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19A2" w14:textId="77777777" w:rsidR="003211E8" w:rsidRPr="003211E8" w:rsidRDefault="003211E8" w:rsidP="00CC749F">
      <w:pPr>
        <w:pBdr>
          <w:bottom w:val="single" w:sz="4" w:space="1" w:color="auto"/>
        </w:pBdr>
        <w:spacing w:line="276" w:lineRule="auto"/>
        <w:rPr>
          <w:rFonts w:eastAsiaTheme="minorHAnsi"/>
          <w:b/>
          <w:lang w:eastAsia="en-US"/>
        </w:rPr>
      </w:pPr>
      <w:r w:rsidRPr="003211E8">
        <w:rPr>
          <w:rFonts w:eastAsiaTheme="minorHAnsi"/>
          <w:b/>
          <w:lang w:eastAsia="en-US"/>
        </w:rPr>
        <w:t>MESTSKÝ ÚRAD V ŽILINE</w:t>
      </w:r>
    </w:p>
    <w:p w14:paraId="22E743B4" w14:textId="77777777" w:rsidR="003211E8" w:rsidRPr="003211E8" w:rsidRDefault="003211E8" w:rsidP="003211E8">
      <w:pPr>
        <w:spacing w:line="276" w:lineRule="auto"/>
        <w:jc w:val="both"/>
        <w:rPr>
          <w:rFonts w:eastAsiaTheme="minorHAnsi"/>
          <w:b/>
          <w:lang w:eastAsia="en-US"/>
        </w:rPr>
      </w:pPr>
    </w:p>
    <w:p w14:paraId="1D1D20F1" w14:textId="77777777" w:rsidR="003211E8" w:rsidRPr="003211E8" w:rsidRDefault="003211E8" w:rsidP="003211E8">
      <w:pPr>
        <w:spacing w:line="276" w:lineRule="auto"/>
        <w:jc w:val="both"/>
        <w:rPr>
          <w:rFonts w:eastAsiaTheme="minorHAnsi"/>
          <w:b/>
          <w:lang w:eastAsia="en-US"/>
        </w:rPr>
      </w:pPr>
    </w:p>
    <w:p w14:paraId="01857B25" w14:textId="77777777" w:rsidR="003211E8" w:rsidRPr="003211E8" w:rsidRDefault="003211E8" w:rsidP="003211E8">
      <w:pPr>
        <w:spacing w:line="276" w:lineRule="auto"/>
        <w:jc w:val="both"/>
        <w:rPr>
          <w:rFonts w:eastAsiaTheme="minorHAnsi"/>
          <w:lang w:eastAsia="en-US"/>
        </w:rPr>
      </w:pPr>
      <w:r w:rsidRPr="003211E8">
        <w:rPr>
          <w:rFonts w:eastAsiaTheme="minorHAnsi"/>
          <w:lang w:eastAsia="en-US"/>
        </w:rPr>
        <w:t>Materiál na rokovanie pre</w:t>
      </w:r>
    </w:p>
    <w:p w14:paraId="78D1F9C1" w14:textId="77777777" w:rsidR="003211E8" w:rsidRPr="003211E8" w:rsidRDefault="003211E8" w:rsidP="003211E8">
      <w:pPr>
        <w:spacing w:line="276" w:lineRule="auto"/>
        <w:jc w:val="both"/>
        <w:rPr>
          <w:rFonts w:eastAsiaTheme="minorHAnsi"/>
          <w:b/>
          <w:lang w:eastAsia="en-US"/>
        </w:rPr>
      </w:pPr>
      <w:r w:rsidRPr="003211E8">
        <w:rPr>
          <w:rFonts w:eastAsiaTheme="minorHAnsi"/>
          <w:b/>
          <w:lang w:eastAsia="en-US"/>
        </w:rPr>
        <w:t>Mestské zastupiteľstvo v Žiline</w:t>
      </w:r>
    </w:p>
    <w:p w14:paraId="2A674D9D" w14:textId="77777777" w:rsidR="003211E8" w:rsidRPr="003211E8" w:rsidRDefault="003211E8" w:rsidP="003211E8">
      <w:pPr>
        <w:spacing w:line="276" w:lineRule="auto"/>
        <w:jc w:val="both"/>
        <w:rPr>
          <w:rFonts w:eastAsiaTheme="minorHAnsi"/>
          <w:b/>
          <w:lang w:eastAsia="en-US"/>
        </w:rPr>
      </w:pPr>
    </w:p>
    <w:p w14:paraId="58193FA6" w14:textId="77777777" w:rsidR="003211E8" w:rsidRPr="003211E8" w:rsidRDefault="003211E8" w:rsidP="003211E8">
      <w:pPr>
        <w:spacing w:line="276" w:lineRule="auto"/>
        <w:jc w:val="both"/>
        <w:rPr>
          <w:rFonts w:eastAsiaTheme="minorHAnsi"/>
          <w:lang w:eastAsia="en-US"/>
        </w:rPr>
      </w:pPr>
    </w:p>
    <w:p w14:paraId="5BABA54F" w14:textId="77777777" w:rsidR="003211E8" w:rsidRPr="003211E8" w:rsidRDefault="003211E8" w:rsidP="003211E8">
      <w:pPr>
        <w:spacing w:line="276" w:lineRule="auto"/>
        <w:jc w:val="both"/>
        <w:rPr>
          <w:rFonts w:eastAsiaTheme="minorHAnsi"/>
          <w:b/>
          <w:lang w:eastAsia="en-US"/>
        </w:rPr>
      </w:pPr>
    </w:p>
    <w:p w14:paraId="62F1B804" w14:textId="77777777" w:rsidR="003211E8" w:rsidRPr="003211E8" w:rsidRDefault="003211E8" w:rsidP="003211E8">
      <w:pPr>
        <w:spacing w:line="276" w:lineRule="auto"/>
        <w:jc w:val="both"/>
        <w:rPr>
          <w:rFonts w:eastAsiaTheme="minorHAnsi"/>
          <w:b/>
          <w:lang w:eastAsia="en-US"/>
        </w:rPr>
      </w:pPr>
      <w:r w:rsidRPr="003211E8">
        <w:rPr>
          <w:rFonts w:eastAsiaTheme="minorHAnsi"/>
          <w:b/>
          <w:lang w:eastAsia="en-US"/>
        </w:rPr>
        <w:tab/>
      </w:r>
      <w:r w:rsidRPr="003211E8">
        <w:rPr>
          <w:rFonts w:eastAsiaTheme="minorHAnsi"/>
          <w:b/>
          <w:lang w:eastAsia="en-US"/>
        </w:rPr>
        <w:tab/>
      </w:r>
      <w:r w:rsidRPr="003211E8">
        <w:rPr>
          <w:rFonts w:eastAsiaTheme="minorHAnsi"/>
          <w:b/>
          <w:lang w:eastAsia="en-US"/>
        </w:rPr>
        <w:tab/>
      </w:r>
      <w:r w:rsidRPr="003211E8">
        <w:rPr>
          <w:rFonts w:eastAsiaTheme="minorHAnsi"/>
          <w:b/>
          <w:lang w:eastAsia="en-US"/>
        </w:rPr>
        <w:tab/>
      </w:r>
      <w:r w:rsidRPr="003211E8">
        <w:rPr>
          <w:rFonts w:eastAsiaTheme="minorHAnsi"/>
          <w:b/>
          <w:lang w:eastAsia="en-US"/>
        </w:rPr>
        <w:tab/>
      </w:r>
      <w:r w:rsidRPr="003211E8">
        <w:rPr>
          <w:rFonts w:eastAsiaTheme="minorHAnsi"/>
          <w:b/>
          <w:lang w:eastAsia="en-US"/>
        </w:rPr>
        <w:tab/>
      </w:r>
      <w:r w:rsidRPr="003211E8">
        <w:rPr>
          <w:rFonts w:eastAsiaTheme="minorHAnsi"/>
          <w:b/>
          <w:lang w:eastAsia="en-US"/>
        </w:rPr>
        <w:tab/>
      </w:r>
      <w:r w:rsidRPr="003211E8">
        <w:rPr>
          <w:rFonts w:eastAsiaTheme="minorHAnsi"/>
          <w:b/>
          <w:lang w:eastAsia="en-US"/>
        </w:rPr>
        <w:tab/>
      </w:r>
    </w:p>
    <w:p w14:paraId="6E2D5601" w14:textId="77777777" w:rsidR="003211E8" w:rsidRPr="003211E8" w:rsidRDefault="003211E8" w:rsidP="003211E8">
      <w:pPr>
        <w:spacing w:line="276" w:lineRule="auto"/>
        <w:jc w:val="both"/>
        <w:rPr>
          <w:rFonts w:eastAsiaTheme="minorHAnsi"/>
          <w:lang w:eastAsia="en-US"/>
        </w:rPr>
      </w:pPr>
    </w:p>
    <w:p w14:paraId="5C495B6C" w14:textId="78506A16" w:rsidR="003211E8" w:rsidRPr="003211E8" w:rsidRDefault="003211E8" w:rsidP="003211E8">
      <w:pPr>
        <w:spacing w:line="276" w:lineRule="auto"/>
        <w:jc w:val="right"/>
        <w:rPr>
          <w:rFonts w:eastAsiaTheme="minorHAnsi"/>
          <w:b/>
          <w:lang w:eastAsia="en-US"/>
        </w:rPr>
      </w:pPr>
      <w:r w:rsidRPr="003211E8">
        <w:rPr>
          <w:rFonts w:eastAsiaTheme="minorHAnsi"/>
          <w:lang w:eastAsia="en-US"/>
        </w:rPr>
        <w:t>Číslo materiálu:</w:t>
      </w:r>
      <w:r w:rsidRPr="003211E8">
        <w:rPr>
          <w:rFonts w:eastAsiaTheme="minorHAnsi"/>
          <w:b/>
          <w:lang w:eastAsia="en-US"/>
        </w:rPr>
        <w:t xml:space="preserve"> </w:t>
      </w:r>
      <w:r w:rsidRPr="003211E8">
        <w:rPr>
          <w:rFonts w:eastAsiaTheme="minorHAnsi"/>
          <w:lang w:eastAsia="en-US"/>
        </w:rPr>
        <w:t>_____/</w:t>
      </w:r>
      <w:r w:rsidR="00715A5D">
        <w:rPr>
          <w:rFonts w:eastAsiaTheme="minorHAnsi"/>
          <w:b/>
          <w:lang w:eastAsia="en-US"/>
        </w:rPr>
        <w:t>202</w:t>
      </w:r>
      <w:r w:rsidR="00393C92">
        <w:rPr>
          <w:rFonts w:eastAsiaTheme="minorHAnsi"/>
          <w:b/>
          <w:lang w:eastAsia="en-US"/>
        </w:rPr>
        <w:t>1</w:t>
      </w:r>
    </w:p>
    <w:p w14:paraId="05453034" w14:textId="77777777" w:rsidR="003211E8" w:rsidRPr="003211E8" w:rsidRDefault="003211E8" w:rsidP="003211E8">
      <w:pPr>
        <w:spacing w:line="276" w:lineRule="auto"/>
        <w:ind w:firstLine="708"/>
        <w:jc w:val="both"/>
        <w:rPr>
          <w:rFonts w:eastAsiaTheme="minorHAnsi"/>
          <w:b/>
          <w:lang w:eastAsia="en-US"/>
        </w:rPr>
      </w:pPr>
      <w:r w:rsidRPr="003211E8">
        <w:rPr>
          <w:rFonts w:eastAsiaTheme="minorHAnsi"/>
          <w:b/>
          <w:lang w:eastAsia="en-US"/>
        </w:rPr>
        <w:t xml:space="preserve">                                                                                                </w:t>
      </w:r>
    </w:p>
    <w:p w14:paraId="4A56F8EE" w14:textId="77777777" w:rsidR="003211E8" w:rsidRPr="003211E8" w:rsidRDefault="003211E8" w:rsidP="003211E8">
      <w:pPr>
        <w:spacing w:line="276" w:lineRule="auto"/>
        <w:jc w:val="both"/>
        <w:rPr>
          <w:rFonts w:eastAsiaTheme="minorHAnsi"/>
          <w:lang w:eastAsia="en-US"/>
        </w:rPr>
      </w:pPr>
    </w:p>
    <w:p w14:paraId="0598AB97" w14:textId="77777777" w:rsidR="003211E8" w:rsidRPr="003211E8" w:rsidRDefault="003211E8" w:rsidP="003211E8">
      <w:pPr>
        <w:spacing w:line="276" w:lineRule="auto"/>
        <w:jc w:val="both"/>
        <w:rPr>
          <w:rFonts w:eastAsiaTheme="minorHAnsi"/>
          <w:lang w:eastAsia="en-US"/>
        </w:rPr>
      </w:pPr>
    </w:p>
    <w:p w14:paraId="4CFB6D43" w14:textId="77777777" w:rsidR="003211E8" w:rsidRPr="003211E8" w:rsidRDefault="003211E8" w:rsidP="003211E8">
      <w:pPr>
        <w:spacing w:line="276" w:lineRule="auto"/>
        <w:jc w:val="both"/>
        <w:rPr>
          <w:rFonts w:eastAsiaTheme="minorHAnsi"/>
          <w:lang w:eastAsia="en-US"/>
        </w:rPr>
      </w:pPr>
    </w:p>
    <w:p w14:paraId="649B8006" w14:textId="77777777" w:rsidR="003211E8" w:rsidRPr="003211E8" w:rsidRDefault="003211E8" w:rsidP="003211E8">
      <w:pPr>
        <w:spacing w:line="276" w:lineRule="auto"/>
        <w:jc w:val="both"/>
        <w:rPr>
          <w:rFonts w:eastAsiaTheme="minorHAnsi"/>
          <w:lang w:eastAsia="en-US"/>
        </w:rPr>
      </w:pPr>
      <w:r w:rsidRPr="003211E8">
        <w:rPr>
          <w:rFonts w:eastAsiaTheme="minorHAnsi"/>
          <w:lang w:eastAsia="en-US"/>
        </w:rPr>
        <w:t>K bodu programu</w:t>
      </w:r>
    </w:p>
    <w:p w14:paraId="3C8B5A78" w14:textId="77777777" w:rsidR="003211E8" w:rsidRPr="003211E8" w:rsidRDefault="003211E8" w:rsidP="003211E8">
      <w:pPr>
        <w:spacing w:line="276" w:lineRule="auto"/>
        <w:jc w:val="both"/>
        <w:rPr>
          <w:rFonts w:eastAsiaTheme="minorHAnsi"/>
          <w:lang w:eastAsia="en-US"/>
        </w:rPr>
      </w:pPr>
    </w:p>
    <w:p w14:paraId="491A83D6" w14:textId="77777777" w:rsidR="003211E8" w:rsidRPr="003211E8" w:rsidRDefault="003211E8" w:rsidP="003211E8">
      <w:pPr>
        <w:spacing w:line="276" w:lineRule="auto"/>
        <w:jc w:val="center"/>
        <w:rPr>
          <w:rFonts w:eastAsiaTheme="minorHAnsi"/>
          <w:b/>
          <w:sz w:val="28"/>
          <w:szCs w:val="28"/>
          <w:lang w:eastAsia="en-US"/>
        </w:rPr>
      </w:pPr>
      <w:r w:rsidRPr="003211E8">
        <w:rPr>
          <w:rFonts w:eastAsiaTheme="minorHAnsi"/>
          <w:b/>
          <w:sz w:val="28"/>
          <w:szCs w:val="28"/>
          <w:lang w:eastAsia="en-US"/>
        </w:rPr>
        <w:t xml:space="preserve">SPRÁVA O PLNENÍ UZNESENÍ </w:t>
      </w:r>
    </w:p>
    <w:p w14:paraId="19408535" w14:textId="77777777" w:rsidR="003211E8" w:rsidRPr="003211E8" w:rsidRDefault="003211E8" w:rsidP="003211E8">
      <w:pPr>
        <w:spacing w:line="276" w:lineRule="auto"/>
        <w:jc w:val="center"/>
        <w:rPr>
          <w:rFonts w:eastAsiaTheme="minorHAnsi"/>
          <w:b/>
          <w:sz w:val="28"/>
          <w:szCs w:val="28"/>
          <w:lang w:eastAsia="en-US"/>
        </w:rPr>
      </w:pPr>
      <w:r w:rsidRPr="003211E8">
        <w:rPr>
          <w:rFonts w:eastAsiaTheme="minorHAnsi"/>
          <w:b/>
          <w:sz w:val="28"/>
          <w:szCs w:val="28"/>
          <w:lang w:eastAsia="en-US"/>
        </w:rPr>
        <w:t>MESTSKÉHO ZASTUPITEĽSTVA V ŽILINE</w:t>
      </w:r>
    </w:p>
    <w:p w14:paraId="5B42FB46" w14:textId="77777777" w:rsidR="003211E8" w:rsidRPr="003211E8" w:rsidRDefault="003211E8" w:rsidP="003211E8">
      <w:pPr>
        <w:spacing w:line="276" w:lineRule="auto"/>
        <w:jc w:val="both"/>
        <w:rPr>
          <w:rFonts w:eastAsiaTheme="minorHAnsi"/>
          <w:b/>
          <w:lang w:eastAsia="en-US"/>
        </w:rPr>
      </w:pPr>
    </w:p>
    <w:p w14:paraId="33AE8F09" w14:textId="77777777" w:rsidR="003211E8" w:rsidRPr="003211E8" w:rsidRDefault="003211E8" w:rsidP="003211E8">
      <w:pPr>
        <w:spacing w:line="276" w:lineRule="auto"/>
        <w:jc w:val="both"/>
        <w:rPr>
          <w:rFonts w:eastAsiaTheme="minorHAnsi"/>
          <w:b/>
          <w:lang w:eastAsia="en-US"/>
        </w:rPr>
      </w:pPr>
    </w:p>
    <w:p w14:paraId="4AB2279B" w14:textId="77777777" w:rsidR="003211E8" w:rsidRPr="003211E8" w:rsidRDefault="003211E8" w:rsidP="003211E8">
      <w:pPr>
        <w:spacing w:line="276" w:lineRule="auto"/>
        <w:jc w:val="both"/>
        <w:rPr>
          <w:rFonts w:eastAsiaTheme="minorHAnsi"/>
          <w:u w:val="single"/>
          <w:lang w:eastAsia="en-US"/>
        </w:rPr>
      </w:pPr>
      <w:r w:rsidRPr="003211E8">
        <w:rPr>
          <w:rFonts w:eastAsiaTheme="minorHAnsi"/>
          <w:u w:val="single"/>
          <w:lang w:eastAsia="en-US"/>
        </w:rPr>
        <w:t>Materiál obsahuje</w:t>
      </w:r>
      <w:r w:rsidRPr="003211E8">
        <w:rPr>
          <w:rFonts w:eastAsiaTheme="minorHAnsi"/>
          <w:lang w:eastAsia="en-US"/>
        </w:rPr>
        <w:t xml:space="preserve">: </w:t>
      </w:r>
      <w:r w:rsidRPr="003211E8">
        <w:rPr>
          <w:rFonts w:eastAsiaTheme="minorHAnsi"/>
          <w:lang w:eastAsia="en-US"/>
        </w:rPr>
        <w:tab/>
      </w:r>
      <w:r w:rsidRPr="003211E8">
        <w:rPr>
          <w:rFonts w:eastAsiaTheme="minorHAnsi"/>
          <w:lang w:eastAsia="en-US"/>
        </w:rPr>
        <w:tab/>
      </w:r>
      <w:r w:rsidRPr="003211E8">
        <w:rPr>
          <w:rFonts w:eastAsiaTheme="minorHAnsi"/>
          <w:lang w:eastAsia="en-US"/>
        </w:rPr>
        <w:tab/>
      </w:r>
      <w:r w:rsidRPr="003211E8">
        <w:rPr>
          <w:rFonts w:eastAsiaTheme="minorHAnsi"/>
          <w:lang w:eastAsia="en-US"/>
        </w:rPr>
        <w:tab/>
        <w:t xml:space="preserve">      </w:t>
      </w:r>
      <w:r w:rsidRPr="003211E8">
        <w:rPr>
          <w:rFonts w:eastAsiaTheme="minorHAnsi"/>
          <w:lang w:eastAsia="en-US"/>
        </w:rPr>
        <w:tab/>
      </w:r>
      <w:r w:rsidRPr="003211E8">
        <w:rPr>
          <w:rFonts w:eastAsiaTheme="minorHAnsi"/>
          <w:u w:val="single"/>
          <w:lang w:eastAsia="en-US"/>
        </w:rPr>
        <w:t>Materiál prerokovaný</w:t>
      </w:r>
      <w:r w:rsidRPr="003211E8">
        <w:rPr>
          <w:rFonts w:eastAsiaTheme="minorHAnsi"/>
          <w:lang w:eastAsia="en-US"/>
        </w:rPr>
        <w:t>:</w:t>
      </w:r>
    </w:p>
    <w:p w14:paraId="2FA64F42" w14:textId="77777777" w:rsidR="003211E8" w:rsidRPr="003211E8" w:rsidRDefault="003211E8" w:rsidP="003211E8">
      <w:pPr>
        <w:spacing w:line="276" w:lineRule="auto"/>
        <w:jc w:val="both"/>
        <w:rPr>
          <w:rFonts w:eastAsiaTheme="minorHAnsi"/>
          <w:lang w:eastAsia="en-US"/>
        </w:rPr>
      </w:pPr>
    </w:p>
    <w:p w14:paraId="1A3B6AAD" w14:textId="77777777" w:rsidR="003211E8" w:rsidRPr="003211E8" w:rsidRDefault="003211E8" w:rsidP="007416E3">
      <w:pPr>
        <w:numPr>
          <w:ilvl w:val="1"/>
          <w:numId w:val="1"/>
        </w:numPr>
        <w:spacing w:line="276" w:lineRule="auto"/>
        <w:ind w:left="360"/>
        <w:jc w:val="both"/>
        <w:rPr>
          <w:rFonts w:eastAsiaTheme="minorHAnsi"/>
          <w:lang w:eastAsia="en-US"/>
        </w:rPr>
      </w:pPr>
      <w:r w:rsidRPr="003211E8">
        <w:rPr>
          <w:rFonts w:eastAsiaTheme="minorHAnsi"/>
          <w:lang w:eastAsia="en-US"/>
        </w:rPr>
        <w:t>Návrh na uznesenie</w:t>
      </w:r>
      <w:r w:rsidRPr="003211E8">
        <w:rPr>
          <w:rFonts w:eastAsiaTheme="minorHAnsi"/>
          <w:lang w:eastAsia="en-US"/>
        </w:rPr>
        <w:tab/>
      </w:r>
      <w:r w:rsidRPr="003211E8">
        <w:rPr>
          <w:rFonts w:eastAsiaTheme="minorHAnsi"/>
          <w:lang w:eastAsia="en-US"/>
        </w:rPr>
        <w:tab/>
      </w:r>
      <w:r w:rsidRPr="003211E8">
        <w:rPr>
          <w:rFonts w:eastAsiaTheme="minorHAnsi"/>
          <w:lang w:eastAsia="en-US"/>
        </w:rPr>
        <w:tab/>
      </w:r>
      <w:r w:rsidRPr="003211E8">
        <w:rPr>
          <w:rFonts w:eastAsiaTheme="minorHAnsi"/>
          <w:lang w:eastAsia="en-US"/>
        </w:rPr>
        <w:tab/>
      </w:r>
    </w:p>
    <w:p w14:paraId="74781E33" w14:textId="77777777" w:rsidR="003211E8" w:rsidRPr="003211E8" w:rsidRDefault="003211E8" w:rsidP="007416E3">
      <w:pPr>
        <w:numPr>
          <w:ilvl w:val="1"/>
          <w:numId w:val="1"/>
        </w:numPr>
        <w:spacing w:line="276" w:lineRule="auto"/>
        <w:ind w:left="360"/>
        <w:jc w:val="both"/>
        <w:rPr>
          <w:rFonts w:eastAsiaTheme="minorHAnsi"/>
          <w:lang w:eastAsia="en-US"/>
        </w:rPr>
      </w:pPr>
      <w:r w:rsidRPr="003211E8">
        <w:rPr>
          <w:rFonts w:eastAsiaTheme="minorHAnsi"/>
          <w:lang w:eastAsia="en-US"/>
        </w:rPr>
        <w:t>Dôvodová správa</w:t>
      </w:r>
      <w:r w:rsidRPr="003211E8">
        <w:rPr>
          <w:rFonts w:eastAsiaTheme="minorHAnsi"/>
          <w:lang w:eastAsia="en-US"/>
        </w:rPr>
        <w:tab/>
      </w:r>
    </w:p>
    <w:p w14:paraId="3F2B82F0" w14:textId="77777777" w:rsidR="003211E8" w:rsidRPr="003211E8" w:rsidRDefault="003211E8" w:rsidP="007416E3">
      <w:pPr>
        <w:numPr>
          <w:ilvl w:val="1"/>
          <w:numId w:val="1"/>
        </w:numPr>
        <w:spacing w:line="276" w:lineRule="auto"/>
        <w:ind w:left="360"/>
        <w:jc w:val="both"/>
        <w:rPr>
          <w:rFonts w:eastAsiaTheme="minorHAnsi"/>
          <w:lang w:eastAsia="en-US"/>
        </w:rPr>
      </w:pPr>
      <w:r w:rsidRPr="003211E8">
        <w:rPr>
          <w:rFonts w:eastAsiaTheme="minorHAnsi"/>
          <w:lang w:eastAsia="en-US"/>
        </w:rPr>
        <w:t>Materiál</w:t>
      </w:r>
      <w:r w:rsidRPr="003211E8">
        <w:rPr>
          <w:rFonts w:eastAsiaTheme="minorHAnsi"/>
          <w:lang w:eastAsia="en-US"/>
        </w:rPr>
        <w:tab/>
      </w:r>
      <w:r w:rsidRPr="003211E8">
        <w:rPr>
          <w:rFonts w:eastAsiaTheme="minorHAnsi"/>
          <w:lang w:eastAsia="en-US"/>
        </w:rPr>
        <w:tab/>
      </w:r>
      <w:r w:rsidRPr="003211E8">
        <w:rPr>
          <w:rFonts w:eastAsiaTheme="minorHAnsi"/>
          <w:lang w:eastAsia="en-US"/>
        </w:rPr>
        <w:tab/>
      </w:r>
      <w:r w:rsidRPr="003211E8">
        <w:rPr>
          <w:rFonts w:eastAsiaTheme="minorHAnsi"/>
          <w:lang w:eastAsia="en-US"/>
        </w:rPr>
        <w:tab/>
      </w:r>
    </w:p>
    <w:p w14:paraId="034B0722" w14:textId="77777777" w:rsidR="003211E8" w:rsidRPr="003211E8" w:rsidRDefault="003211E8" w:rsidP="003211E8">
      <w:pPr>
        <w:jc w:val="both"/>
        <w:rPr>
          <w:rFonts w:eastAsiaTheme="minorHAnsi"/>
          <w:u w:val="single"/>
          <w:lang w:eastAsia="en-US"/>
        </w:rPr>
      </w:pPr>
      <w:r w:rsidRPr="003211E8">
        <w:rPr>
          <w:rFonts w:eastAsiaTheme="minorHAnsi"/>
          <w:lang w:eastAsia="en-US"/>
        </w:rPr>
        <w:tab/>
      </w:r>
      <w:r w:rsidRPr="003211E8">
        <w:rPr>
          <w:rFonts w:eastAsiaTheme="minorHAnsi"/>
          <w:lang w:eastAsia="en-US"/>
        </w:rPr>
        <w:tab/>
      </w:r>
      <w:r w:rsidRPr="003211E8">
        <w:rPr>
          <w:rFonts w:eastAsiaTheme="minorHAnsi"/>
          <w:lang w:eastAsia="en-US"/>
        </w:rPr>
        <w:tab/>
      </w:r>
      <w:r w:rsidRPr="003211E8">
        <w:rPr>
          <w:rFonts w:eastAsiaTheme="minorHAnsi"/>
          <w:lang w:eastAsia="en-US"/>
        </w:rPr>
        <w:tab/>
      </w:r>
      <w:r w:rsidRPr="003211E8">
        <w:rPr>
          <w:rFonts w:eastAsiaTheme="minorHAnsi"/>
          <w:lang w:eastAsia="en-US"/>
        </w:rPr>
        <w:tab/>
      </w:r>
      <w:r w:rsidRPr="003211E8">
        <w:rPr>
          <w:rFonts w:eastAsiaTheme="minorHAnsi"/>
          <w:lang w:eastAsia="en-US"/>
        </w:rPr>
        <w:tab/>
      </w:r>
      <w:r w:rsidRPr="003211E8">
        <w:rPr>
          <w:rFonts w:eastAsiaTheme="minorHAnsi"/>
          <w:lang w:eastAsia="en-US"/>
        </w:rPr>
        <w:tab/>
      </w:r>
    </w:p>
    <w:p w14:paraId="705D63F0" w14:textId="77777777" w:rsidR="003211E8" w:rsidRPr="003211E8" w:rsidRDefault="003211E8" w:rsidP="003211E8">
      <w:pPr>
        <w:ind w:left="360"/>
        <w:jc w:val="both"/>
        <w:rPr>
          <w:rFonts w:eastAsiaTheme="minorHAnsi"/>
          <w:lang w:eastAsia="en-US"/>
        </w:rPr>
      </w:pPr>
    </w:p>
    <w:p w14:paraId="49CFDE0F" w14:textId="77777777" w:rsidR="003211E8" w:rsidRPr="003211E8" w:rsidRDefault="003211E8" w:rsidP="003211E8">
      <w:pPr>
        <w:ind w:left="360"/>
        <w:jc w:val="both"/>
        <w:rPr>
          <w:rFonts w:eastAsiaTheme="minorHAnsi"/>
          <w:sz w:val="20"/>
          <w:lang w:eastAsia="en-US"/>
        </w:rPr>
      </w:pPr>
    </w:p>
    <w:p w14:paraId="4686B732" w14:textId="77777777" w:rsidR="003211E8" w:rsidRPr="003211E8" w:rsidRDefault="003211E8" w:rsidP="003211E8">
      <w:pPr>
        <w:spacing w:line="276" w:lineRule="auto"/>
        <w:jc w:val="both"/>
        <w:rPr>
          <w:rFonts w:eastAsiaTheme="minorHAnsi"/>
          <w:u w:val="single"/>
          <w:lang w:eastAsia="en-US"/>
        </w:rPr>
      </w:pPr>
      <w:r w:rsidRPr="003211E8">
        <w:rPr>
          <w:rFonts w:eastAsiaTheme="minorHAnsi"/>
          <w:u w:val="single"/>
          <w:lang w:eastAsia="en-US"/>
        </w:rPr>
        <w:t>Predkladá</w:t>
      </w:r>
      <w:r w:rsidRPr="003211E8">
        <w:rPr>
          <w:rFonts w:eastAsiaTheme="minorHAnsi"/>
          <w:lang w:eastAsia="en-US"/>
        </w:rPr>
        <w:t>:</w:t>
      </w:r>
      <w:r w:rsidRPr="003211E8">
        <w:rPr>
          <w:rFonts w:eastAsiaTheme="minorHAnsi"/>
          <w:u w:val="single"/>
          <w:lang w:eastAsia="en-US"/>
        </w:rPr>
        <w:t xml:space="preserve"> </w:t>
      </w:r>
    </w:p>
    <w:p w14:paraId="392ED986" w14:textId="77777777" w:rsidR="003211E8" w:rsidRPr="003211E8" w:rsidRDefault="003211E8" w:rsidP="003211E8">
      <w:pPr>
        <w:spacing w:line="276" w:lineRule="auto"/>
        <w:jc w:val="both"/>
        <w:rPr>
          <w:rFonts w:eastAsiaTheme="minorHAnsi"/>
          <w:b/>
          <w:lang w:eastAsia="en-US"/>
        </w:rPr>
      </w:pPr>
    </w:p>
    <w:p w14:paraId="555BB3C8" w14:textId="77777777" w:rsidR="003211E8" w:rsidRPr="003211E8" w:rsidRDefault="00AD613A" w:rsidP="003211E8">
      <w:pPr>
        <w:spacing w:line="276" w:lineRule="auto"/>
        <w:jc w:val="both"/>
        <w:rPr>
          <w:rFonts w:eastAsiaTheme="minorHAnsi"/>
          <w:lang w:eastAsia="en-US"/>
        </w:rPr>
      </w:pPr>
      <w:r>
        <w:rPr>
          <w:rFonts w:eastAsiaTheme="minorHAnsi"/>
          <w:b/>
          <w:lang w:eastAsia="en-US"/>
        </w:rPr>
        <w:t>Ing. Michal Berger</w:t>
      </w:r>
    </w:p>
    <w:p w14:paraId="3A0CF226" w14:textId="77777777" w:rsidR="003211E8" w:rsidRPr="003211E8" w:rsidRDefault="003211E8" w:rsidP="003211E8">
      <w:pPr>
        <w:spacing w:line="276" w:lineRule="auto"/>
        <w:jc w:val="both"/>
        <w:rPr>
          <w:rFonts w:eastAsiaTheme="minorHAnsi"/>
          <w:lang w:eastAsia="en-US"/>
        </w:rPr>
      </w:pPr>
      <w:r w:rsidRPr="003211E8">
        <w:rPr>
          <w:rFonts w:eastAsiaTheme="minorHAnsi"/>
          <w:lang w:eastAsia="en-US"/>
        </w:rPr>
        <w:t>prednosta mestského úradu</w:t>
      </w:r>
    </w:p>
    <w:p w14:paraId="1DB26443" w14:textId="77777777" w:rsidR="003211E8" w:rsidRPr="003211E8" w:rsidRDefault="003211E8" w:rsidP="003211E8">
      <w:pPr>
        <w:spacing w:line="276" w:lineRule="auto"/>
        <w:jc w:val="both"/>
        <w:rPr>
          <w:rFonts w:eastAsiaTheme="minorHAnsi"/>
          <w:b/>
          <w:lang w:eastAsia="en-US"/>
        </w:rPr>
      </w:pPr>
    </w:p>
    <w:p w14:paraId="5FBD2A9E" w14:textId="77777777" w:rsidR="003211E8" w:rsidRPr="003211E8" w:rsidRDefault="003211E8" w:rsidP="003211E8">
      <w:pPr>
        <w:spacing w:line="276" w:lineRule="auto"/>
        <w:jc w:val="both"/>
        <w:rPr>
          <w:rFonts w:eastAsiaTheme="minorHAnsi"/>
          <w:strike/>
          <w:u w:val="single"/>
          <w:lang w:eastAsia="en-US"/>
        </w:rPr>
      </w:pPr>
      <w:r w:rsidRPr="003211E8">
        <w:rPr>
          <w:rFonts w:eastAsiaTheme="minorHAnsi"/>
          <w:u w:val="single"/>
          <w:lang w:eastAsia="en-US"/>
        </w:rPr>
        <w:t>Zodpovedný za vypracovanie</w:t>
      </w:r>
      <w:r w:rsidRPr="003211E8">
        <w:rPr>
          <w:rFonts w:eastAsiaTheme="minorHAnsi"/>
          <w:lang w:eastAsia="en-US"/>
        </w:rPr>
        <w:t>:</w:t>
      </w:r>
    </w:p>
    <w:p w14:paraId="7718C5CA" w14:textId="77777777" w:rsidR="003211E8" w:rsidRPr="003211E8" w:rsidRDefault="003211E8" w:rsidP="003211E8">
      <w:pPr>
        <w:spacing w:line="276" w:lineRule="auto"/>
        <w:jc w:val="both"/>
        <w:rPr>
          <w:rFonts w:eastAsiaTheme="minorHAnsi"/>
          <w:b/>
          <w:lang w:eastAsia="en-US"/>
        </w:rPr>
      </w:pPr>
    </w:p>
    <w:p w14:paraId="0C68C0C9" w14:textId="77777777" w:rsidR="003211E8" w:rsidRPr="003211E8" w:rsidRDefault="00AD613A" w:rsidP="003211E8">
      <w:pPr>
        <w:spacing w:line="276" w:lineRule="auto"/>
        <w:jc w:val="both"/>
        <w:rPr>
          <w:rFonts w:eastAsiaTheme="minorHAnsi"/>
          <w:lang w:eastAsia="en-US"/>
        </w:rPr>
      </w:pPr>
      <w:r>
        <w:rPr>
          <w:rFonts w:eastAsiaTheme="minorHAnsi"/>
          <w:b/>
          <w:lang w:eastAsia="en-US"/>
        </w:rPr>
        <w:t>Ing. Michal Berger</w:t>
      </w:r>
    </w:p>
    <w:p w14:paraId="29B88FCD" w14:textId="77777777" w:rsidR="003211E8" w:rsidRPr="003211E8" w:rsidRDefault="003211E8" w:rsidP="003211E8">
      <w:pPr>
        <w:spacing w:line="276" w:lineRule="auto"/>
        <w:jc w:val="both"/>
        <w:rPr>
          <w:rFonts w:eastAsiaTheme="minorHAnsi"/>
          <w:lang w:eastAsia="en-US"/>
        </w:rPr>
      </w:pPr>
      <w:r w:rsidRPr="003211E8">
        <w:rPr>
          <w:rFonts w:eastAsiaTheme="minorHAnsi"/>
          <w:lang w:eastAsia="en-US"/>
        </w:rPr>
        <w:t>prednosta mestského úradu</w:t>
      </w:r>
    </w:p>
    <w:p w14:paraId="28716877" w14:textId="77777777" w:rsidR="003211E8" w:rsidRPr="003211E8" w:rsidRDefault="003211E8" w:rsidP="003211E8">
      <w:pPr>
        <w:spacing w:line="276" w:lineRule="auto"/>
        <w:jc w:val="both"/>
        <w:rPr>
          <w:rFonts w:eastAsiaTheme="minorHAnsi"/>
          <w:b/>
          <w:lang w:eastAsia="en-US"/>
        </w:rPr>
      </w:pPr>
    </w:p>
    <w:p w14:paraId="21C17187" w14:textId="77777777" w:rsidR="003211E8" w:rsidRPr="003211E8" w:rsidRDefault="003211E8" w:rsidP="003211E8">
      <w:pPr>
        <w:spacing w:line="276" w:lineRule="auto"/>
        <w:jc w:val="both"/>
        <w:rPr>
          <w:rFonts w:eastAsiaTheme="minorHAnsi"/>
          <w:b/>
          <w:lang w:eastAsia="en-US"/>
        </w:rPr>
      </w:pPr>
    </w:p>
    <w:p w14:paraId="152D08C9" w14:textId="05695107" w:rsidR="003211E8" w:rsidRPr="003211E8" w:rsidRDefault="003211E8" w:rsidP="003211E8">
      <w:pPr>
        <w:spacing w:line="276" w:lineRule="auto"/>
        <w:ind w:firstLine="708"/>
        <w:jc w:val="center"/>
        <w:rPr>
          <w:rFonts w:eastAsiaTheme="minorHAnsi"/>
          <w:lang w:eastAsia="en-US"/>
        </w:rPr>
        <w:sectPr w:rsidR="003211E8" w:rsidRPr="003211E8" w:rsidSect="00602535">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pgNumType w:start="1"/>
          <w:cols w:space="708"/>
          <w:titlePg/>
          <w:docGrid w:linePitch="360"/>
        </w:sectPr>
      </w:pPr>
      <w:r w:rsidRPr="003211E8">
        <w:rPr>
          <w:rFonts w:eastAsiaTheme="minorHAnsi"/>
          <w:lang w:eastAsia="en-US"/>
        </w:rPr>
        <w:t>Žilina</w:t>
      </w:r>
      <w:r w:rsidR="00824953">
        <w:rPr>
          <w:rFonts w:eastAsiaTheme="minorHAnsi"/>
          <w:lang w:eastAsia="en-US"/>
        </w:rPr>
        <w:t xml:space="preserve">, </w:t>
      </w:r>
      <w:r w:rsidR="00C614BE">
        <w:rPr>
          <w:rFonts w:eastAsiaTheme="minorHAnsi"/>
          <w:lang w:eastAsia="en-US"/>
        </w:rPr>
        <w:t>2</w:t>
      </w:r>
      <w:r w:rsidR="00C27FD6">
        <w:rPr>
          <w:rFonts w:eastAsiaTheme="minorHAnsi"/>
          <w:lang w:eastAsia="en-US"/>
        </w:rPr>
        <w:t>7</w:t>
      </w:r>
      <w:r w:rsidR="00413A36">
        <w:rPr>
          <w:rFonts w:eastAsiaTheme="minorHAnsi"/>
          <w:lang w:eastAsia="en-US"/>
        </w:rPr>
        <w:t>.</w:t>
      </w:r>
      <w:r w:rsidR="00393C92">
        <w:rPr>
          <w:rFonts w:eastAsiaTheme="minorHAnsi"/>
          <w:lang w:eastAsia="en-US"/>
        </w:rPr>
        <w:t>0</w:t>
      </w:r>
      <w:r w:rsidR="00C27FD6">
        <w:rPr>
          <w:rFonts w:eastAsiaTheme="minorHAnsi"/>
          <w:lang w:eastAsia="en-US"/>
        </w:rPr>
        <w:t>4</w:t>
      </w:r>
      <w:r w:rsidR="00413A36">
        <w:rPr>
          <w:rFonts w:eastAsiaTheme="minorHAnsi"/>
          <w:lang w:eastAsia="en-US"/>
        </w:rPr>
        <w:t>.</w:t>
      </w:r>
      <w:r w:rsidR="00B53FF0">
        <w:rPr>
          <w:rFonts w:eastAsiaTheme="minorHAnsi"/>
          <w:lang w:eastAsia="en-US"/>
        </w:rPr>
        <w:t>202</w:t>
      </w:r>
      <w:r w:rsidR="00393C92">
        <w:rPr>
          <w:rFonts w:eastAsiaTheme="minorHAnsi"/>
          <w:lang w:eastAsia="en-US"/>
        </w:rPr>
        <w:t>1</w:t>
      </w:r>
    </w:p>
    <w:p w14:paraId="7BB6B818" w14:textId="77777777" w:rsidR="003211E8" w:rsidRPr="003211E8" w:rsidRDefault="003211E8" w:rsidP="003211E8">
      <w:pPr>
        <w:spacing w:line="276" w:lineRule="auto"/>
        <w:jc w:val="both"/>
        <w:rPr>
          <w:rFonts w:eastAsiaTheme="minorHAnsi"/>
          <w:b/>
          <w:lang w:eastAsia="en-US"/>
        </w:rPr>
      </w:pPr>
      <w:r w:rsidRPr="003211E8">
        <w:rPr>
          <w:rFonts w:eastAsiaTheme="minorHAnsi"/>
          <w:b/>
          <w:lang w:eastAsia="en-US"/>
        </w:rPr>
        <w:lastRenderedPageBreak/>
        <w:t>NÁVRH NA UZNESENIE</w:t>
      </w:r>
    </w:p>
    <w:p w14:paraId="2BC16FF3" w14:textId="77777777" w:rsidR="003211E8" w:rsidRPr="003211E8" w:rsidRDefault="003211E8" w:rsidP="003211E8">
      <w:pPr>
        <w:spacing w:line="276" w:lineRule="auto"/>
        <w:jc w:val="both"/>
        <w:rPr>
          <w:rFonts w:eastAsiaTheme="minorHAnsi"/>
          <w:lang w:eastAsia="en-US"/>
        </w:rPr>
      </w:pPr>
    </w:p>
    <w:p w14:paraId="36F0813D" w14:textId="1C23FC61" w:rsidR="003211E8" w:rsidRPr="003211E8" w:rsidRDefault="00715A5D" w:rsidP="003211E8">
      <w:pPr>
        <w:spacing w:line="276" w:lineRule="auto"/>
        <w:jc w:val="both"/>
        <w:rPr>
          <w:rFonts w:eastAsiaTheme="minorHAnsi"/>
          <w:lang w:eastAsia="en-US"/>
        </w:rPr>
      </w:pPr>
      <w:r>
        <w:rPr>
          <w:rFonts w:eastAsiaTheme="minorHAnsi"/>
          <w:lang w:eastAsia="en-US"/>
        </w:rPr>
        <w:t>Uznesenie č. __/202</w:t>
      </w:r>
      <w:r w:rsidR="00393C92">
        <w:rPr>
          <w:rFonts w:eastAsiaTheme="minorHAnsi"/>
          <w:lang w:eastAsia="en-US"/>
        </w:rPr>
        <w:t>1</w:t>
      </w:r>
    </w:p>
    <w:p w14:paraId="439AD155" w14:textId="77777777" w:rsidR="003211E8" w:rsidRPr="003211E8" w:rsidRDefault="003211E8" w:rsidP="003211E8">
      <w:pPr>
        <w:spacing w:line="276" w:lineRule="auto"/>
        <w:jc w:val="both"/>
        <w:rPr>
          <w:rFonts w:eastAsiaTheme="minorHAnsi"/>
          <w:b/>
          <w:lang w:eastAsia="en-US"/>
        </w:rPr>
      </w:pPr>
    </w:p>
    <w:p w14:paraId="255D915B" w14:textId="77777777" w:rsidR="003211E8" w:rsidRPr="003211E8" w:rsidRDefault="003211E8" w:rsidP="003211E8">
      <w:pPr>
        <w:jc w:val="both"/>
        <w:rPr>
          <w:rFonts w:eastAsiaTheme="minorHAnsi"/>
          <w:i/>
          <w:iCs/>
          <w:lang w:eastAsia="en-US"/>
        </w:rPr>
      </w:pPr>
      <w:r w:rsidRPr="003211E8">
        <w:rPr>
          <w:rFonts w:eastAsiaTheme="minorHAnsi"/>
          <w:i/>
          <w:iCs/>
          <w:lang w:eastAsia="en-US"/>
        </w:rPr>
        <w:t>Mestské zastupiteľstvo v Žiline</w:t>
      </w:r>
    </w:p>
    <w:p w14:paraId="119E23FB" w14:textId="77777777" w:rsidR="003211E8" w:rsidRPr="003211E8" w:rsidRDefault="003211E8" w:rsidP="003211E8">
      <w:pPr>
        <w:spacing w:line="276" w:lineRule="auto"/>
        <w:ind w:left="1440"/>
        <w:contextualSpacing/>
        <w:jc w:val="both"/>
        <w:rPr>
          <w:rFonts w:eastAsiaTheme="minorHAnsi"/>
          <w:lang w:eastAsia="en-US"/>
        </w:rPr>
      </w:pPr>
    </w:p>
    <w:p w14:paraId="7AD71871" w14:textId="77777777" w:rsidR="003211E8" w:rsidRPr="003211E8" w:rsidRDefault="003211E8" w:rsidP="007416E3">
      <w:pPr>
        <w:numPr>
          <w:ilvl w:val="0"/>
          <w:numId w:val="3"/>
        </w:numPr>
        <w:spacing w:line="276" w:lineRule="auto"/>
        <w:contextualSpacing/>
        <w:jc w:val="both"/>
        <w:rPr>
          <w:rFonts w:eastAsiaTheme="minorHAnsi"/>
          <w:u w:val="single"/>
          <w:lang w:eastAsia="en-US"/>
        </w:rPr>
      </w:pPr>
      <w:r w:rsidRPr="003211E8">
        <w:rPr>
          <w:rFonts w:eastAsiaTheme="minorHAnsi"/>
          <w:u w:val="single"/>
          <w:lang w:eastAsia="en-US"/>
        </w:rPr>
        <w:t>berie na vedomie</w:t>
      </w:r>
    </w:p>
    <w:p w14:paraId="28D19319" w14:textId="77777777" w:rsidR="003211E8" w:rsidRPr="003211E8" w:rsidRDefault="003211E8" w:rsidP="003211E8">
      <w:pPr>
        <w:spacing w:line="276" w:lineRule="auto"/>
        <w:ind w:left="1068"/>
        <w:contextualSpacing/>
        <w:jc w:val="both"/>
        <w:rPr>
          <w:rFonts w:eastAsiaTheme="minorHAnsi"/>
          <w:lang w:eastAsia="en-US"/>
        </w:rPr>
      </w:pPr>
    </w:p>
    <w:p w14:paraId="0B04FD3A" w14:textId="77777777" w:rsidR="003211E8" w:rsidRPr="003211E8" w:rsidRDefault="003211E8" w:rsidP="007416E3">
      <w:pPr>
        <w:numPr>
          <w:ilvl w:val="0"/>
          <w:numId w:val="2"/>
        </w:numPr>
        <w:spacing w:line="276" w:lineRule="auto"/>
        <w:contextualSpacing/>
        <w:jc w:val="both"/>
        <w:rPr>
          <w:rFonts w:eastAsiaTheme="minorHAnsi"/>
          <w:lang w:eastAsia="en-US"/>
        </w:rPr>
      </w:pPr>
      <w:r w:rsidRPr="003211E8">
        <w:rPr>
          <w:rFonts w:eastAsiaTheme="minorHAnsi"/>
          <w:lang w:eastAsia="en-US"/>
        </w:rPr>
        <w:t>Správu o plnení uznesení Mestského zastupiteľstva v Žiline</w:t>
      </w:r>
    </w:p>
    <w:p w14:paraId="59735710" w14:textId="77777777" w:rsidR="003211E8" w:rsidRPr="003211E8" w:rsidRDefault="003211E8" w:rsidP="003211E8">
      <w:pPr>
        <w:spacing w:line="276" w:lineRule="auto"/>
        <w:jc w:val="both"/>
        <w:rPr>
          <w:rFonts w:eastAsiaTheme="minorHAnsi"/>
          <w:b/>
          <w:lang w:eastAsia="en-US"/>
        </w:rPr>
      </w:pPr>
    </w:p>
    <w:p w14:paraId="38DFD51C" w14:textId="77777777" w:rsidR="003211E8" w:rsidRPr="003211E8" w:rsidRDefault="003211E8" w:rsidP="003211E8">
      <w:pPr>
        <w:spacing w:line="276" w:lineRule="auto"/>
        <w:ind w:left="1080"/>
        <w:contextualSpacing/>
        <w:jc w:val="both"/>
        <w:rPr>
          <w:rFonts w:eastAsiaTheme="minorHAnsi"/>
          <w:b/>
          <w:lang w:eastAsia="en-US"/>
        </w:rPr>
      </w:pPr>
    </w:p>
    <w:p w14:paraId="7DFF53E8" w14:textId="77777777" w:rsidR="003211E8" w:rsidRPr="003211E8" w:rsidRDefault="003211E8" w:rsidP="003211E8">
      <w:pPr>
        <w:spacing w:line="276" w:lineRule="auto"/>
        <w:jc w:val="both"/>
        <w:rPr>
          <w:rFonts w:eastAsiaTheme="minorHAnsi"/>
          <w:b/>
          <w:lang w:eastAsia="en-US"/>
        </w:rPr>
      </w:pPr>
      <w:r w:rsidRPr="003211E8">
        <w:rPr>
          <w:rFonts w:eastAsiaTheme="minorHAnsi"/>
          <w:b/>
          <w:lang w:eastAsia="en-US"/>
        </w:rPr>
        <w:t>DÔVODOVÁ SPRÁVA</w:t>
      </w:r>
    </w:p>
    <w:p w14:paraId="4742E916" w14:textId="77777777" w:rsidR="003211E8" w:rsidRPr="003211E8" w:rsidRDefault="003211E8" w:rsidP="003211E8">
      <w:pPr>
        <w:spacing w:line="276" w:lineRule="auto"/>
        <w:jc w:val="both"/>
        <w:rPr>
          <w:rFonts w:eastAsiaTheme="minorHAnsi"/>
          <w:b/>
          <w:lang w:eastAsia="en-US"/>
        </w:rPr>
      </w:pPr>
    </w:p>
    <w:p w14:paraId="6CF4C9EE" w14:textId="77777777" w:rsidR="003211E8" w:rsidRPr="003211E8" w:rsidRDefault="003211E8" w:rsidP="003211E8">
      <w:pPr>
        <w:spacing w:line="276" w:lineRule="auto"/>
        <w:jc w:val="both"/>
        <w:rPr>
          <w:rFonts w:eastAsiaTheme="minorHAnsi"/>
          <w:lang w:eastAsia="en-US"/>
        </w:rPr>
      </w:pPr>
      <w:r w:rsidRPr="003211E8">
        <w:rPr>
          <w:rFonts w:eastAsiaTheme="minorHAnsi"/>
          <w:lang w:eastAsia="en-US"/>
        </w:rPr>
        <w:t>Tento materiál sa predkladá na rokovanie Mestského zastupiteľstva v Žiline v súlade s čl. 13 ods. 2 Rokovacieho poriadku Mestského zastupiteľstva v Žiline.</w:t>
      </w:r>
    </w:p>
    <w:p w14:paraId="05F3A09B" w14:textId="77777777" w:rsidR="003211E8" w:rsidRPr="003211E8" w:rsidRDefault="003211E8" w:rsidP="003211E8">
      <w:pPr>
        <w:spacing w:line="276" w:lineRule="auto"/>
        <w:jc w:val="both"/>
        <w:rPr>
          <w:rFonts w:eastAsiaTheme="minorHAnsi"/>
          <w:lang w:eastAsia="en-US"/>
        </w:rPr>
      </w:pPr>
    </w:p>
    <w:p w14:paraId="6E651892" w14:textId="77777777" w:rsidR="003211E8" w:rsidRPr="003211E8" w:rsidRDefault="003211E8" w:rsidP="003211E8">
      <w:pPr>
        <w:spacing w:line="276" w:lineRule="auto"/>
        <w:jc w:val="both"/>
        <w:rPr>
          <w:rFonts w:eastAsiaTheme="minorHAnsi"/>
          <w:lang w:eastAsia="en-US"/>
        </w:rPr>
      </w:pPr>
      <w:r w:rsidRPr="003211E8">
        <w:rPr>
          <w:rFonts w:eastAsiaTheme="minorHAnsi"/>
          <w:lang w:eastAsia="en-US"/>
        </w:rPr>
        <w:t>Tento materiál sa neprekladá na rokovanie komisií mestského zastupiteľstva</w:t>
      </w:r>
      <w:r w:rsidR="00425AC1">
        <w:rPr>
          <w:rFonts w:eastAsiaTheme="minorHAnsi"/>
          <w:lang w:eastAsia="en-US"/>
        </w:rPr>
        <w:t>,</w:t>
      </w:r>
      <w:r w:rsidRPr="003211E8">
        <w:rPr>
          <w:rFonts w:eastAsiaTheme="minorHAnsi"/>
          <w:lang w:eastAsia="en-US"/>
        </w:rPr>
        <w:t xml:space="preserve"> ani mestskej rady.</w:t>
      </w:r>
    </w:p>
    <w:p w14:paraId="376C9712" w14:textId="77777777" w:rsidR="00C36835" w:rsidRPr="00C36835" w:rsidRDefault="00C36835" w:rsidP="003211E8">
      <w:pPr>
        <w:rPr>
          <w:lang w:eastAsia="sk-SK"/>
        </w:rPr>
      </w:pPr>
    </w:p>
    <w:p w14:paraId="5BEC5518" w14:textId="77777777" w:rsidR="00C36835" w:rsidRPr="00C36835" w:rsidRDefault="00C36835" w:rsidP="00C36835">
      <w:pPr>
        <w:jc w:val="both"/>
        <w:rPr>
          <w:lang w:eastAsia="sk-SK"/>
        </w:rPr>
      </w:pPr>
      <w:r>
        <w:rPr>
          <w:lang w:eastAsia="sk-SK"/>
        </w:rPr>
        <w:t>S</w:t>
      </w:r>
      <w:r w:rsidRPr="00C36835">
        <w:rPr>
          <w:lang w:eastAsia="sk-SK"/>
        </w:rPr>
        <w:t>práva obsahuje uznesenia MZ z rokovaní  MZ v slede ako boli prijaté s popisom plnenia pri uzneseniach, kde boli urobené úkony pre naplnenie uznesení.</w:t>
      </w:r>
    </w:p>
    <w:p w14:paraId="14896578" w14:textId="77777777" w:rsidR="00C36835" w:rsidRPr="00C36835" w:rsidRDefault="00C36835" w:rsidP="00C36835">
      <w:pPr>
        <w:jc w:val="both"/>
        <w:rPr>
          <w:lang w:eastAsia="sk-SK"/>
        </w:rPr>
      </w:pPr>
    </w:p>
    <w:p w14:paraId="760667B6" w14:textId="77777777" w:rsidR="00C36835" w:rsidRPr="00C36835" w:rsidRDefault="00C36835" w:rsidP="00C36835">
      <w:pPr>
        <w:jc w:val="both"/>
        <w:rPr>
          <w:lang w:eastAsia="sk-SK"/>
        </w:rPr>
      </w:pPr>
      <w:r w:rsidRPr="00C36835">
        <w:rPr>
          <w:lang w:eastAsia="sk-SK"/>
        </w:rPr>
        <w:t>Uznesenia sú vyhodnotené na základe predložených podkladov zo strany vedúcich zamestnancov príslušne vecn</w:t>
      </w:r>
      <w:r w:rsidR="00A82A23">
        <w:rPr>
          <w:lang w:eastAsia="sk-SK"/>
        </w:rPr>
        <w:t xml:space="preserve">ých odborov </w:t>
      </w:r>
      <w:r w:rsidR="00A82A23" w:rsidRPr="003829CD">
        <w:rPr>
          <w:lang w:eastAsia="sk-SK"/>
        </w:rPr>
        <w:t xml:space="preserve">alebo </w:t>
      </w:r>
      <w:r w:rsidR="003829CD" w:rsidRPr="003829CD">
        <w:rPr>
          <w:lang w:eastAsia="sk-SK"/>
        </w:rPr>
        <w:t>právnických osôb</w:t>
      </w:r>
      <w:r w:rsidR="00A82A23" w:rsidRPr="003829CD">
        <w:rPr>
          <w:lang w:eastAsia="sk-SK"/>
        </w:rPr>
        <w:t xml:space="preserve"> v zriaďovateľskej pôsobnosti mesta</w:t>
      </w:r>
      <w:r w:rsidRPr="003829CD">
        <w:rPr>
          <w:lang w:eastAsia="sk-SK"/>
        </w:rPr>
        <w:t>. Pri uzneseniach je popísaný stav priebež</w:t>
      </w:r>
      <w:r w:rsidRPr="00C36835">
        <w:rPr>
          <w:lang w:eastAsia="sk-SK"/>
        </w:rPr>
        <w:t xml:space="preserve">ného plnenia. </w:t>
      </w:r>
    </w:p>
    <w:p w14:paraId="6EC59704" w14:textId="77777777" w:rsidR="00C36835" w:rsidRDefault="00C36835" w:rsidP="00C36835">
      <w:pPr>
        <w:jc w:val="both"/>
        <w:rPr>
          <w:lang w:eastAsia="sk-SK"/>
        </w:rPr>
      </w:pPr>
    </w:p>
    <w:p w14:paraId="2D3F75DB" w14:textId="77777777" w:rsidR="0003650D" w:rsidRDefault="0003650D" w:rsidP="00C36835">
      <w:pPr>
        <w:jc w:val="both"/>
        <w:rPr>
          <w:lang w:eastAsia="sk-SK"/>
        </w:rPr>
      </w:pPr>
      <w:r w:rsidRPr="0076635D">
        <w:rPr>
          <w:lang w:eastAsia="sk-SK"/>
        </w:rPr>
        <w:t>V tomto materiáli už nie sú uvádzané uznesenia, týkajúce sa nakladania s majetkom mesta, ktoré neboli vykonané (podpísaná zmluva) do jedného roka od ich prijatia, pretože v zmysle článku 19 ods. 5 Zásad hospodárenia a nakladania s majetkom mesta Žilina stratili platnosť.</w:t>
      </w:r>
    </w:p>
    <w:p w14:paraId="769920B5" w14:textId="77777777" w:rsidR="003829CD" w:rsidRDefault="003829CD" w:rsidP="00C36835">
      <w:pPr>
        <w:jc w:val="both"/>
        <w:rPr>
          <w:lang w:eastAsia="sk-SK"/>
        </w:rPr>
      </w:pPr>
    </w:p>
    <w:p w14:paraId="6B88AAE6" w14:textId="77777777" w:rsidR="003829CD" w:rsidRDefault="003829CD" w:rsidP="00C36835">
      <w:pPr>
        <w:jc w:val="both"/>
        <w:rPr>
          <w:lang w:eastAsia="sk-SK"/>
        </w:rPr>
      </w:pPr>
    </w:p>
    <w:p w14:paraId="7511302A" w14:textId="77777777" w:rsidR="003211E8" w:rsidRDefault="003211E8" w:rsidP="00C36835">
      <w:pPr>
        <w:jc w:val="both"/>
        <w:rPr>
          <w:lang w:eastAsia="sk-SK"/>
        </w:rPr>
      </w:pPr>
    </w:p>
    <w:p w14:paraId="2F71A9C7" w14:textId="77777777" w:rsidR="003211E8" w:rsidRDefault="003211E8" w:rsidP="00C36835">
      <w:pPr>
        <w:jc w:val="both"/>
        <w:rPr>
          <w:lang w:eastAsia="sk-SK"/>
        </w:rPr>
      </w:pPr>
    </w:p>
    <w:p w14:paraId="368B0E23" w14:textId="77777777" w:rsidR="003211E8" w:rsidRDefault="003211E8" w:rsidP="00C36835">
      <w:pPr>
        <w:jc w:val="both"/>
        <w:rPr>
          <w:lang w:eastAsia="sk-SK"/>
        </w:rPr>
      </w:pPr>
    </w:p>
    <w:p w14:paraId="0FAA1C33" w14:textId="77777777" w:rsidR="003211E8" w:rsidRDefault="003211E8" w:rsidP="00C36835">
      <w:pPr>
        <w:jc w:val="both"/>
        <w:rPr>
          <w:lang w:eastAsia="sk-SK"/>
        </w:rPr>
      </w:pPr>
    </w:p>
    <w:p w14:paraId="0C088EF2" w14:textId="77777777" w:rsidR="003211E8" w:rsidRDefault="003211E8" w:rsidP="00C36835">
      <w:pPr>
        <w:jc w:val="both"/>
        <w:rPr>
          <w:lang w:eastAsia="sk-SK"/>
        </w:rPr>
      </w:pPr>
    </w:p>
    <w:p w14:paraId="3F609927" w14:textId="77777777" w:rsidR="003211E8" w:rsidRDefault="003211E8" w:rsidP="00C36835">
      <w:pPr>
        <w:jc w:val="both"/>
        <w:rPr>
          <w:lang w:eastAsia="sk-SK"/>
        </w:rPr>
      </w:pPr>
    </w:p>
    <w:p w14:paraId="77E052B1" w14:textId="77777777" w:rsidR="003829CD" w:rsidRPr="00C36835" w:rsidRDefault="003829CD" w:rsidP="00C36835">
      <w:pPr>
        <w:jc w:val="both"/>
        <w:rPr>
          <w:lang w:eastAsia="sk-SK"/>
        </w:rPr>
      </w:pPr>
    </w:p>
    <w:p w14:paraId="73D15539" w14:textId="77777777" w:rsidR="00C36835" w:rsidRDefault="00C36835" w:rsidP="00C36835">
      <w:pPr>
        <w:jc w:val="both"/>
        <w:rPr>
          <w:lang w:eastAsia="sk-SK"/>
        </w:rPr>
      </w:pPr>
    </w:p>
    <w:p w14:paraId="40BF4E8A" w14:textId="77777777" w:rsidR="003211E8" w:rsidRDefault="003211E8" w:rsidP="00C36835">
      <w:pPr>
        <w:jc w:val="both"/>
        <w:rPr>
          <w:lang w:eastAsia="sk-SK"/>
        </w:rPr>
      </w:pPr>
    </w:p>
    <w:p w14:paraId="0634CE17" w14:textId="77777777" w:rsidR="003211E8" w:rsidRDefault="003211E8" w:rsidP="00C36835">
      <w:pPr>
        <w:jc w:val="both"/>
        <w:rPr>
          <w:lang w:eastAsia="sk-SK"/>
        </w:rPr>
      </w:pPr>
    </w:p>
    <w:p w14:paraId="32D3068C" w14:textId="77777777" w:rsidR="003211E8" w:rsidRDefault="003211E8" w:rsidP="00C36835">
      <w:pPr>
        <w:jc w:val="both"/>
        <w:rPr>
          <w:lang w:eastAsia="sk-SK"/>
        </w:rPr>
      </w:pPr>
    </w:p>
    <w:p w14:paraId="163728E3" w14:textId="200B42D4" w:rsidR="001D7762" w:rsidRDefault="001D7762" w:rsidP="00425AC1">
      <w:pPr>
        <w:rPr>
          <w:b/>
          <w:color w:val="000000" w:themeColor="text1"/>
          <w:sz w:val="28"/>
          <w:szCs w:val="28"/>
          <w:u w:val="single"/>
        </w:rPr>
      </w:pPr>
    </w:p>
    <w:p w14:paraId="6B0F6FB7" w14:textId="4A3DC23B" w:rsidR="00171AC0" w:rsidRDefault="00171AC0" w:rsidP="00425AC1">
      <w:pPr>
        <w:rPr>
          <w:b/>
          <w:color w:val="000000" w:themeColor="text1"/>
          <w:sz w:val="28"/>
          <w:szCs w:val="28"/>
          <w:u w:val="single"/>
        </w:rPr>
      </w:pPr>
    </w:p>
    <w:p w14:paraId="3E5129ED" w14:textId="1E62D286" w:rsidR="00171AC0" w:rsidRDefault="00171AC0" w:rsidP="00425AC1">
      <w:pPr>
        <w:rPr>
          <w:b/>
          <w:color w:val="000000" w:themeColor="text1"/>
          <w:sz w:val="28"/>
          <w:szCs w:val="28"/>
          <w:u w:val="single"/>
        </w:rPr>
      </w:pPr>
    </w:p>
    <w:p w14:paraId="50332017" w14:textId="54630226" w:rsidR="00107BAD" w:rsidRDefault="00107BAD" w:rsidP="00425AC1">
      <w:pPr>
        <w:rPr>
          <w:b/>
          <w:color w:val="000000" w:themeColor="text1"/>
          <w:sz w:val="28"/>
          <w:szCs w:val="28"/>
          <w:u w:val="single"/>
        </w:rPr>
      </w:pPr>
    </w:p>
    <w:p w14:paraId="755645F1" w14:textId="09C61C19" w:rsidR="00107BAD" w:rsidRDefault="00107BAD" w:rsidP="00425AC1">
      <w:pPr>
        <w:rPr>
          <w:b/>
          <w:color w:val="000000" w:themeColor="text1"/>
          <w:sz w:val="28"/>
          <w:szCs w:val="28"/>
          <w:u w:val="single"/>
        </w:rPr>
      </w:pPr>
    </w:p>
    <w:p w14:paraId="1030B424" w14:textId="77777777" w:rsidR="00107BAD" w:rsidRDefault="00107BAD" w:rsidP="00425AC1">
      <w:pPr>
        <w:rPr>
          <w:b/>
          <w:color w:val="000000" w:themeColor="text1"/>
          <w:sz w:val="28"/>
          <w:szCs w:val="28"/>
          <w:u w:val="single"/>
        </w:rPr>
      </w:pPr>
    </w:p>
    <w:p w14:paraId="5D283A78" w14:textId="77777777" w:rsidR="00C36835" w:rsidRPr="00C36835" w:rsidRDefault="00C36835" w:rsidP="00C36835">
      <w:pPr>
        <w:pBdr>
          <w:bottom w:val="single" w:sz="12" w:space="1" w:color="auto"/>
        </w:pBdr>
        <w:jc w:val="center"/>
        <w:rPr>
          <w:b/>
          <w:color w:val="000000" w:themeColor="text1"/>
          <w:sz w:val="28"/>
          <w:szCs w:val="28"/>
          <w:u w:val="single"/>
        </w:rPr>
      </w:pPr>
      <w:r w:rsidRPr="00C36835">
        <w:rPr>
          <w:b/>
          <w:color w:val="000000" w:themeColor="text1"/>
          <w:sz w:val="28"/>
          <w:szCs w:val="28"/>
          <w:u w:val="single"/>
        </w:rPr>
        <w:lastRenderedPageBreak/>
        <w:t>Správa o stave plnenia uznesení</w:t>
      </w:r>
    </w:p>
    <w:p w14:paraId="6B57FBA9" w14:textId="77777777" w:rsidR="00661D8A" w:rsidRPr="00661D8A" w:rsidRDefault="00C36835" w:rsidP="00661D8A">
      <w:pPr>
        <w:pBdr>
          <w:bottom w:val="single" w:sz="12" w:space="1" w:color="auto"/>
        </w:pBdr>
        <w:jc w:val="center"/>
        <w:rPr>
          <w:b/>
          <w:color w:val="000000" w:themeColor="text1"/>
          <w:sz w:val="28"/>
          <w:szCs w:val="28"/>
          <w:u w:val="single"/>
        </w:rPr>
      </w:pPr>
      <w:r w:rsidRPr="00C36835">
        <w:rPr>
          <w:b/>
          <w:color w:val="000000" w:themeColor="text1"/>
          <w:sz w:val="28"/>
          <w:szCs w:val="28"/>
          <w:u w:val="single"/>
        </w:rPr>
        <w:t>Mestského zastupiteľstva v</w:t>
      </w:r>
      <w:r w:rsidR="00661D8A">
        <w:rPr>
          <w:b/>
          <w:color w:val="000000" w:themeColor="text1"/>
          <w:sz w:val="28"/>
          <w:szCs w:val="28"/>
          <w:u w:val="single"/>
        </w:rPr>
        <w:t> </w:t>
      </w:r>
      <w:r w:rsidRPr="00C36835">
        <w:rPr>
          <w:b/>
          <w:color w:val="000000" w:themeColor="text1"/>
          <w:sz w:val="28"/>
          <w:szCs w:val="28"/>
          <w:u w:val="single"/>
        </w:rPr>
        <w:t>Žiline</w:t>
      </w:r>
    </w:p>
    <w:p w14:paraId="295E7C14" w14:textId="77777777" w:rsidR="00661882" w:rsidRDefault="00661882" w:rsidP="00661882">
      <w:pPr>
        <w:jc w:val="both"/>
        <w:rPr>
          <w:b/>
          <w:bCs/>
          <w:iCs/>
        </w:rPr>
      </w:pPr>
    </w:p>
    <w:p w14:paraId="28CAE482" w14:textId="77777777" w:rsidR="006E700D" w:rsidRDefault="006E700D" w:rsidP="004450C5">
      <w:pPr>
        <w:pStyle w:val="Bezriadkovania"/>
        <w:jc w:val="both"/>
        <w:rPr>
          <w:rFonts w:ascii="Times New Roman" w:hAnsi="Times New Roman"/>
          <w:color w:val="000000" w:themeColor="text1"/>
          <w:sz w:val="24"/>
          <w:szCs w:val="24"/>
        </w:rPr>
      </w:pPr>
    </w:p>
    <w:p w14:paraId="0AAD0F85" w14:textId="078D3606" w:rsidR="006E700D" w:rsidRPr="00132443" w:rsidRDefault="006E700D" w:rsidP="00132443">
      <w:pPr>
        <w:pBdr>
          <w:bottom w:val="single" w:sz="12" w:space="1" w:color="auto"/>
        </w:pBdr>
        <w:ind w:firstLine="708"/>
        <w:jc w:val="center"/>
        <w:rPr>
          <w:b/>
        </w:rPr>
      </w:pPr>
      <w:r w:rsidRPr="00132443">
        <w:rPr>
          <w:b/>
        </w:rPr>
        <w:t>z 9. zasadnutia Mestského zastupiteľstva v Žiline, konaného dňa 02.11.2015</w:t>
      </w:r>
    </w:p>
    <w:p w14:paraId="2C390EF3" w14:textId="77777777" w:rsidR="006E700D" w:rsidRPr="006E700D" w:rsidRDefault="006E700D" w:rsidP="006E700D">
      <w:pPr>
        <w:jc w:val="both"/>
        <w:rPr>
          <w:color w:val="000000"/>
          <w:u w:val="single"/>
        </w:rPr>
      </w:pPr>
    </w:p>
    <w:p w14:paraId="23FF4B82" w14:textId="77777777" w:rsidR="00586AED" w:rsidRDefault="00586AED" w:rsidP="0052034E">
      <w:pPr>
        <w:jc w:val="both"/>
        <w:rPr>
          <w:b/>
          <w:color w:val="000000"/>
        </w:rPr>
      </w:pPr>
    </w:p>
    <w:p w14:paraId="14007BCB" w14:textId="77777777" w:rsidR="00D41FC3" w:rsidRPr="007E3EEE" w:rsidRDefault="00D41FC3" w:rsidP="00602535">
      <w:pPr>
        <w:pBdr>
          <w:top w:val="single" w:sz="12" w:space="1" w:color="auto"/>
          <w:left w:val="single" w:sz="12" w:space="0" w:color="auto"/>
          <w:bottom w:val="single" w:sz="12" w:space="1" w:color="auto"/>
          <w:right w:val="single" w:sz="12" w:space="4" w:color="auto"/>
        </w:pBdr>
        <w:shd w:val="pct12" w:color="auto" w:fill="auto"/>
        <w:rPr>
          <w:b/>
          <w:color w:val="000000"/>
          <w:sz w:val="20"/>
          <w:szCs w:val="20"/>
        </w:rPr>
      </w:pPr>
      <w:r w:rsidRPr="007E3EEE">
        <w:rPr>
          <w:b/>
          <w:color w:val="000000"/>
          <w:sz w:val="20"/>
          <w:szCs w:val="20"/>
        </w:rPr>
        <w:t>Uznesenie č. 223/2015</w:t>
      </w:r>
      <w:r>
        <w:rPr>
          <w:b/>
          <w:color w:val="000000"/>
          <w:sz w:val="20"/>
          <w:szCs w:val="20"/>
        </w:rPr>
        <w:t xml:space="preserve"> </w:t>
      </w:r>
      <w:r w:rsidRPr="007E3EEE">
        <w:rPr>
          <w:b/>
          <w:color w:val="000000"/>
          <w:sz w:val="20"/>
          <w:szCs w:val="20"/>
        </w:rPr>
        <w:t xml:space="preserve">– </w:t>
      </w:r>
      <w:r w:rsidRPr="007E3EEE">
        <w:rPr>
          <w:b/>
          <w:sz w:val="20"/>
          <w:szCs w:val="20"/>
        </w:rPr>
        <w:t>prebieha komunikácia medzi vlastníkmi pozemkov.</w:t>
      </w:r>
    </w:p>
    <w:p w14:paraId="7199CBBF" w14:textId="77777777" w:rsidR="00D41FC3" w:rsidRDefault="00D41FC3" w:rsidP="00602535">
      <w:pPr>
        <w:pBdr>
          <w:top w:val="single" w:sz="12" w:space="1" w:color="auto"/>
          <w:left w:val="single" w:sz="12" w:space="0" w:color="auto"/>
          <w:bottom w:val="single" w:sz="12" w:space="1" w:color="auto"/>
          <w:right w:val="single" w:sz="12" w:space="4" w:color="auto"/>
        </w:pBdr>
        <w:shd w:val="pct12" w:color="auto" w:fill="auto"/>
        <w:rPr>
          <w:b/>
          <w:bCs/>
          <w:sz w:val="20"/>
          <w:szCs w:val="20"/>
          <w:u w:val="single"/>
        </w:rPr>
      </w:pPr>
      <w:r w:rsidRPr="007E3EEE">
        <w:rPr>
          <w:b/>
          <w:sz w:val="20"/>
          <w:szCs w:val="20"/>
          <w:u w:val="single"/>
        </w:rPr>
        <w:t>k </w:t>
      </w:r>
      <w:r w:rsidRPr="007E3EEE">
        <w:rPr>
          <w:b/>
          <w:bCs/>
          <w:sz w:val="20"/>
          <w:szCs w:val="20"/>
          <w:u w:val="single"/>
        </w:rPr>
        <w:t>Informácii k budúcemu využitiu areálu Mestskej krytej plavárne</w:t>
      </w:r>
    </w:p>
    <w:p w14:paraId="342A56A6" w14:textId="77777777" w:rsidR="003A1004" w:rsidRDefault="003A1004" w:rsidP="00602535">
      <w:pPr>
        <w:pBdr>
          <w:top w:val="single" w:sz="12" w:space="1" w:color="auto"/>
          <w:left w:val="single" w:sz="12" w:space="0" w:color="auto"/>
          <w:bottom w:val="single" w:sz="12" w:space="1" w:color="auto"/>
          <w:right w:val="single" w:sz="12" w:space="4" w:color="auto"/>
        </w:pBdr>
        <w:shd w:val="pct12" w:color="auto" w:fill="auto"/>
        <w:rPr>
          <w:b/>
          <w:bCs/>
          <w:sz w:val="20"/>
          <w:szCs w:val="20"/>
          <w:u w:val="single"/>
        </w:rPr>
      </w:pPr>
    </w:p>
    <w:p w14:paraId="574AE64F" w14:textId="77777777" w:rsidR="00D41FC3" w:rsidRPr="00667311" w:rsidRDefault="003A1004" w:rsidP="00602535">
      <w:pPr>
        <w:pBdr>
          <w:top w:val="single" w:sz="12" w:space="1" w:color="auto"/>
          <w:left w:val="single" w:sz="12" w:space="0" w:color="auto"/>
          <w:bottom w:val="single" w:sz="12" w:space="1" w:color="auto"/>
          <w:right w:val="single" w:sz="12" w:space="4" w:color="auto"/>
        </w:pBdr>
        <w:shd w:val="pct12" w:color="auto" w:fill="auto"/>
        <w:jc w:val="right"/>
        <w:rPr>
          <w:b/>
          <w:bCs/>
          <w:sz w:val="20"/>
          <w:szCs w:val="20"/>
        </w:rPr>
      </w:pPr>
      <w:r w:rsidRPr="00667311">
        <w:rPr>
          <w:b/>
          <w:bCs/>
          <w:sz w:val="20"/>
          <w:szCs w:val="20"/>
        </w:rPr>
        <w:t xml:space="preserve">navrhol: JUDr. Jakub Ulaher, </w:t>
      </w:r>
      <w:r w:rsidR="00653655" w:rsidRPr="00667311">
        <w:rPr>
          <w:b/>
          <w:bCs/>
          <w:sz w:val="20"/>
          <w:szCs w:val="20"/>
        </w:rPr>
        <w:t xml:space="preserve">PhD., </w:t>
      </w:r>
      <w:r w:rsidRPr="00667311">
        <w:rPr>
          <w:b/>
          <w:bCs/>
          <w:sz w:val="20"/>
          <w:szCs w:val="20"/>
        </w:rPr>
        <w:t xml:space="preserve">LL.M. vedúci </w:t>
      </w:r>
      <w:proofErr w:type="spellStart"/>
      <w:r w:rsidRPr="00667311">
        <w:rPr>
          <w:b/>
          <w:bCs/>
          <w:sz w:val="20"/>
          <w:szCs w:val="20"/>
        </w:rPr>
        <w:t>OPaM</w:t>
      </w:r>
      <w:proofErr w:type="spellEnd"/>
      <w:r w:rsidRPr="00667311">
        <w:rPr>
          <w:b/>
          <w:bCs/>
          <w:sz w:val="20"/>
          <w:szCs w:val="20"/>
        </w:rPr>
        <w:t xml:space="preserve"> </w:t>
      </w:r>
      <w:r w:rsidR="0068466A" w:rsidRPr="00667311">
        <w:rPr>
          <w:b/>
          <w:bCs/>
          <w:sz w:val="20"/>
          <w:szCs w:val="20"/>
        </w:rPr>
        <w:t>zo dňa 02.11.2015</w:t>
      </w:r>
      <w:r w:rsidR="00D41FC3" w:rsidRPr="00667311">
        <w:rPr>
          <w:b/>
          <w:bCs/>
          <w:sz w:val="20"/>
          <w:szCs w:val="20"/>
        </w:rPr>
        <w:t xml:space="preserve"> </w:t>
      </w:r>
    </w:p>
    <w:p w14:paraId="6F7253E4" w14:textId="77777777" w:rsidR="00D41FC3" w:rsidRPr="00557C5A" w:rsidRDefault="00D41FC3" w:rsidP="00602535">
      <w:pPr>
        <w:pBdr>
          <w:top w:val="single" w:sz="12" w:space="1" w:color="auto"/>
          <w:left w:val="single" w:sz="12" w:space="0" w:color="auto"/>
          <w:bottom w:val="single" w:sz="12" w:space="1" w:color="auto"/>
          <w:right w:val="single" w:sz="12" w:space="4" w:color="auto"/>
        </w:pBdr>
        <w:shd w:val="pct12" w:color="auto" w:fill="auto"/>
        <w:jc w:val="right"/>
        <w:rPr>
          <w:b/>
          <w:bCs/>
          <w:sz w:val="20"/>
          <w:szCs w:val="20"/>
        </w:rPr>
      </w:pPr>
      <w:r w:rsidRPr="00667311">
        <w:rPr>
          <w:b/>
          <w:bCs/>
          <w:sz w:val="20"/>
          <w:szCs w:val="20"/>
        </w:rPr>
        <w:t>status</w:t>
      </w:r>
      <w:r w:rsidRPr="00557C5A">
        <w:rPr>
          <w:b/>
          <w:bCs/>
          <w:sz w:val="20"/>
          <w:szCs w:val="20"/>
        </w:rPr>
        <w:t xml:space="preserve">: </w:t>
      </w:r>
      <w:r w:rsidR="00C16745" w:rsidRPr="00557C5A">
        <w:rPr>
          <w:b/>
          <w:bCs/>
          <w:sz w:val="20"/>
          <w:szCs w:val="20"/>
        </w:rPr>
        <w:t>ČIASTOČNE SPLNENÉ</w:t>
      </w:r>
    </w:p>
    <w:p w14:paraId="100940F3" w14:textId="77777777" w:rsidR="00D41FC3" w:rsidRPr="00557C5A" w:rsidRDefault="00D41FC3" w:rsidP="00D41FC3">
      <w:pPr>
        <w:ind w:left="284"/>
        <w:jc w:val="both"/>
        <w:rPr>
          <w:i/>
          <w:sz w:val="20"/>
          <w:szCs w:val="20"/>
        </w:rPr>
      </w:pPr>
    </w:p>
    <w:p w14:paraId="4E0D6C24" w14:textId="77777777" w:rsidR="006E700D" w:rsidRPr="00557C5A" w:rsidRDefault="006E700D" w:rsidP="006E700D">
      <w:pPr>
        <w:jc w:val="both"/>
        <w:rPr>
          <w:i/>
          <w:sz w:val="20"/>
          <w:szCs w:val="20"/>
        </w:rPr>
      </w:pPr>
      <w:r w:rsidRPr="00557C5A">
        <w:rPr>
          <w:i/>
          <w:sz w:val="20"/>
          <w:szCs w:val="20"/>
        </w:rPr>
        <w:t>Mestské zastupiteľstvo v Žiline</w:t>
      </w:r>
    </w:p>
    <w:p w14:paraId="73FA6DF4" w14:textId="77777777" w:rsidR="006E700D" w:rsidRPr="00557C5A" w:rsidRDefault="006E700D" w:rsidP="006E700D">
      <w:pPr>
        <w:jc w:val="both"/>
        <w:rPr>
          <w:i/>
          <w:sz w:val="20"/>
          <w:szCs w:val="20"/>
        </w:rPr>
      </w:pPr>
    </w:p>
    <w:p w14:paraId="6959116A" w14:textId="77777777" w:rsidR="006E700D" w:rsidRPr="00557C5A" w:rsidRDefault="006E700D" w:rsidP="007416E3">
      <w:pPr>
        <w:numPr>
          <w:ilvl w:val="0"/>
          <w:numId w:val="4"/>
        </w:numPr>
        <w:autoSpaceDE w:val="0"/>
        <w:autoSpaceDN w:val="0"/>
        <w:adjustRightInd w:val="0"/>
        <w:contextualSpacing/>
        <w:jc w:val="both"/>
        <w:rPr>
          <w:rFonts w:eastAsia="Calibri"/>
          <w:sz w:val="20"/>
          <w:szCs w:val="20"/>
          <w:u w:val="single"/>
          <w:lang w:eastAsia="en-US"/>
        </w:rPr>
      </w:pPr>
      <w:r w:rsidRPr="00557C5A">
        <w:rPr>
          <w:rFonts w:eastAsia="Calibri"/>
          <w:sz w:val="20"/>
          <w:szCs w:val="20"/>
          <w:u w:val="single"/>
          <w:lang w:eastAsia="en-US"/>
        </w:rPr>
        <w:t>berie na vedomie</w:t>
      </w:r>
    </w:p>
    <w:p w14:paraId="18FDFF61" w14:textId="77777777" w:rsidR="006E700D" w:rsidRPr="00557C5A" w:rsidRDefault="006E700D" w:rsidP="006E700D">
      <w:pPr>
        <w:autoSpaceDE w:val="0"/>
        <w:autoSpaceDN w:val="0"/>
        <w:adjustRightInd w:val="0"/>
        <w:ind w:left="720"/>
        <w:contextualSpacing/>
        <w:jc w:val="both"/>
        <w:rPr>
          <w:rFonts w:eastAsia="Calibri"/>
          <w:sz w:val="20"/>
          <w:szCs w:val="20"/>
          <w:u w:val="single"/>
          <w:lang w:eastAsia="en-US"/>
        </w:rPr>
      </w:pPr>
    </w:p>
    <w:p w14:paraId="633AE6FB" w14:textId="77777777" w:rsidR="006E700D" w:rsidRPr="00557C5A" w:rsidRDefault="006E700D" w:rsidP="007416E3">
      <w:pPr>
        <w:numPr>
          <w:ilvl w:val="0"/>
          <w:numId w:val="5"/>
        </w:numPr>
        <w:autoSpaceDE w:val="0"/>
        <w:autoSpaceDN w:val="0"/>
        <w:adjustRightInd w:val="0"/>
        <w:contextualSpacing/>
        <w:jc w:val="both"/>
        <w:rPr>
          <w:rFonts w:eastAsia="Calibri"/>
          <w:sz w:val="20"/>
          <w:szCs w:val="20"/>
          <w:lang w:eastAsia="en-US"/>
        </w:rPr>
      </w:pPr>
      <w:r w:rsidRPr="00557C5A">
        <w:rPr>
          <w:rFonts w:eastAsia="Calibri"/>
          <w:sz w:val="20"/>
          <w:szCs w:val="20"/>
          <w:lang w:eastAsia="en-US"/>
        </w:rPr>
        <w:t>predloženú informáciu</w:t>
      </w:r>
    </w:p>
    <w:p w14:paraId="65BC149B" w14:textId="77777777" w:rsidR="006E700D" w:rsidRPr="00557C5A" w:rsidRDefault="006E700D" w:rsidP="006E700D">
      <w:pPr>
        <w:autoSpaceDE w:val="0"/>
        <w:autoSpaceDN w:val="0"/>
        <w:adjustRightInd w:val="0"/>
        <w:ind w:left="1080"/>
        <w:contextualSpacing/>
        <w:jc w:val="both"/>
        <w:rPr>
          <w:rFonts w:eastAsia="Calibri"/>
          <w:sz w:val="20"/>
          <w:szCs w:val="20"/>
          <w:lang w:eastAsia="en-US"/>
        </w:rPr>
      </w:pPr>
    </w:p>
    <w:p w14:paraId="7B6F6DF3" w14:textId="77777777" w:rsidR="006E700D" w:rsidRPr="00557C5A" w:rsidRDefault="006E700D" w:rsidP="007416E3">
      <w:pPr>
        <w:numPr>
          <w:ilvl w:val="0"/>
          <w:numId w:val="4"/>
        </w:numPr>
        <w:autoSpaceDE w:val="0"/>
        <w:autoSpaceDN w:val="0"/>
        <w:adjustRightInd w:val="0"/>
        <w:contextualSpacing/>
        <w:jc w:val="both"/>
        <w:rPr>
          <w:rFonts w:eastAsia="Calibri"/>
          <w:sz w:val="20"/>
          <w:szCs w:val="20"/>
          <w:u w:val="single"/>
          <w:lang w:eastAsia="en-US"/>
        </w:rPr>
      </w:pPr>
      <w:r w:rsidRPr="00557C5A">
        <w:rPr>
          <w:rFonts w:eastAsia="Calibri"/>
          <w:sz w:val="20"/>
          <w:szCs w:val="20"/>
          <w:u w:val="single"/>
          <w:lang w:eastAsia="en-US"/>
        </w:rPr>
        <w:t>odporúča primátorovi mesta Žilina</w:t>
      </w:r>
    </w:p>
    <w:p w14:paraId="7CD9F5D7" w14:textId="77777777" w:rsidR="006E700D" w:rsidRPr="00557C5A" w:rsidRDefault="006E700D" w:rsidP="006E700D">
      <w:pPr>
        <w:autoSpaceDE w:val="0"/>
        <w:autoSpaceDN w:val="0"/>
        <w:adjustRightInd w:val="0"/>
        <w:ind w:left="720"/>
        <w:contextualSpacing/>
        <w:jc w:val="both"/>
        <w:rPr>
          <w:rFonts w:eastAsia="Calibri"/>
          <w:sz w:val="20"/>
          <w:szCs w:val="20"/>
          <w:u w:val="single"/>
          <w:lang w:eastAsia="en-US"/>
        </w:rPr>
      </w:pPr>
    </w:p>
    <w:p w14:paraId="50B92EF8" w14:textId="77777777" w:rsidR="006E700D" w:rsidRPr="00557C5A" w:rsidRDefault="006E700D" w:rsidP="007416E3">
      <w:pPr>
        <w:numPr>
          <w:ilvl w:val="0"/>
          <w:numId w:val="6"/>
        </w:numPr>
        <w:autoSpaceDE w:val="0"/>
        <w:autoSpaceDN w:val="0"/>
        <w:adjustRightInd w:val="0"/>
        <w:contextualSpacing/>
        <w:jc w:val="both"/>
        <w:rPr>
          <w:rFonts w:eastAsia="Calibri"/>
          <w:strike/>
          <w:color w:val="000000" w:themeColor="text1"/>
          <w:sz w:val="20"/>
          <w:szCs w:val="20"/>
          <w:lang w:eastAsia="en-US"/>
        </w:rPr>
      </w:pPr>
      <w:r w:rsidRPr="00557C5A">
        <w:rPr>
          <w:rFonts w:eastAsia="Calibri"/>
          <w:color w:val="000000" w:themeColor="text1"/>
          <w:sz w:val="20"/>
          <w:szCs w:val="20"/>
          <w:lang w:eastAsia="en-US"/>
        </w:rPr>
        <w:t xml:space="preserve">zabezpečiť analýzu celkového stavu plavárne pre riešenie variantnej koncepcie jej rozvoja. Koncepcia by mala stanoviť priority z hľadiska: </w:t>
      </w:r>
      <w:proofErr w:type="spellStart"/>
      <w:r w:rsidRPr="00557C5A">
        <w:rPr>
          <w:rFonts w:eastAsia="Calibri"/>
          <w:color w:val="000000" w:themeColor="text1"/>
          <w:sz w:val="20"/>
          <w:szCs w:val="20"/>
          <w:lang w:eastAsia="en-US"/>
        </w:rPr>
        <w:t>urbanisticko</w:t>
      </w:r>
      <w:proofErr w:type="spellEnd"/>
      <w:r w:rsidRPr="00557C5A">
        <w:rPr>
          <w:rFonts w:eastAsia="Calibri"/>
          <w:color w:val="000000" w:themeColor="text1"/>
          <w:sz w:val="20"/>
          <w:szCs w:val="20"/>
          <w:lang w:eastAsia="en-US"/>
        </w:rPr>
        <w:t xml:space="preserve"> – architektonického, stavebno-technického, prevádzkového, </w:t>
      </w:r>
      <w:proofErr w:type="spellStart"/>
      <w:r w:rsidRPr="00557C5A">
        <w:rPr>
          <w:rFonts w:eastAsia="Calibri"/>
          <w:color w:val="000000" w:themeColor="text1"/>
          <w:sz w:val="20"/>
          <w:szCs w:val="20"/>
          <w:lang w:eastAsia="en-US"/>
        </w:rPr>
        <w:t>majetko</w:t>
      </w:r>
      <w:proofErr w:type="spellEnd"/>
      <w:r w:rsidRPr="00557C5A">
        <w:rPr>
          <w:rFonts w:eastAsia="Calibri"/>
          <w:color w:val="000000" w:themeColor="text1"/>
          <w:sz w:val="20"/>
          <w:szCs w:val="20"/>
          <w:lang w:eastAsia="en-US"/>
        </w:rPr>
        <w:t>-právneho, tepelno-technického pre úsporu celkových prevádzkových nákladov plavárne</w:t>
      </w:r>
    </w:p>
    <w:p w14:paraId="6B4BAF4A" w14:textId="77777777" w:rsidR="00D41FC3" w:rsidRPr="00557C5A" w:rsidRDefault="00D41FC3" w:rsidP="00D41FC3">
      <w:pPr>
        <w:autoSpaceDE w:val="0"/>
        <w:autoSpaceDN w:val="0"/>
        <w:adjustRightInd w:val="0"/>
        <w:ind w:left="1080"/>
        <w:contextualSpacing/>
        <w:jc w:val="both"/>
        <w:rPr>
          <w:rFonts w:eastAsia="Calibri"/>
          <w:strike/>
          <w:color w:val="000000" w:themeColor="text1"/>
          <w:sz w:val="20"/>
          <w:szCs w:val="20"/>
          <w:u w:val="single"/>
          <w:lang w:eastAsia="en-US"/>
        </w:rPr>
      </w:pPr>
    </w:p>
    <w:p w14:paraId="5190A9DC" w14:textId="77777777" w:rsidR="00D41FC3" w:rsidRPr="00557C5A" w:rsidRDefault="00AB4B59" w:rsidP="000D6E98">
      <w:pPr>
        <w:tabs>
          <w:tab w:val="left" w:pos="709"/>
        </w:tabs>
        <w:spacing w:after="200" w:line="276" w:lineRule="auto"/>
        <w:contextualSpacing/>
        <w:jc w:val="both"/>
        <w:rPr>
          <w:rFonts w:eastAsia="Calibri"/>
          <w:sz w:val="20"/>
          <w:szCs w:val="20"/>
          <w:lang w:eastAsia="en-US"/>
        </w:rPr>
      </w:pPr>
      <w:r w:rsidRPr="00557C5A">
        <w:rPr>
          <w:rFonts w:eastAsia="Calibri"/>
          <w:b/>
          <w:sz w:val="20"/>
          <w:szCs w:val="20"/>
          <w:u w:val="single"/>
          <w:lang w:eastAsia="en-US"/>
        </w:rPr>
        <w:t>Plnenie</w:t>
      </w:r>
      <w:r w:rsidR="00D41FC3" w:rsidRPr="00557C5A">
        <w:rPr>
          <w:rFonts w:eastAsia="Calibri"/>
          <w:b/>
          <w:sz w:val="20"/>
          <w:szCs w:val="20"/>
          <w:u w:val="single"/>
          <w:lang w:eastAsia="en-US"/>
        </w:rPr>
        <w:t xml:space="preserve"> uznesenia</w:t>
      </w:r>
      <w:r w:rsidRPr="00557C5A">
        <w:rPr>
          <w:rFonts w:eastAsia="Calibri"/>
          <w:b/>
          <w:sz w:val="20"/>
          <w:szCs w:val="20"/>
          <w:u w:val="single"/>
          <w:lang w:eastAsia="en-US"/>
        </w:rPr>
        <w:t>:</w:t>
      </w:r>
      <w:r w:rsidRPr="00557C5A">
        <w:rPr>
          <w:rFonts w:eastAsia="Calibri"/>
          <w:sz w:val="20"/>
          <w:szCs w:val="20"/>
          <w:lang w:eastAsia="en-US"/>
        </w:rPr>
        <w:t xml:space="preserve"> </w:t>
      </w:r>
    </w:p>
    <w:p w14:paraId="35E8B46B" w14:textId="77777777" w:rsidR="00E40D32" w:rsidRPr="00F877BD" w:rsidRDefault="00D41FC3" w:rsidP="00E40D32">
      <w:pPr>
        <w:tabs>
          <w:tab w:val="left" w:pos="709"/>
        </w:tabs>
        <w:spacing w:after="200" w:line="276" w:lineRule="auto"/>
        <w:ind w:left="709" w:hanging="709"/>
        <w:contextualSpacing/>
        <w:jc w:val="both"/>
        <w:rPr>
          <w:rFonts w:eastAsia="Calibri"/>
          <w:b/>
          <w:sz w:val="20"/>
          <w:szCs w:val="20"/>
          <w:lang w:eastAsia="en-US"/>
        </w:rPr>
      </w:pPr>
      <w:r w:rsidRPr="00557C5A">
        <w:rPr>
          <w:rFonts w:eastAsia="Calibri"/>
          <w:sz w:val="20"/>
          <w:szCs w:val="20"/>
          <w:lang w:eastAsia="en-US"/>
        </w:rPr>
        <w:tab/>
      </w:r>
      <w:proofErr w:type="spellStart"/>
      <w:r w:rsidR="00E40D32" w:rsidRPr="00F877BD">
        <w:rPr>
          <w:rFonts w:eastAsia="Calibri"/>
          <w:b/>
          <w:sz w:val="20"/>
          <w:szCs w:val="20"/>
          <w:lang w:eastAsia="en-US"/>
        </w:rPr>
        <w:t>Majetko</w:t>
      </w:r>
      <w:proofErr w:type="spellEnd"/>
      <w:r w:rsidR="00E40D32" w:rsidRPr="00F877BD">
        <w:rPr>
          <w:rFonts w:eastAsia="Calibri"/>
          <w:b/>
          <w:sz w:val="20"/>
          <w:szCs w:val="20"/>
          <w:lang w:eastAsia="en-US"/>
        </w:rPr>
        <w:t xml:space="preserve">-právne pomery v areáli krytej plavárne boli do značnej miery </w:t>
      </w:r>
      <w:proofErr w:type="spellStart"/>
      <w:r w:rsidR="00E40D32" w:rsidRPr="00F877BD">
        <w:rPr>
          <w:rFonts w:eastAsia="Calibri"/>
          <w:b/>
          <w:sz w:val="20"/>
          <w:szCs w:val="20"/>
          <w:lang w:eastAsia="en-US"/>
        </w:rPr>
        <w:t>sanované</w:t>
      </w:r>
      <w:proofErr w:type="spellEnd"/>
      <w:r w:rsidR="00E40D32" w:rsidRPr="00F877BD">
        <w:rPr>
          <w:rFonts w:eastAsia="Calibri"/>
          <w:b/>
          <w:sz w:val="20"/>
          <w:szCs w:val="20"/>
          <w:lang w:eastAsia="en-US"/>
        </w:rPr>
        <w:t xml:space="preserve"> dohodou s p. </w:t>
      </w:r>
      <w:proofErr w:type="spellStart"/>
      <w:r w:rsidR="00E40D32" w:rsidRPr="00F877BD">
        <w:rPr>
          <w:rFonts w:eastAsia="Calibri"/>
          <w:b/>
          <w:sz w:val="20"/>
          <w:szCs w:val="20"/>
          <w:lang w:eastAsia="en-US"/>
        </w:rPr>
        <w:t>Holienčíkom</w:t>
      </w:r>
      <w:proofErr w:type="spellEnd"/>
      <w:r w:rsidR="00E40D32" w:rsidRPr="00F877BD">
        <w:rPr>
          <w:rFonts w:eastAsia="Calibri"/>
          <w:b/>
          <w:sz w:val="20"/>
          <w:szCs w:val="20"/>
          <w:lang w:eastAsia="en-US"/>
        </w:rPr>
        <w:t xml:space="preserve"> v závere roku 2019. Z pohľadu OPM a VO očakávame doručenie novej PD, štúdie alebo graficky znázorneného zámeru, na základe ktorého by sme boli schopní posúdiť náležitosti MPV v areáli.</w:t>
      </w:r>
    </w:p>
    <w:p w14:paraId="5F1BE497" w14:textId="0F770757" w:rsidR="002206A6" w:rsidRPr="00E10678" w:rsidRDefault="00161546" w:rsidP="00161546">
      <w:pPr>
        <w:tabs>
          <w:tab w:val="left" w:pos="709"/>
        </w:tabs>
        <w:spacing w:after="200" w:line="276" w:lineRule="auto"/>
        <w:ind w:left="709" w:hanging="709"/>
        <w:contextualSpacing/>
        <w:jc w:val="both"/>
        <w:rPr>
          <w:rFonts w:eastAsia="Calibri"/>
          <w:i/>
          <w:sz w:val="20"/>
          <w:szCs w:val="20"/>
          <w:lang w:eastAsia="en-US"/>
        </w:rPr>
      </w:pPr>
      <w:r w:rsidRPr="00F877BD">
        <w:rPr>
          <w:rFonts w:eastAsia="Calibri"/>
          <w:b/>
          <w:sz w:val="20"/>
          <w:szCs w:val="20"/>
          <w:lang w:eastAsia="en-US"/>
        </w:rPr>
        <w:tab/>
      </w:r>
      <w:r w:rsidR="00026468" w:rsidRPr="00F877BD">
        <w:rPr>
          <w:rFonts w:eastAsia="Calibri"/>
          <w:sz w:val="20"/>
          <w:szCs w:val="20"/>
          <w:lang w:eastAsia="en-US"/>
        </w:rPr>
        <w:tab/>
      </w:r>
      <w:r w:rsidR="00026468" w:rsidRPr="00F877BD">
        <w:rPr>
          <w:rFonts w:eastAsia="Calibri"/>
          <w:sz w:val="20"/>
          <w:szCs w:val="20"/>
          <w:lang w:eastAsia="en-US"/>
        </w:rPr>
        <w:tab/>
      </w:r>
      <w:r w:rsidR="00026468" w:rsidRPr="00F877BD">
        <w:rPr>
          <w:rFonts w:eastAsia="Calibri"/>
          <w:sz w:val="20"/>
          <w:szCs w:val="20"/>
          <w:lang w:eastAsia="en-US"/>
        </w:rPr>
        <w:tab/>
      </w:r>
      <w:r w:rsidR="00026468" w:rsidRPr="00F877BD">
        <w:rPr>
          <w:rFonts w:eastAsia="Calibri"/>
          <w:sz w:val="20"/>
          <w:szCs w:val="20"/>
          <w:lang w:eastAsia="en-US"/>
        </w:rPr>
        <w:tab/>
      </w:r>
      <w:r w:rsidR="00026468" w:rsidRPr="00F877BD">
        <w:rPr>
          <w:rFonts w:eastAsia="Calibri"/>
          <w:sz w:val="20"/>
          <w:szCs w:val="20"/>
          <w:lang w:eastAsia="en-US"/>
        </w:rPr>
        <w:tab/>
      </w:r>
      <w:r w:rsidR="00026468" w:rsidRPr="00F877BD">
        <w:rPr>
          <w:rFonts w:eastAsia="Calibri"/>
          <w:sz w:val="20"/>
          <w:szCs w:val="20"/>
          <w:lang w:eastAsia="en-US"/>
        </w:rPr>
        <w:tab/>
        <w:t xml:space="preserve">  </w:t>
      </w:r>
      <w:r w:rsidR="00D524AE">
        <w:rPr>
          <w:rFonts w:eastAsia="Calibri"/>
          <w:sz w:val="20"/>
          <w:szCs w:val="20"/>
          <w:lang w:eastAsia="en-US"/>
        </w:rPr>
        <w:t xml:space="preserve">    </w:t>
      </w:r>
      <w:r w:rsidR="00026468" w:rsidRPr="00F877BD">
        <w:rPr>
          <w:rFonts w:eastAsia="Calibri"/>
          <w:sz w:val="20"/>
          <w:szCs w:val="20"/>
          <w:lang w:eastAsia="en-US"/>
        </w:rPr>
        <w:t xml:space="preserve"> </w:t>
      </w:r>
      <w:r w:rsidR="009A2053" w:rsidRPr="00E10678">
        <w:rPr>
          <w:rFonts w:eastAsia="Calibri"/>
          <w:i/>
          <w:sz w:val="20"/>
          <w:szCs w:val="20"/>
          <w:lang w:eastAsia="en-US"/>
        </w:rPr>
        <w:t xml:space="preserve">Odbor </w:t>
      </w:r>
      <w:r w:rsidRPr="00E10678">
        <w:rPr>
          <w:rFonts w:eastAsia="Calibri"/>
          <w:i/>
          <w:sz w:val="20"/>
          <w:szCs w:val="20"/>
          <w:lang w:eastAsia="en-US"/>
        </w:rPr>
        <w:t>p</w:t>
      </w:r>
      <w:r w:rsidR="003C1815" w:rsidRPr="00E10678">
        <w:rPr>
          <w:rFonts w:eastAsia="Calibri"/>
          <w:i/>
          <w:sz w:val="20"/>
          <w:szCs w:val="20"/>
          <w:lang w:eastAsia="en-US"/>
        </w:rPr>
        <w:t>rávny,</w:t>
      </w:r>
      <w:r w:rsidR="00E162EC" w:rsidRPr="00E10678">
        <w:rPr>
          <w:rFonts w:eastAsia="Calibri"/>
          <w:i/>
          <w:sz w:val="20"/>
          <w:szCs w:val="20"/>
          <w:lang w:eastAsia="en-US"/>
        </w:rPr>
        <w:t xml:space="preserve"> majetkový </w:t>
      </w:r>
      <w:r w:rsidR="003C1815" w:rsidRPr="00E10678">
        <w:rPr>
          <w:rFonts w:eastAsia="Calibri"/>
          <w:i/>
          <w:sz w:val="20"/>
          <w:szCs w:val="20"/>
          <w:lang w:eastAsia="en-US"/>
        </w:rPr>
        <w:t xml:space="preserve">a VO </w:t>
      </w:r>
      <w:r w:rsidR="00E162EC" w:rsidRPr="00E10678">
        <w:rPr>
          <w:rFonts w:eastAsia="Calibri"/>
          <w:i/>
          <w:sz w:val="20"/>
          <w:szCs w:val="20"/>
          <w:lang w:eastAsia="en-US"/>
        </w:rPr>
        <w:t xml:space="preserve">zo dňa </w:t>
      </w:r>
      <w:r w:rsidR="00550405" w:rsidRPr="00E10678">
        <w:rPr>
          <w:rFonts w:eastAsia="Calibri"/>
          <w:i/>
          <w:sz w:val="20"/>
          <w:szCs w:val="20"/>
          <w:lang w:eastAsia="en-US"/>
        </w:rPr>
        <w:t>25.</w:t>
      </w:r>
      <w:r w:rsidR="0012039B" w:rsidRPr="00E10678">
        <w:rPr>
          <w:rFonts w:eastAsia="Calibri"/>
          <w:i/>
          <w:sz w:val="20"/>
          <w:szCs w:val="20"/>
          <w:lang w:eastAsia="en-US"/>
        </w:rPr>
        <w:t>0</w:t>
      </w:r>
      <w:r w:rsidR="00A44025" w:rsidRPr="00E10678">
        <w:rPr>
          <w:rFonts w:eastAsia="Calibri"/>
          <w:i/>
          <w:sz w:val="20"/>
          <w:szCs w:val="20"/>
          <w:lang w:eastAsia="en-US"/>
        </w:rPr>
        <w:t>3</w:t>
      </w:r>
      <w:r w:rsidR="00AA6974" w:rsidRPr="00E10678">
        <w:rPr>
          <w:rFonts w:eastAsia="Calibri"/>
          <w:i/>
          <w:sz w:val="20"/>
          <w:szCs w:val="20"/>
          <w:lang w:eastAsia="en-US"/>
        </w:rPr>
        <w:t>.2021</w:t>
      </w:r>
    </w:p>
    <w:p w14:paraId="4C1D5A9C" w14:textId="77777777" w:rsidR="009A2053" w:rsidRPr="00E10678" w:rsidRDefault="009A2053" w:rsidP="00161546">
      <w:pPr>
        <w:tabs>
          <w:tab w:val="left" w:pos="709"/>
        </w:tabs>
        <w:spacing w:after="200" w:line="276" w:lineRule="auto"/>
        <w:ind w:left="709" w:hanging="709"/>
        <w:contextualSpacing/>
        <w:jc w:val="both"/>
        <w:rPr>
          <w:rFonts w:eastAsia="Calibri"/>
          <w:i/>
          <w:sz w:val="20"/>
          <w:szCs w:val="20"/>
          <w:lang w:eastAsia="en-US"/>
        </w:rPr>
      </w:pPr>
    </w:p>
    <w:p w14:paraId="1D29DFC7" w14:textId="77777777" w:rsidR="00DC5D3D" w:rsidRPr="00E10678" w:rsidRDefault="00DC5D3D" w:rsidP="00D41FC3">
      <w:pPr>
        <w:ind w:left="709"/>
        <w:jc w:val="both"/>
        <w:rPr>
          <w:b/>
          <w:sz w:val="20"/>
          <w:szCs w:val="20"/>
        </w:rPr>
      </w:pPr>
      <w:r w:rsidRPr="00E10678">
        <w:rPr>
          <w:b/>
          <w:sz w:val="20"/>
          <w:szCs w:val="20"/>
        </w:rPr>
        <w:t xml:space="preserve">Je spracovaná projektová dokumentácia areálu krytej plavárne v Žiline pre územné rozhodnutie. V súvislosti s odsúhlasením a prijatím uznesenia č. 62/2019 k územnému plánu mesta Žilina – zmeny a doplnky č. 6a zo dňa 14.02.2019 je však nutné na areál plavárne vykonať architektonickú súťaž. Na základe výsledku architektonickej súťaže bude následne potrebné spracovať nové projektové dokumentácie. </w:t>
      </w:r>
      <w:r w:rsidR="0037440C" w:rsidRPr="00E10678">
        <w:rPr>
          <w:b/>
          <w:color w:val="000000"/>
          <w:sz w:val="20"/>
          <w:szCs w:val="20"/>
        </w:rPr>
        <w:t>Uznesenie je evidované ako úloha pre Útvar hlavného architekta.</w:t>
      </w:r>
      <w:r w:rsidR="0037440C" w:rsidRPr="00E10678">
        <w:rPr>
          <w:color w:val="000000"/>
        </w:rPr>
        <w:t xml:space="preserve"> </w:t>
      </w:r>
    </w:p>
    <w:p w14:paraId="6A7A853F" w14:textId="77777777" w:rsidR="00A22F5C" w:rsidRPr="00E10678" w:rsidRDefault="00A22F5C" w:rsidP="00D41FC3">
      <w:pPr>
        <w:ind w:left="709"/>
        <w:jc w:val="both"/>
        <w:rPr>
          <w:b/>
          <w:sz w:val="20"/>
          <w:szCs w:val="20"/>
        </w:rPr>
      </w:pPr>
    </w:p>
    <w:p w14:paraId="7956A550" w14:textId="19AC7904" w:rsidR="00D41FC3" w:rsidRPr="00E10678" w:rsidRDefault="00EF628F" w:rsidP="00D41FC3">
      <w:pPr>
        <w:ind w:left="709"/>
        <w:jc w:val="both"/>
        <w:rPr>
          <w:i/>
          <w:sz w:val="20"/>
          <w:szCs w:val="20"/>
        </w:rPr>
      </w:pP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00111134" w:rsidRPr="00E10678">
        <w:rPr>
          <w:b/>
          <w:sz w:val="20"/>
          <w:szCs w:val="20"/>
        </w:rPr>
        <w:t xml:space="preserve"> </w:t>
      </w:r>
      <w:r w:rsidR="00D524AE" w:rsidRPr="00E10678">
        <w:rPr>
          <w:b/>
          <w:sz w:val="20"/>
          <w:szCs w:val="20"/>
        </w:rPr>
        <w:t xml:space="preserve">     </w:t>
      </w:r>
      <w:r w:rsidR="00C16745" w:rsidRPr="00E10678">
        <w:rPr>
          <w:i/>
          <w:sz w:val="20"/>
          <w:szCs w:val="20"/>
        </w:rPr>
        <w:t>S</w:t>
      </w:r>
      <w:r w:rsidR="0037440C" w:rsidRPr="00E10678">
        <w:rPr>
          <w:i/>
          <w:sz w:val="20"/>
          <w:szCs w:val="20"/>
        </w:rPr>
        <w:t xml:space="preserve">tavebný </w:t>
      </w:r>
      <w:r w:rsidR="00C16745" w:rsidRPr="00E10678">
        <w:rPr>
          <w:i/>
          <w:sz w:val="20"/>
          <w:szCs w:val="20"/>
        </w:rPr>
        <w:t xml:space="preserve">úrad </w:t>
      </w:r>
      <w:r w:rsidR="0037440C" w:rsidRPr="00E10678">
        <w:rPr>
          <w:i/>
          <w:sz w:val="20"/>
          <w:szCs w:val="20"/>
        </w:rPr>
        <w:t xml:space="preserve">zo dňa </w:t>
      </w:r>
      <w:r w:rsidR="00992AD2" w:rsidRPr="00E10678">
        <w:rPr>
          <w:i/>
          <w:sz w:val="20"/>
          <w:szCs w:val="20"/>
        </w:rPr>
        <w:t>17.04.2020</w:t>
      </w:r>
    </w:p>
    <w:p w14:paraId="5594CA02" w14:textId="77777777" w:rsidR="00B53FF0" w:rsidRPr="00E10678" w:rsidRDefault="00B53FF0" w:rsidP="00D41FC3">
      <w:pPr>
        <w:ind w:left="709"/>
        <w:jc w:val="both"/>
        <w:rPr>
          <w:i/>
          <w:sz w:val="20"/>
          <w:szCs w:val="20"/>
        </w:rPr>
      </w:pPr>
    </w:p>
    <w:p w14:paraId="57753E0E" w14:textId="10BAE289" w:rsidR="00A819F1" w:rsidRPr="00E10678" w:rsidRDefault="000D7891" w:rsidP="00E32145">
      <w:pPr>
        <w:ind w:left="708"/>
        <w:jc w:val="both"/>
        <w:rPr>
          <w:b/>
          <w:bCs/>
          <w:sz w:val="20"/>
          <w:szCs w:val="20"/>
        </w:rPr>
      </w:pPr>
      <w:r w:rsidRPr="00E10678">
        <w:rPr>
          <w:b/>
          <w:sz w:val="20"/>
          <w:szCs w:val="20"/>
        </w:rPr>
        <w:t xml:space="preserve">ÚHA pracuje na zadaní na vyhlásenie </w:t>
      </w:r>
      <w:proofErr w:type="spellStart"/>
      <w:r w:rsidRPr="00E10678">
        <w:rPr>
          <w:b/>
          <w:sz w:val="20"/>
          <w:szCs w:val="20"/>
        </w:rPr>
        <w:t>urbanisticko</w:t>
      </w:r>
      <w:proofErr w:type="spellEnd"/>
      <w:r w:rsidRPr="00E10678">
        <w:rPr>
          <w:b/>
          <w:sz w:val="20"/>
          <w:szCs w:val="20"/>
        </w:rPr>
        <w:t xml:space="preserve"> – architektonickej súťaže na rekonštrukciu areálu Mestskej krytej plavárne. </w:t>
      </w:r>
      <w:r w:rsidR="0092244A" w:rsidRPr="00E10678">
        <w:rPr>
          <w:b/>
          <w:sz w:val="20"/>
          <w:szCs w:val="20"/>
        </w:rPr>
        <w:t xml:space="preserve">Mestská plaváreň </w:t>
      </w:r>
      <w:r w:rsidR="00E63CCD" w:rsidRPr="00E10678">
        <w:rPr>
          <w:b/>
          <w:sz w:val="20"/>
          <w:szCs w:val="20"/>
        </w:rPr>
        <w:t xml:space="preserve">dodala požiadavky na riešenie. </w:t>
      </w:r>
      <w:r w:rsidRPr="00E10678">
        <w:rPr>
          <w:b/>
          <w:sz w:val="20"/>
          <w:szCs w:val="20"/>
        </w:rPr>
        <w:t>Zo strany plavárne je potrebné zabezpečiť podklady (zameranie skutkového stavu a geodetické zameranie)</w:t>
      </w:r>
      <w:r w:rsidR="00D500E1" w:rsidRPr="00E10678">
        <w:rPr>
          <w:b/>
          <w:sz w:val="20"/>
          <w:szCs w:val="20"/>
        </w:rPr>
        <w:t xml:space="preserve"> a všetky už spracované projekty a štúdie. </w:t>
      </w:r>
      <w:r w:rsidR="00A819F1" w:rsidRPr="00E10678">
        <w:rPr>
          <w:b/>
          <w:bCs/>
          <w:sz w:val="20"/>
          <w:szCs w:val="20"/>
        </w:rPr>
        <w:t>ÚHA bude mať presunuté finančné prostriedky v 05/2021. ÚHA vypracuje obstarávanie na externého obstarávateľa a vyhlási architektonickú súťaž.  Predpoklad 05/2021. Trvanie súťaže cca 3-4 mesiace.</w:t>
      </w:r>
    </w:p>
    <w:p w14:paraId="565A332F" w14:textId="47DA734F" w:rsidR="000D7891" w:rsidRPr="00E10678" w:rsidRDefault="000D7891" w:rsidP="005D58A4">
      <w:pPr>
        <w:pStyle w:val="Vchodzie"/>
        <w:ind w:left="708" w:hanging="708"/>
        <w:jc w:val="both"/>
        <w:rPr>
          <w:rFonts w:hint="eastAsia"/>
          <w:b/>
          <w:sz w:val="20"/>
          <w:szCs w:val="20"/>
        </w:rPr>
      </w:pPr>
    </w:p>
    <w:p w14:paraId="56CE3F0C" w14:textId="7A5E3298" w:rsidR="00B53FF0" w:rsidRPr="00AC6C96" w:rsidRDefault="00B53FF0" w:rsidP="000D7891">
      <w:pPr>
        <w:pStyle w:val="Vchodzie"/>
        <w:ind w:left="708" w:hanging="708"/>
        <w:jc w:val="both"/>
        <w:rPr>
          <w:rFonts w:ascii="Times New Roman" w:hAnsi="Times New Roman" w:cs="Times New Roman"/>
          <w:i/>
          <w:sz w:val="20"/>
          <w:szCs w:val="20"/>
        </w:rPr>
      </w:pPr>
      <w:r w:rsidRPr="00E10678">
        <w:rPr>
          <w:rFonts w:ascii="Times New Roman" w:eastAsia="Calibri" w:hAnsi="Times New Roman" w:cs="Times New Roman"/>
          <w:b/>
          <w:sz w:val="20"/>
          <w:szCs w:val="20"/>
          <w:lang w:eastAsia="en-US"/>
        </w:rPr>
        <w:tab/>
      </w:r>
      <w:r w:rsidRPr="00E10678">
        <w:rPr>
          <w:rFonts w:ascii="Times New Roman" w:eastAsia="Calibri" w:hAnsi="Times New Roman" w:cs="Times New Roman"/>
          <w:b/>
          <w:sz w:val="20"/>
          <w:szCs w:val="20"/>
          <w:lang w:eastAsia="en-US"/>
        </w:rPr>
        <w:tab/>
      </w:r>
      <w:r w:rsidRPr="00E10678">
        <w:rPr>
          <w:rFonts w:ascii="Times New Roman" w:eastAsia="Calibri" w:hAnsi="Times New Roman" w:cs="Times New Roman"/>
          <w:b/>
          <w:sz w:val="20"/>
          <w:szCs w:val="20"/>
          <w:lang w:eastAsia="en-US"/>
        </w:rPr>
        <w:tab/>
      </w:r>
      <w:r w:rsidRPr="00E10678">
        <w:rPr>
          <w:rFonts w:ascii="Times New Roman" w:eastAsia="Calibri" w:hAnsi="Times New Roman" w:cs="Times New Roman"/>
          <w:b/>
          <w:sz w:val="20"/>
          <w:szCs w:val="20"/>
          <w:lang w:eastAsia="en-US"/>
        </w:rPr>
        <w:tab/>
      </w:r>
      <w:r w:rsidRPr="00E10678">
        <w:rPr>
          <w:rFonts w:ascii="Times New Roman" w:eastAsia="Calibri" w:hAnsi="Times New Roman" w:cs="Times New Roman"/>
          <w:b/>
          <w:sz w:val="20"/>
          <w:szCs w:val="20"/>
          <w:lang w:eastAsia="en-US"/>
        </w:rPr>
        <w:tab/>
      </w:r>
      <w:r w:rsidRPr="00E10678">
        <w:rPr>
          <w:rFonts w:ascii="Times New Roman" w:eastAsia="Calibri" w:hAnsi="Times New Roman" w:cs="Times New Roman"/>
          <w:b/>
          <w:sz w:val="20"/>
          <w:szCs w:val="20"/>
          <w:lang w:eastAsia="en-US"/>
        </w:rPr>
        <w:tab/>
      </w:r>
      <w:r w:rsidRPr="00E10678">
        <w:rPr>
          <w:rFonts w:ascii="Times New Roman" w:eastAsia="Calibri" w:hAnsi="Times New Roman" w:cs="Times New Roman"/>
          <w:b/>
          <w:sz w:val="20"/>
          <w:szCs w:val="20"/>
          <w:lang w:eastAsia="en-US"/>
        </w:rPr>
        <w:tab/>
      </w:r>
      <w:r w:rsidRPr="00E10678">
        <w:rPr>
          <w:rFonts w:ascii="Times New Roman" w:eastAsia="Calibri" w:hAnsi="Times New Roman" w:cs="Times New Roman"/>
          <w:b/>
          <w:sz w:val="20"/>
          <w:szCs w:val="20"/>
          <w:lang w:eastAsia="en-US"/>
        </w:rPr>
        <w:tab/>
      </w:r>
      <w:r w:rsidR="00ED5E7E" w:rsidRPr="00E10678">
        <w:rPr>
          <w:rFonts w:ascii="Times New Roman" w:eastAsia="Calibri" w:hAnsi="Times New Roman" w:cs="Times New Roman"/>
          <w:i/>
          <w:sz w:val="20"/>
          <w:szCs w:val="20"/>
          <w:lang w:eastAsia="en-US"/>
        </w:rPr>
        <w:t xml:space="preserve">       </w:t>
      </w:r>
      <w:r w:rsidR="00D524AE" w:rsidRPr="00E10678">
        <w:rPr>
          <w:rFonts w:ascii="Times New Roman" w:eastAsia="Calibri" w:hAnsi="Times New Roman" w:cs="Times New Roman"/>
          <w:i/>
          <w:sz w:val="20"/>
          <w:szCs w:val="20"/>
          <w:lang w:eastAsia="en-US"/>
        </w:rPr>
        <w:t xml:space="preserve">    </w:t>
      </w:r>
      <w:r w:rsidR="00ED5E7E" w:rsidRPr="00E10678">
        <w:rPr>
          <w:rFonts w:ascii="Times New Roman" w:eastAsia="Calibri" w:hAnsi="Times New Roman" w:cs="Times New Roman"/>
          <w:i/>
          <w:sz w:val="20"/>
          <w:szCs w:val="20"/>
          <w:lang w:eastAsia="en-US"/>
        </w:rPr>
        <w:t xml:space="preserve"> Útvar hlavné</w:t>
      </w:r>
      <w:r w:rsidRPr="00E10678">
        <w:rPr>
          <w:rFonts w:ascii="Times New Roman" w:eastAsia="Calibri" w:hAnsi="Times New Roman" w:cs="Times New Roman"/>
          <w:i/>
          <w:sz w:val="20"/>
          <w:szCs w:val="20"/>
          <w:lang w:eastAsia="en-US"/>
        </w:rPr>
        <w:t>ho architekta</w:t>
      </w:r>
      <w:r w:rsidR="00546EE9" w:rsidRPr="00E10678">
        <w:rPr>
          <w:rFonts w:ascii="Times New Roman" w:eastAsia="Calibri" w:hAnsi="Times New Roman" w:cs="Times New Roman"/>
          <w:i/>
          <w:sz w:val="20"/>
          <w:szCs w:val="20"/>
          <w:lang w:eastAsia="en-US"/>
        </w:rPr>
        <w:t xml:space="preserve"> </w:t>
      </w:r>
      <w:r w:rsidR="003D664D" w:rsidRPr="00E10678">
        <w:rPr>
          <w:rFonts w:ascii="Times New Roman" w:eastAsia="Calibri" w:hAnsi="Times New Roman" w:cs="Times New Roman"/>
          <w:i/>
          <w:sz w:val="20"/>
          <w:szCs w:val="20"/>
          <w:lang w:eastAsia="en-US"/>
        </w:rPr>
        <w:t>12.04</w:t>
      </w:r>
      <w:r w:rsidR="0010613E" w:rsidRPr="00E10678">
        <w:rPr>
          <w:rFonts w:ascii="Times New Roman" w:eastAsia="Calibri" w:hAnsi="Times New Roman" w:cs="Times New Roman"/>
          <w:i/>
          <w:sz w:val="20"/>
          <w:szCs w:val="20"/>
          <w:lang w:eastAsia="en-US"/>
        </w:rPr>
        <w:t>.</w:t>
      </w:r>
      <w:r w:rsidR="001A4A2E" w:rsidRPr="00E10678">
        <w:rPr>
          <w:rFonts w:ascii="Times New Roman" w:eastAsia="Calibri" w:hAnsi="Times New Roman" w:cs="Times New Roman"/>
          <w:i/>
          <w:sz w:val="20"/>
          <w:szCs w:val="20"/>
          <w:lang w:eastAsia="en-US"/>
        </w:rPr>
        <w:t>2021</w:t>
      </w:r>
    </w:p>
    <w:p w14:paraId="3F787014" w14:textId="5087D111" w:rsidR="00026468" w:rsidRDefault="00026468" w:rsidP="00D01BE6">
      <w:pPr>
        <w:jc w:val="both"/>
        <w:rPr>
          <w:rFonts w:eastAsia="Calibri"/>
          <w:i/>
          <w:sz w:val="20"/>
          <w:szCs w:val="20"/>
          <w:lang w:eastAsia="en-US"/>
        </w:rPr>
      </w:pPr>
    </w:p>
    <w:p w14:paraId="056C6946" w14:textId="2B0F4BB7" w:rsidR="00B57638" w:rsidRDefault="00B57638" w:rsidP="00D01BE6">
      <w:pPr>
        <w:jc w:val="both"/>
        <w:rPr>
          <w:rFonts w:eastAsia="Calibri"/>
          <w:i/>
          <w:sz w:val="20"/>
          <w:szCs w:val="20"/>
          <w:lang w:eastAsia="en-US"/>
        </w:rPr>
      </w:pPr>
    </w:p>
    <w:p w14:paraId="04D8888C" w14:textId="377B8060" w:rsidR="00B57638" w:rsidRDefault="00B57638" w:rsidP="00D01BE6">
      <w:pPr>
        <w:jc w:val="both"/>
        <w:rPr>
          <w:rFonts w:eastAsia="Calibri"/>
          <w:i/>
          <w:sz w:val="20"/>
          <w:szCs w:val="20"/>
          <w:lang w:eastAsia="en-US"/>
        </w:rPr>
      </w:pPr>
    </w:p>
    <w:p w14:paraId="17F8BEAA" w14:textId="3CB746CA" w:rsidR="00107BAD" w:rsidRDefault="00107BAD" w:rsidP="00D01BE6">
      <w:pPr>
        <w:jc w:val="both"/>
        <w:rPr>
          <w:rFonts w:eastAsia="Calibri"/>
          <w:i/>
          <w:sz w:val="20"/>
          <w:szCs w:val="20"/>
          <w:lang w:eastAsia="en-US"/>
        </w:rPr>
      </w:pPr>
    </w:p>
    <w:p w14:paraId="5E2394B7" w14:textId="77777777" w:rsidR="00107BAD" w:rsidRDefault="00107BAD" w:rsidP="00D01BE6">
      <w:pPr>
        <w:jc w:val="both"/>
        <w:rPr>
          <w:rFonts w:eastAsia="Calibri"/>
          <w:i/>
          <w:sz w:val="20"/>
          <w:szCs w:val="20"/>
          <w:lang w:eastAsia="en-US"/>
        </w:rPr>
      </w:pPr>
    </w:p>
    <w:p w14:paraId="4036018F" w14:textId="77777777" w:rsidR="00B57638" w:rsidRPr="007961B2" w:rsidRDefault="00B57638" w:rsidP="00D01BE6">
      <w:pPr>
        <w:jc w:val="both"/>
        <w:rPr>
          <w:rFonts w:eastAsia="Calibri"/>
          <w:i/>
          <w:sz w:val="20"/>
          <w:szCs w:val="20"/>
          <w:lang w:eastAsia="en-US"/>
        </w:rPr>
      </w:pPr>
    </w:p>
    <w:p w14:paraId="00C81612" w14:textId="77777777" w:rsidR="007961B2" w:rsidRPr="007E3EEE" w:rsidRDefault="007961B2" w:rsidP="007961B2">
      <w:pPr>
        <w:pBdr>
          <w:top w:val="single" w:sz="12" w:space="1" w:color="auto"/>
          <w:left w:val="single" w:sz="12" w:space="2" w:color="auto"/>
          <w:bottom w:val="single" w:sz="12" w:space="1" w:color="auto"/>
          <w:right w:val="single" w:sz="12" w:space="4" w:color="auto"/>
        </w:pBdr>
        <w:shd w:val="pct12" w:color="auto" w:fill="auto"/>
        <w:rPr>
          <w:b/>
          <w:color w:val="000000"/>
          <w:sz w:val="20"/>
          <w:szCs w:val="20"/>
        </w:rPr>
      </w:pPr>
      <w:r>
        <w:rPr>
          <w:b/>
          <w:color w:val="000000"/>
          <w:sz w:val="20"/>
          <w:szCs w:val="20"/>
        </w:rPr>
        <w:lastRenderedPageBreak/>
        <w:t xml:space="preserve">Uznesenie č. 117/2016  </w:t>
      </w:r>
    </w:p>
    <w:p w14:paraId="17036FEE" w14:textId="77777777" w:rsidR="00161546" w:rsidRDefault="007961B2" w:rsidP="00161546">
      <w:pPr>
        <w:pBdr>
          <w:top w:val="single" w:sz="12" w:space="1" w:color="auto"/>
          <w:left w:val="single" w:sz="12" w:space="2" w:color="auto"/>
          <w:bottom w:val="single" w:sz="12" w:space="1" w:color="auto"/>
          <w:right w:val="single" w:sz="12" w:space="4" w:color="auto"/>
        </w:pBdr>
        <w:shd w:val="pct12" w:color="auto" w:fill="auto"/>
      </w:pPr>
      <w:r w:rsidRPr="007E3EEE">
        <w:rPr>
          <w:b/>
          <w:sz w:val="20"/>
          <w:szCs w:val="20"/>
          <w:u w:val="single"/>
        </w:rPr>
        <w:t>k</w:t>
      </w:r>
      <w:r>
        <w:rPr>
          <w:b/>
          <w:sz w:val="20"/>
          <w:szCs w:val="20"/>
          <w:u w:val="single"/>
        </w:rPr>
        <w:t> </w:t>
      </w:r>
      <w:r>
        <w:rPr>
          <w:b/>
          <w:bCs/>
          <w:sz w:val="20"/>
          <w:szCs w:val="20"/>
          <w:u w:val="single"/>
        </w:rPr>
        <w:t>Návrhu na schválenie ďalšieho postupu k Žilinskej parkovacej spoločnosti, s.r.o. a športovému areálu Karpatská</w:t>
      </w:r>
      <w:r w:rsidR="00161546" w:rsidRPr="00161546">
        <w:t xml:space="preserve"> </w:t>
      </w:r>
    </w:p>
    <w:p w14:paraId="79E9CA8F" w14:textId="77777777" w:rsidR="00161546" w:rsidRPr="00667311" w:rsidRDefault="00161546" w:rsidP="00161546">
      <w:pPr>
        <w:pBdr>
          <w:top w:val="single" w:sz="12" w:space="1" w:color="auto"/>
          <w:left w:val="single" w:sz="12" w:space="2" w:color="auto"/>
          <w:bottom w:val="single" w:sz="12" w:space="1" w:color="auto"/>
          <w:right w:val="single" w:sz="12" w:space="4" w:color="auto"/>
        </w:pBdr>
        <w:shd w:val="pct12" w:color="auto" w:fill="auto"/>
        <w:rPr>
          <w:b/>
          <w:bCs/>
          <w:sz w:val="20"/>
          <w:szCs w:val="20"/>
        </w:rPr>
      </w:pPr>
      <w:r w:rsidRPr="00667311">
        <w:rPr>
          <w:b/>
          <w:bCs/>
          <w:sz w:val="20"/>
          <w:szCs w:val="20"/>
        </w:rPr>
        <w:t xml:space="preserve">navrhol: JUDr. Jakub Ulaher, PhD., LLM. , vedúci odboru OPM  a Ing. Karol Krutek, vedúci odboru ekonomického zo dňa 27.6.2016 </w:t>
      </w:r>
    </w:p>
    <w:p w14:paraId="190CD822" w14:textId="6CF8FD46" w:rsidR="007961B2" w:rsidRPr="00161546" w:rsidRDefault="00161546" w:rsidP="00161546">
      <w:pPr>
        <w:pBdr>
          <w:top w:val="single" w:sz="12" w:space="1" w:color="auto"/>
          <w:left w:val="single" w:sz="12" w:space="2" w:color="auto"/>
          <w:bottom w:val="single" w:sz="12" w:space="1" w:color="auto"/>
          <w:right w:val="single" w:sz="12" w:space="4" w:color="auto"/>
        </w:pBdr>
        <w:shd w:val="pct12" w:color="auto" w:fill="auto"/>
        <w:ind w:firstLine="708"/>
        <w:rPr>
          <w:b/>
          <w:bCs/>
          <w:sz w:val="20"/>
          <w:szCs w:val="20"/>
        </w:rPr>
      </w:pPr>
      <w:r w:rsidRPr="00667311">
        <w:rPr>
          <w:b/>
          <w:bCs/>
          <w:sz w:val="20"/>
          <w:szCs w:val="20"/>
        </w:rPr>
        <w:t xml:space="preserve">                                                                                                                                 </w:t>
      </w:r>
      <w:r w:rsidR="00026468">
        <w:rPr>
          <w:b/>
          <w:bCs/>
          <w:sz w:val="20"/>
          <w:szCs w:val="20"/>
        </w:rPr>
        <w:t xml:space="preserve">     </w:t>
      </w:r>
      <w:r w:rsidR="00E10678">
        <w:rPr>
          <w:b/>
          <w:bCs/>
          <w:sz w:val="20"/>
          <w:szCs w:val="20"/>
        </w:rPr>
        <w:t xml:space="preserve">     </w:t>
      </w:r>
      <w:r w:rsidR="00026468">
        <w:rPr>
          <w:b/>
          <w:bCs/>
          <w:sz w:val="20"/>
          <w:szCs w:val="20"/>
        </w:rPr>
        <w:t xml:space="preserve"> </w:t>
      </w:r>
      <w:r w:rsidR="007961B2" w:rsidRPr="00667311">
        <w:rPr>
          <w:b/>
          <w:bCs/>
          <w:sz w:val="20"/>
          <w:szCs w:val="20"/>
        </w:rPr>
        <w:t>status: V RIEŠENÍ</w:t>
      </w:r>
    </w:p>
    <w:p w14:paraId="1CCC5C1B" w14:textId="77777777" w:rsidR="00D41FC3" w:rsidRDefault="00D41FC3" w:rsidP="00D01BE6">
      <w:pPr>
        <w:jc w:val="both"/>
        <w:rPr>
          <w:b/>
        </w:rPr>
      </w:pPr>
    </w:p>
    <w:p w14:paraId="66F643C9" w14:textId="77777777" w:rsidR="0018122B" w:rsidRPr="00C86A7D" w:rsidRDefault="0018122B" w:rsidP="0018122B">
      <w:pPr>
        <w:contextualSpacing/>
        <w:jc w:val="both"/>
        <w:rPr>
          <w:rFonts w:eastAsia="Calibri"/>
          <w:i/>
          <w:sz w:val="20"/>
          <w:szCs w:val="20"/>
          <w:lang w:eastAsia="en-US"/>
        </w:rPr>
      </w:pPr>
      <w:r w:rsidRPr="00C86A7D">
        <w:rPr>
          <w:rFonts w:eastAsia="Calibri"/>
          <w:i/>
          <w:sz w:val="20"/>
          <w:szCs w:val="20"/>
          <w:lang w:eastAsia="en-US"/>
        </w:rPr>
        <w:t>Mestské zastupiteľstvo v Žiline</w:t>
      </w:r>
    </w:p>
    <w:p w14:paraId="109356E8" w14:textId="77777777" w:rsidR="0018122B" w:rsidRPr="00C86A7D" w:rsidRDefault="0018122B" w:rsidP="0018122B">
      <w:pPr>
        <w:contextualSpacing/>
        <w:jc w:val="both"/>
        <w:rPr>
          <w:rFonts w:eastAsia="Calibri"/>
          <w:i/>
          <w:sz w:val="20"/>
          <w:szCs w:val="20"/>
          <w:lang w:eastAsia="en-US"/>
        </w:rPr>
      </w:pPr>
    </w:p>
    <w:p w14:paraId="7F79B06F" w14:textId="77777777" w:rsidR="0018122B" w:rsidRPr="00C86A7D" w:rsidRDefault="0018122B" w:rsidP="00CE4473">
      <w:pPr>
        <w:numPr>
          <w:ilvl w:val="0"/>
          <w:numId w:val="9"/>
        </w:numPr>
        <w:jc w:val="both"/>
        <w:rPr>
          <w:rFonts w:eastAsia="Calibri"/>
          <w:sz w:val="20"/>
          <w:szCs w:val="20"/>
          <w:lang w:eastAsia="en-US"/>
        </w:rPr>
      </w:pPr>
      <w:r w:rsidRPr="00C86A7D">
        <w:rPr>
          <w:rFonts w:eastAsia="Calibri"/>
          <w:sz w:val="20"/>
          <w:szCs w:val="20"/>
          <w:u w:val="single"/>
          <w:lang w:eastAsia="en-US"/>
        </w:rPr>
        <w:t>žiada</w:t>
      </w:r>
    </w:p>
    <w:p w14:paraId="7A728E54" w14:textId="77777777" w:rsidR="0018122B" w:rsidRPr="00C86A7D" w:rsidRDefault="0018122B" w:rsidP="0018122B">
      <w:pPr>
        <w:ind w:left="1056"/>
        <w:jc w:val="both"/>
        <w:rPr>
          <w:rFonts w:eastAsia="Calibri"/>
          <w:sz w:val="20"/>
          <w:szCs w:val="20"/>
          <w:u w:val="single"/>
          <w:lang w:eastAsia="en-US"/>
        </w:rPr>
      </w:pPr>
    </w:p>
    <w:p w14:paraId="17CB1E09" w14:textId="77777777" w:rsidR="0018122B" w:rsidRPr="00C86A7D" w:rsidRDefault="0018122B" w:rsidP="00931300">
      <w:pPr>
        <w:numPr>
          <w:ilvl w:val="0"/>
          <w:numId w:val="8"/>
        </w:numPr>
        <w:jc w:val="both"/>
        <w:rPr>
          <w:rFonts w:eastAsia="Calibri"/>
          <w:b/>
          <w:sz w:val="20"/>
          <w:szCs w:val="20"/>
          <w:u w:val="single"/>
          <w:lang w:eastAsia="en-US"/>
        </w:rPr>
      </w:pPr>
      <w:r w:rsidRPr="00C86A7D">
        <w:rPr>
          <w:rFonts w:eastAsia="Calibri"/>
          <w:sz w:val="20"/>
          <w:szCs w:val="20"/>
          <w:lang w:eastAsia="en-US"/>
        </w:rPr>
        <w:t xml:space="preserve">ukončenie </w:t>
      </w:r>
      <w:r w:rsidRPr="00C86A7D">
        <w:rPr>
          <w:rFonts w:eastAsiaTheme="minorHAnsi"/>
          <w:sz w:val="20"/>
          <w:szCs w:val="20"/>
          <w:lang w:eastAsia="en-US"/>
        </w:rPr>
        <w:t>zmluvy o prevádzke parkovísk a poskytovaní služieb pri prevádzke parkovísk so Žilinskou parkovacou spoločnosťou, s.r.o. zo dňa 06.06.2003</w:t>
      </w:r>
    </w:p>
    <w:p w14:paraId="664BF9F0" w14:textId="77777777" w:rsidR="0018122B" w:rsidRPr="00C86A7D" w:rsidRDefault="0018122B" w:rsidP="0018122B">
      <w:pPr>
        <w:ind w:left="1080"/>
        <w:jc w:val="both"/>
        <w:rPr>
          <w:rFonts w:eastAsia="Calibri"/>
          <w:b/>
          <w:sz w:val="20"/>
          <w:szCs w:val="20"/>
          <w:u w:val="single"/>
          <w:lang w:eastAsia="en-US"/>
        </w:rPr>
      </w:pPr>
    </w:p>
    <w:p w14:paraId="0BC04EA6" w14:textId="77777777" w:rsidR="0018122B" w:rsidRPr="00C86A7D" w:rsidRDefault="0018122B" w:rsidP="00931300">
      <w:pPr>
        <w:numPr>
          <w:ilvl w:val="0"/>
          <w:numId w:val="8"/>
        </w:numPr>
        <w:contextualSpacing/>
        <w:jc w:val="both"/>
        <w:rPr>
          <w:rFonts w:eastAsia="Calibri"/>
          <w:sz w:val="20"/>
          <w:szCs w:val="20"/>
          <w:lang w:eastAsia="en-US"/>
        </w:rPr>
      </w:pPr>
      <w:r w:rsidRPr="00C86A7D">
        <w:rPr>
          <w:rFonts w:eastAsiaTheme="minorHAnsi"/>
          <w:sz w:val="20"/>
          <w:szCs w:val="20"/>
          <w:lang w:eastAsia="en-US"/>
        </w:rPr>
        <w:t>pokračovanie v riadnom vymáhaní všetkých mestu neuhradených pohľadávok voči Žilinskej parkovacej spoločnosti, s.r.o.</w:t>
      </w:r>
    </w:p>
    <w:p w14:paraId="6B95DD57" w14:textId="77777777" w:rsidR="0018122B" w:rsidRPr="00C86A7D" w:rsidRDefault="0018122B" w:rsidP="0018122B">
      <w:pPr>
        <w:ind w:left="1080"/>
        <w:contextualSpacing/>
        <w:jc w:val="both"/>
        <w:rPr>
          <w:rFonts w:eastAsia="Calibri"/>
          <w:sz w:val="20"/>
          <w:szCs w:val="20"/>
          <w:lang w:eastAsia="en-US"/>
        </w:rPr>
      </w:pPr>
    </w:p>
    <w:p w14:paraId="6F5944CB" w14:textId="77777777" w:rsidR="0018122B" w:rsidRPr="00C86A7D" w:rsidRDefault="0018122B" w:rsidP="00931300">
      <w:pPr>
        <w:numPr>
          <w:ilvl w:val="0"/>
          <w:numId w:val="8"/>
        </w:numPr>
        <w:contextualSpacing/>
        <w:jc w:val="both"/>
        <w:rPr>
          <w:rFonts w:eastAsia="Calibri"/>
          <w:b/>
          <w:sz w:val="20"/>
          <w:szCs w:val="20"/>
          <w:u w:val="single"/>
          <w:lang w:eastAsia="en-US"/>
        </w:rPr>
      </w:pPr>
      <w:r w:rsidRPr="00C86A7D">
        <w:rPr>
          <w:rFonts w:eastAsiaTheme="minorHAnsi"/>
          <w:sz w:val="20"/>
          <w:szCs w:val="20"/>
          <w:lang w:eastAsia="en-US"/>
        </w:rPr>
        <w:t>zvolanie valného zhromaždenia Žilinskej parkovacej spoločnosti, s.r.o. za účelom predloženia návrhu na úhradu výplaty z výnosu z predaja parkovacieho domu v pomere, akým sa Mesto Žilina podieľa na základnom imaní tejto spoločnosti</w:t>
      </w:r>
    </w:p>
    <w:p w14:paraId="4EB1190E" w14:textId="77777777" w:rsidR="0018122B" w:rsidRPr="00C86A7D" w:rsidRDefault="0018122B" w:rsidP="0018122B">
      <w:pPr>
        <w:ind w:left="1080"/>
        <w:contextualSpacing/>
        <w:jc w:val="both"/>
        <w:rPr>
          <w:rFonts w:eastAsia="Calibri"/>
          <w:b/>
          <w:sz w:val="20"/>
          <w:szCs w:val="20"/>
          <w:u w:val="single"/>
          <w:lang w:eastAsia="en-US"/>
        </w:rPr>
      </w:pPr>
    </w:p>
    <w:p w14:paraId="7B1B0AEB" w14:textId="77777777" w:rsidR="0018122B" w:rsidRPr="00C86A7D" w:rsidRDefault="0018122B" w:rsidP="00931300">
      <w:pPr>
        <w:numPr>
          <w:ilvl w:val="0"/>
          <w:numId w:val="8"/>
        </w:numPr>
        <w:contextualSpacing/>
        <w:jc w:val="both"/>
        <w:rPr>
          <w:rFonts w:eastAsia="Calibri"/>
          <w:sz w:val="20"/>
          <w:szCs w:val="20"/>
          <w:lang w:eastAsia="en-US"/>
        </w:rPr>
      </w:pPr>
      <w:r w:rsidRPr="00C86A7D">
        <w:rPr>
          <w:rFonts w:eastAsiaTheme="minorHAnsi"/>
          <w:sz w:val="20"/>
          <w:szCs w:val="20"/>
          <w:lang w:eastAsia="en-US"/>
        </w:rPr>
        <w:t>ukončenie zmluvy o poskytnutí finančnej dotácie so ŠPORT PARK, s.r.o. zo dňa 20.10.2009</w:t>
      </w:r>
    </w:p>
    <w:p w14:paraId="577EDB98" w14:textId="77777777" w:rsidR="0018122B" w:rsidRPr="00C86A7D" w:rsidRDefault="0018122B" w:rsidP="0018122B">
      <w:pPr>
        <w:ind w:left="1080"/>
        <w:contextualSpacing/>
        <w:jc w:val="both"/>
        <w:rPr>
          <w:rFonts w:eastAsia="Calibri"/>
          <w:sz w:val="20"/>
          <w:szCs w:val="20"/>
          <w:lang w:eastAsia="en-US"/>
        </w:rPr>
      </w:pPr>
    </w:p>
    <w:p w14:paraId="38BB4ABC" w14:textId="77777777" w:rsidR="0018122B" w:rsidRPr="00C86A7D" w:rsidRDefault="0018122B" w:rsidP="00931300">
      <w:pPr>
        <w:numPr>
          <w:ilvl w:val="0"/>
          <w:numId w:val="8"/>
        </w:numPr>
        <w:contextualSpacing/>
        <w:jc w:val="both"/>
        <w:rPr>
          <w:rFonts w:eastAsia="Calibri"/>
          <w:b/>
          <w:sz w:val="20"/>
          <w:szCs w:val="20"/>
          <w:u w:val="single"/>
          <w:lang w:eastAsia="en-US"/>
        </w:rPr>
      </w:pPr>
      <w:r w:rsidRPr="00C86A7D">
        <w:rPr>
          <w:rFonts w:eastAsiaTheme="minorHAnsi"/>
          <w:sz w:val="20"/>
          <w:szCs w:val="20"/>
          <w:lang w:eastAsia="en-US"/>
        </w:rPr>
        <w:t xml:space="preserve">odkúpenie odpredaného pozemku </w:t>
      </w:r>
      <w:proofErr w:type="spellStart"/>
      <w:r w:rsidRPr="00C86A7D">
        <w:rPr>
          <w:rFonts w:eastAsiaTheme="minorHAnsi"/>
          <w:sz w:val="20"/>
          <w:szCs w:val="20"/>
          <w:lang w:eastAsia="en-US"/>
        </w:rPr>
        <w:t>parc</w:t>
      </w:r>
      <w:proofErr w:type="spellEnd"/>
      <w:r w:rsidRPr="00C86A7D">
        <w:rPr>
          <w:rFonts w:eastAsiaTheme="minorHAnsi"/>
          <w:sz w:val="20"/>
          <w:szCs w:val="20"/>
          <w:lang w:eastAsia="en-US"/>
        </w:rPr>
        <w:t>. č. KN-C 7845/1 o výmere 15 771 m</w:t>
      </w:r>
      <w:r w:rsidRPr="00C86A7D">
        <w:rPr>
          <w:rFonts w:eastAsiaTheme="minorHAnsi"/>
          <w:sz w:val="20"/>
          <w:szCs w:val="20"/>
          <w:vertAlign w:val="superscript"/>
          <w:lang w:eastAsia="en-US"/>
        </w:rPr>
        <w:t>2</w:t>
      </w:r>
      <w:r w:rsidRPr="00C86A7D">
        <w:rPr>
          <w:rFonts w:eastAsiaTheme="minorHAnsi"/>
          <w:sz w:val="20"/>
          <w:szCs w:val="20"/>
          <w:lang w:eastAsia="en-US"/>
        </w:rPr>
        <w:t xml:space="preserve"> v kat. </w:t>
      </w:r>
      <w:proofErr w:type="spellStart"/>
      <w:r w:rsidRPr="00C86A7D">
        <w:rPr>
          <w:rFonts w:eastAsiaTheme="minorHAnsi"/>
          <w:sz w:val="20"/>
          <w:szCs w:val="20"/>
          <w:lang w:eastAsia="en-US"/>
        </w:rPr>
        <w:t>úz</w:t>
      </w:r>
      <w:proofErr w:type="spellEnd"/>
      <w:r w:rsidRPr="00C86A7D">
        <w:rPr>
          <w:rFonts w:eastAsiaTheme="minorHAnsi"/>
          <w:sz w:val="20"/>
          <w:szCs w:val="20"/>
          <w:lang w:eastAsia="en-US"/>
        </w:rPr>
        <w:t>. Žilina za rovnakú cenu, za akú bol mestom odpredaný, teda za 0,03 €, a odkúpenie doteraz vybudovanej konštrukcie športového areálu Karpatská za reálnu cenu, určenú znalcom</w:t>
      </w:r>
    </w:p>
    <w:p w14:paraId="042ED316" w14:textId="77777777" w:rsidR="007961B2" w:rsidRPr="00C86A7D" w:rsidRDefault="007961B2" w:rsidP="007961B2">
      <w:pPr>
        <w:contextualSpacing/>
        <w:jc w:val="both"/>
        <w:rPr>
          <w:rFonts w:eastAsia="Calibri"/>
          <w:b/>
          <w:sz w:val="20"/>
          <w:szCs w:val="20"/>
          <w:lang w:eastAsia="en-US"/>
        </w:rPr>
      </w:pPr>
    </w:p>
    <w:p w14:paraId="13649CBB" w14:textId="77777777" w:rsidR="007961B2" w:rsidRPr="00C86A7D" w:rsidRDefault="008B359B" w:rsidP="007961B2">
      <w:pPr>
        <w:contextualSpacing/>
        <w:jc w:val="both"/>
        <w:rPr>
          <w:rFonts w:eastAsia="Calibri"/>
          <w:b/>
          <w:sz w:val="20"/>
          <w:szCs w:val="20"/>
          <w:u w:val="single"/>
          <w:lang w:eastAsia="en-US"/>
        </w:rPr>
      </w:pPr>
      <w:r w:rsidRPr="00C86A7D">
        <w:rPr>
          <w:rFonts w:eastAsia="Calibri"/>
          <w:b/>
          <w:sz w:val="20"/>
          <w:szCs w:val="20"/>
          <w:u w:val="single"/>
          <w:lang w:eastAsia="en-US"/>
        </w:rPr>
        <w:t>Plnenie</w:t>
      </w:r>
      <w:r w:rsidR="007961B2" w:rsidRPr="00C86A7D">
        <w:rPr>
          <w:rFonts w:eastAsia="Calibri"/>
          <w:b/>
          <w:sz w:val="20"/>
          <w:szCs w:val="20"/>
          <w:u w:val="single"/>
          <w:lang w:eastAsia="en-US"/>
        </w:rPr>
        <w:t xml:space="preserve"> uznesenia</w:t>
      </w:r>
      <w:r w:rsidRPr="00C86A7D">
        <w:rPr>
          <w:rFonts w:eastAsia="Calibri"/>
          <w:b/>
          <w:sz w:val="20"/>
          <w:szCs w:val="20"/>
          <w:u w:val="single"/>
          <w:lang w:eastAsia="en-US"/>
        </w:rPr>
        <w:t>:</w:t>
      </w:r>
      <w:r w:rsidR="003D05B8" w:rsidRPr="00C86A7D">
        <w:rPr>
          <w:rFonts w:eastAsia="Calibri"/>
          <w:b/>
          <w:sz w:val="20"/>
          <w:szCs w:val="20"/>
          <w:u w:val="single"/>
          <w:lang w:eastAsia="en-US"/>
        </w:rPr>
        <w:t xml:space="preserve"> </w:t>
      </w:r>
    </w:p>
    <w:p w14:paraId="524A2606" w14:textId="77777777" w:rsidR="00DA76D0" w:rsidRPr="00E10678" w:rsidRDefault="00DA76D0" w:rsidP="00341BB6">
      <w:pPr>
        <w:pStyle w:val="Odsekzoznamu"/>
        <w:numPr>
          <w:ilvl w:val="0"/>
          <w:numId w:val="44"/>
        </w:numPr>
        <w:jc w:val="both"/>
        <w:rPr>
          <w:b/>
          <w:sz w:val="20"/>
          <w:szCs w:val="20"/>
          <w:u w:val="single"/>
        </w:rPr>
      </w:pPr>
      <w:r w:rsidRPr="00E10678">
        <w:rPr>
          <w:b/>
          <w:sz w:val="20"/>
          <w:szCs w:val="20"/>
        </w:rPr>
        <w:t>Táto zmluva nebola do dnešného dňa ukončená. Pripravovala sa dohoda o vysporiadaní s firmami blízkymi GT, v ktorej sa mali komplexne riešiť aj veci v jednotlivých bodoch tohto uznesenia, k jej uzavretiu však nedošlo.</w:t>
      </w:r>
    </w:p>
    <w:p w14:paraId="01A1A69A" w14:textId="77777777" w:rsidR="00DA76D0" w:rsidRPr="00E10678" w:rsidRDefault="00DA76D0" w:rsidP="00DA76D0">
      <w:pPr>
        <w:ind w:left="568"/>
        <w:jc w:val="both"/>
        <w:rPr>
          <w:b/>
          <w:sz w:val="20"/>
          <w:szCs w:val="20"/>
          <w:u w:val="single"/>
        </w:rPr>
      </w:pPr>
    </w:p>
    <w:p w14:paraId="31810889" w14:textId="77777777" w:rsidR="00DA76D0" w:rsidRPr="00E10678" w:rsidRDefault="00DA76D0" w:rsidP="00341BB6">
      <w:pPr>
        <w:pStyle w:val="Odsekzoznamu"/>
        <w:numPr>
          <w:ilvl w:val="0"/>
          <w:numId w:val="44"/>
        </w:numPr>
        <w:jc w:val="both"/>
        <w:rPr>
          <w:b/>
          <w:sz w:val="20"/>
          <w:szCs w:val="20"/>
          <w:u w:val="single"/>
        </w:rPr>
      </w:pPr>
      <w:r w:rsidRPr="00E10678">
        <w:rPr>
          <w:b/>
          <w:sz w:val="20"/>
          <w:szCs w:val="20"/>
        </w:rPr>
        <w:t xml:space="preserve">Mesto Žilina pokračuje v súdnych sporoch voči Žilinskej parkovacej spoločnosti, s.r.o., pričom </w:t>
      </w:r>
      <w:proofErr w:type="spellStart"/>
      <w:r w:rsidRPr="00E10678">
        <w:rPr>
          <w:b/>
          <w:sz w:val="20"/>
          <w:szCs w:val="20"/>
        </w:rPr>
        <w:t>súmár</w:t>
      </w:r>
      <w:proofErr w:type="spellEnd"/>
      <w:r w:rsidRPr="00E10678">
        <w:rPr>
          <w:b/>
          <w:sz w:val="20"/>
          <w:szCs w:val="20"/>
        </w:rPr>
        <w:t xml:space="preserve"> je uvedený nižšie:</w:t>
      </w:r>
    </w:p>
    <w:p w14:paraId="3E313827" w14:textId="77777777" w:rsidR="00DA76D0" w:rsidRPr="00E10678" w:rsidRDefault="00DA76D0" w:rsidP="00341BB6">
      <w:pPr>
        <w:pStyle w:val="Odsekzoznamu"/>
        <w:numPr>
          <w:ilvl w:val="0"/>
          <w:numId w:val="414"/>
        </w:numPr>
        <w:tabs>
          <w:tab w:val="left" w:pos="709"/>
        </w:tabs>
        <w:jc w:val="both"/>
        <w:rPr>
          <w:b/>
          <w:sz w:val="20"/>
          <w:szCs w:val="20"/>
        </w:rPr>
      </w:pPr>
      <w:r w:rsidRPr="00E10678">
        <w:rPr>
          <w:b/>
          <w:sz w:val="20"/>
          <w:szCs w:val="20"/>
        </w:rPr>
        <w:t xml:space="preserve">súdny spor  </w:t>
      </w:r>
      <w:proofErr w:type="spellStart"/>
      <w:r w:rsidRPr="00E10678">
        <w:rPr>
          <w:b/>
          <w:sz w:val="20"/>
          <w:szCs w:val="20"/>
        </w:rPr>
        <w:t>sp.zn</w:t>
      </w:r>
      <w:proofErr w:type="spellEnd"/>
      <w:r w:rsidRPr="00E10678">
        <w:rPr>
          <w:b/>
          <w:sz w:val="20"/>
          <w:szCs w:val="20"/>
        </w:rPr>
        <w:t xml:space="preserve">. 18Cb/197/2018 – o zaplatenie 11.278,96 € + </w:t>
      </w:r>
      <w:proofErr w:type="spellStart"/>
      <w:r w:rsidRPr="00E10678">
        <w:rPr>
          <w:b/>
          <w:sz w:val="20"/>
          <w:szCs w:val="20"/>
        </w:rPr>
        <w:t>prísl</w:t>
      </w:r>
      <w:proofErr w:type="spellEnd"/>
      <w:r w:rsidRPr="00E10678">
        <w:rPr>
          <w:b/>
          <w:sz w:val="20"/>
          <w:szCs w:val="20"/>
        </w:rPr>
        <w:t xml:space="preserve">. bol ukončený schválením súdneho zmieru, zatiaľ neevidujeme platbu od žalovaného. Bolo nám priznané vrátenie kráteného súdneho poplatku v dôsledku uzatvoreného zmieru. </w:t>
      </w:r>
    </w:p>
    <w:p w14:paraId="014400FB" w14:textId="77777777" w:rsidR="00DA76D0" w:rsidRPr="00E10678" w:rsidRDefault="00DA76D0" w:rsidP="00341BB6">
      <w:pPr>
        <w:numPr>
          <w:ilvl w:val="0"/>
          <w:numId w:val="66"/>
        </w:numPr>
        <w:tabs>
          <w:tab w:val="left" w:pos="709"/>
        </w:tabs>
        <w:jc w:val="both"/>
        <w:rPr>
          <w:rFonts w:eastAsia="Calibri"/>
          <w:b/>
          <w:sz w:val="20"/>
          <w:szCs w:val="20"/>
          <w:lang w:eastAsia="en-US"/>
        </w:rPr>
      </w:pPr>
      <w:r w:rsidRPr="00E10678">
        <w:rPr>
          <w:rFonts w:eastAsia="Calibri"/>
          <w:b/>
          <w:sz w:val="20"/>
          <w:szCs w:val="20"/>
          <w:lang w:eastAsia="en-US"/>
        </w:rPr>
        <w:t>istina 10 049,45 + úroky z omeškania 1 061,51,- € + 338,25 trovy konania – uhradené k 26.03.2019</w:t>
      </w:r>
    </w:p>
    <w:p w14:paraId="28E66005" w14:textId="77777777" w:rsidR="00DA76D0" w:rsidRPr="00E10678" w:rsidRDefault="00DA76D0" w:rsidP="00DA76D0">
      <w:pPr>
        <w:tabs>
          <w:tab w:val="left" w:pos="709"/>
        </w:tabs>
        <w:ind w:left="1288"/>
        <w:jc w:val="both"/>
        <w:rPr>
          <w:rFonts w:eastAsia="Calibri"/>
          <w:b/>
          <w:sz w:val="20"/>
          <w:szCs w:val="20"/>
          <w:lang w:eastAsia="en-US"/>
        </w:rPr>
      </w:pPr>
      <w:r w:rsidRPr="00E10678">
        <w:rPr>
          <w:rFonts w:eastAsia="Calibri"/>
          <w:b/>
          <w:sz w:val="20"/>
          <w:szCs w:val="20"/>
          <w:lang w:eastAsia="en-US"/>
        </w:rPr>
        <w:t xml:space="preserve"> </w:t>
      </w:r>
    </w:p>
    <w:p w14:paraId="28FE7A8F" w14:textId="77777777" w:rsidR="00DA76D0" w:rsidRPr="00E10678" w:rsidRDefault="00DA76D0" w:rsidP="00341BB6">
      <w:pPr>
        <w:numPr>
          <w:ilvl w:val="0"/>
          <w:numId w:val="414"/>
        </w:numPr>
        <w:tabs>
          <w:tab w:val="left" w:pos="709"/>
        </w:tabs>
        <w:jc w:val="both"/>
        <w:rPr>
          <w:rFonts w:eastAsia="Calibri"/>
          <w:b/>
          <w:sz w:val="20"/>
          <w:szCs w:val="20"/>
          <w:lang w:eastAsia="en-US"/>
        </w:rPr>
      </w:pPr>
      <w:r w:rsidRPr="00E10678">
        <w:rPr>
          <w:rFonts w:eastAsia="Calibri"/>
          <w:b/>
          <w:sz w:val="20"/>
          <w:szCs w:val="20"/>
          <w:lang w:eastAsia="en-US"/>
        </w:rPr>
        <w:t xml:space="preserve">súdny spor </w:t>
      </w:r>
      <w:proofErr w:type="spellStart"/>
      <w:r w:rsidRPr="00E10678">
        <w:rPr>
          <w:rFonts w:eastAsia="Calibri"/>
          <w:b/>
          <w:sz w:val="20"/>
          <w:szCs w:val="20"/>
          <w:lang w:eastAsia="en-US"/>
        </w:rPr>
        <w:t>sp.zn</w:t>
      </w:r>
      <w:proofErr w:type="spellEnd"/>
      <w:r w:rsidRPr="00E10678">
        <w:rPr>
          <w:rFonts w:eastAsia="Calibri"/>
          <w:b/>
          <w:sz w:val="20"/>
          <w:szCs w:val="20"/>
          <w:lang w:eastAsia="en-US"/>
        </w:rPr>
        <w:t xml:space="preserve">. 18Cb/126/2017 – o </w:t>
      </w:r>
      <w:proofErr w:type="spellStart"/>
      <w:r w:rsidRPr="00E10678">
        <w:rPr>
          <w:rFonts w:eastAsia="Calibri"/>
          <w:b/>
          <w:sz w:val="20"/>
          <w:szCs w:val="20"/>
          <w:lang w:eastAsia="en-US"/>
        </w:rPr>
        <w:t>zapl</w:t>
      </w:r>
      <w:proofErr w:type="spellEnd"/>
      <w:r w:rsidRPr="00E10678">
        <w:rPr>
          <w:rFonts w:eastAsia="Calibri"/>
          <w:b/>
          <w:sz w:val="20"/>
          <w:szCs w:val="20"/>
          <w:lang w:eastAsia="en-US"/>
        </w:rPr>
        <w:t xml:space="preserve">. 20.946,64 € + </w:t>
      </w:r>
      <w:proofErr w:type="spellStart"/>
      <w:r w:rsidRPr="00E10678">
        <w:rPr>
          <w:rFonts w:eastAsia="Calibri"/>
          <w:b/>
          <w:sz w:val="20"/>
          <w:szCs w:val="20"/>
          <w:lang w:eastAsia="en-US"/>
        </w:rPr>
        <w:t>prísl.vec</w:t>
      </w:r>
      <w:proofErr w:type="spellEnd"/>
      <w:r w:rsidRPr="00E10678">
        <w:rPr>
          <w:rFonts w:eastAsia="Calibri"/>
          <w:b/>
          <w:sz w:val="20"/>
          <w:szCs w:val="20"/>
          <w:lang w:eastAsia="en-US"/>
        </w:rPr>
        <w:t xml:space="preserve"> bola vrátená z druhostupňového súdu po zrušení rozsudku OS Žilina na  nové konanie. Rozsudok OS, ktorý bol druhostupňovým súdom zrušený zamietal našu žalobu na zaplatenie 20.946,64 €. Vec bude musieť opätovne OS Žilina </w:t>
      </w:r>
      <w:proofErr w:type="spellStart"/>
      <w:r w:rsidRPr="00E10678">
        <w:rPr>
          <w:rFonts w:eastAsia="Calibri"/>
          <w:b/>
          <w:sz w:val="20"/>
          <w:szCs w:val="20"/>
          <w:lang w:eastAsia="en-US"/>
        </w:rPr>
        <w:t>prejednať</w:t>
      </w:r>
      <w:proofErr w:type="spellEnd"/>
      <w:r w:rsidRPr="00E10678">
        <w:rPr>
          <w:rFonts w:eastAsia="Calibri"/>
          <w:b/>
          <w:sz w:val="20"/>
          <w:szCs w:val="20"/>
          <w:lang w:eastAsia="en-US"/>
        </w:rPr>
        <w:t xml:space="preserve">. Vo veci je vytýčený termín pojednávania na 13.09.2019. Vo veci boli zaslané vyúčtovania za park. automaty za obdobie žalované. Aktuálne je porovnávané predložené vyúčtovanie so žalovanou istinou a bude predložený návrh na súdny zmier ako v konaní 18Cb/197/2018, </w:t>
      </w:r>
      <w:proofErr w:type="spellStart"/>
      <w:r w:rsidRPr="00E10678">
        <w:rPr>
          <w:rFonts w:eastAsia="Calibri"/>
          <w:b/>
          <w:sz w:val="20"/>
          <w:szCs w:val="20"/>
          <w:lang w:eastAsia="en-US"/>
        </w:rPr>
        <w:t>nakľoko</w:t>
      </w:r>
      <w:proofErr w:type="spellEnd"/>
      <w:r w:rsidRPr="00E10678">
        <w:rPr>
          <w:rFonts w:eastAsia="Calibri"/>
          <w:b/>
          <w:sz w:val="20"/>
          <w:szCs w:val="20"/>
          <w:lang w:eastAsia="en-US"/>
        </w:rPr>
        <w:t xml:space="preserve"> ide o skutkovo totožnú vec len iné časové obdobie. </w:t>
      </w:r>
    </w:p>
    <w:p w14:paraId="45B07DA7" w14:textId="77777777" w:rsidR="00DA76D0" w:rsidRPr="00E10678" w:rsidRDefault="00DA76D0" w:rsidP="00DA76D0">
      <w:pPr>
        <w:tabs>
          <w:tab w:val="left" w:pos="709"/>
        </w:tabs>
        <w:ind w:left="1288"/>
        <w:jc w:val="both"/>
        <w:rPr>
          <w:rFonts w:eastAsia="Calibri"/>
          <w:b/>
          <w:sz w:val="20"/>
          <w:szCs w:val="20"/>
          <w:lang w:eastAsia="en-US"/>
        </w:rPr>
      </w:pPr>
      <w:r w:rsidRPr="00E10678">
        <w:rPr>
          <w:rFonts w:eastAsia="Calibri"/>
          <w:b/>
          <w:sz w:val="20"/>
          <w:szCs w:val="20"/>
          <w:lang w:eastAsia="en-US"/>
        </w:rPr>
        <w:t>Vo veci bol na pojednávaní schválený súdny zmier. Istina spolu s úrokmi z omeškania a trovami   konania celkom 25 519,22,- € bola uhradená dňa 09.10.2019.</w:t>
      </w:r>
    </w:p>
    <w:p w14:paraId="1ED14C9E" w14:textId="77777777" w:rsidR="00DA76D0" w:rsidRPr="00E10678" w:rsidRDefault="00DA76D0" w:rsidP="00DA76D0">
      <w:pPr>
        <w:tabs>
          <w:tab w:val="left" w:pos="709"/>
        </w:tabs>
        <w:ind w:left="1288"/>
        <w:jc w:val="both"/>
        <w:rPr>
          <w:rFonts w:eastAsia="Calibri"/>
          <w:b/>
          <w:sz w:val="20"/>
          <w:szCs w:val="20"/>
          <w:lang w:eastAsia="en-US"/>
        </w:rPr>
      </w:pPr>
      <w:r w:rsidRPr="00E10678">
        <w:rPr>
          <w:rFonts w:eastAsia="Calibri"/>
          <w:b/>
          <w:sz w:val="20"/>
          <w:szCs w:val="20"/>
          <w:lang w:eastAsia="en-US"/>
        </w:rPr>
        <w:t xml:space="preserve">    </w:t>
      </w:r>
    </w:p>
    <w:p w14:paraId="5E751C91" w14:textId="77777777" w:rsidR="00DA76D0" w:rsidRPr="00E10678" w:rsidRDefault="00DA76D0" w:rsidP="00341BB6">
      <w:pPr>
        <w:numPr>
          <w:ilvl w:val="0"/>
          <w:numId w:val="414"/>
        </w:numPr>
        <w:tabs>
          <w:tab w:val="left" w:pos="709"/>
        </w:tabs>
        <w:jc w:val="both"/>
        <w:rPr>
          <w:rFonts w:eastAsia="Calibri"/>
          <w:b/>
          <w:sz w:val="20"/>
          <w:szCs w:val="20"/>
          <w:lang w:eastAsia="en-US"/>
        </w:rPr>
      </w:pPr>
      <w:r w:rsidRPr="00E10678">
        <w:rPr>
          <w:rFonts w:eastAsia="Calibri"/>
          <w:b/>
          <w:sz w:val="20"/>
          <w:szCs w:val="20"/>
          <w:lang w:eastAsia="en-US"/>
        </w:rPr>
        <w:t xml:space="preserve">aktuálne sa koná so ŽPS aj na základe rozsudku OS Žilina 19Cb/127/2017, na základe ktorého nám má spoločnosť umožniť nahliadnuť do celého obsahu zmluvy, ktorej predmetom </w:t>
      </w:r>
      <w:proofErr w:type="spellStart"/>
      <w:r w:rsidRPr="00E10678">
        <w:rPr>
          <w:rFonts w:eastAsia="Calibri"/>
          <w:b/>
          <w:sz w:val="20"/>
          <w:szCs w:val="20"/>
          <w:lang w:eastAsia="en-US"/>
        </w:rPr>
        <w:t>biolo</w:t>
      </w:r>
      <w:proofErr w:type="spellEnd"/>
      <w:r w:rsidRPr="00E10678">
        <w:rPr>
          <w:rFonts w:eastAsia="Calibri"/>
          <w:b/>
          <w:sz w:val="20"/>
          <w:szCs w:val="20"/>
          <w:lang w:eastAsia="en-US"/>
        </w:rPr>
        <w:t xml:space="preserve"> poskytnutie </w:t>
      </w:r>
      <w:proofErr w:type="spellStart"/>
      <w:r w:rsidRPr="00E10678">
        <w:rPr>
          <w:rFonts w:eastAsia="Calibri"/>
          <w:b/>
          <w:sz w:val="20"/>
          <w:szCs w:val="20"/>
          <w:lang w:eastAsia="en-US"/>
        </w:rPr>
        <w:t>fin.prostriedkov</w:t>
      </w:r>
      <w:proofErr w:type="spellEnd"/>
      <w:r w:rsidRPr="00E10678">
        <w:rPr>
          <w:rFonts w:eastAsia="Calibri"/>
          <w:b/>
          <w:sz w:val="20"/>
          <w:szCs w:val="20"/>
          <w:lang w:eastAsia="en-US"/>
        </w:rPr>
        <w:t xml:space="preserve"> vo výške 5.700 000 €, pre </w:t>
      </w:r>
      <w:proofErr w:type="spellStart"/>
      <w:r w:rsidRPr="00E10678">
        <w:rPr>
          <w:rFonts w:eastAsia="Calibri"/>
          <w:b/>
          <w:sz w:val="20"/>
          <w:szCs w:val="20"/>
          <w:lang w:eastAsia="en-US"/>
        </w:rPr>
        <w:t>posločnosť</w:t>
      </w:r>
      <w:proofErr w:type="spellEnd"/>
      <w:r w:rsidRPr="00E10678">
        <w:rPr>
          <w:rFonts w:eastAsia="Calibri"/>
          <w:b/>
          <w:sz w:val="20"/>
          <w:szCs w:val="20"/>
          <w:lang w:eastAsia="en-US"/>
        </w:rPr>
        <w:t xml:space="preserve"> ŠPORT PARK, s.r.o. v tejto veci by sme mali nahliadať do uvedenej zmluvy. Zmluva po právoplatnosti rozsudku bola vydaná a nachádza sa v spise 19Cb/127/2017.</w:t>
      </w:r>
    </w:p>
    <w:p w14:paraId="4DD5D857" w14:textId="77777777" w:rsidR="00DA76D0" w:rsidRPr="00E10678" w:rsidRDefault="00DA76D0" w:rsidP="00DA76D0">
      <w:pPr>
        <w:tabs>
          <w:tab w:val="left" w:pos="709"/>
        </w:tabs>
        <w:ind w:left="1288"/>
        <w:jc w:val="both"/>
        <w:rPr>
          <w:rFonts w:eastAsia="Calibri"/>
          <w:b/>
          <w:sz w:val="20"/>
          <w:szCs w:val="20"/>
          <w:lang w:eastAsia="en-US"/>
        </w:rPr>
      </w:pPr>
    </w:p>
    <w:p w14:paraId="1FD97080" w14:textId="77777777" w:rsidR="00DA76D0" w:rsidRPr="00E10678" w:rsidRDefault="00DA76D0" w:rsidP="00341BB6">
      <w:pPr>
        <w:pStyle w:val="Odsekzoznamu"/>
        <w:numPr>
          <w:ilvl w:val="0"/>
          <w:numId w:val="414"/>
        </w:numPr>
        <w:tabs>
          <w:tab w:val="left" w:pos="709"/>
        </w:tabs>
        <w:jc w:val="both"/>
        <w:rPr>
          <w:b/>
          <w:sz w:val="20"/>
          <w:szCs w:val="20"/>
        </w:rPr>
      </w:pPr>
      <w:r w:rsidRPr="00E10678">
        <w:rPr>
          <w:b/>
          <w:sz w:val="20"/>
          <w:szCs w:val="20"/>
        </w:rPr>
        <w:t xml:space="preserve">Súdny spor 4C/385/2014 - potvrdený rozsudok II. stupňovým súdom. Istina uhradená, zatiaľ neevidujeme úhradu úrokov z omeškania 92 698,90 €. Vo veci bolo dňa 16.3.2020 odoslaná </w:t>
      </w:r>
      <w:proofErr w:type="spellStart"/>
      <w:r w:rsidRPr="00E10678">
        <w:rPr>
          <w:b/>
          <w:sz w:val="20"/>
          <w:szCs w:val="20"/>
        </w:rPr>
        <w:t>predexekučná</w:t>
      </w:r>
      <w:proofErr w:type="spellEnd"/>
      <w:r w:rsidRPr="00E10678">
        <w:rPr>
          <w:b/>
          <w:sz w:val="20"/>
          <w:szCs w:val="20"/>
        </w:rPr>
        <w:t xml:space="preserve"> výzva. V prípade, že žalovaný dlžnú sumu neuhradí, bude pohľadávka </w:t>
      </w:r>
      <w:r w:rsidRPr="00E10678">
        <w:rPr>
          <w:b/>
          <w:sz w:val="20"/>
          <w:szCs w:val="20"/>
        </w:rPr>
        <w:lastRenderedPageBreak/>
        <w:t xml:space="preserve">vymáhaná exekučne. Pohľadávka bude vymáhaná exekučne. Podaný návrh na exekúciu. Exekučné úkony budú vykonávané najskôr po 30.9.2020, nakoľko vo vzťahu k Žilinskej parkovacej spoločnosti, s.r.o. bolo rozhodnuté o poskytnutí dočasnej ochrany v zmysle zákona č. 92/2020 </w:t>
      </w:r>
      <w:proofErr w:type="spellStart"/>
      <w:r w:rsidRPr="00E10678">
        <w:rPr>
          <w:b/>
          <w:sz w:val="20"/>
          <w:szCs w:val="20"/>
        </w:rPr>
        <w:t>Z.z</w:t>
      </w:r>
      <w:proofErr w:type="spellEnd"/>
      <w:r w:rsidRPr="00E10678">
        <w:rPr>
          <w:b/>
          <w:sz w:val="20"/>
          <w:szCs w:val="20"/>
        </w:rPr>
        <w:t>., zákon k</w:t>
      </w:r>
      <w:r w:rsidRPr="00E10678">
        <w:rPr>
          <w:b/>
          <w:bCs/>
          <w:sz w:val="20"/>
          <w:szCs w:val="20"/>
        </w:rPr>
        <w:t xml:space="preserve">torým sa mení a dopĺňa zákon č. 62/2020 Z. z. o niektorých mimoriadnych opatreniach v súvislosti so šírením nebezpečnej nákazlivej ľudskej choroby COVID-19 a v justícii a ktorým sa menia a dopĺňajú niektoré zákony. Nariadením vlády č. 283/2020 bolo predĺžené poskytnutie dočasnej ochrany do 31.12.2020. V zmysle zákona č. 421/2020 </w:t>
      </w:r>
      <w:proofErr w:type="spellStart"/>
      <w:r w:rsidRPr="00E10678">
        <w:rPr>
          <w:b/>
          <w:bCs/>
          <w:sz w:val="20"/>
          <w:szCs w:val="20"/>
        </w:rPr>
        <w:t>Z.z</w:t>
      </w:r>
      <w:proofErr w:type="spellEnd"/>
      <w:r w:rsidRPr="00E10678">
        <w:rPr>
          <w:b/>
          <w:bCs/>
          <w:sz w:val="20"/>
          <w:szCs w:val="20"/>
        </w:rPr>
        <w:t>. sa poskytnutie dočasnej ochrany predlžuje do 31.1.2021. Žilinská parkovacia spoločnosť (ďalej len „ŽPS“) podala návrh na zastavenie exekúcie, ktorý bol zamietnutý. Proti rozhodnutiu súdu o zamietnutí návrhu na zastavenie konania podala ŽPS sťažnosť, o ktorej sa v súčasnosti rozhoduje.</w:t>
      </w:r>
      <w:r w:rsidRPr="00E10678">
        <w:rPr>
          <w:b/>
          <w:bCs/>
          <w:color w:val="FF0000"/>
          <w:sz w:val="20"/>
          <w:szCs w:val="20"/>
        </w:rPr>
        <w:t xml:space="preserve"> </w:t>
      </w:r>
      <w:r w:rsidRPr="00E10678">
        <w:rPr>
          <w:b/>
          <w:bCs/>
          <w:sz w:val="20"/>
          <w:szCs w:val="20"/>
        </w:rPr>
        <w:t xml:space="preserve">O sťažnosti podľa predchádzajúcej vety sa rozhoduje aj v čase vypracovania tejto správy. </w:t>
      </w:r>
    </w:p>
    <w:p w14:paraId="73BDB1BE" w14:textId="77777777" w:rsidR="00DA76D0" w:rsidRPr="00E10678" w:rsidRDefault="00DA76D0" w:rsidP="00DA76D0">
      <w:pPr>
        <w:pStyle w:val="Odsekzoznamu"/>
        <w:tabs>
          <w:tab w:val="left" w:pos="709"/>
        </w:tabs>
        <w:ind w:left="1288"/>
        <w:jc w:val="both"/>
        <w:rPr>
          <w:b/>
          <w:bCs/>
          <w:sz w:val="20"/>
          <w:szCs w:val="20"/>
        </w:rPr>
      </w:pPr>
    </w:p>
    <w:p w14:paraId="4F58BEA8" w14:textId="593DD341" w:rsidR="00DA76D0" w:rsidRPr="00E10678" w:rsidRDefault="00DA76D0" w:rsidP="00341BB6">
      <w:pPr>
        <w:pStyle w:val="Odsekzoznamu"/>
        <w:numPr>
          <w:ilvl w:val="0"/>
          <w:numId w:val="44"/>
        </w:numPr>
        <w:tabs>
          <w:tab w:val="left" w:pos="709"/>
        </w:tabs>
        <w:jc w:val="both"/>
        <w:rPr>
          <w:b/>
          <w:sz w:val="20"/>
          <w:szCs w:val="20"/>
        </w:rPr>
      </w:pPr>
      <w:r w:rsidRPr="00E10678">
        <w:rPr>
          <w:b/>
          <w:sz w:val="20"/>
          <w:szCs w:val="20"/>
        </w:rPr>
        <w:t>VZ s takýmto predmetom doposiaľ zvolané nebolo. Zástupcovia mesta vzniesli na rokovaní VZ     dňa 28.10.2016 v rámci bodu – Schválenie hospodárskeho výsledku za rok 2015 požiadavku na výplatu podielu z výnosu predaja parkovacieho domu v podielu, ktorý zodpovedá jeho majetkovej účasti v spoločnosti.</w:t>
      </w:r>
    </w:p>
    <w:p w14:paraId="1A971DF5" w14:textId="77777777" w:rsidR="00DA76D0" w:rsidRPr="00E10678" w:rsidRDefault="00DA76D0" w:rsidP="00DA76D0">
      <w:pPr>
        <w:pStyle w:val="Odsekzoznamu"/>
        <w:tabs>
          <w:tab w:val="left" w:pos="709"/>
        </w:tabs>
        <w:ind w:left="928"/>
        <w:jc w:val="both"/>
        <w:rPr>
          <w:b/>
          <w:sz w:val="20"/>
          <w:szCs w:val="20"/>
        </w:rPr>
      </w:pPr>
    </w:p>
    <w:p w14:paraId="3264FB33" w14:textId="77777777" w:rsidR="00DA76D0" w:rsidRPr="00E10678" w:rsidRDefault="00DA76D0" w:rsidP="00341BB6">
      <w:pPr>
        <w:pStyle w:val="Odsekzoznamu"/>
        <w:numPr>
          <w:ilvl w:val="0"/>
          <w:numId w:val="44"/>
        </w:numPr>
        <w:tabs>
          <w:tab w:val="left" w:pos="709"/>
        </w:tabs>
        <w:jc w:val="both"/>
        <w:rPr>
          <w:b/>
          <w:sz w:val="20"/>
          <w:szCs w:val="20"/>
        </w:rPr>
      </w:pPr>
      <w:r w:rsidRPr="00E10678">
        <w:rPr>
          <w:b/>
          <w:sz w:val="20"/>
          <w:szCs w:val="20"/>
        </w:rPr>
        <w:t>Táto zmluva nebola do dnešného dňa zrušená.</w:t>
      </w:r>
    </w:p>
    <w:p w14:paraId="67059A08" w14:textId="77777777" w:rsidR="00DA76D0" w:rsidRPr="00E10678" w:rsidRDefault="00DA76D0" w:rsidP="00DA76D0">
      <w:pPr>
        <w:pStyle w:val="Odsekzoznamu"/>
        <w:rPr>
          <w:b/>
          <w:sz w:val="20"/>
          <w:szCs w:val="20"/>
        </w:rPr>
      </w:pPr>
    </w:p>
    <w:p w14:paraId="44EF023C" w14:textId="5CF3222F" w:rsidR="009237C3" w:rsidRPr="00E10678" w:rsidRDefault="00DA76D0" w:rsidP="00341BB6">
      <w:pPr>
        <w:numPr>
          <w:ilvl w:val="0"/>
          <w:numId w:val="44"/>
        </w:numPr>
        <w:tabs>
          <w:tab w:val="left" w:pos="709"/>
        </w:tabs>
        <w:jc w:val="both"/>
        <w:rPr>
          <w:rFonts w:eastAsia="Calibri"/>
          <w:b/>
          <w:sz w:val="20"/>
          <w:szCs w:val="20"/>
          <w:lang w:eastAsia="en-US"/>
        </w:rPr>
      </w:pPr>
      <w:r w:rsidRPr="00E10678">
        <w:rPr>
          <w:b/>
          <w:sz w:val="20"/>
          <w:szCs w:val="20"/>
        </w:rPr>
        <w:t>Takáto zmluva nebola do dnešného dňa uzatvorená.</w:t>
      </w:r>
      <w:r w:rsidRPr="00E10678">
        <w:rPr>
          <w:b/>
          <w:sz w:val="20"/>
          <w:szCs w:val="20"/>
        </w:rPr>
        <w:tab/>
      </w:r>
      <w:r w:rsidR="00EC25BB" w:rsidRPr="00E10678">
        <w:rPr>
          <w:b/>
          <w:sz w:val="20"/>
          <w:szCs w:val="20"/>
        </w:rPr>
        <w:tab/>
      </w:r>
      <w:r w:rsidR="00EC25BB" w:rsidRPr="00E10678">
        <w:rPr>
          <w:b/>
          <w:sz w:val="20"/>
          <w:szCs w:val="20"/>
        </w:rPr>
        <w:tab/>
      </w:r>
      <w:r w:rsidR="00EC25BB" w:rsidRPr="00E10678">
        <w:rPr>
          <w:b/>
          <w:sz w:val="20"/>
          <w:szCs w:val="20"/>
        </w:rPr>
        <w:tab/>
      </w:r>
      <w:r w:rsidR="00EC25BB" w:rsidRPr="00E10678">
        <w:rPr>
          <w:b/>
          <w:sz w:val="20"/>
          <w:szCs w:val="20"/>
        </w:rPr>
        <w:tab/>
      </w:r>
      <w:r w:rsidR="00EC25BB" w:rsidRPr="00E10678">
        <w:rPr>
          <w:b/>
          <w:sz w:val="20"/>
          <w:szCs w:val="20"/>
        </w:rPr>
        <w:tab/>
      </w:r>
      <w:r w:rsidR="00EC25BB" w:rsidRPr="00E10678">
        <w:rPr>
          <w:b/>
          <w:sz w:val="20"/>
          <w:szCs w:val="20"/>
        </w:rPr>
        <w:tab/>
      </w:r>
      <w:r w:rsidR="00026468" w:rsidRPr="00E10678">
        <w:rPr>
          <w:b/>
          <w:sz w:val="20"/>
          <w:szCs w:val="20"/>
        </w:rPr>
        <w:t xml:space="preserve">   </w:t>
      </w:r>
    </w:p>
    <w:p w14:paraId="2A568C15" w14:textId="1928D1AF" w:rsidR="007961B2" w:rsidRPr="00EC25BB" w:rsidRDefault="009237C3" w:rsidP="009237C3">
      <w:pPr>
        <w:tabs>
          <w:tab w:val="left" w:pos="709"/>
        </w:tabs>
        <w:ind w:left="993"/>
        <w:jc w:val="both"/>
        <w:rPr>
          <w:i/>
          <w:sz w:val="20"/>
          <w:szCs w:val="20"/>
        </w:rPr>
      </w:pP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t xml:space="preserve">  </w:t>
      </w:r>
      <w:r w:rsidR="00DA76D0" w:rsidRPr="00E10678">
        <w:rPr>
          <w:b/>
          <w:sz w:val="20"/>
          <w:szCs w:val="20"/>
        </w:rPr>
        <w:t xml:space="preserve">    </w:t>
      </w:r>
      <w:r w:rsidRPr="00E10678">
        <w:rPr>
          <w:b/>
          <w:sz w:val="20"/>
          <w:szCs w:val="20"/>
        </w:rPr>
        <w:t xml:space="preserve"> </w:t>
      </w:r>
      <w:r w:rsidR="003C1815" w:rsidRPr="00E10678">
        <w:rPr>
          <w:i/>
          <w:sz w:val="20"/>
          <w:szCs w:val="20"/>
        </w:rPr>
        <w:t xml:space="preserve">Odbor právny, </w:t>
      </w:r>
      <w:r w:rsidR="00E40FCA" w:rsidRPr="00E10678">
        <w:rPr>
          <w:i/>
          <w:sz w:val="20"/>
          <w:szCs w:val="20"/>
        </w:rPr>
        <w:t>majetkový</w:t>
      </w:r>
      <w:r w:rsidR="003C1815" w:rsidRPr="00E10678">
        <w:rPr>
          <w:i/>
          <w:sz w:val="20"/>
          <w:szCs w:val="20"/>
        </w:rPr>
        <w:t xml:space="preserve"> a VO zo dňa </w:t>
      </w:r>
      <w:r w:rsidR="00DA76D0" w:rsidRPr="00E10678">
        <w:rPr>
          <w:i/>
          <w:sz w:val="20"/>
          <w:szCs w:val="20"/>
        </w:rPr>
        <w:t>16.04</w:t>
      </w:r>
      <w:r w:rsidR="00DD3A52" w:rsidRPr="00E10678">
        <w:rPr>
          <w:i/>
          <w:sz w:val="20"/>
          <w:szCs w:val="20"/>
        </w:rPr>
        <w:t>.</w:t>
      </w:r>
      <w:r w:rsidR="00855CE3" w:rsidRPr="00E10678">
        <w:rPr>
          <w:i/>
          <w:sz w:val="20"/>
          <w:szCs w:val="20"/>
        </w:rPr>
        <w:t>2021</w:t>
      </w:r>
      <w:r w:rsidR="00E40FCA" w:rsidRPr="00EC25BB">
        <w:rPr>
          <w:i/>
          <w:sz w:val="20"/>
          <w:szCs w:val="20"/>
        </w:rPr>
        <w:t xml:space="preserve"> </w:t>
      </w:r>
    </w:p>
    <w:p w14:paraId="7B2E6D3A" w14:textId="7210255B" w:rsidR="00820E41" w:rsidRDefault="00820E41" w:rsidP="00794866">
      <w:pPr>
        <w:jc w:val="both"/>
      </w:pPr>
    </w:p>
    <w:p w14:paraId="70761814" w14:textId="77777777" w:rsidR="003067AE" w:rsidRPr="00197366" w:rsidRDefault="003067AE" w:rsidP="00794866">
      <w:pPr>
        <w:jc w:val="both"/>
      </w:pPr>
    </w:p>
    <w:p w14:paraId="42F9A014" w14:textId="77777777" w:rsidR="002F0632" w:rsidRPr="00197366" w:rsidRDefault="00441CBB" w:rsidP="00A204F7">
      <w:pPr>
        <w:pBdr>
          <w:bottom w:val="single" w:sz="12" w:space="1" w:color="auto"/>
        </w:pBdr>
        <w:jc w:val="center"/>
        <w:rPr>
          <w:b/>
        </w:rPr>
      </w:pPr>
      <w:r w:rsidRPr="00197366">
        <w:rPr>
          <w:b/>
        </w:rPr>
        <w:t>z 21. zasadnutia Mestského zastupiteľstva v </w:t>
      </w:r>
      <w:r w:rsidR="00A204F7" w:rsidRPr="00197366">
        <w:rPr>
          <w:b/>
        </w:rPr>
        <w:t>Žiline, konaného dňa 20.02.2017</w:t>
      </w:r>
      <w:r w:rsidR="00475D81" w:rsidRPr="00197366">
        <w:rPr>
          <w:b/>
        </w:rPr>
        <w:t xml:space="preserve"> </w:t>
      </w:r>
    </w:p>
    <w:p w14:paraId="7D7EF714" w14:textId="77777777" w:rsidR="002F0632" w:rsidRPr="00C86A7D" w:rsidRDefault="002F0632" w:rsidP="00441CBB">
      <w:pPr>
        <w:jc w:val="both"/>
        <w:rPr>
          <w:b/>
          <w:sz w:val="20"/>
          <w:szCs w:val="20"/>
        </w:rPr>
      </w:pPr>
    </w:p>
    <w:p w14:paraId="0AD9B5FA" w14:textId="77777777" w:rsidR="007961B2" w:rsidRPr="00C86A7D" w:rsidRDefault="007961B2" w:rsidP="007961B2">
      <w:pPr>
        <w:pBdr>
          <w:top w:val="single" w:sz="12" w:space="1" w:color="auto"/>
          <w:left w:val="single" w:sz="12" w:space="2" w:color="auto"/>
          <w:bottom w:val="single" w:sz="12" w:space="1" w:color="auto"/>
          <w:right w:val="single" w:sz="12" w:space="4" w:color="auto"/>
        </w:pBdr>
        <w:shd w:val="pct12" w:color="auto" w:fill="auto"/>
        <w:rPr>
          <w:b/>
          <w:color w:val="000000"/>
          <w:sz w:val="20"/>
          <w:szCs w:val="20"/>
        </w:rPr>
      </w:pPr>
      <w:r w:rsidRPr="00C86A7D">
        <w:rPr>
          <w:b/>
          <w:color w:val="000000"/>
          <w:sz w:val="20"/>
          <w:szCs w:val="20"/>
        </w:rPr>
        <w:t>Uznesenie č. 17/2017</w:t>
      </w:r>
    </w:p>
    <w:p w14:paraId="5D26E719" w14:textId="77777777" w:rsidR="007961B2" w:rsidRPr="00C86A7D" w:rsidRDefault="007961B2" w:rsidP="007961B2">
      <w:pPr>
        <w:pBdr>
          <w:top w:val="single" w:sz="12" w:space="1" w:color="auto"/>
          <w:left w:val="single" w:sz="12" w:space="2" w:color="auto"/>
          <w:bottom w:val="single" w:sz="12" w:space="1" w:color="auto"/>
          <w:right w:val="single" w:sz="12" w:space="4" w:color="auto"/>
        </w:pBdr>
        <w:shd w:val="pct12" w:color="auto" w:fill="auto"/>
        <w:rPr>
          <w:b/>
          <w:bCs/>
          <w:sz w:val="20"/>
          <w:szCs w:val="20"/>
          <w:u w:val="single"/>
        </w:rPr>
      </w:pPr>
      <w:r w:rsidRPr="00C86A7D">
        <w:rPr>
          <w:b/>
          <w:sz w:val="20"/>
          <w:szCs w:val="20"/>
          <w:u w:val="single"/>
        </w:rPr>
        <w:t>k </w:t>
      </w:r>
      <w:r w:rsidRPr="00C86A7D">
        <w:rPr>
          <w:b/>
          <w:bCs/>
          <w:sz w:val="20"/>
          <w:szCs w:val="20"/>
          <w:u w:val="single"/>
        </w:rPr>
        <w:t xml:space="preserve">Zámeru vysporiadania územia za </w:t>
      </w:r>
      <w:proofErr w:type="spellStart"/>
      <w:r w:rsidRPr="00C86A7D">
        <w:rPr>
          <w:b/>
          <w:bCs/>
          <w:sz w:val="20"/>
          <w:szCs w:val="20"/>
          <w:u w:val="single"/>
        </w:rPr>
        <w:t>Vuralom</w:t>
      </w:r>
      <w:proofErr w:type="spellEnd"/>
    </w:p>
    <w:p w14:paraId="387C9B86" w14:textId="77777777" w:rsidR="007961B2" w:rsidRPr="00667311" w:rsidRDefault="00216448" w:rsidP="007961B2">
      <w:pPr>
        <w:pBdr>
          <w:top w:val="single" w:sz="12" w:space="1" w:color="auto"/>
          <w:left w:val="single" w:sz="12" w:space="2" w:color="auto"/>
          <w:bottom w:val="single" w:sz="12" w:space="1" w:color="auto"/>
          <w:right w:val="single" w:sz="12" w:space="4" w:color="auto"/>
        </w:pBdr>
        <w:shd w:val="pct12" w:color="auto" w:fill="auto"/>
        <w:jc w:val="right"/>
        <w:rPr>
          <w:b/>
          <w:bCs/>
          <w:sz w:val="20"/>
          <w:szCs w:val="20"/>
        </w:rPr>
      </w:pPr>
      <w:r w:rsidRPr="00667311">
        <w:rPr>
          <w:b/>
          <w:bCs/>
          <w:sz w:val="20"/>
          <w:szCs w:val="20"/>
        </w:rPr>
        <w:t>navrhol: Mgr. Michaela Petríková</w:t>
      </w:r>
      <w:r w:rsidR="00E16B56" w:rsidRPr="00667311">
        <w:rPr>
          <w:b/>
          <w:bCs/>
          <w:sz w:val="20"/>
          <w:szCs w:val="20"/>
        </w:rPr>
        <w:t xml:space="preserve">  zo dňa 20.02.2017</w:t>
      </w:r>
      <w:r w:rsidR="007961B2" w:rsidRPr="00667311">
        <w:rPr>
          <w:b/>
          <w:bCs/>
          <w:sz w:val="20"/>
          <w:szCs w:val="20"/>
        </w:rPr>
        <w:t xml:space="preserve"> </w:t>
      </w:r>
    </w:p>
    <w:p w14:paraId="1F673DAC" w14:textId="77777777" w:rsidR="007961B2" w:rsidRPr="00E40FCA" w:rsidRDefault="007961B2" w:rsidP="007961B2">
      <w:pPr>
        <w:pBdr>
          <w:top w:val="single" w:sz="12" w:space="1" w:color="auto"/>
          <w:left w:val="single" w:sz="12" w:space="2" w:color="auto"/>
          <w:bottom w:val="single" w:sz="12" w:space="1" w:color="auto"/>
          <w:right w:val="single" w:sz="12" w:space="4" w:color="auto"/>
        </w:pBdr>
        <w:shd w:val="pct12" w:color="auto" w:fill="auto"/>
        <w:jc w:val="right"/>
        <w:rPr>
          <w:b/>
          <w:bCs/>
          <w:sz w:val="20"/>
          <w:szCs w:val="20"/>
        </w:rPr>
      </w:pPr>
      <w:r w:rsidRPr="00667311">
        <w:rPr>
          <w:b/>
          <w:bCs/>
          <w:sz w:val="20"/>
          <w:szCs w:val="20"/>
        </w:rPr>
        <w:t>status: ČIASTOČNE SPLNENÉ</w:t>
      </w:r>
    </w:p>
    <w:p w14:paraId="56B5A8BB" w14:textId="77777777" w:rsidR="00602535" w:rsidRDefault="00602535" w:rsidP="00441CBB">
      <w:pPr>
        <w:jc w:val="both"/>
        <w:rPr>
          <w:b/>
          <w:sz w:val="20"/>
          <w:szCs w:val="20"/>
        </w:rPr>
      </w:pPr>
    </w:p>
    <w:p w14:paraId="1216DF16" w14:textId="77777777" w:rsidR="00441CBB" w:rsidRPr="00C86A7D" w:rsidRDefault="00441CBB" w:rsidP="00441CBB">
      <w:pPr>
        <w:jc w:val="both"/>
        <w:rPr>
          <w:i/>
          <w:sz w:val="20"/>
          <w:szCs w:val="20"/>
        </w:rPr>
      </w:pPr>
      <w:r w:rsidRPr="00C86A7D">
        <w:rPr>
          <w:i/>
          <w:sz w:val="20"/>
          <w:szCs w:val="20"/>
        </w:rPr>
        <w:t>Mestské zastupiteľstvo v Žiline</w:t>
      </w:r>
    </w:p>
    <w:p w14:paraId="1278F79B" w14:textId="77777777" w:rsidR="00441CBB" w:rsidRPr="00C86A7D" w:rsidRDefault="00441CBB" w:rsidP="00441CBB">
      <w:pPr>
        <w:jc w:val="both"/>
        <w:rPr>
          <w:b/>
          <w:sz w:val="20"/>
          <w:szCs w:val="20"/>
        </w:rPr>
      </w:pPr>
    </w:p>
    <w:p w14:paraId="45BFBA05" w14:textId="77777777" w:rsidR="00441CBB" w:rsidRPr="00C86A7D" w:rsidRDefault="00441CBB" w:rsidP="00CE4473">
      <w:pPr>
        <w:pStyle w:val="Bezriadkovania"/>
        <w:numPr>
          <w:ilvl w:val="0"/>
          <w:numId w:val="10"/>
        </w:numPr>
        <w:rPr>
          <w:rFonts w:ascii="Times New Roman" w:hAnsi="Times New Roman"/>
          <w:sz w:val="20"/>
          <w:szCs w:val="20"/>
        </w:rPr>
      </w:pPr>
      <w:r w:rsidRPr="00C86A7D">
        <w:rPr>
          <w:rFonts w:ascii="Times New Roman" w:hAnsi="Times New Roman"/>
          <w:sz w:val="20"/>
          <w:szCs w:val="20"/>
          <w:u w:val="single"/>
        </w:rPr>
        <w:t>schvaľuje</w:t>
      </w:r>
    </w:p>
    <w:p w14:paraId="67501AF2" w14:textId="77777777" w:rsidR="00441CBB" w:rsidRPr="00C86A7D" w:rsidRDefault="00441CBB" w:rsidP="00441CBB">
      <w:pPr>
        <w:jc w:val="both"/>
        <w:rPr>
          <w:b/>
          <w:sz w:val="20"/>
          <w:szCs w:val="20"/>
        </w:rPr>
      </w:pPr>
    </w:p>
    <w:p w14:paraId="07269A8C" w14:textId="77777777" w:rsidR="00441CBB" w:rsidRPr="00C86A7D" w:rsidRDefault="00441CBB" w:rsidP="00CE4473">
      <w:pPr>
        <w:pStyle w:val="Odsekzoznamu"/>
        <w:numPr>
          <w:ilvl w:val="0"/>
          <w:numId w:val="11"/>
        </w:numPr>
        <w:jc w:val="both"/>
        <w:rPr>
          <w:sz w:val="20"/>
          <w:szCs w:val="20"/>
        </w:rPr>
      </w:pPr>
      <w:r w:rsidRPr="00C86A7D">
        <w:rPr>
          <w:sz w:val="20"/>
          <w:szCs w:val="20"/>
        </w:rPr>
        <w:t>úpravu v texte materiálu v 1. bode nasledovne:</w:t>
      </w:r>
    </w:p>
    <w:p w14:paraId="6F039E29" w14:textId="77777777" w:rsidR="00441CBB" w:rsidRPr="00C86A7D" w:rsidRDefault="00441CBB" w:rsidP="00441CBB">
      <w:pPr>
        <w:pStyle w:val="Odsekzoznamu"/>
        <w:ind w:left="1068"/>
        <w:jc w:val="both"/>
        <w:rPr>
          <w:sz w:val="20"/>
          <w:szCs w:val="20"/>
        </w:rPr>
      </w:pPr>
    </w:p>
    <w:p w14:paraId="78D778A9" w14:textId="77777777" w:rsidR="00441CBB" w:rsidRPr="002E5F0A" w:rsidRDefault="00441CBB" w:rsidP="00CE4473">
      <w:pPr>
        <w:pStyle w:val="Odsekzoznamu"/>
        <w:numPr>
          <w:ilvl w:val="0"/>
          <w:numId w:val="12"/>
        </w:numPr>
        <w:jc w:val="both"/>
        <w:rPr>
          <w:sz w:val="20"/>
          <w:szCs w:val="20"/>
        </w:rPr>
      </w:pPr>
      <w:r w:rsidRPr="00C86A7D">
        <w:rPr>
          <w:sz w:val="20"/>
          <w:szCs w:val="20"/>
        </w:rPr>
        <w:t>vypustiť vetu – Momentálne sú voľné byty: Veľká okružná, Jed</w:t>
      </w:r>
      <w:r w:rsidR="007758EE">
        <w:rPr>
          <w:sz w:val="20"/>
          <w:szCs w:val="20"/>
        </w:rPr>
        <w:t xml:space="preserve">líkova, príp. iné uvoľnené byty – </w:t>
      </w:r>
      <w:r w:rsidR="007758EE" w:rsidRPr="002E5F0A">
        <w:rPr>
          <w:b/>
          <w:sz w:val="20"/>
          <w:szCs w:val="20"/>
        </w:rPr>
        <w:t>splnené v zmysle uznesenia č. 17/2017</w:t>
      </w:r>
    </w:p>
    <w:p w14:paraId="7D3CEFA4" w14:textId="77777777" w:rsidR="00441CBB" w:rsidRPr="002E5F0A" w:rsidRDefault="00441CBB" w:rsidP="00CE4473">
      <w:pPr>
        <w:pStyle w:val="Odsekzoznamu"/>
        <w:numPr>
          <w:ilvl w:val="0"/>
          <w:numId w:val="12"/>
        </w:numPr>
        <w:jc w:val="both"/>
        <w:rPr>
          <w:b/>
          <w:sz w:val="20"/>
          <w:szCs w:val="20"/>
        </w:rPr>
      </w:pPr>
      <w:r w:rsidRPr="002E5F0A">
        <w:rPr>
          <w:sz w:val="20"/>
          <w:szCs w:val="20"/>
        </w:rPr>
        <w:t>koniec prvej vety doplniť o slovné spojenie  - do iných voľných bytov</w:t>
      </w:r>
      <w:r w:rsidR="007758EE" w:rsidRPr="002E5F0A">
        <w:rPr>
          <w:sz w:val="20"/>
          <w:szCs w:val="20"/>
        </w:rPr>
        <w:t xml:space="preserve"> – </w:t>
      </w:r>
      <w:r w:rsidR="007758EE" w:rsidRPr="002E5F0A">
        <w:rPr>
          <w:b/>
          <w:sz w:val="20"/>
          <w:szCs w:val="20"/>
        </w:rPr>
        <w:t>splnené v zmysle uznesenia č. 17/2017</w:t>
      </w:r>
    </w:p>
    <w:p w14:paraId="25C25759" w14:textId="77777777" w:rsidR="00441CBB" w:rsidRPr="002E5F0A" w:rsidRDefault="00441CBB" w:rsidP="00441CBB">
      <w:pPr>
        <w:pStyle w:val="Odsekzoznamu"/>
        <w:ind w:left="1428"/>
        <w:jc w:val="both"/>
        <w:rPr>
          <w:sz w:val="20"/>
          <w:szCs w:val="20"/>
        </w:rPr>
      </w:pPr>
    </w:p>
    <w:p w14:paraId="2B9DB30C" w14:textId="77777777" w:rsidR="00441CBB" w:rsidRPr="002E5F0A" w:rsidRDefault="00441CBB" w:rsidP="00CE4473">
      <w:pPr>
        <w:pStyle w:val="Odsekzoznamu"/>
        <w:numPr>
          <w:ilvl w:val="0"/>
          <w:numId w:val="11"/>
        </w:numPr>
        <w:jc w:val="both"/>
        <w:rPr>
          <w:b/>
          <w:sz w:val="20"/>
          <w:szCs w:val="20"/>
        </w:rPr>
      </w:pPr>
      <w:r w:rsidRPr="002E5F0A">
        <w:rPr>
          <w:sz w:val="20"/>
          <w:szCs w:val="20"/>
        </w:rPr>
        <w:t xml:space="preserve">Zámer vysporiadania „územia za </w:t>
      </w:r>
      <w:proofErr w:type="spellStart"/>
      <w:r w:rsidRPr="002E5F0A">
        <w:rPr>
          <w:sz w:val="20"/>
          <w:szCs w:val="20"/>
        </w:rPr>
        <w:t>Vuralom</w:t>
      </w:r>
      <w:proofErr w:type="spellEnd"/>
      <w:r w:rsidRPr="002E5F0A">
        <w:rPr>
          <w:sz w:val="20"/>
          <w:szCs w:val="20"/>
        </w:rPr>
        <w:t>“ v znení schváleného pozmeňujúceho návrhu</w:t>
      </w:r>
      <w:r w:rsidR="007758EE" w:rsidRPr="002E5F0A">
        <w:rPr>
          <w:sz w:val="20"/>
          <w:szCs w:val="20"/>
        </w:rPr>
        <w:t xml:space="preserve"> – </w:t>
      </w:r>
      <w:r w:rsidR="007758EE" w:rsidRPr="002E5F0A">
        <w:rPr>
          <w:b/>
          <w:sz w:val="20"/>
          <w:szCs w:val="20"/>
        </w:rPr>
        <w:t>čiastočne splnené</w:t>
      </w:r>
    </w:p>
    <w:p w14:paraId="5BEA924C" w14:textId="77777777" w:rsidR="00504CAA" w:rsidRDefault="00504CAA" w:rsidP="00441CBB">
      <w:pPr>
        <w:jc w:val="both"/>
        <w:rPr>
          <w:b/>
          <w:sz w:val="20"/>
          <w:szCs w:val="20"/>
          <w:u w:val="single"/>
        </w:rPr>
      </w:pPr>
    </w:p>
    <w:p w14:paraId="50FB5DA0" w14:textId="77777777" w:rsidR="007961B2" w:rsidRPr="00C86A7D" w:rsidRDefault="007961B2" w:rsidP="00441CBB">
      <w:pPr>
        <w:jc w:val="both"/>
        <w:rPr>
          <w:b/>
          <w:sz w:val="20"/>
          <w:szCs w:val="20"/>
        </w:rPr>
      </w:pPr>
      <w:r w:rsidRPr="00C86A7D">
        <w:rPr>
          <w:b/>
          <w:sz w:val="20"/>
          <w:szCs w:val="20"/>
          <w:u w:val="single"/>
        </w:rPr>
        <w:t>Plnenie uznesenia:</w:t>
      </w:r>
    </w:p>
    <w:p w14:paraId="5643B22B" w14:textId="77777777" w:rsidR="00441CBB" w:rsidRPr="00C86A7D" w:rsidRDefault="003F3B31" w:rsidP="00C86A7D">
      <w:pPr>
        <w:ind w:firstLine="708"/>
        <w:jc w:val="both"/>
        <w:rPr>
          <w:b/>
          <w:sz w:val="20"/>
          <w:szCs w:val="20"/>
        </w:rPr>
      </w:pPr>
      <w:r w:rsidRPr="00C86A7D">
        <w:rPr>
          <w:b/>
          <w:sz w:val="20"/>
          <w:szCs w:val="20"/>
        </w:rPr>
        <w:t>Poslanci na 23. MZ (24.04.2017) neodsúhlasili zmenu rozpočtu.</w:t>
      </w:r>
    </w:p>
    <w:p w14:paraId="7E16FCCD" w14:textId="77777777" w:rsidR="00470B75" w:rsidRPr="00C86A7D" w:rsidRDefault="00470B75" w:rsidP="00C86A7D">
      <w:pPr>
        <w:ind w:left="709"/>
        <w:jc w:val="both"/>
        <w:rPr>
          <w:b/>
          <w:sz w:val="20"/>
          <w:szCs w:val="20"/>
        </w:rPr>
      </w:pPr>
      <w:r w:rsidRPr="00C86A7D">
        <w:rPr>
          <w:b/>
          <w:sz w:val="20"/>
          <w:szCs w:val="20"/>
        </w:rPr>
        <w:t xml:space="preserve">Poslanci  </w:t>
      </w:r>
      <w:r w:rsidR="002D5DEC" w:rsidRPr="00C86A7D">
        <w:rPr>
          <w:b/>
          <w:sz w:val="20"/>
          <w:szCs w:val="20"/>
        </w:rPr>
        <w:t xml:space="preserve">na mimoriadnom zasadnutí </w:t>
      </w:r>
      <w:r w:rsidRPr="00C86A7D">
        <w:rPr>
          <w:b/>
          <w:sz w:val="20"/>
          <w:szCs w:val="20"/>
        </w:rPr>
        <w:t xml:space="preserve">MZ </w:t>
      </w:r>
      <w:r w:rsidR="002D5DEC" w:rsidRPr="00C86A7D">
        <w:rPr>
          <w:b/>
          <w:sz w:val="20"/>
          <w:szCs w:val="20"/>
        </w:rPr>
        <w:t xml:space="preserve">dňa 05.06.2017 </w:t>
      </w:r>
      <w:r w:rsidRPr="00C86A7D">
        <w:rPr>
          <w:b/>
          <w:sz w:val="20"/>
          <w:szCs w:val="20"/>
        </w:rPr>
        <w:t xml:space="preserve">uznesením č. 95/2017 schválili zmenu rozpočtu mesta Žilina – RO č. 3 –– program 2, </w:t>
      </w:r>
      <w:proofErr w:type="spellStart"/>
      <w:r w:rsidRPr="00C86A7D">
        <w:rPr>
          <w:b/>
          <w:sz w:val="20"/>
          <w:szCs w:val="20"/>
        </w:rPr>
        <w:t>podpogram</w:t>
      </w:r>
      <w:proofErr w:type="spellEnd"/>
      <w:r w:rsidRPr="00C86A7D">
        <w:rPr>
          <w:b/>
          <w:sz w:val="20"/>
          <w:szCs w:val="20"/>
        </w:rPr>
        <w:t xml:space="preserve"> 1 – ekonomická klasifikácia 720 – 50 000 eur,</w:t>
      </w:r>
    </w:p>
    <w:p w14:paraId="52ED34DD" w14:textId="77777777" w:rsidR="00470B75" w:rsidRPr="00C86A7D" w:rsidRDefault="00470B75" w:rsidP="00470B75">
      <w:pPr>
        <w:jc w:val="both"/>
        <w:rPr>
          <w:b/>
          <w:sz w:val="20"/>
          <w:szCs w:val="20"/>
        </w:rPr>
      </w:pPr>
    </w:p>
    <w:p w14:paraId="7111EDCE" w14:textId="77777777" w:rsidR="00470B75" w:rsidRPr="00C86A7D" w:rsidRDefault="00470B75" w:rsidP="00C86A7D">
      <w:pPr>
        <w:ind w:left="709" w:hanging="1"/>
        <w:jc w:val="both"/>
        <w:rPr>
          <w:b/>
          <w:sz w:val="20"/>
          <w:szCs w:val="20"/>
        </w:rPr>
      </w:pPr>
      <w:r w:rsidRPr="00C86A7D">
        <w:rPr>
          <w:b/>
          <w:sz w:val="20"/>
          <w:szCs w:val="20"/>
        </w:rPr>
        <w:t xml:space="preserve">Poslanci </w:t>
      </w:r>
      <w:r w:rsidR="002D5DEC" w:rsidRPr="00C86A7D">
        <w:rPr>
          <w:b/>
          <w:sz w:val="20"/>
          <w:szCs w:val="20"/>
        </w:rPr>
        <w:t xml:space="preserve">na 28. </w:t>
      </w:r>
      <w:r w:rsidRPr="00C86A7D">
        <w:rPr>
          <w:b/>
          <w:sz w:val="20"/>
          <w:szCs w:val="20"/>
        </w:rPr>
        <w:t xml:space="preserve">MZ </w:t>
      </w:r>
      <w:r w:rsidR="002D5DEC" w:rsidRPr="00C86A7D">
        <w:rPr>
          <w:b/>
          <w:sz w:val="20"/>
          <w:szCs w:val="20"/>
        </w:rPr>
        <w:t xml:space="preserve">dňa 18.09.2017 </w:t>
      </w:r>
      <w:r w:rsidRPr="00C86A7D">
        <w:rPr>
          <w:b/>
          <w:sz w:val="20"/>
          <w:szCs w:val="20"/>
        </w:rPr>
        <w:t xml:space="preserve">uznesením č. 150/2017 schválili zmenu rozpočtu mesta Žilina – RO č. 4 – program 2, </w:t>
      </w:r>
      <w:proofErr w:type="spellStart"/>
      <w:r w:rsidRPr="00C86A7D">
        <w:rPr>
          <w:b/>
          <w:sz w:val="20"/>
          <w:szCs w:val="20"/>
        </w:rPr>
        <w:t>podpogram</w:t>
      </w:r>
      <w:proofErr w:type="spellEnd"/>
      <w:r w:rsidRPr="00C86A7D">
        <w:rPr>
          <w:b/>
          <w:sz w:val="20"/>
          <w:szCs w:val="20"/>
        </w:rPr>
        <w:t xml:space="preserve"> 1 – ekonomická klasifikácia 720 – 7 000 eur.</w:t>
      </w:r>
    </w:p>
    <w:p w14:paraId="57DCEAC6" w14:textId="77777777" w:rsidR="00475D81" w:rsidRPr="00C86A7D" w:rsidRDefault="00475D81" w:rsidP="00470B75">
      <w:pPr>
        <w:jc w:val="both"/>
        <w:rPr>
          <w:b/>
          <w:sz w:val="20"/>
          <w:szCs w:val="20"/>
        </w:rPr>
      </w:pPr>
    </w:p>
    <w:p w14:paraId="5127A058" w14:textId="77777777" w:rsidR="00DC444D" w:rsidRPr="00C86A7D" w:rsidRDefault="00475D81" w:rsidP="00C86A7D">
      <w:pPr>
        <w:ind w:left="709" w:hanging="1"/>
        <w:jc w:val="both"/>
        <w:rPr>
          <w:b/>
          <w:color w:val="000000" w:themeColor="text1"/>
          <w:sz w:val="20"/>
          <w:szCs w:val="20"/>
        </w:rPr>
      </w:pPr>
      <w:r w:rsidRPr="00C86A7D">
        <w:rPr>
          <w:b/>
          <w:color w:val="000000" w:themeColor="text1"/>
          <w:sz w:val="20"/>
          <w:szCs w:val="20"/>
        </w:rPr>
        <w:t xml:space="preserve">Poslanci na 34. zasadnutí MZ dňa 12.02.2018 Uznesením č. 30/2018 Vysporiadanie časti územia za </w:t>
      </w:r>
      <w:proofErr w:type="spellStart"/>
      <w:r w:rsidRPr="00C86A7D">
        <w:rPr>
          <w:b/>
          <w:color w:val="000000" w:themeColor="text1"/>
          <w:sz w:val="20"/>
          <w:szCs w:val="20"/>
        </w:rPr>
        <w:t>Vuralom</w:t>
      </w:r>
      <w:proofErr w:type="spellEnd"/>
      <w:r w:rsidRPr="00C86A7D">
        <w:rPr>
          <w:b/>
          <w:color w:val="000000" w:themeColor="text1"/>
          <w:sz w:val="20"/>
          <w:szCs w:val="20"/>
        </w:rPr>
        <w:t xml:space="preserve"> schválili vyplatiť sumu 50 000 EUR nájomcovi bytu na ulici J. </w:t>
      </w:r>
      <w:proofErr w:type="spellStart"/>
      <w:r w:rsidRPr="00C86A7D">
        <w:rPr>
          <w:b/>
          <w:color w:val="000000" w:themeColor="text1"/>
          <w:sz w:val="20"/>
          <w:szCs w:val="20"/>
        </w:rPr>
        <w:t>Papánka</w:t>
      </w:r>
      <w:proofErr w:type="spellEnd"/>
      <w:r w:rsidRPr="00C86A7D">
        <w:rPr>
          <w:b/>
          <w:color w:val="000000" w:themeColor="text1"/>
          <w:sz w:val="20"/>
          <w:szCs w:val="20"/>
        </w:rPr>
        <w:t xml:space="preserve"> 2079/2, Žilina.</w:t>
      </w:r>
      <w:r w:rsidR="00DC444D" w:rsidRPr="00C86A7D">
        <w:rPr>
          <w:b/>
          <w:color w:val="000000" w:themeColor="text1"/>
          <w:sz w:val="20"/>
          <w:szCs w:val="20"/>
        </w:rPr>
        <w:t xml:space="preserve"> Suma je zapracovaná v návrhu zmeny rozpočtu, predkladaného na aprílové MZ.</w:t>
      </w:r>
    </w:p>
    <w:p w14:paraId="783F37D1" w14:textId="77777777" w:rsidR="00475D81" w:rsidRPr="00C86A7D" w:rsidRDefault="00475D81" w:rsidP="00475D81">
      <w:pPr>
        <w:jc w:val="both"/>
        <w:rPr>
          <w:b/>
          <w:color w:val="000000" w:themeColor="text1"/>
          <w:sz w:val="20"/>
          <w:szCs w:val="20"/>
        </w:rPr>
      </w:pPr>
    </w:p>
    <w:p w14:paraId="2C4D43B0" w14:textId="77777777" w:rsidR="003F260D" w:rsidRPr="00C86A7D" w:rsidRDefault="003F260D" w:rsidP="00C86A7D">
      <w:pPr>
        <w:ind w:left="709" w:hanging="1"/>
        <w:jc w:val="both"/>
        <w:rPr>
          <w:b/>
          <w:sz w:val="20"/>
          <w:szCs w:val="20"/>
        </w:rPr>
      </w:pPr>
      <w:r w:rsidRPr="00C86A7D">
        <w:rPr>
          <w:b/>
          <w:sz w:val="20"/>
          <w:szCs w:val="20"/>
        </w:rPr>
        <w:lastRenderedPageBreak/>
        <w:t xml:space="preserve">Poslanci na 36. zasadnutí MZ dňa 23.04.2018 Uznesením č. 106/2018 „ Vysporiadanie časti územia za </w:t>
      </w:r>
      <w:proofErr w:type="spellStart"/>
      <w:r w:rsidRPr="00C86A7D">
        <w:rPr>
          <w:b/>
          <w:sz w:val="20"/>
          <w:szCs w:val="20"/>
        </w:rPr>
        <w:t>Vuralom</w:t>
      </w:r>
      <w:proofErr w:type="spellEnd"/>
      <w:r w:rsidRPr="00C86A7D">
        <w:rPr>
          <w:b/>
          <w:sz w:val="20"/>
          <w:szCs w:val="20"/>
        </w:rPr>
        <w:t xml:space="preserve"> “, schválili  na základe žiadostí nájomcov dohodu o dobrovoľnom vyprataní bytov a vyplatenie jednorazovej sumy nájomcom:</w:t>
      </w:r>
    </w:p>
    <w:p w14:paraId="2B2A8D08" w14:textId="77777777" w:rsidR="003F260D" w:rsidRPr="00C86A7D" w:rsidRDefault="003F260D" w:rsidP="003F260D">
      <w:pPr>
        <w:jc w:val="both"/>
        <w:rPr>
          <w:b/>
          <w:sz w:val="20"/>
          <w:szCs w:val="20"/>
        </w:rPr>
      </w:pPr>
    </w:p>
    <w:p w14:paraId="1A713A6F" w14:textId="77777777" w:rsidR="003F260D" w:rsidRPr="00C86A7D" w:rsidRDefault="003F260D" w:rsidP="00C86A7D">
      <w:pPr>
        <w:ind w:left="709" w:hanging="1"/>
        <w:jc w:val="both"/>
        <w:rPr>
          <w:b/>
          <w:sz w:val="20"/>
          <w:szCs w:val="20"/>
        </w:rPr>
      </w:pPr>
      <w:r w:rsidRPr="00C86A7D">
        <w:rPr>
          <w:b/>
          <w:sz w:val="20"/>
          <w:szCs w:val="20"/>
        </w:rPr>
        <w:t xml:space="preserve">1. Juraj Mýtny s manželkou, </w:t>
      </w:r>
      <w:proofErr w:type="spellStart"/>
      <w:r w:rsidRPr="00C86A7D">
        <w:rPr>
          <w:b/>
          <w:sz w:val="20"/>
          <w:szCs w:val="20"/>
        </w:rPr>
        <w:t>Čuleňová</w:t>
      </w:r>
      <w:proofErr w:type="spellEnd"/>
      <w:r w:rsidRPr="00C86A7D">
        <w:rPr>
          <w:b/>
          <w:sz w:val="20"/>
          <w:szCs w:val="20"/>
        </w:rPr>
        <w:t xml:space="preserve"> 2025/22, Žilina v sume 86.353,20 EUR, Jarmila Krížová, </w:t>
      </w:r>
      <w:proofErr w:type="spellStart"/>
      <w:r w:rsidRPr="00C86A7D">
        <w:rPr>
          <w:b/>
          <w:sz w:val="20"/>
          <w:szCs w:val="20"/>
        </w:rPr>
        <w:t>Krasková</w:t>
      </w:r>
      <w:proofErr w:type="spellEnd"/>
      <w:r w:rsidRPr="00C86A7D">
        <w:rPr>
          <w:b/>
          <w:sz w:val="20"/>
          <w:szCs w:val="20"/>
        </w:rPr>
        <w:t xml:space="preserve"> 2091/4, Žilina v sume 86.950,80 EUR, Ivan </w:t>
      </w:r>
      <w:proofErr w:type="spellStart"/>
      <w:r w:rsidRPr="00C86A7D">
        <w:rPr>
          <w:b/>
          <w:sz w:val="20"/>
          <w:szCs w:val="20"/>
        </w:rPr>
        <w:t>Dojčiak</w:t>
      </w:r>
      <w:proofErr w:type="spellEnd"/>
      <w:r w:rsidRPr="00C86A7D">
        <w:rPr>
          <w:b/>
          <w:sz w:val="20"/>
          <w:szCs w:val="20"/>
        </w:rPr>
        <w:t xml:space="preserve"> s manželkou, </w:t>
      </w:r>
      <w:proofErr w:type="spellStart"/>
      <w:r w:rsidRPr="00C86A7D">
        <w:rPr>
          <w:b/>
          <w:sz w:val="20"/>
          <w:szCs w:val="20"/>
        </w:rPr>
        <w:t>Krasková</w:t>
      </w:r>
      <w:proofErr w:type="spellEnd"/>
      <w:r w:rsidRPr="00C86A7D">
        <w:rPr>
          <w:b/>
          <w:sz w:val="20"/>
          <w:szCs w:val="20"/>
        </w:rPr>
        <w:t xml:space="preserve"> 2088/10, Žilina v sume 87.448,80 EUR, Roman Toma s manželkou, </w:t>
      </w:r>
      <w:proofErr w:type="spellStart"/>
      <w:r w:rsidRPr="00C86A7D">
        <w:rPr>
          <w:b/>
          <w:sz w:val="20"/>
          <w:szCs w:val="20"/>
        </w:rPr>
        <w:t>Krasková</w:t>
      </w:r>
      <w:proofErr w:type="spellEnd"/>
      <w:r w:rsidRPr="00C86A7D">
        <w:rPr>
          <w:b/>
          <w:sz w:val="20"/>
          <w:szCs w:val="20"/>
        </w:rPr>
        <w:t xml:space="preserve"> 2092/2, Žilina v sume 86. 353,20 EUR z rozpočtu mesta, resp. formou schválenou zastupiteľstvom v rámci možností rozpočtu mesta.</w:t>
      </w:r>
    </w:p>
    <w:p w14:paraId="04DB7597" w14:textId="77777777" w:rsidR="003F260D" w:rsidRPr="00C86A7D" w:rsidRDefault="003F260D" w:rsidP="003F260D">
      <w:pPr>
        <w:jc w:val="both"/>
        <w:rPr>
          <w:b/>
          <w:sz w:val="20"/>
          <w:szCs w:val="20"/>
        </w:rPr>
      </w:pPr>
    </w:p>
    <w:p w14:paraId="723ADD59" w14:textId="77777777" w:rsidR="003F260D" w:rsidRPr="00C86A7D" w:rsidRDefault="003F260D" w:rsidP="00C86A7D">
      <w:pPr>
        <w:ind w:left="709" w:hanging="1"/>
        <w:jc w:val="both"/>
        <w:rPr>
          <w:b/>
          <w:sz w:val="20"/>
          <w:szCs w:val="20"/>
        </w:rPr>
      </w:pPr>
      <w:r w:rsidRPr="00C86A7D">
        <w:rPr>
          <w:b/>
          <w:sz w:val="20"/>
          <w:szCs w:val="20"/>
        </w:rPr>
        <w:t xml:space="preserve">2. Dohodu o dobrovoľnom vyprataní bytu a vyplatenie </w:t>
      </w:r>
      <w:proofErr w:type="spellStart"/>
      <w:r w:rsidRPr="00C86A7D">
        <w:rPr>
          <w:b/>
          <w:sz w:val="20"/>
          <w:szCs w:val="20"/>
        </w:rPr>
        <w:t>jednorázovej</w:t>
      </w:r>
      <w:proofErr w:type="spellEnd"/>
      <w:r w:rsidRPr="00C86A7D">
        <w:rPr>
          <w:b/>
          <w:sz w:val="20"/>
          <w:szCs w:val="20"/>
        </w:rPr>
        <w:t xml:space="preserve"> sumy 50. 000 Eur nájomcovi Dušanovi </w:t>
      </w:r>
      <w:proofErr w:type="spellStart"/>
      <w:r w:rsidRPr="00C86A7D">
        <w:rPr>
          <w:b/>
          <w:sz w:val="20"/>
          <w:szCs w:val="20"/>
        </w:rPr>
        <w:t>Zelinkovi</w:t>
      </w:r>
      <w:proofErr w:type="spellEnd"/>
      <w:r w:rsidRPr="00C86A7D">
        <w:rPr>
          <w:b/>
          <w:sz w:val="20"/>
          <w:szCs w:val="20"/>
        </w:rPr>
        <w:t xml:space="preserve">, Juraja </w:t>
      </w:r>
      <w:proofErr w:type="spellStart"/>
      <w:r w:rsidRPr="00C86A7D">
        <w:rPr>
          <w:b/>
          <w:sz w:val="20"/>
          <w:szCs w:val="20"/>
        </w:rPr>
        <w:t>Papánka</w:t>
      </w:r>
      <w:proofErr w:type="spellEnd"/>
      <w:r w:rsidRPr="00C86A7D">
        <w:rPr>
          <w:b/>
          <w:sz w:val="20"/>
          <w:szCs w:val="20"/>
        </w:rPr>
        <w:t xml:space="preserve"> 2079/2, Žilina z rozpočtu mesta, resp. formou schválenou zastupiteľstvom v rámci možností rozpočtu mesta.</w:t>
      </w:r>
    </w:p>
    <w:p w14:paraId="574A81B6" w14:textId="77777777" w:rsidR="003F260D" w:rsidRPr="00C86A7D" w:rsidRDefault="003F260D" w:rsidP="003F260D">
      <w:pPr>
        <w:jc w:val="both"/>
        <w:rPr>
          <w:b/>
          <w:sz w:val="20"/>
          <w:szCs w:val="20"/>
        </w:rPr>
      </w:pPr>
    </w:p>
    <w:p w14:paraId="605F0FFD" w14:textId="77777777" w:rsidR="003F260D" w:rsidRPr="00C86A7D" w:rsidRDefault="003F260D" w:rsidP="00C86A7D">
      <w:pPr>
        <w:ind w:left="709"/>
        <w:jc w:val="both"/>
        <w:rPr>
          <w:b/>
          <w:sz w:val="20"/>
          <w:szCs w:val="20"/>
        </w:rPr>
      </w:pPr>
      <w:r w:rsidRPr="00C86A7D">
        <w:rPr>
          <w:b/>
          <w:sz w:val="20"/>
          <w:szCs w:val="20"/>
        </w:rPr>
        <w:t>3. Financovanie z rozpočtu mesta v rámci finančných možností mesta Žilina.</w:t>
      </w:r>
    </w:p>
    <w:p w14:paraId="39F533D4" w14:textId="77777777" w:rsidR="003F260D" w:rsidRPr="00C86A7D" w:rsidRDefault="003F260D" w:rsidP="00C86A7D">
      <w:pPr>
        <w:ind w:left="709"/>
        <w:jc w:val="both"/>
        <w:rPr>
          <w:b/>
          <w:color w:val="000000" w:themeColor="text1"/>
          <w:sz w:val="20"/>
          <w:szCs w:val="20"/>
        </w:rPr>
      </w:pPr>
    </w:p>
    <w:p w14:paraId="0ED21A78" w14:textId="77777777" w:rsidR="00141795" w:rsidRPr="00C86A7D" w:rsidRDefault="003F260D" w:rsidP="00C86A7D">
      <w:pPr>
        <w:ind w:left="709"/>
        <w:jc w:val="both"/>
        <w:rPr>
          <w:b/>
          <w:sz w:val="20"/>
          <w:szCs w:val="20"/>
        </w:rPr>
      </w:pPr>
      <w:r w:rsidRPr="00C86A7D">
        <w:rPr>
          <w:b/>
          <w:sz w:val="20"/>
          <w:szCs w:val="20"/>
        </w:rPr>
        <w:t>4. Splnomocnenie primátora Ing. Igora Chomu na všetky právne a iné úkony s tým spojené.</w:t>
      </w:r>
    </w:p>
    <w:p w14:paraId="2D4E27E4" w14:textId="77777777" w:rsidR="00866A19" w:rsidRPr="00C86A7D" w:rsidRDefault="00866A19" w:rsidP="00C86A7D">
      <w:pPr>
        <w:ind w:left="709"/>
        <w:jc w:val="both"/>
        <w:rPr>
          <w:b/>
          <w:sz w:val="20"/>
          <w:szCs w:val="20"/>
        </w:rPr>
      </w:pPr>
      <w:r w:rsidRPr="00C86A7D">
        <w:rPr>
          <w:b/>
          <w:sz w:val="20"/>
          <w:szCs w:val="20"/>
        </w:rPr>
        <w:t>Plneni</w:t>
      </w:r>
      <w:r w:rsidR="00362128" w:rsidRPr="00C86A7D">
        <w:rPr>
          <w:b/>
          <w:sz w:val="20"/>
          <w:szCs w:val="20"/>
        </w:rPr>
        <w:t>e</w:t>
      </w:r>
      <w:r w:rsidRPr="00C86A7D">
        <w:rPr>
          <w:b/>
          <w:sz w:val="20"/>
          <w:szCs w:val="20"/>
        </w:rPr>
        <w:t xml:space="preserve">: </w:t>
      </w:r>
      <w:r w:rsidR="00362128" w:rsidRPr="00C86A7D">
        <w:rPr>
          <w:b/>
          <w:sz w:val="20"/>
          <w:szCs w:val="20"/>
        </w:rPr>
        <w:t xml:space="preserve">Po schválení zmeny rozpočtu na najbližšom zasadnutí MZ bude uznesenie </w:t>
      </w:r>
      <w:r w:rsidRPr="00C86A7D">
        <w:rPr>
          <w:b/>
          <w:sz w:val="20"/>
          <w:szCs w:val="20"/>
        </w:rPr>
        <w:t>čiastočne splnené, nakoľko z</w:t>
      </w:r>
      <w:r w:rsidR="00362128" w:rsidRPr="00C86A7D">
        <w:rPr>
          <w:b/>
          <w:sz w:val="20"/>
          <w:szCs w:val="20"/>
        </w:rPr>
        <w:t> </w:t>
      </w:r>
      <w:r w:rsidRPr="00C86A7D">
        <w:rPr>
          <w:b/>
          <w:sz w:val="20"/>
          <w:szCs w:val="20"/>
        </w:rPr>
        <w:t>finančný</w:t>
      </w:r>
      <w:r w:rsidR="00362128" w:rsidRPr="00C86A7D">
        <w:rPr>
          <w:b/>
          <w:sz w:val="20"/>
          <w:szCs w:val="20"/>
        </w:rPr>
        <w:t>ch</w:t>
      </w:r>
      <w:r w:rsidRPr="00C86A7D">
        <w:rPr>
          <w:b/>
          <w:sz w:val="20"/>
          <w:szCs w:val="20"/>
        </w:rPr>
        <w:t xml:space="preserve"> prostriedkov mesta bude  možné vyplatiť iba dve rodiny z u</w:t>
      </w:r>
      <w:r w:rsidR="00362128" w:rsidRPr="00C86A7D">
        <w:rPr>
          <w:b/>
          <w:sz w:val="20"/>
          <w:szCs w:val="20"/>
        </w:rPr>
        <w:t xml:space="preserve">vedenej lokality a pána Zelinku. </w:t>
      </w:r>
      <w:r w:rsidRPr="00C86A7D">
        <w:rPr>
          <w:b/>
          <w:sz w:val="20"/>
          <w:szCs w:val="20"/>
        </w:rPr>
        <w:t>Dve rodiny zostanú naďalej v riešení.</w:t>
      </w:r>
    </w:p>
    <w:p w14:paraId="2A5D1572" w14:textId="77777777" w:rsidR="00C06261" w:rsidRPr="00C86A7D" w:rsidRDefault="00C06261" w:rsidP="00C86A7D">
      <w:pPr>
        <w:ind w:left="709"/>
        <w:jc w:val="both"/>
        <w:rPr>
          <w:b/>
          <w:sz w:val="20"/>
          <w:szCs w:val="20"/>
        </w:rPr>
      </w:pPr>
    </w:p>
    <w:p w14:paraId="500C720E" w14:textId="77777777" w:rsidR="00C06261" w:rsidRPr="00C86A7D" w:rsidRDefault="00C06261" w:rsidP="00C86A7D">
      <w:pPr>
        <w:ind w:left="709"/>
        <w:jc w:val="both"/>
        <w:rPr>
          <w:b/>
          <w:sz w:val="20"/>
          <w:szCs w:val="20"/>
        </w:rPr>
      </w:pPr>
      <w:r w:rsidRPr="00C86A7D">
        <w:rPr>
          <w:b/>
          <w:sz w:val="20"/>
          <w:szCs w:val="20"/>
        </w:rPr>
        <w:t>5. Zatiaľ vyplatení:</w:t>
      </w:r>
    </w:p>
    <w:p w14:paraId="08807368" w14:textId="77777777" w:rsidR="00C06261" w:rsidRPr="00C86A7D" w:rsidRDefault="00C06261" w:rsidP="00C86A7D">
      <w:pPr>
        <w:ind w:left="709"/>
        <w:jc w:val="both"/>
        <w:rPr>
          <w:b/>
          <w:sz w:val="20"/>
          <w:szCs w:val="20"/>
        </w:rPr>
      </w:pPr>
      <w:r w:rsidRPr="00C86A7D">
        <w:rPr>
          <w:b/>
          <w:sz w:val="20"/>
          <w:szCs w:val="20"/>
        </w:rPr>
        <w:t>V 10/2018 bol vyplatený Dušan  Zelinka, Juraja 2079/2, Žilina v sume 50 000€.</w:t>
      </w:r>
    </w:p>
    <w:p w14:paraId="42D81AF9" w14:textId="77777777" w:rsidR="00C06261" w:rsidRPr="00C86A7D" w:rsidRDefault="00C06261" w:rsidP="00C86A7D">
      <w:pPr>
        <w:ind w:left="709"/>
        <w:jc w:val="both"/>
        <w:rPr>
          <w:b/>
          <w:sz w:val="20"/>
          <w:szCs w:val="20"/>
        </w:rPr>
      </w:pPr>
      <w:r w:rsidRPr="00C86A7D">
        <w:rPr>
          <w:b/>
          <w:sz w:val="20"/>
          <w:szCs w:val="20"/>
        </w:rPr>
        <w:t xml:space="preserve">V 11/2018 vyplatení Juraj Mýtny s manželkou, </w:t>
      </w:r>
      <w:proofErr w:type="spellStart"/>
      <w:r w:rsidRPr="00C86A7D">
        <w:rPr>
          <w:b/>
          <w:sz w:val="20"/>
          <w:szCs w:val="20"/>
        </w:rPr>
        <w:t>Čuleňová</w:t>
      </w:r>
      <w:proofErr w:type="spellEnd"/>
      <w:r w:rsidRPr="00C86A7D">
        <w:rPr>
          <w:b/>
          <w:sz w:val="20"/>
          <w:szCs w:val="20"/>
        </w:rPr>
        <w:t xml:space="preserve"> 2025/22, Žilina v sume 86.353,20 EUR, Jarmila Krížová, </w:t>
      </w:r>
      <w:proofErr w:type="spellStart"/>
      <w:r w:rsidRPr="00C86A7D">
        <w:rPr>
          <w:b/>
          <w:sz w:val="20"/>
          <w:szCs w:val="20"/>
        </w:rPr>
        <w:t>Krasková</w:t>
      </w:r>
      <w:proofErr w:type="spellEnd"/>
      <w:r w:rsidRPr="00C86A7D">
        <w:rPr>
          <w:b/>
          <w:sz w:val="20"/>
          <w:szCs w:val="20"/>
        </w:rPr>
        <w:t xml:space="preserve"> 2091/4, Žilina v sume 86.950,80 EUR.</w:t>
      </w:r>
    </w:p>
    <w:p w14:paraId="778F9327" w14:textId="77777777" w:rsidR="009E52D9" w:rsidRDefault="009E52D9" w:rsidP="009E52D9">
      <w:pPr>
        <w:ind w:left="709"/>
        <w:jc w:val="both"/>
        <w:rPr>
          <w:b/>
          <w:sz w:val="20"/>
          <w:szCs w:val="20"/>
        </w:rPr>
      </w:pPr>
    </w:p>
    <w:p w14:paraId="5A0D310F" w14:textId="77777777" w:rsidR="009E52D9" w:rsidRDefault="009E52D9" w:rsidP="009E52D9">
      <w:pPr>
        <w:ind w:left="709"/>
        <w:jc w:val="both"/>
        <w:rPr>
          <w:b/>
          <w:color w:val="000000" w:themeColor="text1"/>
          <w:sz w:val="20"/>
          <w:szCs w:val="20"/>
        </w:rPr>
      </w:pPr>
      <w:r>
        <w:rPr>
          <w:b/>
          <w:sz w:val="20"/>
          <w:szCs w:val="20"/>
        </w:rPr>
        <w:t xml:space="preserve">6. </w:t>
      </w:r>
      <w:r w:rsidRPr="00E56F0C">
        <w:rPr>
          <w:b/>
          <w:sz w:val="20"/>
          <w:szCs w:val="20"/>
        </w:rPr>
        <w:t xml:space="preserve">Predloženie zmeny rozpočtu do  MZ dňa 15.04.2019 (vyplatenie rodiny </w:t>
      </w:r>
      <w:proofErr w:type="spellStart"/>
      <w:r w:rsidRPr="00E56F0C">
        <w:rPr>
          <w:b/>
          <w:sz w:val="20"/>
          <w:szCs w:val="20"/>
        </w:rPr>
        <w:t>Dojčiakovej</w:t>
      </w:r>
      <w:proofErr w:type="spellEnd"/>
      <w:r w:rsidRPr="00E56F0C">
        <w:rPr>
          <w:b/>
          <w:sz w:val="20"/>
          <w:szCs w:val="20"/>
        </w:rPr>
        <w:t xml:space="preserve"> a </w:t>
      </w:r>
      <w:proofErr w:type="spellStart"/>
      <w:r w:rsidRPr="00E56F0C">
        <w:rPr>
          <w:b/>
          <w:sz w:val="20"/>
          <w:szCs w:val="20"/>
        </w:rPr>
        <w:t>Tomovej</w:t>
      </w:r>
      <w:proofErr w:type="spellEnd"/>
      <w:r w:rsidRPr="00E56F0C">
        <w:rPr>
          <w:b/>
          <w:sz w:val="20"/>
          <w:szCs w:val="20"/>
        </w:rPr>
        <w:t xml:space="preserve">) </w:t>
      </w:r>
      <w:r>
        <w:rPr>
          <w:b/>
          <w:sz w:val="20"/>
          <w:szCs w:val="20"/>
        </w:rPr>
        <w:t xml:space="preserve">   </w:t>
      </w:r>
      <w:r w:rsidRPr="00E56F0C">
        <w:rPr>
          <w:b/>
          <w:sz w:val="20"/>
          <w:szCs w:val="20"/>
        </w:rPr>
        <w:t>v sume 173 802 EUR.</w:t>
      </w:r>
      <w:r w:rsidRPr="00E56F0C">
        <w:rPr>
          <w:b/>
          <w:color w:val="000000" w:themeColor="text1"/>
          <w:sz w:val="20"/>
          <w:szCs w:val="20"/>
        </w:rPr>
        <w:t xml:space="preserve"> </w:t>
      </w:r>
    </w:p>
    <w:p w14:paraId="471FE9E2" w14:textId="77777777" w:rsidR="009E52D9" w:rsidRDefault="009E52D9" w:rsidP="009E52D9">
      <w:pPr>
        <w:ind w:left="709"/>
        <w:jc w:val="both"/>
        <w:rPr>
          <w:b/>
          <w:color w:val="000000" w:themeColor="text1"/>
          <w:sz w:val="20"/>
          <w:szCs w:val="20"/>
        </w:rPr>
      </w:pPr>
    </w:p>
    <w:p w14:paraId="2E5C7059" w14:textId="77777777" w:rsidR="009905F1" w:rsidRPr="00E56F0C" w:rsidRDefault="009905F1" w:rsidP="009E52D9">
      <w:pPr>
        <w:ind w:left="709"/>
        <w:jc w:val="both"/>
        <w:rPr>
          <w:b/>
          <w:color w:val="000000" w:themeColor="text1"/>
          <w:sz w:val="20"/>
          <w:szCs w:val="20"/>
        </w:rPr>
      </w:pPr>
    </w:p>
    <w:p w14:paraId="2B4ED9BB" w14:textId="77777777" w:rsidR="009E52D9" w:rsidRPr="00E56F0C" w:rsidRDefault="009E52D9" w:rsidP="009E52D9">
      <w:pPr>
        <w:ind w:left="568"/>
        <w:jc w:val="both"/>
        <w:rPr>
          <w:b/>
          <w:color w:val="000000" w:themeColor="text1"/>
          <w:sz w:val="20"/>
          <w:szCs w:val="20"/>
        </w:rPr>
      </w:pPr>
      <w:r>
        <w:rPr>
          <w:b/>
          <w:color w:val="000000" w:themeColor="text1"/>
          <w:sz w:val="20"/>
          <w:szCs w:val="20"/>
        </w:rPr>
        <w:t xml:space="preserve">  7. </w:t>
      </w:r>
      <w:r w:rsidRPr="00E56F0C">
        <w:rPr>
          <w:b/>
          <w:color w:val="000000" w:themeColor="text1"/>
          <w:sz w:val="20"/>
          <w:szCs w:val="20"/>
        </w:rPr>
        <w:t xml:space="preserve">Na zasadnutí MZ v Žiline dňa 15.04.2019 bola schválená zmena rozpočtu, na základe ktorej sa </w:t>
      </w:r>
    </w:p>
    <w:p w14:paraId="0B0394C8" w14:textId="77777777" w:rsidR="009E52D9" w:rsidRPr="009E52D9" w:rsidRDefault="009E52D9" w:rsidP="009E52D9">
      <w:pPr>
        <w:jc w:val="both"/>
        <w:rPr>
          <w:b/>
          <w:color w:val="000000" w:themeColor="text1"/>
          <w:sz w:val="20"/>
          <w:szCs w:val="20"/>
        </w:rPr>
      </w:pPr>
      <w:r>
        <w:rPr>
          <w:b/>
          <w:color w:val="000000" w:themeColor="text1"/>
          <w:sz w:val="20"/>
          <w:szCs w:val="20"/>
        </w:rPr>
        <w:t xml:space="preserve">            </w:t>
      </w:r>
      <w:r w:rsidRPr="009E52D9">
        <w:rPr>
          <w:b/>
          <w:color w:val="000000" w:themeColor="text1"/>
          <w:sz w:val="20"/>
          <w:szCs w:val="20"/>
        </w:rPr>
        <w:t xml:space="preserve"> pripravuje Dohoda o vyprataní bytu a s tým súvisiace vyplatenie finančných prostriedkov rodín</w:t>
      </w:r>
    </w:p>
    <w:p w14:paraId="236F78D3" w14:textId="77777777" w:rsidR="009E52D9" w:rsidRPr="009E52D9" w:rsidRDefault="009E52D9" w:rsidP="009E52D9">
      <w:pPr>
        <w:jc w:val="both"/>
        <w:rPr>
          <w:b/>
          <w:color w:val="000000" w:themeColor="text1"/>
          <w:sz w:val="20"/>
          <w:szCs w:val="20"/>
        </w:rPr>
      </w:pPr>
      <w:r>
        <w:rPr>
          <w:b/>
          <w:color w:val="000000" w:themeColor="text1"/>
          <w:sz w:val="20"/>
          <w:szCs w:val="20"/>
        </w:rPr>
        <w:t xml:space="preserve">         </w:t>
      </w:r>
      <w:r w:rsidRPr="009E52D9">
        <w:rPr>
          <w:b/>
          <w:color w:val="000000" w:themeColor="text1"/>
          <w:sz w:val="20"/>
          <w:szCs w:val="20"/>
        </w:rPr>
        <w:t xml:space="preserve">   </w:t>
      </w:r>
      <w:r>
        <w:rPr>
          <w:b/>
          <w:color w:val="000000" w:themeColor="text1"/>
          <w:sz w:val="20"/>
          <w:szCs w:val="20"/>
        </w:rPr>
        <w:t xml:space="preserve"> </w:t>
      </w:r>
      <w:proofErr w:type="spellStart"/>
      <w:r w:rsidRPr="009E52D9">
        <w:rPr>
          <w:b/>
          <w:color w:val="000000" w:themeColor="text1"/>
          <w:sz w:val="20"/>
          <w:szCs w:val="20"/>
        </w:rPr>
        <w:t>Tomovej</w:t>
      </w:r>
      <w:proofErr w:type="spellEnd"/>
      <w:r w:rsidRPr="009E52D9">
        <w:rPr>
          <w:b/>
          <w:color w:val="000000" w:themeColor="text1"/>
          <w:sz w:val="20"/>
          <w:szCs w:val="20"/>
        </w:rPr>
        <w:t xml:space="preserve">  a </w:t>
      </w:r>
      <w:proofErr w:type="spellStart"/>
      <w:r w:rsidRPr="009E52D9">
        <w:rPr>
          <w:b/>
          <w:color w:val="000000" w:themeColor="text1"/>
          <w:sz w:val="20"/>
          <w:szCs w:val="20"/>
        </w:rPr>
        <w:t>Dojčiakovej</w:t>
      </w:r>
      <w:proofErr w:type="spellEnd"/>
      <w:r w:rsidRPr="009E52D9">
        <w:rPr>
          <w:b/>
          <w:color w:val="000000" w:themeColor="text1"/>
          <w:sz w:val="20"/>
          <w:szCs w:val="20"/>
        </w:rPr>
        <w:t>.</w:t>
      </w:r>
    </w:p>
    <w:p w14:paraId="067B0B07" w14:textId="77777777" w:rsidR="009E52D9" w:rsidRDefault="009E52D9" w:rsidP="009E52D9">
      <w:pPr>
        <w:pStyle w:val="Odsekzoznamu"/>
        <w:ind w:left="709"/>
        <w:jc w:val="both"/>
        <w:rPr>
          <w:b/>
          <w:color w:val="000000" w:themeColor="text1"/>
          <w:sz w:val="20"/>
          <w:szCs w:val="20"/>
        </w:rPr>
      </w:pPr>
    </w:p>
    <w:p w14:paraId="3962ACE3" w14:textId="77777777" w:rsidR="009E52D9" w:rsidRDefault="009E52D9" w:rsidP="009E52D9">
      <w:pPr>
        <w:ind w:left="851" w:hanging="567"/>
        <w:jc w:val="both"/>
        <w:rPr>
          <w:rFonts w:cs="Arial"/>
          <w:b/>
          <w:sz w:val="20"/>
          <w:szCs w:val="20"/>
        </w:rPr>
      </w:pPr>
      <w:r>
        <w:rPr>
          <w:b/>
          <w:sz w:val="20"/>
          <w:szCs w:val="20"/>
        </w:rPr>
        <w:t xml:space="preserve">        8.</w:t>
      </w:r>
      <w:r w:rsidRPr="00947215">
        <w:rPr>
          <w:b/>
          <w:sz w:val="20"/>
          <w:szCs w:val="20"/>
        </w:rPr>
        <w:t xml:space="preserve"> V 06/2019 boli vyplatení Ivan </w:t>
      </w:r>
      <w:proofErr w:type="spellStart"/>
      <w:r w:rsidRPr="00947215">
        <w:rPr>
          <w:b/>
          <w:sz w:val="20"/>
          <w:szCs w:val="20"/>
        </w:rPr>
        <w:t>Dojčiak</w:t>
      </w:r>
      <w:proofErr w:type="spellEnd"/>
      <w:r w:rsidRPr="00947215">
        <w:rPr>
          <w:b/>
          <w:sz w:val="20"/>
          <w:szCs w:val="20"/>
        </w:rPr>
        <w:t xml:space="preserve"> s manželkou  </w:t>
      </w:r>
      <w:r w:rsidRPr="00947215">
        <w:rPr>
          <w:rFonts w:cs="Arial"/>
          <w:b/>
          <w:sz w:val="20"/>
          <w:szCs w:val="20"/>
        </w:rPr>
        <w:t>Kraskova 2088/10, 010 01 Žilina, v</w:t>
      </w:r>
      <w:r>
        <w:rPr>
          <w:rFonts w:cs="Arial"/>
          <w:b/>
          <w:sz w:val="20"/>
          <w:szCs w:val="20"/>
        </w:rPr>
        <w:t> </w:t>
      </w:r>
      <w:r w:rsidRPr="00947215">
        <w:rPr>
          <w:rFonts w:cs="Arial"/>
          <w:b/>
          <w:sz w:val="20"/>
          <w:szCs w:val="20"/>
        </w:rPr>
        <w:t>sume</w:t>
      </w:r>
    </w:p>
    <w:p w14:paraId="198F53CA" w14:textId="77777777" w:rsidR="009E52D9" w:rsidRDefault="009E52D9" w:rsidP="009E52D9">
      <w:pPr>
        <w:ind w:left="851" w:hanging="567"/>
        <w:jc w:val="both"/>
        <w:rPr>
          <w:rFonts w:cs="Arial"/>
          <w:b/>
          <w:sz w:val="20"/>
          <w:szCs w:val="20"/>
        </w:rPr>
      </w:pPr>
      <w:r>
        <w:rPr>
          <w:b/>
          <w:sz w:val="20"/>
          <w:szCs w:val="20"/>
        </w:rPr>
        <w:t xml:space="preserve">         </w:t>
      </w:r>
      <w:r w:rsidRPr="00947215">
        <w:rPr>
          <w:rFonts w:cs="Arial"/>
          <w:b/>
          <w:sz w:val="20"/>
          <w:szCs w:val="20"/>
        </w:rPr>
        <w:t>87.448,80 EUR a Roman Toma s manželkou, Kraskova 2092/2, 010 01 Žilina, v sume 86 353,20 EUR.</w:t>
      </w:r>
    </w:p>
    <w:p w14:paraId="2A8E1F43" w14:textId="77777777" w:rsidR="009E52D9" w:rsidRPr="00947215" w:rsidRDefault="009E52D9" w:rsidP="009E52D9">
      <w:pPr>
        <w:ind w:left="851" w:hanging="567"/>
        <w:jc w:val="both"/>
        <w:rPr>
          <w:rFonts w:cs="Arial"/>
          <w:b/>
          <w:sz w:val="20"/>
          <w:szCs w:val="20"/>
        </w:rPr>
      </w:pPr>
    </w:p>
    <w:p w14:paraId="29520DA1" w14:textId="77777777" w:rsidR="009E52D9" w:rsidRPr="002E5F0A" w:rsidRDefault="009E52D9" w:rsidP="009E52D9">
      <w:pPr>
        <w:pStyle w:val="Odsekzoznamu"/>
        <w:tabs>
          <w:tab w:val="left" w:pos="567"/>
        </w:tabs>
        <w:ind w:left="851" w:hanging="284"/>
        <w:jc w:val="both"/>
        <w:rPr>
          <w:b/>
          <w:sz w:val="20"/>
          <w:szCs w:val="20"/>
        </w:rPr>
      </w:pPr>
      <w:r>
        <w:rPr>
          <w:b/>
          <w:sz w:val="20"/>
          <w:szCs w:val="20"/>
        </w:rPr>
        <w:t xml:space="preserve">  9</w:t>
      </w:r>
      <w:r w:rsidRPr="002E5F0A">
        <w:rPr>
          <w:b/>
          <w:sz w:val="20"/>
          <w:szCs w:val="20"/>
        </w:rPr>
        <w:t>. Dve rodiny zostávajú naďalej v riešení. Rodina Chudíková a Uherčíková. Je potrebné, aby obe</w:t>
      </w:r>
    </w:p>
    <w:p w14:paraId="4BE1AD7C" w14:textId="77777777" w:rsidR="009E52D9" w:rsidRPr="002E5F0A" w:rsidRDefault="009E52D9" w:rsidP="009E52D9">
      <w:pPr>
        <w:pStyle w:val="Odsekzoznamu"/>
        <w:tabs>
          <w:tab w:val="left" w:pos="567"/>
        </w:tabs>
        <w:ind w:left="851" w:hanging="284"/>
        <w:jc w:val="both"/>
        <w:rPr>
          <w:b/>
          <w:sz w:val="20"/>
          <w:szCs w:val="20"/>
        </w:rPr>
      </w:pPr>
      <w:r w:rsidRPr="002E5F0A">
        <w:rPr>
          <w:b/>
          <w:sz w:val="20"/>
          <w:szCs w:val="20"/>
        </w:rPr>
        <w:t xml:space="preserve">  dotknuté rodiny predložili žiadosť o prerokovanie zámeru o vysporiadanie územia za „</w:t>
      </w:r>
      <w:proofErr w:type="spellStart"/>
      <w:r w:rsidRPr="002E5F0A">
        <w:rPr>
          <w:b/>
          <w:sz w:val="20"/>
          <w:szCs w:val="20"/>
        </w:rPr>
        <w:t>Vuralom</w:t>
      </w:r>
      <w:proofErr w:type="spellEnd"/>
      <w:r w:rsidRPr="002E5F0A">
        <w:rPr>
          <w:b/>
          <w:sz w:val="20"/>
          <w:szCs w:val="20"/>
        </w:rPr>
        <w:t xml:space="preserve">“ </w:t>
      </w:r>
    </w:p>
    <w:p w14:paraId="2BC93947" w14:textId="77777777" w:rsidR="009E52D9" w:rsidRPr="002E5F0A" w:rsidRDefault="009E52D9" w:rsidP="009E52D9">
      <w:pPr>
        <w:pStyle w:val="Odsekzoznamu"/>
        <w:tabs>
          <w:tab w:val="left" w:pos="567"/>
        </w:tabs>
        <w:ind w:left="851" w:hanging="284"/>
        <w:jc w:val="both"/>
        <w:rPr>
          <w:b/>
          <w:sz w:val="20"/>
          <w:szCs w:val="20"/>
        </w:rPr>
      </w:pPr>
      <w:r w:rsidRPr="002E5F0A">
        <w:rPr>
          <w:b/>
          <w:sz w:val="20"/>
          <w:szCs w:val="20"/>
        </w:rPr>
        <w:t xml:space="preserve">  v MZ s presnou špecifikáciou variantu vysporiadania.</w:t>
      </w:r>
    </w:p>
    <w:p w14:paraId="61A71A5A" w14:textId="2F9613B0" w:rsidR="00B62C15" w:rsidRPr="009E52D9" w:rsidRDefault="0078022A" w:rsidP="00866A19">
      <w:pPr>
        <w:jc w:val="both"/>
        <w:rPr>
          <w:i/>
          <w:color w:val="FF0000"/>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E10678">
        <w:rPr>
          <w:b/>
          <w:sz w:val="20"/>
          <w:szCs w:val="20"/>
        </w:rPr>
        <w:t xml:space="preserve">     </w:t>
      </w:r>
      <w:r w:rsidR="009E52D9" w:rsidRPr="00E10678">
        <w:rPr>
          <w:i/>
          <w:sz w:val="20"/>
          <w:szCs w:val="20"/>
        </w:rPr>
        <w:t xml:space="preserve">Odbor sociálny a bytový  zo dňa </w:t>
      </w:r>
      <w:r w:rsidR="00EE5A24" w:rsidRPr="00E10678">
        <w:rPr>
          <w:i/>
          <w:sz w:val="20"/>
          <w:szCs w:val="20"/>
        </w:rPr>
        <w:t>12.04.</w:t>
      </w:r>
      <w:r w:rsidR="00255CAA" w:rsidRPr="00E10678">
        <w:rPr>
          <w:i/>
          <w:sz w:val="20"/>
          <w:szCs w:val="20"/>
        </w:rPr>
        <w:t>2021</w:t>
      </w:r>
    </w:p>
    <w:p w14:paraId="62AAEC6C" w14:textId="77777777" w:rsidR="00C86A7D" w:rsidRPr="00667311" w:rsidRDefault="00C86A7D" w:rsidP="00866A19">
      <w:pPr>
        <w:jc w:val="both"/>
        <w:rPr>
          <w:i/>
          <w:sz w:val="20"/>
          <w:szCs w:val="20"/>
        </w:rPr>
      </w:pPr>
    </w:p>
    <w:p w14:paraId="523CE37E" w14:textId="77777777" w:rsidR="004549F9" w:rsidRDefault="004549F9" w:rsidP="00091A6B">
      <w:pPr>
        <w:jc w:val="both"/>
        <w:rPr>
          <w:i/>
          <w:sz w:val="20"/>
          <w:szCs w:val="20"/>
        </w:rPr>
      </w:pPr>
    </w:p>
    <w:p w14:paraId="04F04712" w14:textId="77777777" w:rsidR="004549F9" w:rsidRPr="00091A6B" w:rsidRDefault="004549F9" w:rsidP="00091A6B">
      <w:pPr>
        <w:jc w:val="both"/>
        <w:rPr>
          <w:i/>
          <w:sz w:val="20"/>
          <w:szCs w:val="20"/>
        </w:rPr>
      </w:pPr>
    </w:p>
    <w:p w14:paraId="545571F7" w14:textId="77777777" w:rsidR="003E22A1" w:rsidRPr="000364CD" w:rsidRDefault="003E22A1" w:rsidP="003E22A1">
      <w:pPr>
        <w:pBdr>
          <w:bottom w:val="single" w:sz="12" w:space="1" w:color="auto"/>
        </w:pBdr>
        <w:jc w:val="center"/>
        <w:rPr>
          <w:b/>
        </w:rPr>
      </w:pPr>
      <w:r w:rsidRPr="000364CD">
        <w:rPr>
          <w:b/>
        </w:rPr>
        <w:t>z 28. zasadnutia Mestského zastupiteľstva v Žiline, konaného dňa 18.09.2017</w:t>
      </w:r>
    </w:p>
    <w:p w14:paraId="6D0203D1" w14:textId="77777777" w:rsidR="003E22A1" w:rsidRPr="000364CD" w:rsidRDefault="003E22A1" w:rsidP="003E22A1">
      <w:pPr>
        <w:jc w:val="both"/>
        <w:rPr>
          <w:b/>
        </w:rPr>
      </w:pPr>
    </w:p>
    <w:p w14:paraId="01596922" w14:textId="77777777" w:rsidR="00E063AF" w:rsidRPr="00E063AF" w:rsidRDefault="00E063AF" w:rsidP="003E22A1">
      <w:pPr>
        <w:jc w:val="both"/>
        <w:rPr>
          <w:sz w:val="20"/>
          <w:szCs w:val="20"/>
        </w:rPr>
      </w:pPr>
    </w:p>
    <w:p w14:paraId="5E22E8BC" w14:textId="77777777" w:rsidR="005743BC" w:rsidRPr="00C86A7D" w:rsidRDefault="005743BC" w:rsidP="005743BC">
      <w:pPr>
        <w:pBdr>
          <w:top w:val="single" w:sz="12" w:space="1" w:color="auto"/>
          <w:left w:val="single" w:sz="12" w:space="2" w:color="auto"/>
          <w:bottom w:val="single" w:sz="12" w:space="1" w:color="auto"/>
          <w:right w:val="single" w:sz="12" w:space="4" w:color="auto"/>
        </w:pBdr>
        <w:shd w:val="pct12" w:color="auto" w:fill="auto"/>
        <w:rPr>
          <w:b/>
          <w:color w:val="000000"/>
          <w:sz w:val="20"/>
          <w:szCs w:val="20"/>
        </w:rPr>
      </w:pPr>
      <w:r>
        <w:rPr>
          <w:b/>
          <w:color w:val="000000"/>
          <w:sz w:val="20"/>
          <w:szCs w:val="20"/>
        </w:rPr>
        <w:t>Uznesenie č. 188/2017</w:t>
      </w:r>
    </w:p>
    <w:p w14:paraId="7C4754A7" w14:textId="77777777" w:rsidR="005743BC" w:rsidRPr="005743BC" w:rsidRDefault="005743BC" w:rsidP="005743BC">
      <w:pPr>
        <w:pBdr>
          <w:top w:val="single" w:sz="12" w:space="1" w:color="auto"/>
          <w:left w:val="single" w:sz="12" w:space="2" w:color="auto"/>
          <w:bottom w:val="single" w:sz="12" w:space="1" w:color="auto"/>
          <w:right w:val="single" w:sz="12" w:space="4" w:color="auto"/>
        </w:pBdr>
        <w:shd w:val="pct12" w:color="auto" w:fill="auto"/>
        <w:rPr>
          <w:b/>
          <w:sz w:val="20"/>
          <w:szCs w:val="20"/>
          <w:u w:val="single"/>
        </w:rPr>
      </w:pPr>
      <w:r w:rsidRPr="005743BC">
        <w:rPr>
          <w:b/>
          <w:sz w:val="20"/>
          <w:szCs w:val="20"/>
          <w:u w:val="single"/>
        </w:rPr>
        <w:t>k Nakladaniu s majetkom (kúpa, odpredaj, prenájom, zámena, zriadenie vecného bremena) – k bodu 22</w:t>
      </w:r>
    </w:p>
    <w:p w14:paraId="57878699" w14:textId="77777777" w:rsidR="005743BC" w:rsidRPr="00AD011A" w:rsidRDefault="005743BC" w:rsidP="005743BC">
      <w:pPr>
        <w:pBdr>
          <w:top w:val="single" w:sz="12" w:space="1" w:color="auto"/>
          <w:left w:val="single" w:sz="12" w:space="2" w:color="auto"/>
          <w:bottom w:val="single" w:sz="12" w:space="1" w:color="auto"/>
          <w:right w:val="single" w:sz="12" w:space="4" w:color="auto"/>
        </w:pBdr>
        <w:shd w:val="pct12" w:color="auto" w:fill="auto"/>
        <w:rPr>
          <w:b/>
          <w:sz w:val="20"/>
          <w:szCs w:val="20"/>
          <w:u w:val="single"/>
        </w:rPr>
      </w:pPr>
    </w:p>
    <w:p w14:paraId="05438635" w14:textId="77777777" w:rsidR="005743BC" w:rsidRPr="00667311" w:rsidRDefault="005743BC" w:rsidP="005743BC">
      <w:pPr>
        <w:pBdr>
          <w:top w:val="single" w:sz="12" w:space="1" w:color="auto"/>
          <w:left w:val="single" w:sz="12" w:space="2" w:color="auto"/>
          <w:bottom w:val="single" w:sz="12" w:space="1" w:color="auto"/>
          <w:right w:val="single" w:sz="12" w:space="4" w:color="auto"/>
        </w:pBdr>
        <w:shd w:val="pct12" w:color="auto" w:fill="auto"/>
        <w:jc w:val="right"/>
        <w:rPr>
          <w:b/>
          <w:bCs/>
          <w:sz w:val="20"/>
          <w:szCs w:val="20"/>
        </w:rPr>
      </w:pPr>
      <w:r w:rsidRPr="00667311">
        <w:rPr>
          <w:b/>
          <w:bCs/>
          <w:sz w:val="20"/>
          <w:szCs w:val="20"/>
        </w:rPr>
        <w:t>navrhol</w:t>
      </w:r>
      <w:r w:rsidR="00161546" w:rsidRPr="00667311">
        <w:rPr>
          <w:b/>
          <w:bCs/>
          <w:sz w:val="20"/>
          <w:szCs w:val="20"/>
        </w:rPr>
        <w:t>: JUDr. Jakub Ulaher, PhD., LL</w:t>
      </w:r>
      <w:r w:rsidR="008D3BCD" w:rsidRPr="00667311">
        <w:rPr>
          <w:b/>
          <w:bCs/>
          <w:sz w:val="20"/>
          <w:szCs w:val="20"/>
        </w:rPr>
        <w:t>.</w:t>
      </w:r>
      <w:r w:rsidR="00204A7F">
        <w:rPr>
          <w:b/>
          <w:bCs/>
          <w:sz w:val="20"/>
          <w:szCs w:val="20"/>
        </w:rPr>
        <w:t xml:space="preserve">M. </w:t>
      </w:r>
      <w:r w:rsidR="00161546" w:rsidRPr="00667311">
        <w:rPr>
          <w:b/>
          <w:bCs/>
          <w:sz w:val="20"/>
          <w:szCs w:val="20"/>
        </w:rPr>
        <w:t>zo dňa 18.09.2017</w:t>
      </w:r>
    </w:p>
    <w:p w14:paraId="0A8064F1" w14:textId="77777777" w:rsidR="005743BC" w:rsidRPr="00667311" w:rsidRDefault="005743BC" w:rsidP="005743BC">
      <w:pPr>
        <w:pBdr>
          <w:top w:val="single" w:sz="12" w:space="1" w:color="auto"/>
          <w:left w:val="single" w:sz="12" w:space="2" w:color="auto"/>
          <w:bottom w:val="single" w:sz="12" w:space="1" w:color="auto"/>
          <w:right w:val="single" w:sz="12" w:space="4" w:color="auto"/>
        </w:pBdr>
        <w:shd w:val="pct12" w:color="auto" w:fill="auto"/>
        <w:jc w:val="right"/>
        <w:rPr>
          <w:b/>
          <w:bCs/>
          <w:sz w:val="20"/>
          <w:szCs w:val="20"/>
        </w:rPr>
      </w:pPr>
      <w:r w:rsidRPr="00667311">
        <w:rPr>
          <w:b/>
          <w:bCs/>
          <w:sz w:val="20"/>
          <w:szCs w:val="20"/>
        </w:rPr>
        <w:t>status: V RIEŠENÍ</w:t>
      </w:r>
    </w:p>
    <w:p w14:paraId="7AAD222D" w14:textId="77777777" w:rsidR="003E22A1" w:rsidRPr="000364CD" w:rsidRDefault="003E22A1" w:rsidP="003E22A1">
      <w:pPr>
        <w:jc w:val="both"/>
        <w:rPr>
          <w:b/>
        </w:rPr>
      </w:pPr>
    </w:p>
    <w:p w14:paraId="5F051421" w14:textId="77777777" w:rsidR="003E22A1" w:rsidRPr="005743BC" w:rsidRDefault="003E22A1" w:rsidP="003E22A1">
      <w:pPr>
        <w:tabs>
          <w:tab w:val="left" w:pos="900"/>
        </w:tabs>
        <w:ind w:right="-108"/>
        <w:jc w:val="both"/>
        <w:rPr>
          <w:b/>
          <w:bCs/>
          <w:sz w:val="20"/>
          <w:szCs w:val="20"/>
        </w:rPr>
      </w:pPr>
      <w:r w:rsidRPr="005743BC">
        <w:rPr>
          <w:i/>
          <w:sz w:val="20"/>
          <w:szCs w:val="20"/>
        </w:rPr>
        <w:t>Mestské zastupiteľstvo v Žiline</w:t>
      </w:r>
    </w:p>
    <w:p w14:paraId="60E21286" w14:textId="77777777" w:rsidR="003E22A1" w:rsidRPr="005743BC" w:rsidRDefault="003E22A1" w:rsidP="003E22A1">
      <w:pPr>
        <w:tabs>
          <w:tab w:val="left" w:pos="900"/>
        </w:tabs>
        <w:ind w:right="-108"/>
        <w:jc w:val="both"/>
        <w:rPr>
          <w:b/>
          <w:bCs/>
          <w:sz w:val="20"/>
          <w:szCs w:val="20"/>
        </w:rPr>
      </w:pPr>
    </w:p>
    <w:p w14:paraId="5BED8508" w14:textId="77777777" w:rsidR="003E22A1" w:rsidRPr="005743BC" w:rsidRDefault="003E22A1" w:rsidP="00A566E6">
      <w:pPr>
        <w:pStyle w:val="Odsekzoznamu"/>
        <w:numPr>
          <w:ilvl w:val="0"/>
          <w:numId w:val="14"/>
        </w:numPr>
        <w:spacing w:line="276" w:lineRule="auto"/>
        <w:jc w:val="both"/>
        <w:rPr>
          <w:b/>
          <w:sz w:val="20"/>
          <w:szCs w:val="20"/>
        </w:rPr>
      </w:pPr>
      <w:r w:rsidRPr="005743BC">
        <w:rPr>
          <w:sz w:val="20"/>
          <w:szCs w:val="20"/>
          <w:u w:val="single"/>
        </w:rPr>
        <w:t>schvaľuje</w:t>
      </w:r>
    </w:p>
    <w:p w14:paraId="42156264" w14:textId="77777777" w:rsidR="003E22A1" w:rsidRPr="005743BC" w:rsidRDefault="003E22A1" w:rsidP="003E22A1">
      <w:pPr>
        <w:spacing w:line="276" w:lineRule="auto"/>
        <w:jc w:val="both"/>
        <w:rPr>
          <w:b/>
          <w:sz w:val="20"/>
          <w:szCs w:val="20"/>
        </w:rPr>
      </w:pPr>
    </w:p>
    <w:p w14:paraId="496C720A" w14:textId="77777777" w:rsidR="003E22A1" w:rsidRPr="005743BC" w:rsidRDefault="003E22A1" w:rsidP="00A566E6">
      <w:pPr>
        <w:pStyle w:val="Odsekzoznamu"/>
        <w:numPr>
          <w:ilvl w:val="0"/>
          <w:numId w:val="15"/>
        </w:numPr>
        <w:jc w:val="both"/>
        <w:rPr>
          <w:sz w:val="20"/>
          <w:szCs w:val="20"/>
        </w:rPr>
      </w:pPr>
      <w:r w:rsidRPr="005743BC">
        <w:rPr>
          <w:bCs/>
          <w:iCs/>
          <w:sz w:val="20"/>
          <w:szCs w:val="20"/>
        </w:rPr>
        <w:t xml:space="preserve">zriadenie </w:t>
      </w:r>
      <w:r w:rsidRPr="005743BC">
        <w:rPr>
          <w:sz w:val="20"/>
          <w:szCs w:val="20"/>
        </w:rPr>
        <w:t xml:space="preserve">vecného bremena in </w:t>
      </w:r>
      <w:proofErr w:type="spellStart"/>
      <w:r w:rsidRPr="005743BC">
        <w:rPr>
          <w:sz w:val="20"/>
          <w:szCs w:val="20"/>
        </w:rPr>
        <w:t>rem</w:t>
      </w:r>
      <w:proofErr w:type="spellEnd"/>
      <w:r w:rsidRPr="005743BC">
        <w:rPr>
          <w:sz w:val="20"/>
          <w:szCs w:val="20"/>
        </w:rPr>
        <w:t xml:space="preserve"> spočívajúceho v práve umiestnenia a uloženia inžinierskych sietí a k nim prislúchajúcim ochranným pásmam v zmysle platných právnych predpisov, za účelom ich </w:t>
      </w:r>
      <w:r w:rsidRPr="005743BC">
        <w:rPr>
          <w:sz w:val="20"/>
          <w:szCs w:val="20"/>
        </w:rPr>
        <w:lastRenderedPageBreak/>
        <w:t xml:space="preserve">prevádzky, údržby a rekonštrukcie so vstupom v ktoromkoľvek čase a ročnom období na pozemkoch povinného z vecného bremena, ktorým je mesto Žilina v k. ú. Žilina a to nasledovne:  </w:t>
      </w:r>
    </w:p>
    <w:p w14:paraId="605FD00F" w14:textId="77777777" w:rsidR="003E22A1" w:rsidRPr="005743BC" w:rsidRDefault="003E22A1" w:rsidP="003E22A1">
      <w:pPr>
        <w:ind w:left="1069"/>
        <w:jc w:val="both"/>
        <w:rPr>
          <w:sz w:val="20"/>
          <w:szCs w:val="20"/>
        </w:rPr>
      </w:pPr>
      <w:proofErr w:type="spellStart"/>
      <w:r w:rsidRPr="005743BC">
        <w:rPr>
          <w:sz w:val="20"/>
          <w:szCs w:val="20"/>
        </w:rPr>
        <w:t>parc</w:t>
      </w:r>
      <w:proofErr w:type="spellEnd"/>
      <w:r w:rsidRPr="005743BC">
        <w:rPr>
          <w:sz w:val="20"/>
          <w:szCs w:val="20"/>
        </w:rPr>
        <w:t xml:space="preserve">. č. KN-C 5132/14, </w:t>
      </w:r>
      <w:proofErr w:type="spellStart"/>
      <w:r w:rsidRPr="005743BC">
        <w:rPr>
          <w:sz w:val="20"/>
          <w:szCs w:val="20"/>
        </w:rPr>
        <w:t>zast</w:t>
      </w:r>
      <w:proofErr w:type="spellEnd"/>
      <w:r w:rsidRPr="005743BC">
        <w:rPr>
          <w:sz w:val="20"/>
          <w:szCs w:val="20"/>
        </w:rPr>
        <w:t xml:space="preserve">. </w:t>
      </w:r>
      <w:proofErr w:type="spellStart"/>
      <w:r w:rsidRPr="005743BC">
        <w:rPr>
          <w:sz w:val="20"/>
          <w:szCs w:val="20"/>
        </w:rPr>
        <w:t>pl</w:t>
      </w:r>
      <w:proofErr w:type="spellEnd"/>
      <w:r w:rsidRPr="005743BC">
        <w:rPr>
          <w:sz w:val="20"/>
          <w:szCs w:val="20"/>
        </w:rPr>
        <w:t>. a </w:t>
      </w:r>
      <w:proofErr w:type="spellStart"/>
      <w:r w:rsidRPr="005743BC">
        <w:rPr>
          <w:sz w:val="20"/>
          <w:szCs w:val="20"/>
        </w:rPr>
        <w:t>nádv</w:t>
      </w:r>
      <w:proofErr w:type="spellEnd"/>
      <w:r w:rsidRPr="005743BC">
        <w:rPr>
          <w:sz w:val="20"/>
          <w:szCs w:val="20"/>
        </w:rPr>
        <w:t>. v rozsahu  dielu „1“ o výmere 20 m</w:t>
      </w:r>
      <w:r w:rsidRPr="005743BC">
        <w:rPr>
          <w:sz w:val="20"/>
          <w:szCs w:val="20"/>
          <w:vertAlign w:val="superscript"/>
        </w:rPr>
        <w:t>2</w:t>
      </w:r>
      <w:r w:rsidRPr="005743BC">
        <w:rPr>
          <w:sz w:val="20"/>
          <w:szCs w:val="20"/>
        </w:rPr>
        <w:t xml:space="preserve"> a dielu „2“ o výmere 77 m</w:t>
      </w:r>
      <w:r w:rsidRPr="005743BC">
        <w:rPr>
          <w:sz w:val="20"/>
          <w:szCs w:val="20"/>
          <w:vertAlign w:val="superscript"/>
        </w:rPr>
        <w:t>2</w:t>
      </w:r>
      <w:r w:rsidRPr="005743BC">
        <w:rPr>
          <w:sz w:val="20"/>
          <w:szCs w:val="20"/>
        </w:rPr>
        <w:t xml:space="preserve"> (prípojka dažďovej kanalizácie, vodovodná, kanalizačná, </w:t>
      </w:r>
      <w:proofErr w:type="spellStart"/>
      <w:r w:rsidRPr="005743BC">
        <w:rPr>
          <w:sz w:val="20"/>
          <w:szCs w:val="20"/>
        </w:rPr>
        <w:t>horúcovodná</w:t>
      </w:r>
      <w:proofErr w:type="spellEnd"/>
      <w:r w:rsidRPr="005743BC">
        <w:rPr>
          <w:sz w:val="20"/>
          <w:szCs w:val="20"/>
        </w:rPr>
        <w:t xml:space="preserve"> a elektrická prípojka), </w:t>
      </w:r>
      <w:proofErr w:type="spellStart"/>
      <w:r w:rsidRPr="005743BC">
        <w:rPr>
          <w:sz w:val="20"/>
          <w:szCs w:val="20"/>
        </w:rPr>
        <w:t>parc</w:t>
      </w:r>
      <w:proofErr w:type="spellEnd"/>
      <w:r w:rsidRPr="005743BC">
        <w:rPr>
          <w:sz w:val="20"/>
          <w:szCs w:val="20"/>
        </w:rPr>
        <w:t xml:space="preserve">. č. KN-C 5132/15, </w:t>
      </w:r>
      <w:proofErr w:type="spellStart"/>
      <w:r w:rsidRPr="005743BC">
        <w:rPr>
          <w:sz w:val="20"/>
          <w:szCs w:val="20"/>
        </w:rPr>
        <w:t>ostat</w:t>
      </w:r>
      <w:proofErr w:type="spellEnd"/>
      <w:r w:rsidRPr="005743BC">
        <w:rPr>
          <w:sz w:val="20"/>
          <w:szCs w:val="20"/>
        </w:rPr>
        <w:t xml:space="preserve">. </w:t>
      </w:r>
      <w:proofErr w:type="spellStart"/>
      <w:r w:rsidRPr="005743BC">
        <w:rPr>
          <w:sz w:val="20"/>
          <w:szCs w:val="20"/>
        </w:rPr>
        <w:t>pl</w:t>
      </w:r>
      <w:proofErr w:type="spellEnd"/>
      <w:r w:rsidRPr="005743BC">
        <w:rPr>
          <w:sz w:val="20"/>
          <w:szCs w:val="20"/>
        </w:rPr>
        <w:t>. v rozsahu dielu „3“ o výmere 100 m</w:t>
      </w:r>
      <w:r w:rsidRPr="005743BC">
        <w:rPr>
          <w:sz w:val="20"/>
          <w:szCs w:val="20"/>
          <w:vertAlign w:val="superscript"/>
        </w:rPr>
        <w:t>2</w:t>
      </w:r>
      <w:r w:rsidRPr="005743BC">
        <w:rPr>
          <w:sz w:val="20"/>
          <w:szCs w:val="20"/>
        </w:rPr>
        <w:t xml:space="preserve"> (vodovodná, kanalizačná, </w:t>
      </w:r>
      <w:proofErr w:type="spellStart"/>
      <w:r w:rsidRPr="005743BC">
        <w:rPr>
          <w:sz w:val="20"/>
          <w:szCs w:val="20"/>
        </w:rPr>
        <w:t>horúcovodná</w:t>
      </w:r>
      <w:proofErr w:type="spellEnd"/>
      <w:r w:rsidRPr="005743BC">
        <w:rPr>
          <w:sz w:val="20"/>
          <w:szCs w:val="20"/>
        </w:rPr>
        <w:t xml:space="preserve"> a elektrická prípojka), </w:t>
      </w:r>
      <w:proofErr w:type="spellStart"/>
      <w:r w:rsidRPr="005743BC">
        <w:rPr>
          <w:sz w:val="20"/>
          <w:szCs w:val="20"/>
        </w:rPr>
        <w:t>parc</w:t>
      </w:r>
      <w:proofErr w:type="spellEnd"/>
      <w:r w:rsidRPr="005743BC">
        <w:rPr>
          <w:sz w:val="20"/>
          <w:szCs w:val="20"/>
        </w:rPr>
        <w:t xml:space="preserve">. č. KN-C 7056/7, </w:t>
      </w:r>
      <w:proofErr w:type="spellStart"/>
      <w:r w:rsidRPr="005743BC">
        <w:rPr>
          <w:sz w:val="20"/>
          <w:szCs w:val="20"/>
        </w:rPr>
        <w:t>zast</w:t>
      </w:r>
      <w:proofErr w:type="spellEnd"/>
      <w:r w:rsidRPr="005743BC">
        <w:rPr>
          <w:sz w:val="20"/>
          <w:szCs w:val="20"/>
        </w:rPr>
        <w:t xml:space="preserve">. </w:t>
      </w:r>
      <w:proofErr w:type="spellStart"/>
      <w:r w:rsidRPr="005743BC">
        <w:rPr>
          <w:sz w:val="20"/>
          <w:szCs w:val="20"/>
        </w:rPr>
        <w:t>pl</w:t>
      </w:r>
      <w:proofErr w:type="spellEnd"/>
      <w:r w:rsidRPr="005743BC">
        <w:rPr>
          <w:sz w:val="20"/>
          <w:szCs w:val="20"/>
        </w:rPr>
        <w:t>. a </w:t>
      </w:r>
      <w:proofErr w:type="spellStart"/>
      <w:r w:rsidRPr="005743BC">
        <w:rPr>
          <w:sz w:val="20"/>
          <w:szCs w:val="20"/>
        </w:rPr>
        <w:t>nádv</w:t>
      </w:r>
      <w:proofErr w:type="spellEnd"/>
      <w:r w:rsidRPr="005743BC">
        <w:rPr>
          <w:sz w:val="20"/>
          <w:szCs w:val="20"/>
        </w:rPr>
        <w:t>. v rozsahu dielu „4“ o výmere 14 m</w:t>
      </w:r>
      <w:r w:rsidRPr="005743BC">
        <w:rPr>
          <w:sz w:val="20"/>
          <w:szCs w:val="20"/>
          <w:vertAlign w:val="superscript"/>
        </w:rPr>
        <w:t>2</w:t>
      </w:r>
      <w:r w:rsidRPr="005743BC">
        <w:rPr>
          <w:sz w:val="20"/>
          <w:szCs w:val="20"/>
        </w:rPr>
        <w:t xml:space="preserve"> (kanalizačná prípojka spolu s prečerpávacou nádržou) v prospech vlastníkov pozemkov v k. ú. Žilina </w:t>
      </w:r>
      <w:proofErr w:type="spellStart"/>
      <w:r w:rsidRPr="005743BC">
        <w:rPr>
          <w:sz w:val="20"/>
          <w:szCs w:val="20"/>
        </w:rPr>
        <w:t>parc</w:t>
      </w:r>
      <w:proofErr w:type="spellEnd"/>
      <w:r w:rsidRPr="005743BC">
        <w:rPr>
          <w:sz w:val="20"/>
          <w:szCs w:val="20"/>
        </w:rPr>
        <w:t xml:space="preserve">. č. KN-C 5038/9, </w:t>
      </w:r>
      <w:proofErr w:type="spellStart"/>
      <w:r w:rsidRPr="005743BC">
        <w:rPr>
          <w:sz w:val="20"/>
          <w:szCs w:val="20"/>
        </w:rPr>
        <w:t>zast</w:t>
      </w:r>
      <w:proofErr w:type="spellEnd"/>
      <w:r w:rsidRPr="005743BC">
        <w:rPr>
          <w:sz w:val="20"/>
          <w:szCs w:val="20"/>
        </w:rPr>
        <w:t xml:space="preserve">. </w:t>
      </w:r>
      <w:proofErr w:type="spellStart"/>
      <w:r w:rsidRPr="005743BC">
        <w:rPr>
          <w:sz w:val="20"/>
          <w:szCs w:val="20"/>
        </w:rPr>
        <w:t>pl</w:t>
      </w:r>
      <w:proofErr w:type="spellEnd"/>
      <w:r w:rsidRPr="005743BC">
        <w:rPr>
          <w:sz w:val="20"/>
          <w:szCs w:val="20"/>
        </w:rPr>
        <w:t>. a </w:t>
      </w:r>
      <w:proofErr w:type="spellStart"/>
      <w:r w:rsidRPr="005743BC">
        <w:rPr>
          <w:sz w:val="20"/>
          <w:szCs w:val="20"/>
        </w:rPr>
        <w:t>nádv</w:t>
      </w:r>
      <w:proofErr w:type="spellEnd"/>
      <w:r w:rsidRPr="005743BC">
        <w:rPr>
          <w:sz w:val="20"/>
          <w:szCs w:val="20"/>
        </w:rPr>
        <w:t xml:space="preserve">. o výmere 875 </w:t>
      </w:r>
      <w:r w:rsidRPr="005743BC">
        <w:rPr>
          <w:sz w:val="20"/>
          <w:szCs w:val="20"/>
          <w:vertAlign w:val="superscript"/>
        </w:rPr>
        <w:t xml:space="preserve"> </w:t>
      </w:r>
      <w:r w:rsidRPr="005743BC">
        <w:rPr>
          <w:sz w:val="20"/>
          <w:szCs w:val="20"/>
        </w:rPr>
        <w:t>m</w:t>
      </w:r>
      <w:r w:rsidRPr="005743BC">
        <w:rPr>
          <w:sz w:val="20"/>
          <w:szCs w:val="20"/>
          <w:vertAlign w:val="superscript"/>
        </w:rPr>
        <w:t>2</w:t>
      </w:r>
      <w:r w:rsidRPr="005743BC">
        <w:rPr>
          <w:sz w:val="20"/>
          <w:szCs w:val="20"/>
        </w:rPr>
        <w:t xml:space="preserve">,  </w:t>
      </w:r>
      <w:proofErr w:type="spellStart"/>
      <w:r w:rsidRPr="005743BC">
        <w:rPr>
          <w:sz w:val="20"/>
          <w:szCs w:val="20"/>
        </w:rPr>
        <w:t>parc</w:t>
      </w:r>
      <w:proofErr w:type="spellEnd"/>
      <w:r w:rsidRPr="005743BC">
        <w:rPr>
          <w:sz w:val="20"/>
          <w:szCs w:val="20"/>
        </w:rPr>
        <w:t xml:space="preserve">. č. KN-C 5038/10, </w:t>
      </w:r>
      <w:proofErr w:type="spellStart"/>
      <w:r w:rsidRPr="005743BC">
        <w:rPr>
          <w:sz w:val="20"/>
          <w:szCs w:val="20"/>
        </w:rPr>
        <w:t>zast</w:t>
      </w:r>
      <w:proofErr w:type="spellEnd"/>
      <w:r w:rsidRPr="005743BC">
        <w:rPr>
          <w:sz w:val="20"/>
          <w:szCs w:val="20"/>
        </w:rPr>
        <w:t xml:space="preserve">. </w:t>
      </w:r>
      <w:proofErr w:type="spellStart"/>
      <w:r w:rsidRPr="005743BC">
        <w:rPr>
          <w:sz w:val="20"/>
          <w:szCs w:val="20"/>
        </w:rPr>
        <w:t>pl</w:t>
      </w:r>
      <w:proofErr w:type="spellEnd"/>
      <w:r w:rsidRPr="005743BC">
        <w:rPr>
          <w:sz w:val="20"/>
          <w:szCs w:val="20"/>
        </w:rPr>
        <w:t>. a </w:t>
      </w:r>
      <w:proofErr w:type="spellStart"/>
      <w:r w:rsidRPr="005743BC">
        <w:rPr>
          <w:sz w:val="20"/>
          <w:szCs w:val="20"/>
        </w:rPr>
        <w:t>nádv</w:t>
      </w:r>
      <w:proofErr w:type="spellEnd"/>
      <w:r w:rsidRPr="005743BC">
        <w:rPr>
          <w:sz w:val="20"/>
          <w:szCs w:val="20"/>
        </w:rPr>
        <w:t>. o výmere 908 m</w:t>
      </w:r>
      <w:r w:rsidRPr="005743BC">
        <w:rPr>
          <w:sz w:val="20"/>
          <w:szCs w:val="20"/>
          <w:vertAlign w:val="superscript"/>
        </w:rPr>
        <w:t>2</w:t>
      </w:r>
      <w:r w:rsidRPr="005743BC">
        <w:rPr>
          <w:sz w:val="20"/>
          <w:szCs w:val="20"/>
        </w:rPr>
        <w:t xml:space="preserve">, </w:t>
      </w:r>
      <w:proofErr w:type="spellStart"/>
      <w:r w:rsidRPr="005743BC">
        <w:rPr>
          <w:sz w:val="20"/>
          <w:szCs w:val="20"/>
        </w:rPr>
        <w:t>parc</w:t>
      </w:r>
      <w:proofErr w:type="spellEnd"/>
      <w:r w:rsidRPr="005743BC">
        <w:rPr>
          <w:sz w:val="20"/>
          <w:szCs w:val="20"/>
        </w:rPr>
        <w:t xml:space="preserve">. č. KN-C 5038/11, </w:t>
      </w:r>
      <w:proofErr w:type="spellStart"/>
      <w:r w:rsidRPr="005743BC">
        <w:rPr>
          <w:sz w:val="20"/>
          <w:szCs w:val="20"/>
        </w:rPr>
        <w:t>zast</w:t>
      </w:r>
      <w:proofErr w:type="spellEnd"/>
      <w:r w:rsidRPr="005743BC">
        <w:rPr>
          <w:sz w:val="20"/>
          <w:szCs w:val="20"/>
        </w:rPr>
        <w:t xml:space="preserve">. </w:t>
      </w:r>
      <w:proofErr w:type="spellStart"/>
      <w:r w:rsidRPr="005743BC">
        <w:rPr>
          <w:sz w:val="20"/>
          <w:szCs w:val="20"/>
        </w:rPr>
        <w:t>pl</w:t>
      </w:r>
      <w:proofErr w:type="spellEnd"/>
      <w:r w:rsidRPr="005743BC">
        <w:rPr>
          <w:sz w:val="20"/>
          <w:szCs w:val="20"/>
        </w:rPr>
        <w:t>. a </w:t>
      </w:r>
      <w:proofErr w:type="spellStart"/>
      <w:r w:rsidRPr="005743BC">
        <w:rPr>
          <w:sz w:val="20"/>
          <w:szCs w:val="20"/>
        </w:rPr>
        <w:t>nádv</w:t>
      </w:r>
      <w:proofErr w:type="spellEnd"/>
      <w:r w:rsidRPr="005743BC">
        <w:rPr>
          <w:sz w:val="20"/>
          <w:szCs w:val="20"/>
        </w:rPr>
        <w:t>. o výmere 1 228 m</w:t>
      </w:r>
      <w:r w:rsidRPr="005743BC">
        <w:rPr>
          <w:sz w:val="20"/>
          <w:szCs w:val="20"/>
          <w:vertAlign w:val="superscript"/>
        </w:rPr>
        <w:t>2</w:t>
      </w:r>
      <w:r w:rsidRPr="005743BC">
        <w:rPr>
          <w:sz w:val="20"/>
          <w:szCs w:val="20"/>
        </w:rPr>
        <w:t xml:space="preserve"> a </w:t>
      </w:r>
      <w:proofErr w:type="spellStart"/>
      <w:r w:rsidRPr="005743BC">
        <w:rPr>
          <w:sz w:val="20"/>
          <w:szCs w:val="20"/>
        </w:rPr>
        <w:t>parc</w:t>
      </w:r>
      <w:proofErr w:type="spellEnd"/>
      <w:r w:rsidRPr="005743BC">
        <w:rPr>
          <w:sz w:val="20"/>
          <w:szCs w:val="20"/>
        </w:rPr>
        <w:t xml:space="preserve">. č. KN-C 5038/30, </w:t>
      </w:r>
      <w:proofErr w:type="spellStart"/>
      <w:r w:rsidRPr="005743BC">
        <w:rPr>
          <w:sz w:val="20"/>
          <w:szCs w:val="20"/>
        </w:rPr>
        <w:t>zast</w:t>
      </w:r>
      <w:proofErr w:type="spellEnd"/>
      <w:r w:rsidRPr="005743BC">
        <w:rPr>
          <w:sz w:val="20"/>
          <w:szCs w:val="20"/>
        </w:rPr>
        <w:t xml:space="preserve">. </w:t>
      </w:r>
      <w:proofErr w:type="spellStart"/>
      <w:r w:rsidRPr="005743BC">
        <w:rPr>
          <w:sz w:val="20"/>
          <w:szCs w:val="20"/>
        </w:rPr>
        <w:t>pl</w:t>
      </w:r>
      <w:proofErr w:type="spellEnd"/>
      <w:r w:rsidRPr="005743BC">
        <w:rPr>
          <w:sz w:val="20"/>
          <w:szCs w:val="20"/>
        </w:rPr>
        <w:t>. a </w:t>
      </w:r>
      <w:proofErr w:type="spellStart"/>
      <w:r w:rsidRPr="005743BC">
        <w:rPr>
          <w:sz w:val="20"/>
          <w:szCs w:val="20"/>
        </w:rPr>
        <w:t>nádv</w:t>
      </w:r>
      <w:proofErr w:type="spellEnd"/>
      <w:r w:rsidRPr="005743BC">
        <w:rPr>
          <w:sz w:val="20"/>
          <w:szCs w:val="20"/>
        </w:rPr>
        <w:t>. o výmere 698 m</w:t>
      </w:r>
      <w:r w:rsidRPr="005743BC">
        <w:rPr>
          <w:sz w:val="20"/>
          <w:szCs w:val="20"/>
          <w:vertAlign w:val="superscript"/>
        </w:rPr>
        <w:t>2</w:t>
      </w:r>
      <w:r w:rsidRPr="005743BC">
        <w:rPr>
          <w:sz w:val="20"/>
          <w:szCs w:val="20"/>
        </w:rPr>
        <w:t xml:space="preserve">, zastúpených MPM správcovskou spoločnosťou s.r.o., so sídlom Bratislavská 612/18 Žilina, IČO: 45 711 810 tak, ako je vyznačené v grafickej časti GP č. 36/2017 za jednorazovú odplatu v celkovej výške 1 801,36 €, ktorá bola zvýšená o hodnotu ZP č. 102/2017 vo výške 200 € </w:t>
      </w:r>
    </w:p>
    <w:p w14:paraId="56BDB4E7" w14:textId="77777777" w:rsidR="00F10636" w:rsidRPr="005743BC" w:rsidRDefault="00C6144C" w:rsidP="009871B4">
      <w:pPr>
        <w:tabs>
          <w:tab w:val="left" w:pos="1140"/>
        </w:tabs>
        <w:spacing w:line="276" w:lineRule="auto"/>
        <w:jc w:val="both"/>
        <w:rPr>
          <w:b/>
          <w:sz w:val="20"/>
          <w:szCs w:val="20"/>
        </w:rPr>
      </w:pPr>
      <w:r w:rsidRPr="005743BC">
        <w:rPr>
          <w:b/>
          <w:sz w:val="20"/>
          <w:szCs w:val="20"/>
        </w:rPr>
        <w:t xml:space="preserve">                 </w:t>
      </w:r>
    </w:p>
    <w:p w14:paraId="46D1D982" w14:textId="77777777" w:rsidR="005743BC" w:rsidRPr="005743BC" w:rsidRDefault="005743BC" w:rsidP="009871B4">
      <w:pPr>
        <w:tabs>
          <w:tab w:val="left" w:pos="1140"/>
        </w:tabs>
        <w:spacing w:line="276" w:lineRule="auto"/>
        <w:jc w:val="both"/>
        <w:rPr>
          <w:b/>
          <w:sz w:val="20"/>
          <w:szCs w:val="20"/>
          <w:u w:val="single"/>
        </w:rPr>
      </w:pPr>
      <w:r w:rsidRPr="005743BC">
        <w:rPr>
          <w:b/>
          <w:sz w:val="20"/>
          <w:szCs w:val="20"/>
          <w:u w:val="single"/>
        </w:rPr>
        <w:t>Plnenie uznesenia:</w:t>
      </w:r>
    </w:p>
    <w:p w14:paraId="1AFF4B75" w14:textId="57DAD873" w:rsidR="00FE0402" w:rsidRPr="00E10678" w:rsidRDefault="00161546" w:rsidP="007B4A7B">
      <w:pPr>
        <w:tabs>
          <w:tab w:val="left" w:pos="1140"/>
        </w:tabs>
        <w:spacing w:line="276" w:lineRule="auto"/>
        <w:ind w:left="709" w:hanging="709"/>
        <w:jc w:val="both"/>
        <w:rPr>
          <w:b/>
          <w:sz w:val="20"/>
          <w:szCs w:val="20"/>
        </w:rPr>
      </w:pPr>
      <w:r>
        <w:rPr>
          <w:b/>
          <w:sz w:val="20"/>
          <w:szCs w:val="20"/>
        </w:rPr>
        <w:tab/>
      </w:r>
      <w:r w:rsidR="00E40D32" w:rsidRPr="00F877BD">
        <w:rPr>
          <w:b/>
          <w:sz w:val="20"/>
          <w:szCs w:val="20"/>
        </w:rPr>
        <w:t xml:space="preserve">Zmluva o zriadení VB č.  613/2018 na vklade na  katastri. Konanie prebieha pod číslom V 2030/2019. Nakoľko o vklade stále nebolo rozhodnuté, opakovane bola vec urgovaná na OÚ, odbor katastrálny. </w:t>
      </w:r>
      <w:r w:rsidR="00E40D32" w:rsidRPr="00E10678">
        <w:rPr>
          <w:b/>
          <w:sz w:val="20"/>
          <w:szCs w:val="20"/>
        </w:rPr>
        <w:t xml:space="preserve">Listom </w:t>
      </w:r>
      <w:proofErr w:type="spellStart"/>
      <w:r w:rsidR="003C041F" w:rsidRPr="00E10678">
        <w:rPr>
          <w:b/>
          <w:sz w:val="20"/>
          <w:szCs w:val="20"/>
        </w:rPr>
        <w:t>sp</w:t>
      </w:r>
      <w:proofErr w:type="spellEnd"/>
      <w:r w:rsidR="003C041F" w:rsidRPr="00E10678">
        <w:rPr>
          <w:b/>
          <w:sz w:val="20"/>
          <w:szCs w:val="20"/>
        </w:rPr>
        <w:t xml:space="preserve">. zn. 45396/2020-76352/2020-OPM-SVO </w:t>
      </w:r>
      <w:r w:rsidR="00E40D32" w:rsidRPr="00E10678">
        <w:rPr>
          <w:b/>
          <w:sz w:val="20"/>
          <w:szCs w:val="20"/>
        </w:rPr>
        <w:t xml:space="preserve">zo dňa 03.04.2020 sme urgovali OÚ, odbor katastrálny – žiadosť o stanovisko k zápisu. </w:t>
      </w:r>
      <w:r w:rsidR="007B4A7B" w:rsidRPr="00E10678">
        <w:rPr>
          <w:b/>
          <w:sz w:val="20"/>
          <w:szCs w:val="20"/>
        </w:rPr>
        <w:t xml:space="preserve">Opätovne sme OÚ osobne urgovali, no zatiaľ k náprave nedošlo.  </w:t>
      </w:r>
      <w:r w:rsidR="00102361" w:rsidRPr="00E10678">
        <w:rPr>
          <w:b/>
          <w:sz w:val="20"/>
          <w:szCs w:val="20"/>
        </w:rPr>
        <w:t>K dnešnému dňu stále neevidujeme odpoveď.</w:t>
      </w:r>
    </w:p>
    <w:p w14:paraId="3355E97A" w14:textId="064EA916" w:rsidR="00084CF1" w:rsidRPr="00FE0402" w:rsidRDefault="00FE0402" w:rsidP="00084CF1">
      <w:pPr>
        <w:tabs>
          <w:tab w:val="left" w:pos="1140"/>
        </w:tabs>
        <w:spacing w:line="276" w:lineRule="auto"/>
        <w:ind w:left="709" w:hanging="709"/>
        <w:jc w:val="both"/>
        <w:rPr>
          <w:i/>
          <w:sz w:val="20"/>
          <w:szCs w:val="20"/>
        </w:rPr>
      </w:pP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0078022A" w:rsidRPr="00E10678">
        <w:rPr>
          <w:b/>
          <w:sz w:val="20"/>
          <w:szCs w:val="20"/>
        </w:rPr>
        <w:t xml:space="preserve">   </w:t>
      </w:r>
      <w:r w:rsidR="00D524AE" w:rsidRPr="00E10678">
        <w:rPr>
          <w:b/>
          <w:sz w:val="20"/>
          <w:szCs w:val="20"/>
        </w:rPr>
        <w:t xml:space="preserve">    </w:t>
      </w:r>
      <w:r w:rsidRPr="00E10678">
        <w:rPr>
          <w:i/>
          <w:sz w:val="20"/>
          <w:szCs w:val="20"/>
        </w:rPr>
        <w:t>Odbor právny, majetkový a VO zo dňa</w:t>
      </w:r>
      <w:r w:rsidR="00084CF1" w:rsidRPr="00E10678">
        <w:rPr>
          <w:i/>
          <w:sz w:val="20"/>
          <w:szCs w:val="20"/>
        </w:rPr>
        <w:t xml:space="preserve"> </w:t>
      </w:r>
      <w:r w:rsidR="0063779B" w:rsidRPr="00E10678">
        <w:rPr>
          <w:i/>
          <w:sz w:val="20"/>
          <w:szCs w:val="20"/>
        </w:rPr>
        <w:t>25.03</w:t>
      </w:r>
      <w:r w:rsidR="00867704" w:rsidRPr="00E10678">
        <w:rPr>
          <w:i/>
          <w:sz w:val="20"/>
          <w:szCs w:val="20"/>
        </w:rPr>
        <w:t>.</w:t>
      </w:r>
      <w:r w:rsidR="00F259BA" w:rsidRPr="00E10678">
        <w:rPr>
          <w:i/>
          <w:sz w:val="20"/>
          <w:szCs w:val="20"/>
        </w:rPr>
        <w:t>2021</w:t>
      </w:r>
    </w:p>
    <w:p w14:paraId="237D68E2" w14:textId="08B8B9C1" w:rsidR="00D72337" w:rsidRDefault="00D72337" w:rsidP="00E162EC">
      <w:pPr>
        <w:pBdr>
          <w:bottom w:val="single" w:sz="12" w:space="1" w:color="auto"/>
        </w:pBdr>
        <w:rPr>
          <w:b/>
          <w:sz w:val="20"/>
          <w:szCs w:val="20"/>
        </w:rPr>
      </w:pPr>
    </w:p>
    <w:p w14:paraId="31BADB99" w14:textId="77777777" w:rsidR="00A718DA" w:rsidRPr="00667311" w:rsidRDefault="00A718DA" w:rsidP="00E162EC">
      <w:pPr>
        <w:pBdr>
          <w:bottom w:val="single" w:sz="12" w:space="1" w:color="auto"/>
        </w:pBdr>
        <w:rPr>
          <w:b/>
          <w:sz w:val="20"/>
          <w:szCs w:val="20"/>
        </w:rPr>
      </w:pPr>
    </w:p>
    <w:p w14:paraId="1D2D724F" w14:textId="77777777" w:rsidR="00123E3C" w:rsidRPr="00667311" w:rsidRDefault="00123E3C" w:rsidP="00123E3C">
      <w:pPr>
        <w:pBdr>
          <w:bottom w:val="single" w:sz="12" w:space="1" w:color="auto"/>
        </w:pBdr>
        <w:jc w:val="center"/>
        <w:rPr>
          <w:szCs w:val="20"/>
        </w:rPr>
      </w:pPr>
      <w:r w:rsidRPr="00667311">
        <w:rPr>
          <w:b/>
          <w:szCs w:val="20"/>
        </w:rPr>
        <w:t>z mimoriadneho zasadnutia Mestského zastupiteľstva v Žiline, konaného dňa 26.02.2018</w:t>
      </w:r>
    </w:p>
    <w:p w14:paraId="738700C3" w14:textId="77777777" w:rsidR="00123E3C" w:rsidRPr="00667311" w:rsidRDefault="00123E3C" w:rsidP="00123E3C">
      <w:pPr>
        <w:jc w:val="both"/>
        <w:rPr>
          <w:b/>
          <w:szCs w:val="20"/>
        </w:rPr>
      </w:pPr>
    </w:p>
    <w:p w14:paraId="1D351E4C" w14:textId="77777777" w:rsidR="000A6BD3" w:rsidRPr="00667311" w:rsidRDefault="000A6BD3" w:rsidP="000A6BD3">
      <w:pPr>
        <w:pBdr>
          <w:top w:val="single" w:sz="12" w:space="1" w:color="auto"/>
          <w:left w:val="single" w:sz="12" w:space="0" w:color="auto"/>
          <w:bottom w:val="single" w:sz="12" w:space="1" w:color="auto"/>
          <w:right w:val="single" w:sz="12" w:space="4" w:color="auto"/>
        </w:pBdr>
        <w:shd w:val="pct12" w:color="auto" w:fill="auto"/>
        <w:rPr>
          <w:b/>
          <w:color w:val="000000"/>
          <w:sz w:val="20"/>
          <w:szCs w:val="20"/>
        </w:rPr>
      </w:pPr>
      <w:r w:rsidRPr="00667311">
        <w:rPr>
          <w:b/>
          <w:color w:val="000000"/>
          <w:sz w:val="20"/>
          <w:szCs w:val="20"/>
        </w:rPr>
        <w:t>Uznesenie č. 51/2018</w:t>
      </w:r>
    </w:p>
    <w:p w14:paraId="19D7FAFD" w14:textId="77777777" w:rsidR="000A6BD3" w:rsidRPr="00667311" w:rsidRDefault="000A6BD3" w:rsidP="000A6BD3">
      <w:pPr>
        <w:pBdr>
          <w:top w:val="single" w:sz="12" w:space="1" w:color="auto"/>
          <w:left w:val="single" w:sz="12" w:space="0" w:color="auto"/>
          <w:bottom w:val="single" w:sz="12" w:space="1" w:color="auto"/>
          <w:right w:val="single" w:sz="12" w:space="4" w:color="auto"/>
        </w:pBdr>
        <w:shd w:val="pct12" w:color="auto" w:fill="auto"/>
        <w:rPr>
          <w:b/>
          <w:sz w:val="20"/>
          <w:szCs w:val="20"/>
          <w:u w:val="single"/>
        </w:rPr>
      </w:pPr>
      <w:r w:rsidRPr="00667311">
        <w:rPr>
          <w:b/>
          <w:sz w:val="20"/>
          <w:szCs w:val="20"/>
          <w:u w:val="single"/>
        </w:rPr>
        <w:t xml:space="preserve">k Schváleniu podania žiadostí na dotáciu a úver pre nadobudnutie 40 bytových jednotiek v polyfunkčnom dome na ul. Daniela </w:t>
      </w:r>
      <w:proofErr w:type="spellStart"/>
      <w:r w:rsidRPr="00667311">
        <w:rPr>
          <w:b/>
          <w:sz w:val="20"/>
          <w:szCs w:val="20"/>
          <w:u w:val="single"/>
        </w:rPr>
        <w:t>Dlabača</w:t>
      </w:r>
      <w:proofErr w:type="spellEnd"/>
      <w:r w:rsidRPr="00667311">
        <w:rPr>
          <w:b/>
          <w:sz w:val="20"/>
          <w:szCs w:val="20"/>
          <w:u w:val="single"/>
        </w:rPr>
        <w:t xml:space="preserve"> a súvisiacej technickej vybavenosti</w:t>
      </w:r>
    </w:p>
    <w:p w14:paraId="0DC48A4A" w14:textId="77777777" w:rsidR="00E5676E" w:rsidRPr="00667311" w:rsidRDefault="00E5676E" w:rsidP="000A6BD3">
      <w:pPr>
        <w:pBdr>
          <w:top w:val="single" w:sz="12" w:space="1" w:color="auto"/>
          <w:left w:val="single" w:sz="12" w:space="0" w:color="auto"/>
          <w:bottom w:val="single" w:sz="12" w:space="1" w:color="auto"/>
          <w:right w:val="single" w:sz="12" w:space="4" w:color="auto"/>
        </w:pBdr>
        <w:shd w:val="pct12" w:color="auto" w:fill="auto"/>
        <w:rPr>
          <w:b/>
          <w:sz w:val="20"/>
          <w:szCs w:val="20"/>
          <w:u w:val="single"/>
        </w:rPr>
      </w:pPr>
    </w:p>
    <w:p w14:paraId="47F9EC35" w14:textId="43054F7B" w:rsidR="000A6BD3" w:rsidRPr="00667311" w:rsidRDefault="000A6BD3" w:rsidP="000A6BD3">
      <w:pPr>
        <w:pBdr>
          <w:top w:val="single" w:sz="12" w:space="1" w:color="auto"/>
          <w:left w:val="single" w:sz="12" w:space="0" w:color="auto"/>
          <w:bottom w:val="single" w:sz="12" w:space="1" w:color="auto"/>
          <w:right w:val="single" w:sz="12" w:space="4" w:color="auto"/>
        </w:pBdr>
        <w:shd w:val="pct12" w:color="auto" w:fill="auto"/>
        <w:rPr>
          <w:b/>
          <w:sz w:val="20"/>
          <w:szCs w:val="20"/>
        </w:rPr>
      </w:pPr>
      <w:r w:rsidRPr="00667311">
        <w:rPr>
          <w:b/>
          <w:sz w:val="20"/>
          <w:szCs w:val="20"/>
        </w:rPr>
        <w:t xml:space="preserve">                                   </w:t>
      </w:r>
      <w:r w:rsidR="00026468">
        <w:rPr>
          <w:b/>
          <w:sz w:val="20"/>
          <w:szCs w:val="20"/>
        </w:rPr>
        <w:t xml:space="preserve">               </w:t>
      </w:r>
      <w:r w:rsidR="00E10678">
        <w:rPr>
          <w:b/>
          <w:sz w:val="20"/>
          <w:szCs w:val="20"/>
        </w:rPr>
        <w:t xml:space="preserve">    </w:t>
      </w:r>
      <w:r w:rsidR="00E40FCA" w:rsidRPr="00667311">
        <w:rPr>
          <w:b/>
          <w:bCs/>
          <w:sz w:val="20"/>
          <w:szCs w:val="20"/>
        </w:rPr>
        <w:t xml:space="preserve">navrhol: Ing. </w:t>
      </w:r>
      <w:r w:rsidR="00E5676E" w:rsidRPr="00667311">
        <w:rPr>
          <w:b/>
          <w:bCs/>
          <w:sz w:val="20"/>
          <w:szCs w:val="20"/>
        </w:rPr>
        <w:t>Radoslav Guzma, vedúci odboru investičného zo dňa 26.02.2018</w:t>
      </w:r>
    </w:p>
    <w:p w14:paraId="59E7975A" w14:textId="77777777" w:rsidR="000A6BD3" w:rsidRPr="00667311" w:rsidRDefault="000A6BD3" w:rsidP="000A6BD3">
      <w:pPr>
        <w:pBdr>
          <w:top w:val="single" w:sz="12" w:space="1" w:color="auto"/>
          <w:left w:val="single" w:sz="12" w:space="0" w:color="auto"/>
          <w:bottom w:val="single" w:sz="12" w:space="1" w:color="auto"/>
          <w:right w:val="single" w:sz="12" w:space="4" w:color="auto"/>
        </w:pBdr>
        <w:shd w:val="pct12" w:color="auto" w:fill="auto"/>
        <w:jc w:val="right"/>
        <w:rPr>
          <w:b/>
          <w:bCs/>
          <w:sz w:val="20"/>
          <w:szCs w:val="20"/>
        </w:rPr>
      </w:pPr>
      <w:r w:rsidRPr="00667311">
        <w:rPr>
          <w:b/>
          <w:bCs/>
          <w:sz w:val="20"/>
          <w:szCs w:val="20"/>
        </w:rPr>
        <w:t>status: V RIEŠENÍ</w:t>
      </w:r>
    </w:p>
    <w:p w14:paraId="24A63954" w14:textId="77777777" w:rsidR="00F243BC" w:rsidRDefault="00F243BC" w:rsidP="000A6BD3">
      <w:pPr>
        <w:jc w:val="both"/>
        <w:rPr>
          <w:b/>
          <w:color w:val="00B050"/>
          <w:szCs w:val="20"/>
        </w:rPr>
      </w:pPr>
    </w:p>
    <w:p w14:paraId="17F218FF" w14:textId="77777777" w:rsidR="00123E3C" w:rsidRPr="000A6BD3" w:rsidRDefault="00123E3C" w:rsidP="00123E3C">
      <w:pPr>
        <w:spacing w:line="276" w:lineRule="auto"/>
        <w:jc w:val="both"/>
        <w:rPr>
          <w:sz w:val="20"/>
          <w:szCs w:val="20"/>
          <w:u w:val="single"/>
        </w:rPr>
      </w:pPr>
      <w:r w:rsidRPr="000A6BD3">
        <w:rPr>
          <w:i/>
          <w:sz w:val="20"/>
          <w:szCs w:val="20"/>
        </w:rPr>
        <w:t>Mestské zastupiteľstvo v Žiline</w:t>
      </w:r>
    </w:p>
    <w:p w14:paraId="3DB59B12" w14:textId="77777777" w:rsidR="00123E3C" w:rsidRPr="000A6BD3" w:rsidRDefault="00123E3C" w:rsidP="00123E3C">
      <w:pPr>
        <w:tabs>
          <w:tab w:val="left" w:pos="900"/>
        </w:tabs>
        <w:ind w:right="-108"/>
        <w:jc w:val="both"/>
        <w:rPr>
          <w:bCs/>
          <w:sz w:val="20"/>
          <w:szCs w:val="20"/>
        </w:rPr>
      </w:pPr>
    </w:p>
    <w:p w14:paraId="7B0AD05C" w14:textId="77777777" w:rsidR="00123E3C" w:rsidRPr="000A6BD3" w:rsidRDefault="00123E3C" w:rsidP="00A566E6">
      <w:pPr>
        <w:numPr>
          <w:ilvl w:val="0"/>
          <w:numId w:val="17"/>
        </w:numPr>
        <w:ind w:left="426" w:hanging="426"/>
        <w:jc w:val="both"/>
        <w:rPr>
          <w:rFonts w:eastAsia="Calibri"/>
          <w:sz w:val="20"/>
          <w:szCs w:val="20"/>
          <w:u w:val="single"/>
          <w:lang w:eastAsia="en-US"/>
        </w:rPr>
      </w:pPr>
      <w:r w:rsidRPr="000A6BD3">
        <w:rPr>
          <w:rFonts w:eastAsia="Calibri"/>
          <w:sz w:val="20"/>
          <w:szCs w:val="20"/>
          <w:u w:val="single"/>
          <w:lang w:eastAsia="en-US"/>
        </w:rPr>
        <w:t>schvaľuje</w:t>
      </w:r>
    </w:p>
    <w:p w14:paraId="68E85CEB" w14:textId="77777777" w:rsidR="00123E3C" w:rsidRPr="000A6BD3" w:rsidRDefault="00123E3C" w:rsidP="00123E3C">
      <w:pPr>
        <w:jc w:val="both"/>
        <w:rPr>
          <w:b/>
          <w:sz w:val="20"/>
          <w:szCs w:val="20"/>
        </w:rPr>
      </w:pPr>
    </w:p>
    <w:p w14:paraId="35419B2F" w14:textId="77777777" w:rsidR="00123E3C" w:rsidRPr="000A6BD3" w:rsidRDefault="00123E3C" w:rsidP="00A566E6">
      <w:pPr>
        <w:numPr>
          <w:ilvl w:val="0"/>
          <w:numId w:val="18"/>
        </w:numPr>
        <w:ind w:left="786"/>
        <w:contextualSpacing/>
        <w:jc w:val="both"/>
        <w:rPr>
          <w:rFonts w:eastAsia="Calibri"/>
          <w:sz w:val="20"/>
          <w:szCs w:val="20"/>
          <w:lang w:eastAsia="en-US"/>
        </w:rPr>
      </w:pPr>
      <w:r w:rsidRPr="000A6BD3">
        <w:rPr>
          <w:rFonts w:eastAsia="Calibri"/>
          <w:sz w:val="20"/>
          <w:szCs w:val="20"/>
          <w:lang w:eastAsia="en-US"/>
        </w:rPr>
        <w:t>Investičný zámer, ktorým je realizovať obstaranie:</w:t>
      </w:r>
    </w:p>
    <w:p w14:paraId="30EB1E8F" w14:textId="77777777" w:rsidR="00123E3C" w:rsidRPr="000A6BD3" w:rsidRDefault="000A6BD3" w:rsidP="000A6BD3">
      <w:pPr>
        <w:ind w:left="786" w:hanging="360"/>
        <w:contextualSpacing/>
        <w:jc w:val="both"/>
        <w:rPr>
          <w:rFonts w:eastAsia="Calibri"/>
          <w:sz w:val="20"/>
          <w:szCs w:val="20"/>
          <w:lang w:eastAsia="en-US"/>
        </w:rPr>
      </w:pPr>
      <w:r>
        <w:rPr>
          <w:rFonts w:eastAsia="Calibri"/>
          <w:sz w:val="20"/>
          <w:szCs w:val="20"/>
          <w:lang w:eastAsia="en-US"/>
        </w:rPr>
        <w:t xml:space="preserve">       </w:t>
      </w:r>
      <w:r w:rsidR="00123E3C" w:rsidRPr="000A6BD3">
        <w:rPr>
          <w:rFonts w:eastAsia="Calibri"/>
          <w:sz w:val="20"/>
          <w:szCs w:val="20"/>
          <w:lang w:eastAsia="en-US"/>
        </w:rPr>
        <w:t xml:space="preserve">40 nájomných bytov bežného štandardu v objekte polyfunkčného bytového domu na ulici Daniela </w:t>
      </w:r>
      <w:proofErr w:type="spellStart"/>
      <w:r w:rsidR="00123E3C" w:rsidRPr="000A6BD3">
        <w:rPr>
          <w:rFonts w:eastAsia="Calibri"/>
          <w:sz w:val="20"/>
          <w:szCs w:val="20"/>
          <w:lang w:eastAsia="en-US"/>
        </w:rPr>
        <w:t>Dlabača</w:t>
      </w:r>
      <w:proofErr w:type="spellEnd"/>
      <w:r w:rsidR="00123E3C" w:rsidRPr="000A6BD3">
        <w:rPr>
          <w:rFonts w:eastAsia="Calibri"/>
          <w:sz w:val="20"/>
          <w:szCs w:val="20"/>
          <w:lang w:eastAsia="en-US"/>
        </w:rPr>
        <w:t xml:space="preserve"> a súvisiacej technickej vybavenosti, ktoré budú postavené na pozemku č. KN C register </w:t>
      </w:r>
      <w:proofErr w:type="spellStart"/>
      <w:r w:rsidR="00123E3C" w:rsidRPr="000A6BD3">
        <w:rPr>
          <w:rFonts w:eastAsia="Calibri"/>
          <w:sz w:val="20"/>
          <w:szCs w:val="20"/>
          <w:lang w:eastAsia="en-US"/>
        </w:rPr>
        <w:t>p.č</w:t>
      </w:r>
      <w:proofErr w:type="spellEnd"/>
      <w:r w:rsidR="00123E3C" w:rsidRPr="000A6BD3">
        <w:rPr>
          <w:rFonts w:eastAsia="Calibri"/>
          <w:sz w:val="20"/>
          <w:szCs w:val="20"/>
          <w:lang w:eastAsia="en-US"/>
        </w:rPr>
        <w:t>. 1962 – zastavaná plocha a nádvorie o výmere 716 m</w:t>
      </w:r>
      <w:r w:rsidR="00123E3C" w:rsidRPr="000A6BD3">
        <w:rPr>
          <w:rFonts w:eastAsia="Calibri"/>
          <w:sz w:val="20"/>
          <w:szCs w:val="20"/>
          <w:vertAlign w:val="superscript"/>
          <w:lang w:eastAsia="en-US"/>
        </w:rPr>
        <w:t>2</w:t>
      </w:r>
      <w:r w:rsidR="00123E3C" w:rsidRPr="000A6BD3">
        <w:rPr>
          <w:rFonts w:eastAsia="Calibri"/>
          <w:sz w:val="20"/>
          <w:szCs w:val="20"/>
          <w:lang w:eastAsia="en-US"/>
        </w:rPr>
        <w:t xml:space="preserve">, </w:t>
      </w:r>
      <w:proofErr w:type="spellStart"/>
      <w:r w:rsidR="00123E3C" w:rsidRPr="000A6BD3">
        <w:rPr>
          <w:rFonts w:eastAsia="Calibri"/>
          <w:sz w:val="20"/>
          <w:szCs w:val="20"/>
          <w:lang w:eastAsia="en-US"/>
        </w:rPr>
        <w:t>p.č</w:t>
      </w:r>
      <w:proofErr w:type="spellEnd"/>
      <w:r w:rsidR="00123E3C" w:rsidRPr="000A6BD3">
        <w:rPr>
          <w:rFonts w:eastAsia="Calibri"/>
          <w:sz w:val="20"/>
          <w:szCs w:val="20"/>
          <w:lang w:eastAsia="en-US"/>
        </w:rPr>
        <w:t>. 1963 – zastavaná plocha a nádvorie o výmere 852 m</w:t>
      </w:r>
      <w:r w:rsidR="00123E3C" w:rsidRPr="000A6BD3">
        <w:rPr>
          <w:rFonts w:eastAsia="Calibri"/>
          <w:sz w:val="20"/>
          <w:szCs w:val="20"/>
          <w:vertAlign w:val="superscript"/>
          <w:lang w:eastAsia="en-US"/>
        </w:rPr>
        <w:t>2</w:t>
      </w:r>
      <w:r w:rsidR="00123E3C" w:rsidRPr="000A6BD3">
        <w:rPr>
          <w:rFonts w:eastAsia="Calibri"/>
          <w:sz w:val="20"/>
          <w:szCs w:val="20"/>
          <w:lang w:eastAsia="en-US"/>
        </w:rPr>
        <w:t xml:space="preserve">, </w:t>
      </w:r>
      <w:proofErr w:type="spellStart"/>
      <w:r w:rsidR="00123E3C" w:rsidRPr="000A6BD3">
        <w:rPr>
          <w:rFonts w:eastAsia="Calibri"/>
          <w:sz w:val="20"/>
          <w:szCs w:val="20"/>
          <w:lang w:eastAsia="en-US"/>
        </w:rPr>
        <w:t>p.č</w:t>
      </w:r>
      <w:proofErr w:type="spellEnd"/>
      <w:r w:rsidR="00123E3C" w:rsidRPr="000A6BD3">
        <w:rPr>
          <w:rFonts w:eastAsia="Calibri"/>
          <w:sz w:val="20"/>
          <w:szCs w:val="20"/>
          <w:lang w:eastAsia="en-US"/>
        </w:rPr>
        <w:t>. 1964 zastavaná plocha a nádvorie o výmere 182 m</w:t>
      </w:r>
      <w:r w:rsidR="00123E3C" w:rsidRPr="000A6BD3">
        <w:rPr>
          <w:rFonts w:eastAsia="Calibri"/>
          <w:sz w:val="20"/>
          <w:szCs w:val="20"/>
          <w:vertAlign w:val="superscript"/>
          <w:lang w:eastAsia="en-US"/>
        </w:rPr>
        <w:t>2</w:t>
      </w:r>
      <w:r w:rsidR="00123E3C" w:rsidRPr="000A6BD3">
        <w:rPr>
          <w:rFonts w:eastAsia="Calibri"/>
          <w:sz w:val="20"/>
          <w:szCs w:val="20"/>
          <w:lang w:eastAsia="en-US"/>
        </w:rPr>
        <w:t xml:space="preserve">, </w:t>
      </w:r>
      <w:proofErr w:type="spellStart"/>
      <w:r w:rsidR="00123E3C" w:rsidRPr="000A6BD3">
        <w:rPr>
          <w:rFonts w:eastAsia="Calibri"/>
          <w:sz w:val="20"/>
          <w:szCs w:val="20"/>
          <w:lang w:eastAsia="en-US"/>
        </w:rPr>
        <w:t>p.č</w:t>
      </w:r>
      <w:proofErr w:type="spellEnd"/>
      <w:r w:rsidR="00123E3C" w:rsidRPr="000A6BD3">
        <w:rPr>
          <w:rFonts w:eastAsia="Calibri"/>
          <w:sz w:val="20"/>
          <w:szCs w:val="20"/>
          <w:lang w:eastAsia="en-US"/>
        </w:rPr>
        <w:t>. 1965/1 – záhrada o výmere 163 m</w:t>
      </w:r>
      <w:r w:rsidR="00123E3C" w:rsidRPr="000A6BD3">
        <w:rPr>
          <w:rFonts w:eastAsia="Calibri"/>
          <w:sz w:val="20"/>
          <w:szCs w:val="20"/>
          <w:vertAlign w:val="superscript"/>
          <w:lang w:eastAsia="en-US"/>
        </w:rPr>
        <w:t>2</w:t>
      </w:r>
      <w:r w:rsidR="00123E3C" w:rsidRPr="000A6BD3">
        <w:rPr>
          <w:rFonts w:eastAsia="Calibri"/>
          <w:sz w:val="20"/>
          <w:szCs w:val="20"/>
          <w:lang w:eastAsia="en-US"/>
        </w:rPr>
        <w:t xml:space="preserve">, </w:t>
      </w:r>
      <w:proofErr w:type="spellStart"/>
      <w:r w:rsidR="00123E3C" w:rsidRPr="000A6BD3">
        <w:rPr>
          <w:rFonts w:eastAsia="Calibri"/>
          <w:sz w:val="20"/>
          <w:szCs w:val="20"/>
          <w:lang w:eastAsia="en-US"/>
        </w:rPr>
        <w:t>p.č</w:t>
      </w:r>
      <w:proofErr w:type="spellEnd"/>
      <w:r w:rsidR="00123E3C" w:rsidRPr="000A6BD3">
        <w:rPr>
          <w:rFonts w:eastAsia="Calibri"/>
          <w:sz w:val="20"/>
          <w:szCs w:val="20"/>
          <w:lang w:eastAsia="en-US"/>
        </w:rPr>
        <w:t>. 5785/1 -  zastavaná plocha a nádvorie o výmere 4366 m</w:t>
      </w:r>
      <w:r w:rsidR="00123E3C" w:rsidRPr="000A6BD3">
        <w:rPr>
          <w:rFonts w:eastAsia="Calibri"/>
          <w:sz w:val="20"/>
          <w:szCs w:val="20"/>
          <w:vertAlign w:val="superscript"/>
          <w:lang w:eastAsia="en-US"/>
        </w:rPr>
        <w:t>2</w:t>
      </w:r>
      <w:r w:rsidR="00123E3C" w:rsidRPr="000A6BD3">
        <w:rPr>
          <w:rFonts w:eastAsia="Calibri"/>
          <w:sz w:val="20"/>
          <w:szCs w:val="20"/>
          <w:lang w:eastAsia="en-US"/>
        </w:rPr>
        <w:t xml:space="preserve">, </w:t>
      </w:r>
      <w:proofErr w:type="spellStart"/>
      <w:r w:rsidR="00123E3C" w:rsidRPr="000A6BD3">
        <w:rPr>
          <w:rFonts w:eastAsia="Calibri"/>
          <w:sz w:val="20"/>
          <w:szCs w:val="20"/>
          <w:lang w:eastAsia="en-US"/>
        </w:rPr>
        <w:t>p.č</w:t>
      </w:r>
      <w:proofErr w:type="spellEnd"/>
      <w:r w:rsidR="00123E3C" w:rsidRPr="000A6BD3">
        <w:rPr>
          <w:rFonts w:eastAsia="Calibri"/>
          <w:sz w:val="20"/>
          <w:szCs w:val="20"/>
          <w:lang w:eastAsia="en-US"/>
        </w:rPr>
        <w:t>. 5787 – zastavaná plocha a nádvorie o výmere 1694 m</w:t>
      </w:r>
      <w:r w:rsidR="00123E3C" w:rsidRPr="000A6BD3">
        <w:rPr>
          <w:rFonts w:eastAsia="Calibri"/>
          <w:sz w:val="20"/>
          <w:szCs w:val="20"/>
          <w:vertAlign w:val="superscript"/>
          <w:lang w:eastAsia="en-US"/>
        </w:rPr>
        <w:t>2</w:t>
      </w:r>
      <w:r w:rsidR="00123E3C" w:rsidRPr="000A6BD3">
        <w:rPr>
          <w:rFonts w:eastAsia="Calibri"/>
          <w:sz w:val="20"/>
          <w:szCs w:val="20"/>
          <w:lang w:eastAsia="en-US"/>
        </w:rPr>
        <w:t xml:space="preserve">, </w:t>
      </w:r>
      <w:proofErr w:type="spellStart"/>
      <w:r w:rsidR="00123E3C" w:rsidRPr="000A6BD3">
        <w:rPr>
          <w:rFonts w:eastAsia="Calibri"/>
          <w:sz w:val="20"/>
          <w:szCs w:val="20"/>
          <w:lang w:eastAsia="en-US"/>
        </w:rPr>
        <w:t>p.č</w:t>
      </w:r>
      <w:proofErr w:type="spellEnd"/>
      <w:r w:rsidR="00123E3C" w:rsidRPr="000A6BD3">
        <w:rPr>
          <w:rFonts w:eastAsia="Calibri"/>
          <w:sz w:val="20"/>
          <w:szCs w:val="20"/>
          <w:lang w:eastAsia="en-US"/>
        </w:rPr>
        <w:t xml:space="preserve">. 5784 – zastavaná plocha a nádvorie o výmere 794 m2 evidovanom na Okresnom úrade v Žiline, odbor katastra na liste vlastníctva č. 1100 pre </w:t>
      </w:r>
      <w:proofErr w:type="spellStart"/>
      <w:r w:rsidR="00123E3C" w:rsidRPr="000A6BD3">
        <w:rPr>
          <w:rFonts w:eastAsia="Calibri"/>
          <w:sz w:val="20"/>
          <w:szCs w:val="20"/>
          <w:lang w:eastAsia="en-US"/>
        </w:rPr>
        <w:t>k.ú</w:t>
      </w:r>
      <w:proofErr w:type="spellEnd"/>
      <w:r w:rsidR="00123E3C" w:rsidRPr="000A6BD3">
        <w:rPr>
          <w:rFonts w:eastAsia="Calibri"/>
          <w:sz w:val="20"/>
          <w:szCs w:val="20"/>
          <w:lang w:eastAsia="en-US"/>
        </w:rPr>
        <w:t xml:space="preserve">. Žilina, vo vlastníctve Mesta Žilina kúpou na základe Zmluvy o budúcej kúpnej zmluve ev. č. 603/2017 zo dňa 16.10.2017 a jej neskorších dodatkov uzatvorenej medzi budúcim predávajúcim DAG SLOVAKIA, </w:t>
      </w:r>
      <w:proofErr w:type="spellStart"/>
      <w:r w:rsidR="00123E3C" w:rsidRPr="000A6BD3">
        <w:rPr>
          <w:rFonts w:eastAsia="Calibri"/>
          <w:sz w:val="20"/>
          <w:szCs w:val="20"/>
          <w:lang w:eastAsia="en-US"/>
        </w:rPr>
        <w:t>a.s</w:t>
      </w:r>
      <w:proofErr w:type="spellEnd"/>
      <w:r w:rsidR="00123E3C" w:rsidRPr="000A6BD3">
        <w:rPr>
          <w:rFonts w:eastAsia="Calibri"/>
          <w:sz w:val="20"/>
          <w:szCs w:val="20"/>
          <w:lang w:eastAsia="en-US"/>
        </w:rPr>
        <w:t xml:space="preserve">., Volgogradská 9, 080 01 Prešov, IČO: 44 886 021 a Ing. Viliam Čech, K </w:t>
      </w:r>
      <w:proofErr w:type="spellStart"/>
      <w:r w:rsidR="00123E3C" w:rsidRPr="000A6BD3">
        <w:rPr>
          <w:rFonts w:eastAsia="Calibri"/>
          <w:sz w:val="20"/>
          <w:szCs w:val="20"/>
          <w:lang w:eastAsia="en-US"/>
        </w:rPr>
        <w:t>Surdoku</w:t>
      </w:r>
      <w:proofErr w:type="spellEnd"/>
      <w:r w:rsidR="00123E3C" w:rsidRPr="000A6BD3">
        <w:rPr>
          <w:rFonts w:eastAsia="Calibri"/>
          <w:sz w:val="20"/>
          <w:szCs w:val="20"/>
          <w:lang w:eastAsia="en-US"/>
        </w:rPr>
        <w:t xml:space="preserve"> 9, 080 01 Prešov, IČO: 34 347 470, (skupina dodávateľov) a budúcim kupujúcim Mesto Žilina, Námestie obetí komunizmu 1, 011 31 Žilina, IČO: 00 321 796 v zmysle projektovej dokumentácie vypracovanej Ing. arch. Ján  </w:t>
      </w:r>
      <w:proofErr w:type="spellStart"/>
      <w:r w:rsidR="00123E3C" w:rsidRPr="000A6BD3">
        <w:rPr>
          <w:rFonts w:eastAsia="Calibri"/>
          <w:sz w:val="20"/>
          <w:szCs w:val="20"/>
          <w:lang w:eastAsia="en-US"/>
        </w:rPr>
        <w:t>Katuščák</w:t>
      </w:r>
      <w:proofErr w:type="spellEnd"/>
      <w:r w:rsidR="00123E3C" w:rsidRPr="000A6BD3">
        <w:rPr>
          <w:rFonts w:eastAsia="Calibri"/>
          <w:sz w:val="20"/>
          <w:szCs w:val="20"/>
          <w:lang w:eastAsia="en-US"/>
        </w:rPr>
        <w:t xml:space="preserve">, Mirka </w:t>
      </w:r>
      <w:proofErr w:type="spellStart"/>
      <w:r w:rsidR="00123E3C" w:rsidRPr="000A6BD3">
        <w:rPr>
          <w:rFonts w:eastAsia="Calibri"/>
          <w:sz w:val="20"/>
          <w:szCs w:val="20"/>
          <w:lang w:eastAsia="en-US"/>
        </w:rPr>
        <w:t>Nešpora</w:t>
      </w:r>
      <w:proofErr w:type="spellEnd"/>
      <w:r w:rsidR="00123E3C" w:rsidRPr="000A6BD3">
        <w:rPr>
          <w:rFonts w:eastAsia="Calibri"/>
          <w:sz w:val="20"/>
          <w:szCs w:val="20"/>
          <w:lang w:eastAsia="en-US"/>
        </w:rPr>
        <w:t xml:space="preserve"> 39, 080 01 Prešov, na ktoré bolo vydané stavebné povolenie č. 381/2018-7575/2018-OSP-PA stavebným úradom Mesto Žilina dňa 19.02.2018 a stavebné povolenie č. 1837/2018-3841/2018/OD/Mo-SP stavebným úradom Mesto Žilina dňa 23.02.2018 s názvom stavby: "Novostavba polyfunkčného bytového domu na ulici Daniela </w:t>
      </w:r>
      <w:proofErr w:type="spellStart"/>
      <w:r w:rsidR="00123E3C" w:rsidRPr="000A6BD3">
        <w:rPr>
          <w:rFonts w:eastAsia="Calibri"/>
          <w:sz w:val="20"/>
          <w:szCs w:val="20"/>
          <w:lang w:eastAsia="en-US"/>
        </w:rPr>
        <w:t>Dlabača</w:t>
      </w:r>
      <w:proofErr w:type="spellEnd"/>
      <w:r w:rsidR="00123E3C" w:rsidRPr="000A6BD3">
        <w:rPr>
          <w:rFonts w:eastAsia="Calibri"/>
          <w:sz w:val="20"/>
          <w:szCs w:val="20"/>
          <w:lang w:eastAsia="en-US"/>
        </w:rPr>
        <w:t xml:space="preserve">" </w:t>
      </w:r>
    </w:p>
    <w:p w14:paraId="47002E8A" w14:textId="77777777" w:rsidR="00123E3C" w:rsidRPr="000A6BD3" w:rsidRDefault="00123E3C" w:rsidP="00A566E6">
      <w:pPr>
        <w:numPr>
          <w:ilvl w:val="0"/>
          <w:numId w:val="18"/>
        </w:numPr>
        <w:ind w:left="786"/>
        <w:contextualSpacing/>
        <w:jc w:val="both"/>
        <w:rPr>
          <w:rFonts w:eastAsia="Calibri"/>
          <w:sz w:val="20"/>
          <w:szCs w:val="20"/>
          <w:lang w:eastAsia="en-US"/>
        </w:rPr>
      </w:pPr>
      <w:r w:rsidRPr="000A6BD3">
        <w:rPr>
          <w:rFonts w:eastAsia="Calibri"/>
          <w:sz w:val="20"/>
          <w:szCs w:val="20"/>
          <w:lang w:eastAsia="en-US"/>
        </w:rPr>
        <w:t>Účel obstarania nájomných bytov kúpou na základe zmluvy o budúcej kúpnej zmluve ev. č. 603/2017 a jej neskorších dodatkov za cenu vo výške 1 869 000,00 €</w:t>
      </w:r>
    </w:p>
    <w:p w14:paraId="6D062EC2" w14:textId="77777777" w:rsidR="00123E3C" w:rsidRPr="000A6BD3" w:rsidRDefault="00123E3C" w:rsidP="00A566E6">
      <w:pPr>
        <w:numPr>
          <w:ilvl w:val="0"/>
          <w:numId w:val="18"/>
        </w:numPr>
        <w:ind w:left="786"/>
        <w:contextualSpacing/>
        <w:jc w:val="both"/>
        <w:rPr>
          <w:rFonts w:eastAsia="Calibri"/>
          <w:sz w:val="20"/>
          <w:szCs w:val="20"/>
          <w:lang w:eastAsia="en-US"/>
        </w:rPr>
      </w:pPr>
      <w:r w:rsidRPr="000A6BD3">
        <w:rPr>
          <w:rFonts w:eastAsia="Calibri"/>
          <w:sz w:val="20"/>
          <w:szCs w:val="20"/>
          <w:lang w:eastAsia="en-US"/>
        </w:rPr>
        <w:t xml:space="preserve">Účel obstarania technickej vybavenosti kúpou na základe zmluvy o budúcej kúpnej zmluve ev. č. 603/2017 a jej neskorších dodatkov za cenu vo výške 251 400,00 €. </w:t>
      </w:r>
    </w:p>
    <w:p w14:paraId="213CC562" w14:textId="77777777" w:rsidR="00123E3C" w:rsidRPr="000A6BD3" w:rsidRDefault="00123E3C" w:rsidP="00A566E6">
      <w:pPr>
        <w:numPr>
          <w:ilvl w:val="0"/>
          <w:numId w:val="18"/>
        </w:numPr>
        <w:ind w:left="786"/>
        <w:contextualSpacing/>
        <w:jc w:val="both"/>
        <w:rPr>
          <w:rFonts w:eastAsia="Calibri"/>
          <w:sz w:val="20"/>
          <w:szCs w:val="20"/>
          <w:lang w:eastAsia="en-US"/>
        </w:rPr>
      </w:pPr>
      <w:r w:rsidRPr="000A6BD3">
        <w:rPr>
          <w:rFonts w:eastAsia="Calibri"/>
          <w:sz w:val="20"/>
          <w:szCs w:val="20"/>
          <w:lang w:eastAsia="en-US"/>
        </w:rPr>
        <w:t>Spôsob financovania realizácie kúpy nájomných bytov prostredníctvom:</w:t>
      </w:r>
    </w:p>
    <w:p w14:paraId="336D12A6" w14:textId="77777777" w:rsidR="00123E3C" w:rsidRPr="000A6BD3" w:rsidRDefault="00123E3C" w:rsidP="00A566E6">
      <w:pPr>
        <w:numPr>
          <w:ilvl w:val="0"/>
          <w:numId w:val="19"/>
        </w:numPr>
        <w:ind w:left="786"/>
        <w:contextualSpacing/>
        <w:jc w:val="both"/>
        <w:rPr>
          <w:rFonts w:eastAsia="Calibri"/>
          <w:sz w:val="20"/>
          <w:szCs w:val="20"/>
          <w:lang w:eastAsia="en-US"/>
        </w:rPr>
      </w:pPr>
      <w:r w:rsidRPr="000A6BD3">
        <w:rPr>
          <w:rFonts w:eastAsia="Calibri"/>
          <w:sz w:val="20"/>
          <w:szCs w:val="20"/>
          <w:lang w:eastAsia="en-US"/>
        </w:rPr>
        <w:lastRenderedPageBreak/>
        <w:t>úveru zo ŠFRB na kúpu 40 nájomných bytov bežného štandardu postavených ako súčasť polyfunkčného bytového domu pre účely nájomného bývania vo výške 60 % z obstarávacej ceny dohodnutej v Zmluve o budúcej kúpnej zmluve a jej neskorších dodatkov na kúpu bytov vo výške 1 121 400,00 € na dobu 30 rokov s úrokovou mierou 1,00 %,</w:t>
      </w:r>
    </w:p>
    <w:p w14:paraId="7A71402B" w14:textId="77777777" w:rsidR="00123E3C" w:rsidRPr="000A6BD3" w:rsidRDefault="00123E3C" w:rsidP="00A566E6">
      <w:pPr>
        <w:numPr>
          <w:ilvl w:val="0"/>
          <w:numId w:val="19"/>
        </w:numPr>
        <w:ind w:left="786"/>
        <w:contextualSpacing/>
        <w:jc w:val="both"/>
        <w:rPr>
          <w:rFonts w:eastAsia="Calibri"/>
          <w:sz w:val="20"/>
          <w:szCs w:val="20"/>
          <w:lang w:eastAsia="en-US"/>
        </w:rPr>
      </w:pPr>
      <w:r w:rsidRPr="000A6BD3">
        <w:rPr>
          <w:rFonts w:eastAsia="Calibri"/>
          <w:sz w:val="20"/>
          <w:szCs w:val="20"/>
          <w:lang w:eastAsia="en-US"/>
        </w:rPr>
        <w:t xml:space="preserve">dotácie z </w:t>
      </w:r>
      <w:proofErr w:type="spellStart"/>
      <w:r w:rsidRPr="000A6BD3">
        <w:rPr>
          <w:rFonts w:eastAsia="Calibri"/>
          <w:sz w:val="20"/>
          <w:szCs w:val="20"/>
          <w:lang w:eastAsia="en-US"/>
        </w:rPr>
        <w:t>MDaV</w:t>
      </w:r>
      <w:proofErr w:type="spellEnd"/>
      <w:r w:rsidRPr="000A6BD3">
        <w:rPr>
          <w:rFonts w:eastAsia="Calibri"/>
          <w:sz w:val="20"/>
          <w:szCs w:val="20"/>
          <w:lang w:eastAsia="en-US"/>
        </w:rPr>
        <w:t xml:space="preserve"> SR na kúpu 40 nájomných bytov bežného štandardu postavených ako súčasť polyfunkčného bytového domu pre účely nájomného bývania vo výške 40 % z obstarávacej ceny dohodnutej v Zmluve o budúcej kúpnej zmluve a jej neskorších dodatkov na kúpu bytov vo výške 747 600,00 €,</w:t>
      </w:r>
    </w:p>
    <w:p w14:paraId="65B7B7F7" w14:textId="77777777" w:rsidR="00123E3C" w:rsidRPr="000A6BD3" w:rsidRDefault="00123E3C" w:rsidP="00A566E6">
      <w:pPr>
        <w:numPr>
          <w:ilvl w:val="0"/>
          <w:numId w:val="18"/>
        </w:numPr>
        <w:ind w:left="786"/>
        <w:contextualSpacing/>
        <w:jc w:val="both"/>
        <w:rPr>
          <w:rFonts w:eastAsia="Calibri"/>
          <w:sz w:val="20"/>
          <w:szCs w:val="20"/>
          <w:lang w:eastAsia="en-US"/>
        </w:rPr>
      </w:pPr>
      <w:r w:rsidRPr="000A6BD3">
        <w:rPr>
          <w:rFonts w:eastAsia="Calibri"/>
          <w:sz w:val="20"/>
          <w:szCs w:val="20"/>
          <w:lang w:eastAsia="en-US"/>
        </w:rPr>
        <w:t>Spôsob financovania realizácie kúpy technickej vybavenosti prostredníctvom:</w:t>
      </w:r>
    </w:p>
    <w:p w14:paraId="541972CB" w14:textId="77777777" w:rsidR="00123E3C" w:rsidRPr="000A6BD3" w:rsidRDefault="00123E3C" w:rsidP="00A566E6">
      <w:pPr>
        <w:numPr>
          <w:ilvl w:val="0"/>
          <w:numId w:val="20"/>
        </w:numPr>
        <w:ind w:left="786"/>
        <w:contextualSpacing/>
        <w:jc w:val="both"/>
        <w:rPr>
          <w:rFonts w:eastAsia="Calibri"/>
          <w:sz w:val="20"/>
          <w:szCs w:val="20"/>
          <w:lang w:eastAsia="en-US"/>
        </w:rPr>
      </w:pPr>
      <w:r w:rsidRPr="000A6BD3">
        <w:rPr>
          <w:rFonts w:eastAsia="Calibri"/>
          <w:sz w:val="20"/>
          <w:szCs w:val="20"/>
          <w:lang w:eastAsia="en-US"/>
        </w:rPr>
        <w:t>úveru zo ŠFRB na kúpu technickej vybavenosti - garážové stojisko v polyfunkčnom bytovom dome vo výške 195 220,00 € na dobu 20 rokov s úrokovou mierou 1,00 %,</w:t>
      </w:r>
    </w:p>
    <w:p w14:paraId="6F55BD72" w14:textId="77777777" w:rsidR="00123E3C" w:rsidRPr="000A6BD3" w:rsidRDefault="00123E3C" w:rsidP="00A566E6">
      <w:pPr>
        <w:numPr>
          <w:ilvl w:val="0"/>
          <w:numId w:val="20"/>
        </w:numPr>
        <w:ind w:left="786"/>
        <w:contextualSpacing/>
        <w:jc w:val="both"/>
        <w:rPr>
          <w:rFonts w:eastAsia="Calibri"/>
          <w:sz w:val="20"/>
          <w:szCs w:val="20"/>
          <w:lang w:eastAsia="en-US"/>
        </w:rPr>
      </w:pPr>
      <w:r w:rsidRPr="000A6BD3">
        <w:rPr>
          <w:rFonts w:eastAsia="Calibri"/>
          <w:sz w:val="20"/>
          <w:szCs w:val="20"/>
          <w:lang w:eastAsia="en-US"/>
        </w:rPr>
        <w:t xml:space="preserve">dotácie z </w:t>
      </w:r>
      <w:proofErr w:type="spellStart"/>
      <w:r w:rsidRPr="000A6BD3">
        <w:rPr>
          <w:rFonts w:eastAsia="Calibri"/>
          <w:sz w:val="20"/>
          <w:szCs w:val="20"/>
          <w:lang w:eastAsia="en-US"/>
        </w:rPr>
        <w:t>MDaV</w:t>
      </w:r>
      <w:proofErr w:type="spellEnd"/>
      <w:r w:rsidRPr="000A6BD3">
        <w:rPr>
          <w:rFonts w:eastAsia="Calibri"/>
          <w:sz w:val="20"/>
          <w:szCs w:val="20"/>
          <w:lang w:eastAsia="en-US"/>
        </w:rPr>
        <w:t xml:space="preserve"> SR na kúpu technickej vybavenosti - garážové stojisko v polyfunkčnom bytovom dome vo výške 21 600,00 €, </w:t>
      </w:r>
    </w:p>
    <w:p w14:paraId="4751A73D" w14:textId="77777777" w:rsidR="00123E3C" w:rsidRPr="000A6BD3" w:rsidRDefault="00123E3C" w:rsidP="00A566E6">
      <w:pPr>
        <w:numPr>
          <w:ilvl w:val="0"/>
          <w:numId w:val="20"/>
        </w:numPr>
        <w:ind w:left="786"/>
        <w:contextualSpacing/>
        <w:jc w:val="both"/>
        <w:rPr>
          <w:rFonts w:eastAsia="Calibri"/>
          <w:sz w:val="20"/>
          <w:szCs w:val="20"/>
          <w:lang w:eastAsia="en-US"/>
        </w:rPr>
      </w:pPr>
      <w:r w:rsidRPr="000A6BD3">
        <w:rPr>
          <w:rFonts w:eastAsia="Calibri"/>
          <w:sz w:val="20"/>
          <w:szCs w:val="20"/>
          <w:lang w:eastAsia="en-US"/>
        </w:rPr>
        <w:t xml:space="preserve">vlastných zdrojov z rozpočtu mesta Žilina vo výške 100,00 €, ktoré sú rozdielom medzi obstarávacím nákladom stavby a požadovanou výškou úveru a dotácie - garážové stojisko v polyfunkčnom bytovom dome, </w:t>
      </w:r>
    </w:p>
    <w:p w14:paraId="2289AD7F" w14:textId="77777777" w:rsidR="00123E3C" w:rsidRPr="000A6BD3" w:rsidRDefault="00123E3C" w:rsidP="00A566E6">
      <w:pPr>
        <w:numPr>
          <w:ilvl w:val="0"/>
          <w:numId w:val="20"/>
        </w:numPr>
        <w:ind w:left="786"/>
        <w:contextualSpacing/>
        <w:jc w:val="both"/>
        <w:rPr>
          <w:rFonts w:eastAsia="Calibri"/>
          <w:sz w:val="20"/>
          <w:szCs w:val="20"/>
          <w:lang w:eastAsia="en-US"/>
        </w:rPr>
      </w:pPr>
      <w:r w:rsidRPr="000A6BD3">
        <w:rPr>
          <w:rFonts w:eastAsia="Calibri"/>
          <w:sz w:val="20"/>
          <w:szCs w:val="20"/>
          <w:lang w:eastAsia="en-US"/>
        </w:rPr>
        <w:t>vlastných zdrojov z rozpočtu mesta Žilina na kúpu technickej vybavenosti - Spevnené plochy a komunikácie vo výške 2 840,00 €</w:t>
      </w:r>
    </w:p>
    <w:p w14:paraId="16D1AEEA" w14:textId="77777777" w:rsidR="00123E3C" w:rsidRPr="000A6BD3" w:rsidRDefault="00123E3C" w:rsidP="00A566E6">
      <w:pPr>
        <w:numPr>
          <w:ilvl w:val="0"/>
          <w:numId w:val="20"/>
        </w:numPr>
        <w:ind w:left="786"/>
        <w:contextualSpacing/>
        <w:jc w:val="both"/>
        <w:rPr>
          <w:rFonts w:eastAsia="Calibri"/>
          <w:sz w:val="20"/>
          <w:szCs w:val="20"/>
          <w:lang w:eastAsia="en-US"/>
        </w:rPr>
      </w:pPr>
      <w:r w:rsidRPr="000A6BD3">
        <w:rPr>
          <w:rFonts w:eastAsia="Calibri"/>
          <w:sz w:val="20"/>
          <w:szCs w:val="20"/>
          <w:lang w:eastAsia="en-US"/>
        </w:rPr>
        <w:t>vlastných zdrojov z rozpočtu mesta Žilina na kúpu technickej vybavenosti  -  Kanalizačná prípojka vo výške 17 620,00 €,</w:t>
      </w:r>
    </w:p>
    <w:p w14:paraId="05300F51" w14:textId="77777777" w:rsidR="00123E3C" w:rsidRPr="000A6BD3" w:rsidRDefault="00123E3C" w:rsidP="00A566E6">
      <w:pPr>
        <w:numPr>
          <w:ilvl w:val="0"/>
          <w:numId w:val="20"/>
        </w:numPr>
        <w:ind w:left="786"/>
        <w:contextualSpacing/>
        <w:jc w:val="both"/>
        <w:rPr>
          <w:rFonts w:eastAsia="Calibri"/>
          <w:sz w:val="20"/>
          <w:szCs w:val="20"/>
          <w:lang w:eastAsia="en-US"/>
        </w:rPr>
      </w:pPr>
      <w:r w:rsidRPr="000A6BD3">
        <w:rPr>
          <w:rFonts w:eastAsia="Calibri"/>
          <w:sz w:val="20"/>
          <w:szCs w:val="20"/>
          <w:lang w:eastAsia="en-US"/>
        </w:rPr>
        <w:t>vlastných zdrojov z rozpočtu mesta Žilina na kúpu technickej vybavenosti -     Vodovodná prípojka vo výške 2 060,00 €,</w:t>
      </w:r>
    </w:p>
    <w:p w14:paraId="1FC854C5" w14:textId="77777777" w:rsidR="00123E3C" w:rsidRPr="000A6BD3" w:rsidRDefault="00123E3C" w:rsidP="00A566E6">
      <w:pPr>
        <w:numPr>
          <w:ilvl w:val="0"/>
          <w:numId w:val="20"/>
        </w:numPr>
        <w:ind w:left="786"/>
        <w:contextualSpacing/>
        <w:jc w:val="both"/>
        <w:rPr>
          <w:rFonts w:eastAsia="Calibri"/>
          <w:sz w:val="20"/>
          <w:szCs w:val="20"/>
          <w:lang w:eastAsia="en-US"/>
        </w:rPr>
      </w:pPr>
      <w:r w:rsidRPr="000A6BD3">
        <w:rPr>
          <w:rFonts w:eastAsia="Calibri"/>
          <w:sz w:val="20"/>
          <w:szCs w:val="20"/>
          <w:lang w:eastAsia="en-US"/>
        </w:rPr>
        <w:t xml:space="preserve">vlastných zdrojov z rozpočtu mesta Žilina na kúpu technickej vybavenosti - </w:t>
      </w:r>
      <w:r w:rsidRPr="000A6BD3">
        <w:rPr>
          <w:rFonts w:eastAsia="Calibri"/>
          <w:color w:val="FF0000"/>
          <w:sz w:val="20"/>
          <w:szCs w:val="20"/>
          <w:lang w:eastAsia="en-US"/>
        </w:rPr>
        <w:t xml:space="preserve"> </w:t>
      </w:r>
      <w:r w:rsidRPr="000A6BD3">
        <w:rPr>
          <w:rFonts w:eastAsia="Calibri"/>
          <w:sz w:val="20"/>
          <w:szCs w:val="20"/>
          <w:lang w:eastAsia="en-US"/>
        </w:rPr>
        <w:t>Káblová prípojka, telefón, TV, internet a Oplotenie vo výške 11 959,00 €,</w:t>
      </w:r>
    </w:p>
    <w:p w14:paraId="6368C1D6" w14:textId="77777777" w:rsidR="00123E3C" w:rsidRPr="000A6BD3" w:rsidRDefault="00123E3C" w:rsidP="00A566E6">
      <w:pPr>
        <w:numPr>
          <w:ilvl w:val="0"/>
          <w:numId w:val="20"/>
        </w:numPr>
        <w:ind w:left="786"/>
        <w:contextualSpacing/>
        <w:jc w:val="both"/>
        <w:rPr>
          <w:rFonts w:eastAsia="Calibri"/>
          <w:sz w:val="20"/>
          <w:szCs w:val="20"/>
          <w:lang w:eastAsia="en-US"/>
        </w:rPr>
      </w:pPr>
      <w:r w:rsidRPr="000A6BD3">
        <w:rPr>
          <w:rFonts w:eastAsia="Calibri"/>
          <w:sz w:val="20"/>
          <w:szCs w:val="20"/>
          <w:lang w:eastAsia="en-US"/>
        </w:rPr>
        <w:t xml:space="preserve">vlastných zdrojov z rozpočtu mesta Žilina na kúpu ostatnej časti stavby - </w:t>
      </w:r>
      <w:proofErr w:type="spellStart"/>
      <w:r w:rsidRPr="000A6BD3">
        <w:rPr>
          <w:rFonts w:eastAsia="Calibri"/>
          <w:sz w:val="20"/>
          <w:szCs w:val="20"/>
          <w:lang w:eastAsia="en-US"/>
        </w:rPr>
        <w:t>vnútroblokové</w:t>
      </w:r>
      <w:proofErr w:type="spellEnd"/>
      <w:r w:rsidRPr="000A6BD3">
        <w:rPr>
          <w:rFonts w:eastAsia="Calibri"/>
          <w:sz w:val="20"/>
          <w:szCs w:val="20"/>
          <w:lang w:eastAsia="en-US"/>
        </w:rPr>
        <w:t xml:space="preserve"> parkové chodníky, sadové a parkové úpravy, drobný mobiliár vo výške 1,00 €</w:t>
      </w:r>
    </w:p>
    <w:p w14:paraId="44E11864" w14:textId="77777777" w:rsidR="00123E3C" w:rsidRPr="000A6BD3" w:rsidRDefault="00123E3C" w:rsidP="00A566E6">
      <w:pPr>
        <w:numPr>
          <w:ilvl w:val="0"/>
          <w:numId w:val="18"/>
        </w:numPr>
        <w:ind w:left="786"/>
        <w:contextualSpacing/>
        <w:jc w:val="both"/>
        <w:rPr>
          <w:rFonts w:eastAsia="Calibri"/>
          <w:sz w:val="20"/>
          <w:szCs w:val="20"/>
          <w:lang w:eastAsia="en-US"/>
        </w:rPr>
      </w:pPr>
      <w:r w:rsidRPr="000A6BD3">
        <w:rPr>
          <w:rFonts w:eastAsia="Calibri"/>
          <w:sz w:val="20"/>
          <w:szCs w:val="20"/>
          <w:lang w:eastAsia="en-US"/>
        </w:rPr>
        <w:t>Súhlas s predložením žiadostí:</w:t>
      </w:r>
    </w:p>
    <w:p w14:paraId="0A719284" w14:textId="77777777" w:rsidR="00123E3C" w:rsidRPr="000A6BD3" w:rsidRDefault="00123E3C" w:rsidP="00A566E6">
      <w:pPr>
        <w:numPr>
          <w:ilvl w:val="0"/>
          <w:numId w:val="21"/>
        </w:numPr>
        <w:ind w:left="786"/>
        <w:contextualSpacing/>
        <w:jc w:val="both"/>
        <w:rPr>
          <w:rFonts w:eastAsia="Calibri"/>
          <w:sz w:val="20"/>
          <w:szCs w:val="20"/>
          <w:lang w:eastAsia="en-US"/>
        </w:rPr>
      </w:pPr>
      <w:r w:rsidRPr="000A6BD3">
        <w:rPr>
          <w:rFonts w:eastAsia="Calibri"/>
          <w:sz w:val="20"/>
          <w:szCs w:val="20"/>
          <w:lang w:eastAsia="en-US"/>
        </w:rPr>
        <w:t xml:space="preserve">o úver zo ŠFRB na kúpu 40 bytov bežného štandardu, ktoré budú postavené v objekte polyfunkčného bytového domu pre účely nájomného bývania za podmienok uvedených v zákone č. 150/2013 </w:t>
      </w:r>
      <w:proofErr w:type="spellStart"/>
      <w:r w:rsidRPr="000A6BD3">
        <w:rPr>
          <w:rFonts w:eastAsia="Calibri"/>
          <w:sz w:val="20"/>
          <w:szCs w:val="20"/>
          <w:lang w:eastAsia="en-US"/>
        </w:rPr>
        <w:t>Z.z</w:t>
      </w:r>
      <w:proofErr w:type="spellEnd"/>
      <w:r w:rsidRPr="000A6BD3">
        <w:rPr>
          <w:rFonts w:eastAsia="Calibri"/>
          <w:sz w:val="20"/>
          <w:szCs w:val="20"/>
          <w:lang w:eastAsia="en-US"/>
        </w:rPr>
        <w:t>. o ŠFRB v znení neskorších predpisov a súhlasí s podmienkami na poskytnutie úveru ustanovenými zákonom platné v čase podania žiadosti,</w:t>
      </w:r>
    </w:p>
    <w:p w14:paraId="420E91CB" w14:textId="77777777" w:rsidR="00123E3C" w:rsidRPr="000A6BD3" w:rsidRDefault="00123E3C" w:rsidP="00A566E6">
      <w:pPr>
        <w:numPr>
          <w:ilvl w:val="0"/>
          <w:numId w:val="21"/>
        </w:numPr>
        <w:ind w:left="786"/>
        <w:contextualSpacing/>
        <w:jc w:val="both"/>
        <w:rPr>
          <w:rFonts w:eastAsia="Calibri"/>
          <w:sz w:val="20"/>
          <w:szCs w:val="20"/>
          <w:lang w:eastAsia="en-US"/>
        </w:rPr>
      </w:pPr>
      <w:r w:rsidRPr="000A6BD3">
        <w:rPr>
          <w:rFonts w:eastAsia="Calibri"/>
          <w:sz w:val="20"/>
          <w:szCs w:val="20"/>
          <w:lang w:eastAsia="en-US"/>
        </w:rPr>
        <w:t xml:space="preserve">o dotáciu z </w:t>
      </w:r>
      <w:proofErr w:type="spellStart"/>
      <w:r w:rsidRPr="000A6BD3">
        <w:rPr>
          <w:rFonts w:eastAsia="Calibri"/>
          <w:sz w:val="20"/>
          <w:szCs w:val="20"/>
          <w:lang w:eastAsia="en-US"/>
        </w:rPr>
        <w:t>MDaV</w:t>
      </w:r>
      <w:proofErr w:type="spellEnd"/>
      <w:r w:rsidRPr="000A6BD3">
        <w:rPr>
          <w:rFonts w:eastAsia="Calibri"/>
          <w:sz w:val="20"/>
          <w:szCs w:val="20"/>
          <w:lang w:eastAsia="en-US"/>
        </w:rPr>
        <w:t xml:space="preserve"> SR na kúpu 40 bytov bežného štandardu, ktoré budú postavené v objekte polyfunkčného bytového domu pre účely nájomného bývania za podmienok stanovených v zákone č. 443/2010 </w:t>
      </w:r>
      <w:proofErr w:type="spellStart"/>
      <w:r w:rsidRPr="000A6BD3">
        <w:rPr>
          <w:rFonts w:eastAsia="Calibri"/>
          <w:sz w:val="20"/>
          <w:szCs w:val="20"/>
          <w:lang w:eastAsia="en-US"/>
        </w:rPr>
        <w:t>Z.z</w:t>
      </w:r>
      <w:proofErr w:type="spellEnd"/>
      <w:r w:rsidRPr="000A6BD3">
        <w:rPr>
          <w:rFonts w:eastAsia="Calibri"/>
          <w:sz w:val="20"/>
          <w:szCs w:val="20"/>
          <w:lang w:eastAsia="en-US"/>
        </w:rPr>
        <w:t>. o dotáciách na rozvoj bývania a sociálnom bývaní v znení neskorších predpisov a súhlasí s podmienkami na poskytnutie dotácie ustanovenými zákonom platné v čase podania žiadosti,</w:t>
      </w:r>
    </w:p>
    <w:p w14:paraId="43FBE94B" w14:textId="77777777" w:rsidR="00123E3C" w:rsidRPr="000A6BD3" w:rsidRDefault="00123E3C" w:rsidP="00A566E6">
      <w:pPr>
        <w:numPr>
          <w:ilvl w:val="0"/>
          <w:numId w:val="21"/>
        </w:numPr>
        <w:ind w:left="786"/>
        <w:contextualSpacing/>
        <w:jc w:val="both"/>
        <w:rPr>
          <w:rFonts w:eastAsia="Calibri"/>
          <w:sz w:val="20"/>
          <w:szCs w:val="20"/>
          <w:lang w:eastAsia="en-US"/>
        </w:rPr>
      </w:pPr>
      <w:r w:rsidRPr="000A6BD3">
        <w:rPr>
          <w:rFonts w:eastAsia="Calibri"/>
          <w:sz w:val="20"/>
          <w:szCs w:val="20"/>
          <w:lang w:eastAsia="en-US"/>
        </w:rPr>
        <w:t xml:space="preserve">o úver zo ŠFRB na kúpu technickej vybavenosti - garážové stojisko v polyfunkčnom dome za podmienok uvedených v zákone č. 150/2013 </w:t>
      </w:r>
      <w:proofErr w:type="spellStart"/>
      <w:r w:rsidRPr="000A6BD3">
        <w:rPr>
          <w:rFonts w:eastAsia="Calibri"/>
          <w:sz w:val="20"/>
          <w:szCs w:val="20"/>
          <w:lang w:eastAsia="en-US"/>
        </w:rPr>
        <w:t>Z.z</w:t>
      </w:r>
      <w:proofErr w:type="spellEnd"/>
      <w:r w:rsidRPr="000A6BD3">
        <w:rPr>
          <w:rFonts w:eastAsia="Calibri"/>
          <w:sz w:val="20"/>
          <w:szCs w:val="20"/>
          <w:lang w:eastAsia="en-US"/>
        </w:rPr>
        <w:t>. o ŠFRB v znení neskorších predpisov a súhlasí s podmienkami na poskytnutie úveru ustanovenými zákonom platné v čase podania žiadosti,</w:t>
      </w:r>
    </w:p>
    <w:p w14:paraId="3231C634" w14:textId="77777777" w:rsidR="00123E3C" w:rsidRPr="000A6BD3" w:rsidRDefault="00123E3C" w:rsidP="00A566E6">
      <w:pPr>
        <w:numPr>
          <w:ilvl w:val="0"/>
          <w:numId w:val="21"/>
        </w:numPr>
        <w:ind w:left="786"/>
        <w:contextualSpacing/>
        <w:jc w:val="both"/>
        <w:rPr>
          <w:rFonts w:eastAsia="Calibri"/>
          <w:sz w:val="20"/>
          <w:szCs w:val="20"/>
          <w:lang w:eastAsia="en-US"/>
        </w:rPr>
      </w:pPr>
      <w:r w:rsidRPr="000A6BD3">
        <w:rPr>
          <w:rFonts w:eastAsia="Calibri"/>
          <w:sz w:val="20"/>
          <w:szCs w:val="20"/>
          <w:lang w:eastAsia="en-US"/>
        </w:rPr>
        <w:t xml:space="preserve">o dotáciu z </w:t>
      </w:r>
      <w:proofErr w:type="spellStart"/>
      <w:r w:rsidRPr="000A6BD3">
        <w:rPr>
          <w:rFonts w:eastAsia="Calibri"/>
          <w:sz w:val="20"/>
          <w:szCs w:val="20"/>
          <w:lang w:eastAsia="en-US"/>
        </w:rPr>
        <w:t>MDaV</w:t>
      </w:r>
      <w:proofErr w:type="spellEnd"/>
      <w:r w:rsidRPr="000A6BD3">
        <w:rPr>
          <w:rFonts w:eastAsia="Calibri"/>
          <w:sz w:val="20"/>
          <w:szCs w:val="20"/>
          <w:lang w:eastAsia="en-US"/>
        </w:rPr>
        <w:t xml:space="preserve"> SR na kúpu technickej vybavenosti - garážové stojisko v polyfunkčnom dome za podmienok stanovených v zákone č. 443/2010 </w:t>
      </w:r>
      <w:proofErr w:type="spellStart"/>
      <w:r w:rsidRPr="000A6BD3">
        <w:rPr>
          <w:rFonts w:eastAsia="Calibri"/>
          <w:sz w:val="20"/>
          <w:szCs w:val="20"/>
          <w:lang w:eastAsia="en-US"/>
        </w:rPr>
        <w:t>Z.z</w:t>
      </w:r>
      <w:proofErr w:type="spellEnd"/>
      <w:r w:rsidRPr="000A6BD3">
        <w:rPr>
          <w:rFonts w:eastAsia="Calibri"/>
          <w:sz w:val="20"/>
          <w:szCs w:val="20"/>
          <w:lang w:eastAsia="en-US"/>
        </w:rPr>
        <w:t>. o dotáciách na rozvoj bývania a sociálnom bývaní v znení neskorších predpisov a súhlasí s podmienkami na poskytnutie dotácie ustanovenými zákonom platné v čase podania žiadosti,</w:t>
      </w:r>
    </w:p>
    <w:p w14:paraId="3A8D7835" w14:textId="77777777" w:rsidR="00123E3C" w:rsidRPr="000A6BD3" w:rsidRDefault="00123E3C" w:rsidP="00A566E6">
      <w:pPr>
        <w:numPr>
          <w:ilvl w:val="0"/>
          <w:numId w:val="18"/>
        </w:numPr>
        <w:ind w:left="786"/>
        <w:contextualSpacing/>
        <w:jc w:val="both"/>
        <w:rPr>
          <w:rFonts w:eastAsia="Calibri"/>
          <w:sz w:val="20"/>
          <w:szCs w:val="20"/>
          <w:lang w:eastAsia="en-US"/>
        </w:rPr>
      </w:pPr>
      <w:r w:rsidRPr="000A6BD3">
        <w:rPr>
          <w:rFonts w:eastAsia="Calibri"/>
          <w:sz w:val="20"/>
          <w:szCs w:val="20"/>
          <w:lang w:eastAsia="en-US"/>
        </w:rPr>
        <w:t>Súhlas so spôsobom zabezpečenia záväzku mesta Žilina voči ŠFRB zriadením záložného práva a to:</w:t>
      </w:r>
    </w:p>
    <w:p w14:paraId="60494F63" w14:textId="77777777" w:rsidR="00123E3C" w:rsidRPr="000A6BD3" w:rsidRDefault="00123E3C" w:rsidP="00A566E6">
      <w:pPr>
        <w:numPr>
          <w:ilvl w:val="0"/>
          <w:numId w:val="22"/>
        </w:numPr>
        <w:ind w:left="786"/>
        <w:contextualSpacing/>
        <w:jc w:val="both"/>
        <w:rPr>
          <w:rFonts w:eastAsia="Calibri"/>
          <w:sz w:val="20"/>
          <w:szCs w:val="20"/>
          <w:lang w:eastAsia="en-US"/>
        </w:rPr>
      </w:pPr>
      <w:r w:rsidRPr="000A6BD3">
        <w:rPr>
          <w:rFonts w:eastAsia="Calibri"/>
          <w:sz w:val="20"/>
          <w:szCs w:val="20"/>
          <w:lang w:eastAsia="en-US"/>
        </w:rPr>
        <w:t xml:space="preserve">obstarávanými 40 nájomnými bytmi bežného štandardu, ktoré budú postavené v polyfunkčnom bytovom dome na ul. Daniela </w:t>
      </w:r>
      <w:proofErr w:type="spellStart"/>
      <w:r w:rsidRPr="000A6BD3">
        <w:rPr>
          <w:rFonts w:eastAsia="Calibri"/>
          <w:sz w:val="20"/>
          <w:szCs w:val="20"/>
          <w:lang w:eastAsia="en-US"/>
        </w:rPr>
        <w:t>Dlabača</w:t>
      </w:r>
      <w:proofErr w:type="spellEnd"/>
      <w:r w:rsidRPr="000A6BD3">
        <w:rPr>
          <w:rFonts w:eastAsia="Calibri"/>
          <w:sz w:val="20"/>
          <w:szCs w:val="20"/>
          <w:lang w:eastAsia="en-US"/>
        </w:rPr>
        <w:t xml:space="preserve"> v zmysle stavebného povolenia č. 381/2018-7575/2018-OSP-PA, vydaného dňa 19.02.2018, stavebným úradom Mesto Žilina a stavebného povolenia č. 1837/2018-3841/2018/OD/Mo-SP, vydaného dňa 23.02.2018, stavebným úradom Mesto Žilina v zmysle projektovej dokumentácie vypracovanej Ing. arch. Ján </w:t>
      </w:r>
      <w:proofErr w:type="spellStart"/>
      <w:r w:rsidRPr="000A6BD3">
        <w:rPr>
          <w:rFonts w:eastAsia="Calibri"/>
          <w:sz w:val="20"/>
          <w:szCs w:val="20"/>
          <w:lang w:eastAsia="en-US"/>
        </w:rPr>
        <w:t>Katuščák</w:t>
      </w:r>
      <w:proofErr w:type="spellEnd"/>
      <w:r w:rsidRPr="000A6BD3">
        <w:rPr>
          <w:rFonts w:eastAsia="Calibri"/>
          <w:sz w:val="20"/>
          <w:szCs w:val="20"/>
          <w:lang w:eastAsia="en-US"/>
        </w:rPr>
        <w:t xml:space="preserve">, Mirka </w:t>
      </w:r>
      <w:proofErr w:type="spellStart"/>
      <w:r w:rsidRPr="000A6BD3">
        <w:rPr>
          <w:rFonts w:eastAsia="Calibri"/>
          <w:sz w:val="20"/>
          <w:szCs w:val="20"/>
          <w:lang w:eastAsia="en-US"/>
        </w:rPr>
        <w:t>Nešpora</w:t>
      </w:r>
      <w:proofErr w:type="spellEnd"/>
      <w:r w:rsidRPr="000A6BD3">
        <w:rPr>
          <w:rFonts w:eastAsia="Calibri"/>
          <w:sz w:val="20"/>
          <w:szCs w:val="20"/>
          <w:lang w:eastAsia="en-US"/>
        </w:rPr>
        <w:t xml:space="preserve"> 39, 080 01 Prešov a prípadne aj iná akceptovateľná nehnuteľnosť tak, aby celková hodnota zabezpečenia dosahovala 1,3 násobok požadovaného úveru,</w:t>
      </w:r>
    </w:p>
    <w:p w14:paraId="77776366" w14:textId="77777777" w:rsidR="00123E3C" w:rsidRPr="000A6BD3" w:rsidRDefault="00123E3C" w:rsidP="00A566E6">
      <w:pPr>
        <w:numPr>
          <w:ilvl w:val="0"/>
          <w:numId w:val="22"/>
        </w:numPr>
        <w:ind w:left="786"/>
        <w:contextualSpacing/>
        <w:jc w:val="both"/>
        <w:rPr>
          <w:rFonts w:eastAsia="Calibri"/>
          <w:sz w:val="20"/>
          <w:szCs w:val="20"/>
          <w:lang w:eastAsia="en-US"/>
        </w:rPr>
      </w:pPr>
      <w:r w:rsidRPr="000A6BD3">
        <w:rPr>
          <w:rFonts w:eastAsia="Calibri"/>
          <w:sz w:val="20"/>
          <w:szCs w:val="20"/>
          <w:lang w:eastAsia="en-US"/>
        </w:rPr>
        <w:t xml:space="preserve">pozemkami KN C register </w:t>
      </w:r>
      <w:proofErr w:type="spellStart"/>
      <w:r w:rsidRPr="000A6BD3">
        <w:rPr>
          <w:rFonts w:eastAsia="Calibri"/>
          <w:sz w:val="20"/>
          <w:szCs w:val="20"/>
          <w:lang w:eastAsia="en-US"/>
        </w:rPr>
        <w:t>p.č</w:t>
      </w:r>
      <w:proofErr w:type="spellEnd"/>
      <w:r w:rsidRPr="000A6BD3">
        <w:rPr>
          <w:rFonts w:eastAsia="Calibri"/>
          <w:sz w:val="20"/>
          <w:szCs w:val="20"/>
          <w:lang w:eastAsia="en-US"/>
        </w:rPr>
        <w:t>. 1962 – zastavaná plocha a nádvorie o výmere 716 m</w:t>
      </w:r>
      <w:r w:rsidRPr="000A6BD3">
        <w:rPr>
          <w:rFonts w:eastAsia="Calibri"/>
          <w:sz w:val="20"/>
          <w:szCs w:val="20"/>
          <w:vertAlign w:val="superscript"/>
          <w:lang w:eastAsia="en-US"/>
        </w:rPr>
        <w:t>2</w:t>
      </w:r>
      <w:r w:rsidRPr="000A6BD3">
        <w:rPr>
          <w:rFonts w:eastAsia="Calibri"/>
          <w:sz w:val="20"/>
          <w:szCs w:val="20"/>
          <w:lang w:eastAsia="en-US"/>
        </w:rPr>
        <w:t xml:space="preserve">, </w:t>
      </w:r>
      <w:proofErr w:type="spellStart"/>
      <w:r w:rsidRPr="000A6BD3">
        <w:rPr>
          <w:rFonts w:eastAsia="Calibri"/>
          <w:sz w:val="20"/>
          <w:szCs w:val="20"/>
          <w:lang w:eastAsia="en-US"/>
        </w:rPr>
        <w:t>p.č</w:t>
      </w:r>
      <w:proofErr w:type="spellEnd"/>
      <w:r w:rsidRPr="000A6BD3">
        <w:rPr>
          <w:rFonts w:eastAsia="Calibri"/>
          <w:sz w:val="20"/>
          <w:szCs w:val="20"/>
          <w:lang w:eastAsia="en-US"/>
        </w:rPr>
        <w:t>. 1963 – zastavaná plocha a nádvorie o výmere 852 m</w:t>
      </w:r>
      <w:r w:rsidRPr="000A6BD3">
        <w:rPr>
          <w:rFonts w:eastAsia="Calibri"/>
          <w:sz w:val="20"/>
          <w:szCs w:val="20"/>
          <w:vertAlign w:val="superscript"/>
          <w:lang w:eastAsia="en-US"/>
        </w:rPr>
        <w:t>2</w:t>
      </w:r>
      <w:r w:rsidRPr="000A6BD3">
        <w:rPr>
          <w:rFonts w:eastAsia="Calibri"/>
          <w:sz w:val="20"/>
          <w:szCs w:val="20"/>
          <w:lang w:eastAsia="en-US"/>
        </w:rPr>
        <w:t xml:space="preserve">, </w:t>
      </w:r>
      <w:proofErr w:type="spellStart"/>
      <w:r w:rsidRPr="000A6BD3">
        <w:rPr>
          <w:rFonts w:eastAsia="Calibri"/>
          <w:sz w:val="20"/>
          <w:szCs w:val="20"/>
          <w:lang w:eastAsia="en-US"/>
        </w:rPr>
        <w:t>p.č</w:t>
      </w:r>
      <w:proofErr w:type="spellEnd"/>
      <w:r w:rsidRPr="000A6BD3">
        <w:rPr>
          <w:rFonts w:eastAsia="Calibri"/>
          <w:sz w:val="20"/>
          <w:szCs w:val="20"/>
          <w:lang w:eastAsia="en-US"/>
        </w:rPr>
        <w:t>. 1964 zastavaná plocha a nádvorie o výmere 182 m</w:t>
      </w:r>
      <w:r w:rsidRPr="000A6BD3">
        <w:rPr>
          <w:rFonts w:eastAsia="Calibri"/>
          <w:sz w:val="20"/>
          <w:szCs w:val="20"/>
          <w:vertAlign w:val="superscript"/>
          <w:lang w:eastAsia="en-US"/>
        </w:rPr>
        <w:t>2</w:t>
      </w:r>
      <w:r w:rsidRPr="000A6BD3">
        <w:rPr>
          <w:rFonts w:eastAsia="Calibri"/>
          <w:sz w:val="20"/>
          <w:szCs w:val="20"/>
          <w:lang w:eastAsia="en-US"/>
        </w:rPr>
        <w:t xml:space="preserve">, </w:t>
      </w:r>
      <w:proofErr w:type="spellStart"/>
      <w:r w:rsidRPr="000A6BD3">
        <w:rPr>
          <w:rFonts w:eastAsia="Calibri"/>
          <w:sz w:val="20"/>
          <w:szCs w:val="20"/>
          <w:lang w:eastAsia="en-US"/>
        </w:rPr>
        <w:t>p.č</w:t>
      </w:r>
      <w:proofErr w:type="spellEnd"/>
      <w:r w:rsidRPr="000A6BD3">
        <w:rPr>
          <w:rFonts w:eastAsia="Calibri"/>
          <w:sz w:val="20"/>
          <w:szCs w:val="20"/>
          <w:lang w:eastAsia="en-US"/>
        </w:rPr>
        <w:t>. 1965/1 – záhrada o výmere 163 m</w:t>
      </w:r>
      <w:r w:rsidRPr="000A6BD3">
        <w:rPr>
          <w:rFonts w:eastAsia="Calibri"/>
          <w:sz w:val="20"/>
          <w:szCs w:val="20"/>
          <w:vertAlign w:val="superscript"/>
          <w:lang w:eastAsia="en-US"/>
        </w:rPr>
        <w:t>2</w:t>
      </w:r>
      <w:r w:rsidRPr="000A6BD3">
        <w:rPr>
          <w:rFonts w:eastAsia="Calibri"/>
          <w:sz w:val="20"/>
          <w:szCs w:val="20"/>
          <w:lang w:eastAsia="en-US"/>
        </w:rPr>
        <w:t xml:space="preserve">, evidovanom na Okresnom úrade v Žiline, odbor katastra na liste vlastníctva č. 1100 pre </w:t>
      </w:r>
      <w:proofErr w:type="spellStart"/>
      <w:r w:rsidRPr="000A6BD3">
        <w:rPr>
          <w:rFonts w:eastAsia="Calibri"/>
          <w:sz w:val="20"/>
          <w:szCs w:val="20"/>
          <w:lang w:eastAsia="en-US"/>
        </w:rPr>
        <w:t>k.ú</w:t>
      </w:r>
      <w:proofErr w:type="spellEnd"/>
      <w:r w:rsidRPr="000A6BD3">
        <w:rPr>
          <w:rFonts w:eastAsia="Calibri"/>
          <w:sz w:val="20"/>
          <w:szCs w:val="20"/>
          <w:lang w:eastAsia="en-US"/>
        </w:rPr>
        <w:t xml:space="preserve">. Žilina a prislúchajúcim podielom k jednotlivým bytom na pozemku KN C register </w:t>
      </w:r>
      <w:proofErr w:type="spellStart"/>
      <w:r w:rsidRPr="000A6BD3">
        <w:rPr>
          <w:rFonts w:eastAsia="Calibri"/>
          <w:sz w:val="20"/>
          <w:szCs w:val="20"/>
          <w:lang w:eastAsia="en-US"/>
        </w:rPr>
        <w:t>p.č</w:t>
      </w:r>
      <w:proofErr w:type="spellEnd"/>
      <w:r w:rsidRPr="000A6BD3">
        <w:rPr>
          <w:rFonts w:eastAsia="Calibri"/>
          <w:sz w:val="20"/>
          <w:szCs w:val="20"/>
          <w:lang w:eastAsia="en-US"/>
        </w:rPr>
        <w:t>. 1962 – zastavaná plocha a nádvorie o výmere 716 m</w:t>
      </w:r>
      <w:r w:rsidRPr="000A6BD3">
        <w:rPr>
          <w:rFonts w:eastAsia="Calibri"/>
          <w:sz w:val="20"/>
          <w:szCs w:val="20"/>
          <w:vertAlign w:val="superscript"/>
          <w:lang w:eastAsia="en-US"/>
        </w:rPr>
        <w:t>2</w:t>
      </w:r>
      <w:r w:rsidRPr="000A6BD3">
        <w:rPr>
          <w:rFonts w:eastAsia="Calibri"/>
          <w:sz w:val="20"/>
          <w:szCs w:val="20"/>
          <w:lang w:eastAsia="en-US"/>
        </w:rPr>
        <w:t xml:space="preserve">, </w:t>
      </w:r>
      <w:proofErr w:type="spellStart"/>
      <w:r w:rsidRPr="000A6BD3">
        <w:rPr>
          <w:rFonts w:eastAsia="Calibri"/>
          <w:sz w:val="20"/>
          <w:szCs w:val="20"/>
          <w:lang w:eastAsia="en-US"/>
        </w:rPr>
        <w:t>p.č</w:t>
      </w:r>
      <w:proofErr w:type="spellEnd"/>
      <w:r w:rsidRPr="000A6BD3">
        <w:rPr>
          <w:rFonts w:eastAsia="Calibri"/>
          <w:sz w:val="20"/>
          <w:szCs w:val="20"/>
          <w:lang w:eastAsia="en-US"/>
        </w:rPr>
        <w:t>. 1963 – zastavaná plocha a nádvorie o výmere 852 m</w:t>
      </w:r>
      <w:r w:rsidRPr="000A6BD3">
        <w:rPr>
          <w:rFonts w:eastAsia="Calibri"/>
          <w:sz w:val="20"/>
          <w:szCs w:val="20"/>
          <w:vertAlign w:val="superscript"/>
          <w:lang w:eastAsia="en-US"/>
        </w:rPr>
        <w:t>2</w:t>
      </w:r>
      <w:r w:rsidRPr="000A6BD3">
        <w:rPr>
          <w:rFonts w:eastAsia="Calibri"/>
          <w:sz w:val="20"/>
          <w:szCs w:val="20"/>
          <w:lang w:eastAsia="en-US"/>
        </w:rPr>
        <w:t xml:space="preserve">, </w:t>
      </w:r>
      <w:proofErr w:type="spellStart"/>
      <w:r w:rsidRPr="000A6BD3">
        <w:rPr>
          <w:rFonts w:eastAsia="Calibri"/>
          <w:sz w:val="20"/>
          <w:szCs w:val="20"/>
          <w:lang w:eastAsia="en-US"/>
        </w:rPr>
        <w:t>p.č</w:t>
      </w:r>
      <w:proofErr w:type="spellEnd"/>
      <w:r w:rsidRPr="000A6BD3">
        <w:rPr>
          <w:rFonts w:eastAsia="Calibri"/>
          <w:sz w:val="20"/>
          <w:szCs w:val="20"/>
          <w:lang w:eastAsia="en-US"/>
        </w:rPr>
        <w:t xml:space="preserve">. 1964 zastavaná plocha a nádvorie o výmere 182 m2, </w:t>
      </w:r>
      <w:proofErr w:type="spellStart"/>
      <w:r w:rsidRPr="000A6BD3">
        <w:rPr>
          <w:rFonts w:eastAsia="Calibri"/>
          <w:sz w:val="20"/>
          <w:szCs w:val="20"/>
          <w:lang w:eastAsia="en-US"/>
        </w:rPr>
        <w:t>p.č</w:t>
      </w:r>
      <w:proofErr w:type="spellEnd"/>
      <w:r w:rsidRPr="000A6BD3">
        <w:rPr>
          <w:rFonts w:eastAsia="Calibri"/>
          <w:sz w:val="20"/>
          <w:szCs w:val="20"/>
          <w:lang w:eastAsia="en-US"/>
        </w:rPr>
        <w:t>. 1965/1 – záhrada o výmere 163 m</w:t>
      </w:r>
      <w:r w:rsidRPr="000A6BD3">
        <w:rPr>
          <w:rFonts w:eastAsia="Calibri"/>
          <w:sz w:val="20"/>
          <w:szCs w:val="20"/>
          <w:vertAlign w:val="superscript"/>
          <w:lang w:eastAsia="en-US"/>
        </w:rPr>
        <w:t>2</w:t>
      </w:r>
      <w:r w:rsidRPr="000A6BD3">
        <w:rPr>
          <w:rFonts w:eastAsia="Calibri"/>
          <w:sz w:val="20"/>
          <w:szCs w:val="20"/>
          <w:lang w:eastAsia="en-US"/>
        </w:rPr>
        <w:t xml:space="preserve">, evidovanom na Okresnom úrade v Žiline, odbor katastra na liste vlastníctva č. 1100 pre </w:t>
      </w:r>
      <w:proofErr w:type="spellStart"/>
      <w:r w:rsidRPr="000A6BD3">
        <w:rPr>
          <w:rFonts w:eastAsia="Calibri"/>
          <w:sz w:val="20"/>
          <w:szCs w:val="20"/>
          <w:lang w:eastAsia="en-US"/>
        </w:rPr>
        <w:t>k.ú</w:t>
      </w:r>
      <w:proofErr w:type="spellEnd"/>
      <w:r w:rsidRPr="000A6BD3">
        <w:rPr>
          <w:rFonts w:eastAsia="Calibri"/>
          <w:sz w:val="20"/>
          <w:szCs w:val="20"/>
          <w:lang w:eastAsia="en-US"/>
        </w:rPr>
        <w:t>. Žilina, na ktorých bude postavený polyfunkčný bytový dom.</w:t>
      </w:r>
    </w:p>
    <w:p w14:paraId="3A2D4979" w14:textId="77777777" w:rsidR="00123E3C" w:rsidRPr="000A6BD3" w:rsidRDefault="00123E3C" w:rsidP="00A566E6">
      <w:pPr>
        <w:numPr>
          <w:ilvl w:val="0"/>
          <w:numId w:val="18"/>
        </w:numPr>
        <w:ind w:left="786"/>
        <w:contextualSpacing/>
        <w:jc w:val="both"/>
        <w:rPr>
          <w:rFonts w:eastAsia="Calibri"/>
          <w:sz w:val="20"/>
          <w:szCs w:val="20"/>
          <w:lang w:eastAsia="en-US"/>
        </w:rPr>
      </w:pPr>
      <w:r w:rsidRPr="000A6BD3">
        <w:rPr>
          <w:rFonts w:eastAsia="Calibri"/>
          <w:sz w:val="20"/>
          <w:szCs w:val="20"/>
          <w:lang w:eastAsia="en-US"/>
        </w:rPr>
        <w:t>Súhlas s prijatím záväzku:</w:t>
      </w:r>
    </w:p>
    <w:p w14:paraId="766885E3" w14:textId="77777777" w:rsidR="00123E3C" w:rsidRPr="000A6BD3" w:rsidRDefault="00123E3C" w:rsidP="00A566E6">
      <w:pPr>
        <w:numPr>
          <w:ilvl w:val="0"/>
          <w:numId w:val="23"/>
        </w:numPr>
        <w:ind w:left="786"/>
        <w:contextualSpacing/>
        <w:jc w:val="both"/>
        <w:rPr>
          <w:rFonts w:eastAsia="Calibri"/>
          <w:sz w:val="20"/>
          <w:szCs w:val="20"/>
          <w:lang w:eastAsia="en-US"/>
        </w:rPr>
      </w:pPr>
      <w:r w:rsidRPr="000A6BD3">
        <w:rPr>
          <w:rFonts w:eastAsia="Calibri"/>
          <w:sz w:val="20"/>
          <w:szCs w:val="20"/>
          <w:lang w:eastAsia="en-US"/>
        </w:rPr>
        <w:lastRenderedPageBreak/>
        <w:t>dodržiavať nájomný charakter 40 nájomných bytov bežného štandardu v polyfunkčnom bytovom dome po dobu splatnosti úveru zo ŠFRB najmenej však po dobu 30 rokov,</w:t>
      </w:r>
    </w:p>
    <w:p w14:paraId="22E55AFD" w14:textId="77777777" w:rsidR="00123E3C" w:rsidRPr="000A6BD3" w:rsidRDefault="00123E3C" w:rsidP="00A566E6">
      <w:pPr>
        <w:numPr>
          <w:ilvl w:val="0"/>
          <w:numId w:val="23"/>
        </w:numPr>
        <w:ind w:left="786"/>
        <w:jc w:val="both"/>
        <w:rPr>
          <w:color w:val="000000"/>
          <w:sz w:val="20"/>
          <w:szCs w:val="20"/>
        </w:rPr>
      </w:pPr>
      <w:r w:rsidRPr="000A6BD3">
        <w:rPr>
          <w:color w:val="000000"/>
          <w:sz w:val="20"/>
          <w:szCs w:val="20"/>
        </w:rPr>
        <w:t xml:space="preserve">zriadiť záložné právo  v prospech Štátneho fondu rozvoja bývania, predmetom ktorého bude 40 nájomných bytov vrátane pozemku pod polyfunkčným domom ako formu ručenia úveru v prípade uzatvorenia zmluvného vzťahu so Štátnym fondom rozvoja bývania, </w:t>
      </w:r>
    </w:p>
    <w:p w14:paraId="53E069C2" w14:textId="77777777" w:rsidR="00123E3C" w:rsidRPr="000A6BD3" w:rsidRDefault="00123E3C" w:rsidP="00A566E6">
      <w:pPr>
        <w:numPr>
          <w:ilvl w:val="0"/>
          <w:numId w:val="23"/>
        </w:numPr>
        <w:ind w:left="786"/>
        <w:jc w:val="both"/>
        <w:rPr>
          <w:color w:val="000000"/>
          <w:sz w:val="20"/>
          <w:szCs w:val="20"/>
        </w:rPr>
      </w:pPr>
      <w:r w:rsidRPr="000A6BD3">
        <w:rPr>
          <w:color w:val="000000"/>
          <w:sz w:val="20"/>
          <w:szCs w:val="20"/>
        </w:rPr>
        <w:t xml:space="preserve">zriadiť záložné právo  v prospech Ministerstva dopravy a výstavby Slovenskej republiky na zachovanie nájomného charakteru bytov obstaraných podľa zákona č. 443/2010 </w:t>
      </w:r>
      <w:proofErr w:type="spellStart"/>
      <w:r w:rsidRPr="000A6BD3">
        <w:rPr>
          <w:color w:val="000000"/>
          <w:sz w:val="20"/>
          <w:szCs w:val="20"/>
        </w:rPr>
        <w:t>Z.z</w:t>
      </w:r>
      <w:proofErr w:type="spellEnd"/>
      <w:r w:rsidRPr="000A6BD3">
        <w:rPr>
          <w:color w:val="000000"/>
          <w:sz w:val="20"/>
          <w:szCs w:val="20"/>
        </w:rPr>
        <w:t xml:space="preserve">. o dotáciách na rozvoj bývania a so sociálnom bývaní v znení neskorších predpisov, </w:t>
      </w:r>
    </w:p>
    <w:p w14:paraId="63462D1D" w14:textId="77777777" w:rsidR="00123E3C" w:rsidRPr="000A6BD3" w:rsidRDefault="00123E3C" w:rsidP="00A566E6">
      <w:pPr>
        <w:numPr>
          <w:ilvl w:val="0"/>
          <w:numId w:val="23"/>
        </w:numPr>
        <w:ind w:left="786"/>
        <w:contextualSpacing/>
        <w:jc w:val="both"/>
        <w:rPr>
          <w:rFonts w:eastAsia="Calibri"/>
          <w:sz w:val="20"/>
          <w:szCs w:val="20"/>
          <w:lang w:eastAsia="en-US"/>
        </w:rPr>
      </w:pPr>
      <w:r w:rsidRPr="000A6BD3">
        <w:rPr>
          <w:rFonts w:eastAsia="Calibri"/>
          <w:sz w:val="20"/>
          <w:szCs w:val="20"/>
          <w:lang w:eastAsia="en-US"/>
        </w:rPr>
        <w:t xml:space="preserve">dodržať pri prenájme nájomných bytov ustanovenia osobitného predpisu § 22 č. 443/2010 </w:t>
      </w:r>
      <w:proofErr w:type="spellStart"/>
      <w:r w:rsidRPr="000A6BD3">
        <w:rPr>
          <w:rFonts w:eastAsia="Calibri"/>
          <w:sz w:val="20"/>
          <w:szCs w:val="20"/>
          <w:lang w:eastAsia="en-US"/>
        </w:rPr>
        <w:t>Z.z</w:t>
      </w:r>
      <w:proofErr w:type="spellEnd"/>
      <w:r w:rsidRPr="000A6BD3">
        <w:rPr>
          <w:rFonts w:eastAsia="Calibri"/>
          <w:sz w:val="20"/>
          <w:szCs w:val="20"/>
          <w:lang w:eastAsia="en-US"/>
        </w:rPr>
        <w:t>. o dotáciách na rozvoj bývania a sociálnom bývaní v znení neskorších predpisov,</w:t>
      </w:r>
    </w:p>
    <w:p w14:paraId="163D921F" w14:textId="77777777" w:rsidR="00123E3C" w:rsidRPr="000A6BD3" w:rsidRDefault="00123E3C" w:rsidP="00A566E6">
      <w:pPr>
        <w:numPr>
          <w:ilvl w:val="0"/>
          <w:numId w:val="18"/>
        </w:numPr>
        <w:ind w:left="786"/>
        <w:contextualSpacing/>
        <w:jc w:val="both"/>
        <w:rPr>
          <w:rFonts w:eastAsia="Calibri"/>
          <w:sz w:val="20"/>
          <w:szCs w:val="20"/>
          <w:lang w:eastAsia="en-US"/>
        </w:rPr>
      </w:pPr>
      <w:r w:rsidRPr="000A6BD3">
        <w:rPr>
          <w:rFonts w:eastAsia="Calibri"/>
          <w:sz w:val="20"/>
          <w:szCs w:val="20"/>
          <w:lang w:eastAsia="en-US"/>
        </w:rPr>
        <w:t>Vyčlenenie vlastných finančných prostriedkov z rozpočtu Mesta Žilina v celkovej výške 34 580,00 € na financovanie technickej vybavenosti - Spevnené plochy a komunikácie, Kanalizačná prípojka, Vodovodná prípojka, Káblová prípojka, telefón, TV, Internet, Oplotenie a garážové stojisko,</w:t>
      </w:r>
    </w:p>
    <w:p w14:paraId="531B67E8" w14:textId="77777777" w:rsidR="00123E3C" w:rsidRPr="000A6BD3" w:rsidRDefault="00123E3C" w:rsidP="00A566E6">
      <w:pPr>
        <w:numPr>
          <w:ilvl w:val="0"/>
          <w:numId w:val="18"/>
        </w:numPr>
        <w:ind w:left="786"/>
        <w:contextualSpacing/>
        <w:jc w:val="both"/>
        <w:rPr>
          <w:rFonts w:eastAsia="Calibri"/>
          <w:sz w:val="20"/>
          <w:szCs w:val="20"/>
          <w:lang w:eastAsia="en-US"/>
        </w:rPr>
      </w:pPr>
      <w:r w:rsidRPr="000A6BD3">
        <w:rPr>
          <w:rFonts w:eastAsia="Calibri"/>
          <w:sz w:val="20"/>
          <w:szCs w:val="20"/>
          <w:lang w:eastAsia="en-US"/>
        </w:rPr>
        <w:t xml:space="preserve">Zapracovanie splátok úveru zo ŠFRB do rozpočtu Mesta Žilina počas trvania zmluvného vzťahu so ŠFRB a záväzok Mesta Žilina v budúcich rokoch vyčleňovať finančné prostriedky v rozpočte Mesta Žilina na splátky úveru zo ŠFRB a zabezpečiť splácanie poskytnutého úveru zo ŠFRB počas celej doby jeho splatnosti, </w:t>
      </w:r>
    </w:p>
    <w:p w14:paraId="5D6E1568" w14:textId="77777777" w:rsidR="00123E3C" w:rsidRPr="000A6BD3" w:rsidRDefault="00123E3C" w:rsidP="00A566E6">
      <w:pPr>
        <w:numPr>
          <w:ilvl w:val="0"/>
          <w:numId w:val="18"/>
        </w:numPr>
        <w:ind w:left="786"/>
        <w:contextualSpacing/>
        <w:jc w:val="both"/>
        <w:rPr>
          <w:rFonts w:eastAsia="Calibri"/>
          <w:sz w:val="20"/>
          <w:szCs w:val="20"/>
          <w:lang w:eastAsia="en-US"/>
        </w:rPr>
      </w:pPr>
      <w:r w:rsidRPr="000A6BD3">
        <w:rPr>
          <w:rFonts w:eastAsia="Calibri"/>
          <w:sz w:val="20"/>
          <w:szCs w:val="20"/>
          <w:lang w:eastAsia="en-US"/>
        </w:rPr>
        <w:t>Záväzok mesta vyčleniť prostriedky potrebné na splátky úveru zo ŠFRB z rozpočtu Mesta Žilina pre rok 2019, minimálne však 3 mesačné splátky úveru zo ŠFRB v rozpočte Mesta Žilina pre rok 2019 nasledovne:</w:t>
      </w:r>
    </w:p>
    <w:p w14:paraId="633826B9" w14:textId="77777777" w:rsidR="00123E3C" w:rsidRPr="000A6BD3" w:rsidRDefault="00123E3C" w:rsidP="00A566E6">
      <w:pPr>
        <w:numPr>
          <w:ilvl w:val="0"/>
          <w:numId w:val="24"/>
        </w:numPr>
        <w:ind w:left="786"/>
        <w:contextualSpacing/>
        <w:jc w:val="both"/>
        <w:rPr>
          <w:rFonts w:eastAsia="Calibri"/>
          <w:sz w:val="20"/>
          <w:szCs w:val="20"/>
          <w:lang w:eastAsia="en-US"/>
        </w:rPr>
      </w:pPr>
      <w:r w:rsidRPr="000A6BD3">
        <w:rPr>
          <w:rFonts w:eastAsia="Calibri"/>
          <w:sz w:val="20"/>
          <w:szCs w:val="20"/>
          <w:lang w:eastAsia="en-US"/>
        </w:rPr>
        <w:t>bytový dom minimálne v sume 12 000,- € pre rok 2019,</w:t>
      </w:r>
    </w:p>
    <w:p w14:paraId="7C326F47" w14:textId="77777777" w:rsidR="00123E3C" w:rsidRPr="000A6BD3" w:rsidRDefault="00123E3C" w:rsidP="00A566E6">
      <w:pPr>
        <w:numPr>
          <w:ilvl w:val="0"/>
          <w:numId w:val="24"/>
        </w:numPr>
        <w:ind w:left="786"/>
        <w:contextualSpacing/>
        <w:jc w:val="both"/>
        <w:rPr>
          <w:rFonts w:eastAsia="Calibri"/>
          <w:sz w:val="20"/>
          <w:szCs w:val="20"/>
          <w:lang w:eastAsia="en-US"/>
        </w:rPr>
      </w:pPr>
      <w:r w:rsidRPr="000A6BD3">
        <w:rPr>
          <w:rFonts w:eastAsia="Calibri"/>
          <w:sz w:val="20"/>
          <w:szCs w:val="20"/>
          <w:lang w:eastAsia="en-US"/>
        </w:rPr>
        <w:t>technická vybavenosť minimálne v sume 3 000,- € pre rok 2019.</w:t>
      </w:r>
    </w:p>
    <w:p w14:paraId="35E40276" w14:textId="77777777" w:rsidR="00086406" w:rsidRPr="000A6BD3" w:rsidRDefault="00086406" w:rsidP="00086406">
      <w:pPr>
        <w:ind w:left="1146"/>
        <w:contextualSpacing/>
        <w:jc w:val="both"/>
        <w:rPr>
          <w:rFonts w:eastAsia="Calibri"/>
          <w:sz w:val="20"/>
          <w:szCs w:val="20"/>
          <w:lang w:eastAsia="en-US"/>
        </w:rPr>
      </w:pPr>
    </w:p>
    <w:p w14:paraId="073F3287" w14:textId="77777777" w:rsidR="000A6BD3" w:rsidRDefault="000A6BD3" w:rsidP="00065849">
      <w:pPr>
        <w:jc w:val="both"/>
        <w:rPr>
          <w:b/>
          <w:sz w:val="20"/>
          <w:szCs w:val="20"/>
        </w:rPr>
      </w:pPr>
      <w:r w:rsidRPr="000A6BD3">
        <w:rPr>
          <w:b/>
          <w:sz w:val="20"/>
          <w:szCs w:val="20"/>
          <w:u w:val="single"/>
        </w:rPr>
        <w:t>Plnenie uznesenia:</w:t>
      </w:r>
      <w:r>
        <w:rPr>
          <w:b/>
          <w:sz w:val="20"/>
          <w:szCs w:val="20"/>
        </w:rPr>
        <w:t xml:space="preserve"> </w:t>
      </w:r>
    </w:p>
    <w:p w14:paraId="76CC63F8" w14:textId="4FAA5415" w:rsidR="00CF7E70" w:rsidRPr="00F877BD" w:rsidRDefault="00086406" w:rsidP="00CF7E70">
      <w:pPr>
        <w:ind w:left="705"/>
        <w:jc w:val="both"/>
        <w:rPr>
          <w:b/>
          <w:sz w:val="20"/>
          <w:szCs w:val="20"/>
        </w:rPr>
      </w:pPr>
      <w:r w:rsidRPr="00557C5A">
        <w:rPr>
          <w:b/>
          <w:sz w:val="20"/>
          <w:szCs w:val="20"/>
        </w:rPr>
        <w:t>Zatiaľ sa mesto neuchádzalo o prostriedky zo ŠFRB</w:t>
      </w:r>
      <w:r w:rsidR="00BE1CC4" w:rsidRPr="00557C5A">
        <w:rPr>
          <w:b/>
          <w:sz w:val="20"/>
          <w:szCs w:val="20"/>
        </w:rPr>
        <w:t xml:space="preserve"> ani ministerstva. V súčasnosti je vydané práv</w:t>
      </w:r>
      <w:r w:rsidR="006D6570" w:rsidRPr="00557C5A">
        <w:rPr>
          <w:b/>
          <w:sz w:val="20"/>
          <w:szCs w:val="20"/>
        </w:rPr>
        <w:t>oplatné stavebné povolenie, potreba</w:t>
      </w:r>
      <w:r w:rsidR="00BE1CC4" w:rsidRPr="00557C5A">
        <w:rPr>
          <w:b/>
          <w:sz w:val="20"/>
          <w:szCs w:val="20"/>
        </w:rPr>
        <w:t xml:space="preserve"> dohody so spoločnosťou DAG SLOVAKIA, </w:t>
      </w:r>
      <w:proofErr w:type="spellStart"/>
      <w:r w:rsidR="00BE1CC4" w:rsidRPr="00557C5A">
        <w:rPr>
          <w:b/>
          <w:sz w:val="20"/>
          <w:szCs w:val="20"/>
        </w:rPr>
        <w:t>a.s</w:t>
      </w:r>
      <w:proofErr w:type="spellEnd"/>
      <w:r w:rsidR="00BE1CC4" w:rsidRPr="00557C5A">
        <w:rPr>
          <w:b/>
          <w:sz w:val="20"/>
          <w:szCs w:val="20"/>
        </w:rPr>
        <w:t>., Volgogradská 9, 080 01 Prešov a Ing. Viliamom Čechom, K </w:t>
      </w:r>
      <w:proofErr w:type="spellStart"/>
      <w:r w:rsidR="00BE1CC4" w:rsidRPr="00557C5A">
        <w:rPr>
          <w:b/>
          <w:sz w:val="20"/>
          <w:szCs w:val="20"/>
        </w:rPr>
        <w:t>Surdoku</w:t>
      </w:r>
      <w:proofErr w:type="spellEnd"/>
      <w:r w:rsidR="00BE1CC4" w:rsidRPr="00557C5A">
        <w:rPr>
          <w:b/>
          <w:sz w:val="20"/>
          <w:szCs w:val="20"/>
        </w:rPr>
        <w:t xml:space="preserve"> 9, 080 01 Prešov k ďalšiemu postupu.</w:t>
      </w:r>
      <w:r w:rsidR="00CA44DE" w:rsidRPr="00CA44DE">
        <w:rPr>
          <w:b/>
          <w:sz w:val="20"/>
          <w:szCs w:val="20"/>
        </w:rPr>
        <w:t xml:space="preserve"> </w:t>
      </w:r>
      <w:r w:rsidR="00CA44DE" w:rsidRPr="00326104">
        <w:rPr>
          <w:b/>
          <w:sz w:val="20"/>
          <w:szCs w:val="20"/>
        </w:rPr>
        <w:t>Dňa 21.5.2020 sa uskutočnilo stretnutie so zástupcami DAG Slovakia s požiadavkou na vyjadrenie sa zhotoviteľa k pokračovaniu prác. Termín vyjadrenia zhotoviteľa do 5.6.2020</w:t>
      </w:r>
      <w:r w:rsidR="00CA44DE" w:rsidRPr="00F877BD">
        <w:rPr>
          <w:b/>
          <w:sz w:val="20"/>
          <w:szCs w:val="20"/>
        </w:rPr>
        <w:t>.</w:t>
      </w:r>
      <w:r w:rsidR="00CF7E70" w:rsidRPr="00F877BD">
        <w:rPr>
          <w:b/>
          <w:sz w:val="20"/>
          <w:szCs w:val="20"/>
        </w:rPr>
        <w:t xml:space="preserve"> Dňa 11.8.2020 uskutočnené stretnutie o ďalšom postupe prác, mesto požaduje plnenie platnej zmluvy a zabezpečenie podkladov pre podanie žiadosti  o ŠFRB do 02/2021.</w:t>
      </w:r>
    </w:p>
    <w:p w14:paraId="552F1E73" w14:textId="77777777" w:rsidR="00162C7C" w:rsidRPr="00F877BD" w:rsidRDefault="00162C7C" w:rsidP="00162C7C">
      <w:pPr>
        <w:ind w:left="705"/>
        <w:jc w:val="both"/>
        <w:rPr>
          <w:b/>
          <w:sz w:val="20"/>
          <w:szCs w:val="20"/>
        </w:rPr>
      </w:pPr>
      <w:r w:rsidRPr="00F877BD">
        <w:rPr>
          <w:b/>
          <w:sz w:val="20"/>
          <w:szCs w:val="20"/>
        </w:rPr>
        <w:t>Stavebné povolenie na objekty SO 01 Polyfunkčný bytový dom, SO 03 NN Prípojka, SO 04 Parovodná prípojka , SO 05 Kanalizačná prípojka, SO 06 Vodovodná prípojka, SO 08 Oplotenie, PS 01a Výmenníková stanica, PS 01b Meranie a </w:t>
      </w:r>
      <w:proofErr w:type="spellStart"/>
      <w:r w:rsidRPr="00F877BD">
        <w:rPr>
          <w:b/>
          <w:sz w:val="20"/>
          <w:szCs w:val="20"/>
        </w:rPr>
        <w:t>reagulácia</w:t>
      </w:r>
      <w:proofErr w:type="spellEnd"/>
      <w:r w:rsidRPr="00F877BD">
        <w:rPr>
          <w:b/>
          <w:sz w:val="20"/>
          <w:szCs w:val="20"/>
        </w:rPr>
        <w:t xml:space="preserve"> pre výmenníkovú stanicu bolo vydané 10.12.2019, právoplatné 28.1.2020.</w:t>
      </w:r>
    </w:p>
    <w:p w14:paraId="7A462AAB" w14:textId="5E2006CB" w:rsidR="00B628D0" w:rsidRPr="00E10678" w:rsidRDefault="00162C7C" w:rsidP="00B628D0">
      <w:pPr>
        <w:ind w:left="705"/>
        <w:jc w:val="both"/>
        <w:rPr>
          <w:b/>
          <w:sz w:val="20"/>
          <w:szCs w:val="20"/>
        </w:rPr>
      </w:pPr>
      <w:r w:rsidRPr="00F877BD">
        <w:rPr>
          <w:b/>
          <w:sz w:val="20"/>
          <w:szCs w:val="20"/>
        </w:rPr>
        <w:t>Stavebné povolenie na Objekt SO 02 stratilo platnosť dňa 10.4.2020. Spoločnosť DAG SLOVAKIA dňa 14.8.2020 doručila Žiadosť o vydanie Stavebného povolenia na objekt SO 02 – Spevnené plochy na príslušný stavebný úrad. Upravili projektovú dokumentáciu v zmysle novej vyhlášky a momentálne prebieha inžinierska činnosť za účelom získania nových vyjadrení dotknutých organizácií, ktoré po ich obdržaní budú doložené na príslušný stavebný úrad za účelom rozbehnutia stavebného konania</w:t>
      </w:r>
      <w:r w:rsidRPr="00AB79E2">
        <w:rPr>
          <w:b/>
          <w:sz w:val="20"/>
          <w:szCs w:val="20"/>
        </w:rPr>
        <w:t xml:space="preserve">. </w:t>
      </w:r>
      <w:r w:rsidR="00A83BBB" w:rsidRPr="00AB79E2">
        <w:rPr>
          <w:b/>
          <w:sz w:val="20"/>
          <w:szCs w:val="20"/>
        </w:rPr>
        <w:t>Bolo vydané oznámenie</w:t>
      </w:r>
      <w:r w:rsidR="007F16D7" w:rsidRPr="00AB79E2">
        <w:rPr>
          <w:b/>
          <w:sz w:val="20"/>
          <w:szCs w:val="20"/>
        </w:rPr>
        <w:t xml:space="preserve"> o začatí </w:t>
      </w:r>
      <w:r w:rsidR="008D5063" w:rsidRPr="00AB79E2">
        <w:rPr>
          <w:b/>
          <w:sz w:val="20"/>
          <w:szCs w:val="20"/>
        </w:rPr>
        <w:t>stavebného konania.</w:t>
      </w:r>
      <w:r w:rsidR="00B628D0">
        <w:rPr>
          <w:b/>
          <w:sz w:val="20"/>
          <w:szCs w:val="20"/>
        </w:rPr>
        <w:t xml:space="preserve"> </w:t>
      </w:r>
      <w:r w:rsidR="00B628D0" w:rsidRPr="00E10678">
        <w:rPr>
          <w:b/>
          <w:sz w:val="20"/>
          <w:szCs w:val="20"/>
        </w:rPr>
        <w:t>Stavebné konanie prerušené, vyžiadanie doplnenia potrebných dokumentov SÚ.</w:t>
      </w:r>
    </w:p>
    <w:p w14:paraId="7D61359A" w14:textId="77777777" w:rsidR="00BE1CC4" w:rsidRPr="00E10678" w:rsidRDefault="00BE1CC4" w:rsidP="00423681">
      <w:pPr>
        <w:jc w:val="both"/>
        <w:rPr>
          <w:b/>
          <w:sz w:val="20"/>
          <w:szCs w:val="20"/>
        </w:rPr>
      </w:pPr>
    </w:p>
    <w:p w14:paraId="15524557" w14:textId="695B0F1A" w:rsidR="00086406" w:rsidRPr="00557C5A" w:rsidRDefault="0078022A" w:rsidP="006E029B">
      <w:pPr>
        <w:rPr>
          <w:i/>
          <w:sz w:val="20"/>
          <w:szCs w:val="20"/>
        </w:rPr>
      </w:pP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t xml:space="preserve">      </w:t>
      </w:r>
      <w:r w:rsidR="00D524AE" w:rsidRPr="00E10678">
        <w:rPr>
          <w:b/>
          <w:sz w:val="20"/>
          <w:szCs w:val="20"/>
        </w:rPr>
        <w:t xml:space="preserve">     </w:t>
      </w:r>
      <w:r w:rsidR="001966CB" w:rsidRPr="00E10678">
        <w:rPr>
          <w:i/>
          <w:sz w:val="20"/>
          <w:szCs w:val="20"/>
        </w:rPr>
        <w:t xml:space="preserve">Odbor riadenia projektov a investícií </w:t>
      </w:r>
      <w:r w:rsidR="00AE584F" w:rsidRPr="00E10678">
        <w:rPr>
          <w:i/>
          <w:sz w:val="20"/>
          <w:szCs w:val="20"/>
        </w:rPr>
        <w:t xml:space="preserve"> zo dňa </w:t>
      </w:r>
      <w:r w:rsidR="00B628D0" w:rsidRPr="00E10678">
        <w:rPr>
          <w:i/>
          <w:sz w:val="20"/>
          <w:szCs w:val="20"/>
        </w:rPr>
        <w:t>07.04</w:t>
      </w:r>
      <w:r w:rsidR="00A83BBB" w:rsidRPr="00E10678">
        <w:rPr>
          <w:i/>
          <w:sz w:val="20"/>
          <w:szCs w:val="20"/>
        </w:rPr>
        <w:t>.2021</w:t>
      </w:r>
    </w:p>
    <w:p w14:paraId="103ADFC4" w14:textId="77777777" w:rsidR="000A6BD3" w:rsidRPr="00557C5A" w:rsidRDefault="000A6BD3" w:rsidP="006E029B">
      <w:pPr>
        <w:rPr>
          <w:i/>
          <w:sz w:val="20"/>
          <w:szCs w:val="20"/>
        </w:rPr>
      </w:pPr>
    </w:p>
    <w:p w14:paraId="61B5C089" w14:textId="45CC1D6C" w:rsidR="00E40D32" w:rsidRPr="00C92B35" w:rsidRDefault="00B474A1" w:rsidP="006E029B">
      <w:pPr>
        <w:rPr>
          <w:b/>
          <w:sz w:val="20"/>
          <w:szCs w:val="20"/>
          <w:u w:val="single"/>
        </w:rPr>
      </w:pPr>
      <w:r w:rsidRPr="00557C5A">
        <w:rPr>
          <w:b/>
          <w:sz w:val="20"/>
          <w:szCs w:val="20"/>
          <w:u w:val="single"/>
        </w:rPr>
        <w:t>Súvisiace uznesenia:</w:t>
      </w:r>
      <w:r w:rsidR="00C92B35">
        <w:rPr>
          <w:b/>
          <w:sz w:val="20"/>
          <w:szCs w:val="20"/>
        </w:rPr>
        <w:tab/>
      </w:r>
      <w:r w:rsidR="00C92B35">
        <w:rPr>
          <w:b/>
          <w:sz w:val="20"/>
          <w:szCs w:val="20"/>
        </w:rPr>
        <w:tab/>
      </w:r>
      <w:r w:rsidR="00C92B35">
        <w:rPr>
          <w:b/>
          <w:sz w:val="20"/>
          <w:szCs w:val="20"/>
        </w:rPr>
        <w:tab/>
      </w:r>
      <w:r w:rsidR="00C92B35">
        <w:rPr>
          <w:b/>
          <w:sz w:val="20"/>
          <w:szCs w:val="20"/>
        </w:rPr>
        <w:tab/>
      </w:r>
      <w:r w:rsidR="00C92B35">
        <w:rPr>
          <w:b/>
          <w:sz w:val="20"/>
          <w:szCs w:val="20"/>
        </w:rPr>
        <w:tab/>
      </w:r>
      <w:r w:rsidR="00C92B35">
        <w:rPr>
          <w:b/>
          <w:sz w:val="20"/>
          <w:szCs w:val="20"/>
        </w:rPr>
        <w:tab/>
        <w:t xml:space="preserve">  </w:t>
      </w:r>
      <w:r w:rsidR="00D524AE">
        <w:rPr>
          <w:b/>
          <w:sz w:val="20"/>
          <w:szCs w:val="20"/>
        </w:rPr>
        <w:t xml:space="preserve">    </w:t>
      </w:r>
      <w:r w:rsidRPr="00557C5A">
        <w:rPr>
          <w:i/>
          <w:sz w:val="20"/>
          <w:szCs w:val="20"/>
        </w:rPr>
        <w:t>Uznesenie č. 164/2017 zo dňa 18.</w:t>
      </w:r>
      <w:r w:rsidR="001347E5">
        <w:rPr>
          <w:i/>
          <w:sz w:val="20"/>
          <w:szCs w:val="20"/>
        </w:rPr>
        <w:t>0</w:t>
      </w:r>
      <w:r w:rsidRPr="00557C5A">
        <w:rPr>
          <w:i/>
          <w:sz w:val="20"/>
          <w:szCs w:val="20"/>
        </w:rPr>
        <w:t>9.2017</w:t>
      </w:r>
    </w:p>
    <w:p w14:paraId="14D92B89" w14:textId="7D86B990" w:rsidR="00171AC0" w:rsidRDefault="00171AC0" w:rsidP="006E029B">
      <w:pPr>
        <w:rPr>
          <w:i/>
          <w:sz w:val="20"/>
          <w:szCs w:val="20"/>
        </w:rPr>
      </w:pPr>
    </w:p>
    <w:p w14:paraId="3489C4B8" w14:textId="77777777" w:rsidR="003067AE" w:rsidRPr="005203DD" w:rsidRDefault="003067AE" w:rsidP="006E029B">
      <w:pPr>
        <w:rPr>
          <w:i/>
          <w:sz w:val="20"/>
          <w:szCs w:val="20"/>
        </w:rPr>
      </w:pPr>
    </w:p>
    <w:p w14:paraId="38AFD871" w14:textId="77777777" w:rsidR="005536F6" w:rsidRPr="00557C5A" w:rsidRDefault="005536F6" w:rsidP="005536F6">
      <w:pPr>
        <w:pBdr>
          <w:bottom w:val="single" w:sz="12" w:space="1" w:color="auto"/>
        </w:pBdr>
        <w:jc w:val="center"/>
        <w:rPr>
          <w:b/>
        </w:rPr>
      </w:pPr>
      <w:r w:rsidRPr="00557C5A">
        <w:rPr>
          <w:b/>
        </w:rPr>
        <w:t>z 36. zasadnutia Mestského zastupiteľstva v Žiline, konaného dňa 23.04.2018</w:t>
      </w:r>
    </w:p>
    <w:p w14:paraId="4D0F3C9E" w14:textId="77777777" w:rsidR="009A1731" w:rsidRPr="00557C5A" w:rsidRDefault="009A1731" w:rsidP="0099070D">
      <w:pPr>
        <w:spacing w:line="276" w:lineRule="auto"/>
        <w:jc w:val="both"/>
        <w:rPr>
          <w:i/>
          <w:sz w:val="20"/>
          <w:szCs w:val="20"/>
        </w:rPr>
      </w:pPr>
    </w:p>
    <w:p w14:paraId="5C9563DF" w14:textId="77777777" w:rsidR="0076539E" w:rsidRPr="00557C5A" w:rsidRDefault="0076539E" w:rsidP="0076539E">
      <w:pPr>
        <w:pBdr>
          <w:top w:val="single" w:sz="12" w:space="1" w:color="auto"/>
          <w:left w:val="single" w:sz="12" w:space="0" w:color="auto"/>
          <w:bottom w:val="single" w:sz="12" w:space="1" w:color="auto"/>
          <w:right w:val="single" w:sz="12" w:space="4" w:color="auto"/>
        </w:pBdr>
        <w:shd w:val="pct12" w:color="auto" w:fill="auto"/>
        <w:rPr>
          <w:b/>
          <w:color w:val="000000"/>
          <w:sz w:val="20"/>
          <w:szCs w:val="20"/>
        </w:rPr>
      </w:pPr>
      <w:r w:rsidRPr="00557C5A">
        <w:rPr>
          <w:b/>
          <w:color w:val="000000"/>
          <w:sz w:val="20"/>
          <w:szCs w:val="20"/>
        </w:rPr>
        <w:t>Uznesenie č. 88/2018</w:t>
      </w:r>
    </w:p>
    <w:p w14:paraId="6A25401F" w14:textId="77777777" w:rsidR="0076539E" w:rsidRPr="00557C5A" w:rsidRDefault="0076539E" w:rsidP="0076539E">
      <w:pPr>
        <w:pBdr>
          <w:top w:val="single" w:sz="12" w:space="1" w:color="auto"/>
          <w:left w:val="single" w:sz="12" w:space="0" w:color="auto"/>
          <w:bottom w:val="single" w:sz="12" w:space="1" w:color="auto"/>
          <w:right w:val="single" w:sz="12" w:space="4" w:color="auto"/>
        </w:pBdr>
        <w:shd w:val="pct12" w:color="auto" w:fill="auto"/>
        <w:rPr>
          <w:b/>
          <w:sz w:val="20"/>
          <w:szCs w:val="20"/>
          <w:u w:val="single"/>
        </w:rPr>
      </w:pPr>
      <w:r w:rsidRPr="00557C5A">
        <w:rPr>
          <w:b/>
          <w:sz w:val="20"/>
          <w:szCs w:val="20"/>
          <w:u w:val="single"/>
        </w:rPr>
        <w:t>k Nakladaniu s majetkom (kúpa, odpredaj, prenájom, zámena, zriadenie vecného bremena) – k bodu 38</w:t>
      </w:r>
    </w:p>
    <w:p w14:paraId="3219C47F" w14:textId="77777777" w:rsidR="0076539E" w:rsidRPr="00557C5A" w:rsidRDefault="0076539E" w:rsidP="0076539E">
      <w:pPr>
        <w:pBdr>
          <w:top w:val="single" w:sz="12" w:space="1" w:color="auto"/>
          <w:left w:val="single" w:sz="12" w:space="0" w:color="auto"/>
          <w:bottom w:val="single" w:sz="12" w:space="1" w:color="auto"/>
          <w:right w:val="single" w:sz="12" w:space="4" w:color="auto"/>
        </w:pBdr>
        <w:shd w:val="pct12" w:color="auto" w:fill="auto"/>
        <w:rPr>
          <w:b/>
          <w:sz w:val="20"/>
          <w:szCs w:val="20"/>
          <w:u w:val="single"/>
        </w:rPr>
      </w:pPr>
    </w:p>
    <w:p w14:paraId="219410CF" w14:textId="1544C71F" w:rsidR="0076539E" w:rsidRPr="00557C5A" w:rsidRDefault="0076539E" w:rsidP="0076539E">
      <w:pPr>
        <w:pBdr>
          <w:top w:val="single" w:sz="12" w:space="1" w:color="auto"/>
          <w:left w:val="single" w:sz="12" w:space="0" w:color="auto"/>
          <w:bottom w:val="single" w:sz="12" w:space="1" w:color="auto"/>
          <w:right w:val="single" w:sz="12" w:space="4" w:color="auto"/>
        </w:pBdr>
        <w:shd w:val="pct12" w:color="auto" w:fill="auto"/>
        <w:rPr>
          <w:b/>
          <w:sz w:val="20"/>
          <w:szCs w:val="20"/>
        </w:rPr>
      </w:pPr>
      <w:r w:rsidRPr="00557C5A">
        <w:rPr>
          <w:b/>
          <w:sz w:val="20"/>
          <w:szCs w:val="20"/>
        </w:rPr>
        <w:t xml:space="preserve">                                                                   </w:t>
      </w:r>
      <w:r w:rsidR="00026468">
        <w:rPr>
          <w:b/>
          <w:sz w:val="20"/>
          <w:szCs w:val="20"/>
        </w:rPr>
        <w:t xml:space="preserve">          </w:t>
      </w:r>
      <w:r w:rsidR="00E10678">
        <w:rPr>
          <w:b/>
          <w:sz w:val="20"/>
          <w:szCs w:val="20"/>
        </w:rPr>
        <w:t xml:space="preserve">    </w:t>
      </w:r>
      <w:r w:rsidR="00E85482" w:rsidRPr="00557C5A">
        <w:rPr>
          <w:b/>
          <w:bCs/>
          <w:sz w:val="20"/>
          <w:szCs w:val="20"/>
        </w:rPr>
        <w:t>navrhol: JUDr. Jakub Ulaher, PhD., LL</w:t>
      </w:r>
      <w:r w:rsidR="0068466A" w:rsidRPr="00557C5A">
        <w:rPr>
          <w:b/>
          <w:bCs/>
          <w:sz w:val="20"/>
          <w:szCs w:val="20"/>
        </w:rPr>
        <w:t>.</w:t>
      </w:r>
      <w:r w:rsidR="00E85482" w:rsidRPr="00557C5A">
        <w:rPr>
          <w:b/>
          <w:bCs/>
          <w:sz w:val="20"/>
          <w:szCs w:val="20"/>
        </w:rPr>
        <w:t>M</w:t>
      </w:r>
      <w:r w:rsidR="0068466A" w:rsidRPr="00557C5A">
        <w:rPr>
          <w:b/>
          <w:bCs/>
          <w:sz w:val="20"/>
          <w:szCs w:val="20"/>
        </w:rPr>
        <w:t>.</w:t>
      </w:r>
      <w:r w:rsidR="00E85482" w:rsidRPr="00557C5A">
        <w:rPr>
          <w:b/>
          <w:bCs/>
          <w:sz w:val="20"/>
          <w:szCs w:val="20"/>
        </w:rPr>
        <w:t xml:space="preserve"> zo dňa 23.04.2018</w:t>
      </w:r>
    </w:p>
    <w:p w14:paraId="4855926A" w14:textId="77777777" w:rsidR="0076539E" w:rsidRPr="00557C5A" w:rsidRDefault="0076539E" w:rsidP="0076539E">
      <w:pPr>
        <w:pBdr>
          <w:top w:val="single" w:sz="12" w:space="1" w:color="auto"/>
          <w:left w:val="single" w:sz="12" w:space="0" w:color="auto"/>
          <w:bottom w:val="single" w:sz="12" w:space="1" w:color="auto"/>
          <w:right w:val="single" w:sz="12" w:space="4" w:color="auto"/>
        </w:pBdr>
        <w:shd w:val="pct12" w:color="auto" w:fill="auto"/>
        <w:jc w:val="right"/>
        <w:rPr>
          <w:b/>
          <w:bCs/>
          <w:sz w:val="20"/>
          <w:szCs w:val="20"/>
        </w:rPr>
      </w:pPr>
      <w:r w:rsidRPr="00557C5A">
        <w:rPr>
          <w:b/>
          <w:bCs/>
          <w:sz w:val="20"/>
          <w:szCs w:val="20"/>
        </w:rPr>
        <w:t>status: V RIEŠENÍ</w:t>
      </w:r>
    </w:p>
    <w:p w14:paraId="15DED5B6" w14:textId="77777777" w:rsidR="005536F6" w:rsidRPr="00557C5A" w:rsidRDefault="005536F6" w:rsidP="005536F6">
      <w:pPr>
        <w:jc w:val="both"/>
        <w:rPr>
          <w:b/>
        </w:rPr>
      </w:pPr>
    </w:p>
    <w:p w14:paraId="20B95B7F" w14:textId="77777777" w:rsidR="005536F6" w:rsidRPr="00557C5A" w:rsidRDefault="005536F6" w:rsidP="005536F6">
      <w:pPr>
        <w:tabs>
          <w:tab w:val="left" w:pos="900"/>
        </w:tabs>
        <w:ind w:right="-108"/>
        <w:jc w:val="both"/>
        <w:rPr>
          <w:b/>
          <w:bCs/>
          <w:sz w:val="20"/>
          <w:szCs w:val="20"/>
        </w:rPr>
      </w:pPr>
      <w:r w:rsidRPr="00557C5A">
        <w:rPr>
          <w:i/>
          <w:sz w:val="20"/>
          <w:szCs w:val="20"/>
        </w:rPr>
        <w:t>Mestské zastupiteľstvo v Žiline</w:t>
      </w:r>
    </w:p>
    <w:p w14:paraId="01F7C958" w14:textId="77777777" w:rsidR="005536F6" w:rsidRPr="00557C5A" w:rsidRDefault="005536F6" w:rsidP="005536F6">
      <w:pPr>
        <w:tabs>
          <w:tab w:val="left" w:pos="900"/>
        </w:tabs>
        <w:ind w:right="-108"/>
        <w:jc w:val="both"/>
        <w:rPr>
          <w:b/>
          <w:bCs/>
          <w:sz w:val="20"/>
          <w:szCs w:val="20"/>
        </w:rPr>
      </w:pPr>
    </w:p>
    <w:p w14:paraId="19F3DCE8" w14:textId="77777777" w:rsidR="005536F6" w:rsidRPr="00557C5A" w:rsidRDefault="005536F6" w:rsidP="00A566E6">
      <w:pPr>
        <w:pStyle w:val="Odsekzoznamu"/>
        <w:numPr>
          <w:ilvl w:val="0"/>
          <w:numId w:val="25"/>
        </w:numPr>
        <w:spacing w:line="276" w:lineRule="auto"/>
        <w:rPr>
          <w:sz w:val="20"/>
          <w:szCs w:val="20"/>
          <w:u w:val="single"/>
        </w:rPr>
      </w:pPr>
      <w:r w:rsidRPr="00557C5A">
        <w:rPr>
          <w:sz w:val="20"/>
          <w:szCs w:val="20"/>
          <w:u w:val="single"/>
        </w:rPr>
        <w:t>schvaľuje</w:t>
      </w:r>
    </w:p>
    <w:p w14:paraId="3B6E8301" w14:textId="77777777" w:rsidR="005536F6" w:rsidRPr="00557C5A" w:rsidRDefault="005536F6" w:rsidP="005536F6">
      <w:pPr>
        <w:spacing w:line="276" w:lineRule="auto"/>
        <w:rPr>
          <w:sz w:val="20"/>
          <w:szCs w:val="20"/>
          <w:u w:val="single"/>
        </w:rPr>
      </w:pPr>
    </w:p>
    <w:p w14:paraId="19A49C3A" w14:textId="77777777" w:rsidR="005536F6" w:rsidRPr="00557C5A" w:rsidRDefault="005536F6" w:rsidP="00D53B5A">
      <w:pPr>
        <w:pStyle w:val="Odsekzoznamu"/>
        <w:numPr>
          <w:ilvl w:val="0"/>
          <w:numId w:val="26"/>
        </w:numPr>
        <w:shd w:val="clear" w:color="auto" w:fill="FFFFFF"/>
        <w:jc w:val="both"/>
        <w:rPr>
          <w:sz w:val="20"/>
          <w:szCs w:val="20"/>
        </w:rPr>
      </w:pPr>
      <w:r w:rsidRPr="00557C5A">
        <w:rPr>
          <w:sz w:val="20"/>
          <w:szCs w:val="20"/>
        </w:rPr>
        <w:t xml:space="preserve">zriadenie vecného bremena „in </w:t>
      </w:r>
      <w:proofErr w:type="spellStart"/>
      <w:r w:rsidRPr="00557C5A">
        <w:rPr>
          <w:sz w:val="20"/>
          <w:szCs w:val="20"/>
        </w:rPr>
        <w:t>rem</w:t>
      </w:r>
      <w:proofErr w:type="spellEnd"/>
      <w:r w:rsidRPr="00557C5A">
        <w:rPr>
          <w:sz w:val="20"/>
          <w:szCs w:val="20"/>
        </w:rPr>
        <w:t xml:space="preserve">“ v prospech oprávneného z vecného bremena Ing. Ferdinanda Straku, bytom </w:t>
      </w:r>
      <w:proofErr w:type="spellStart"/>
      <w:r w:rsidRPr="00557C5A">
        <w:rPr>
          <w:sz w:val="20"/>
          <w:szCs w:val="20"/>
        </w:rPr>
        <w:t>Kempelenova</w:t>
      </w:r>
      <w:proofErr w:type="spellEnd"/>
      <w:r w:rsidRPr="00557C5A">
        <w:rPr>
          <w:sz w:val="20"/>
          <w:szCs w:val="20"/>
        </w:rPr>
        <w:t xml:space="preserve"> 3416/21 Žilina, ako vlastníka nehnuteľností </w:t>
      </w:r>
      <w:proofErr w:type="spellStart"/>
      <w:r w:rsidRPr="00557C5A">
        <w:rPr>
          <w:sz w:val="20"/>
          <w:szCs w:val="20"/>
        </w:rPr>
        <w:t>parc</w:t>
      </w:r>
      <w:proofErr w:type="spellEnd"/>
      <w:r w:rsidRPr="00557C5A">
        <w:rPr>
          <w:sz w:val="20"/>
          <w:szCs w:val="20"/>
        </w:rPr>
        <w:t xml:space="preserve">. č. KN-C 1472/130, 1472/131, 1472/685 zapísaných na LV č. 1325 pre k. ú. Závodie, spočívajúce v povinnosti mesta Žilina strpieť právo prechodu peši a prejazdu motorovými vozidlami cez pozemok </w:t>
      </w:r>
      <w:proofErr w:type="spellStart"/>
      <w:r w:rsidRPr="00557C5A">
        <w:rPr>
          <w:sz w:val="20"/>
          <w:szCs w:val="20"/>
        </w:rPr>
        <w:t>parc</w:t>
      </w:r>
      <w:proofErr w:type="spellEnd"/>
      <w:r w:rsidRPr="00557C5A">
        <w:rPr>
          <w:sz w:val="20"/>
          <w:szCs w:val="20"/>
        </w:rPr>
        <w:t xml:space="preserve">. č. KN-C 1472/739, </w:t>
      </w:r>
      <w:proofErr w:type="spellStart"/>
      <w:r w:rsidRPr="00557C5A">
        <w:rPr>
          <w:sz w:val="20"/>
          <w:szCs w:val="20"/>
        </w:rPr>
        <w:t>zast</w:t>
      </w:r>
      <w:proofErr w:type="spellEnd"/>
      <w:r w:rsidRPr="00557C5A">
        <w:rPr>
          <w:sz w:val="20"/>
          <w:szCs w:val="20"/>
        </w:rPr>
        <w:t xml:space="preserve">. </w:t>
      </w:r>
      <w:proofErr w:type="spellStart"/>
      <w:r w:rsidRPr="00557C5A">
        <w:rPr>
          <w:sz w:val="20"/>
          <w:szCs w:val="20"/>
        </w:rPr>
        <w:t>pl</w:t>
      </w:r>
      <w:proofErr w:type="spellEnd"/>
      <w:r w:rsidRPr="00557C5A">
        <w:rPr>
          <w:sz w:val="20"/>
          <w:szCs w:val="20"/>
        </w:rPr>
        <w:t>. o výmere 50 m</w:t>
      </w:r>
      <w:r w:rsidRPr="00557C5A">
        <w:rPr>
          <w:sz w:val="20"/>
          <w:szCs w:val="20"/>
          <w:vertAlign w:val="superscript"/>
        </w:rPr>
        <w:t xml:space="preserve">2 </w:t>
      </w:r>
      <w:r w:rsidRPr="00557C5A">
        <w:rPr>
          <w:sz w:val="20"/>
          <w:szCs w:val="20"/>
        </w:rPr>
        <w:t xml:space="preserve">v zmysle GP 36442500-137/2017 v k. ú. Závodie za jednorazovú odplatu v celkovej výške 299,98 €, ktorá bola zvýšená o hodnotu ZP č. 10/2018 vo výške 97,99 €. </w:t>
      </w:r>
    </w:p>
    <w:p w14:paraId="5B0A0EE5" w14:textId="77777777" w:rsidR="0076539E" w:rsidRPr="00557C5A" w:rsidRDefault="0076539E" w:rsidP="005536F6">
      <w:pPr>
        <w:spacing w:line="276" w:lineRule="auto"/>
        <w:rPr>
          <w:b/>
          <w:sz w:val="20"/>
          <w:szCs w:val="20"/>
        </w:rPr>
      </w:pPr>
    </w:p>
    <w:p w14:paraId="2BEA5F61" w14:textId="77777777" w:rsidR="0076539E" w:rsidRPr="00557C5A" w:rsidRDefault="0076539E" w:rsidP="005536F6">
      <w:pPr>
        <w:spacing w:line="276" w:lineRule="auto"/>
        <w:rPr>
          <w:b/>
          <w:sz w:val="20"/>
          <w:szCs w:val="20"/>
          <w:u w:val="single"/>
        </w:rPr>
      </w:pPr>
      <w:r w:rsidRPr="00557C5A">
        <w:rPr>
          <w:b/>
          <w:sz w:val="20"/>
          <w:szCs w:val="20"/>
          <w:u w:val="single"/>
        </w:rPr>
        <w:t xml:space="preserve">Plnenie uznesenia: </w:t>
      </w:r>
    </w:p>
    <w:p w14:paraId="353BCD9E" w14:textId="604D28F2" w:rsidR="00E40D32" w:rsidRPr="00E10678" w:rsidRDefault="00E40D32" w:rsidP="00E40D32">
      <w:pPr>
        <w:ind w:left="708"/>
        <w:jc w:val="both"/>
        <w:rPr>
          <w:b/>
          <w:sz w:val="20"/>
          <w:szCs w:val="20"/>
        </w:rPr>
      </w:pPr>
      <w:r w:rsidRPr="00F877BD">
        <w:rPr>
          <w:b/>
          <w:sz w:val="20"/>
          <w:szCs w:val="20"/>
        </w:rPr>
        <w:t xml:space="preserve">Okresný úrad, katastrálny odbor zaslal prerušenie vkladu zmluvy do času vyriešenia vkladu zmluvy pod V 3509/2018. Naším listom </w:t>
      </w:r>
      <w:r w:rsidR="00B33151" w:rsidRPr="00E10678">
        <w:rPr>
          <w:b/>
          <w:sz w:val="20"/>
          <w:szCs w:val="20"/>
        </w:rPr>
        <w:t xml:space="preserve">č. 4082/2019 </w:t>
      </w:r>
      <w:r w:rsidRPr="00E10678">
        <w:rPr>
          <w:b/>
          <w:sz w:val="20"/>
          <w:szCs w:val="20"/>
        </w:rPr>
        <w:t xml:space="preserve">zo dňa 07.03.2019 sme požiadali katastrálny odbor o prešetrenie plomby pod V 3509/2018 a rozhodnutie v danom konaní. Kataster v tejto veci koná – zatiaľ sme neobdržali rozhodnutie o vklade. </w:t>
      </w:r>
    </w:p>
    <w:p w14:paraId="63B71FCC" w14:textId="77777777" w:rsidR="00C80A28" w:rsidRPr="00E10678" w:rsidRDefault="00C80A28" w:rsidP="00C80A28">
      <w:pPr>
        <w:ind w:left="708"/>
        <w:jc w:val="both"/>
        <w:rPr>
          <w:b/>
          <w:sz w:val="20"/>
          <w:szCs w:val="20"/>
        </w:rPr>
      </w:pPr>
      <w:r w:rsidRPr="00E10678">
        <w:rPr>
          <w:b/>
          <w:sz w:val="20"/>
          <w:szCs w:val="20"/>
        </w:rPr>
        <w:t xml:space="preserve">Vzhľadom na súčasnú </w:t>
      </w:r>
      <w:proofErr w:type="spellStart"/>
      <w:r w:rsidRPr="00E10678">
        <w:rPr>
          <w:b/>
          <w:sz w:val="20"/>
          <w:szCs w:val="20"/>
        </w:rPr>
        <w:t>pandemickú</w:t>
      </w:r>
      <w:proofErr w:type="spellEnd"/>
      <w:r w:rsidRPr="00E10678">
        <w:rPr>
          <w:b/>
          <w:sz w:val="20"/>
          <w:szCs w:val="20"/>
        </w:rPr>
        <w:t xml:space="preserve"> situáciu nie je možné osobne urgovať katastrálny odbor. </w:t>
      </w:r>
    </w:p>
    <w:p w14:paraId="652209DF" w14:textId="77777777" w:rsidR="00084CF1" w:rsidRPr="00E10678" w:rsidRDefault="00084CF1" w:rsidP="00084CF1">
      <w:pPr>
        <w:jc w:val="both"/>
        <w:rPr>
          <w:b/>
          <w:sz w:val="20"/>
          <w:szCs w:val="20"/>
        </w:rPr>
      </w:pPr>
    </w:p>
    <w:p w14:paraId="65E1A2E0" w14:textId="3E2B8D80" w:rsidR="00084CF1" w:rsidRDefault="00084CF1" w:rsidP="00084CF1">
      <w:pPr>
        <w:jc w:val="both"/>
        <w:rPr>
          <w:i/>
          <w:sz w:val="20"/>
          <w:szCs w:val="20"/>
        </w:rPr>
      </w:pP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0078022A" w:rsidRPr="00E10678">
        <w:rPr>
          <w:i/>
          <w:sz w:val="20"/>
          <w:szCs w:val="20"/>
        </w:rPr>
        <w:t xml:space="preserve"> </w:t>
      </w:r>
      <w:r w:rsidR="00631D13" w:rsidRPr="00E10678">
        <w:rPr>
          <w:i/>
          <w:sz w:val="20"/>
          <w:szCs w:val="20"/>
        </w:rPr>
        <w:t xml:space="preserve">    </w:t>
      </w:r>
      <w:r w:rsidRPr="00E10678">
        <w:rPr>
          <w:i/>
          <w:sz w:val="20"/>
          <w:szCs w:val="20"/>
        </w:rPr>
        <w:t>Odbor  právn</w:t>
      </w:r>
      <w:r w:rsidR="00F22C54" w:rsidRPr="00E10678">
        <w:rPr>
          <w:i/>
          <w:sz w:val="20"/>
          <w:szCs w:val="20"/>
        </w:rPr>
        <w:t xml:space="preserve">y, majetkový a VO  zo dňa </w:t>
      </w:r>
      <w:r w:rsidR="00867704" w:rsidRPr="00E10678">
        <w:rPr>
          <w:i/>
          <w:sz w:val="20"/>
          <w:szCs w:val="20"/>
        </w:rPr>
        <w:t>22.03.</w:t>
      </w:r>
      <w:r w:rsidR="007E019A" w:rsidRPr="00E10678">
        <w:rPr>
          <w:i/>
          <w:sz w:val="20"/>
          <w:szCs w:val="20"/>
        </w:rPr>
        <w:t>2021</w:t>
      </w:r>
    </w:p>
    <w:p w14:paraId="52A2008E" w14:textId="244CA6FB" w:rsidR="00773CB5" w:rsidRDefault="00773CB5" w:rsidP="00F21D7E">
      <w:pPr>
        <w:spacing w:line="276" w:lineRule="auto"/>
        <w:jc w:val="both"/>
        <w:rPr>
          <w:i/>
          <w:sz w:val="20"/>
          <w:szCs w:val="20"/>
        </w:rPr>
      </w:pPr>
    </w:p>
    <w:p w14:paraId="2BAEA062" w14:textId="77777777" w:rsidR="003067AE" w:rsidRPr="00F21D7E" w:rsidRDefault="003067AE" w:rsidP="00F21D7E">
      <w:pPr>
        <w:spacing w:line="276" w:lineRule="auto"/>
        <w:jc w:val="both"/>
        <w:rPr>
          <w:i/>
          <w:sz w:val="20"/>
          <w:szCs w:val="20"/>
        </w:rPr>
      </w:pPr>
    </w:p>
    <w:p w14:paraId="38908EA7" w14:textId="77777777" w:rsidR="0084347E" w:rsidRPr="0084347E" w:rsidRDefault="0084347E" w:rsidP="0084347E">
      <w:pPr>
        <w:pBdr>
          <w:bottom w:val="single" w:sz="12" w:space="1" w:color="auto"/>
        </w:pBdr>
        <w:jc w:val="center"/>
        <w:rPr>
          <w:b/>
        </w:rPr>
      </w:pPr>
      <w:r w:rsidRPr="0084347E">
        <w:rPr>
          <w:b/>
        </w:rPr>
        <w:t>z 39. zasadnutia Mestského zastupiteľstva v Žiline, konaného dňa 25.06.2018</w:t>
      </w:r>
    </w:p>
    <w:p w14:paraId="2057E562" w14:textId="77777777" w:rsidR="008B72FC" w:rsidRPr="00777E7B" w:rsidRDefault="008B72FC" w:rsidP="00087D5D">
      <w:pPr>
        <w:jc w:val="both"/>
        <w:rPr>
          <w:bCs/>
          <w:i/>
          <w:sz w:val="20"/>
          <w:szCs w:val="20"/>
        </w:rPr>
      </w:pPr>
    </w:p>
    <w:p w14:paraId="6707A9F4" w14:textId="77777777" w:rsidR="0043184F" w:rsidRPr="004B1A6C" w:rsidRDefault="0043184F" w:rsidP="008E2DCC">
      <w:pPr>
        <w:pBdr>
          <w:top w:val="single" w:sz="12" w:space="1" w:color="auto"/>
          <w:left w:val="single" w:sz="12" w:space="0" w:color="auto"/>
          <w:bottom w:val="single" w:sz="12" w:space="0" w:color="auto"/>
          <w:right w:val="single" w:sz="12" w:space="4" w:color="auto"/>
        </w:pBdr>
        <w:shd w:val="pct12" w:color="auto" w:fill="auto"/>
        <w:rPr>
          <w:b/>
          <w:color w:val="000000"/>
          <w:sz w:val="20"/>
          <w:szCs w:val="20"/>
        </w:rPr>
      </w:pPr>
      <w:r w:rsidRPr="004B1A6C">
        <w:rPr>
          <w:b/>
          <w:color w:val="000000"/>
          <w:sz w:val="20"/>
          <w:szCs w:val="20"/>
        </w:rPr>
        <w:t>Uznesenie č. 184/2018</w:t>
      </w:r>
    </w:p>
    <w:p w14:paraId="2C0FEF2D" w14:textId="77777777" w:rsidR="0043184F" w:rsidRPr="004B1A6C" w:rsidRDefault="0043184F" w:rsidP="008E2DCC">
      <w:pPr>
        <w:pBdr>
          <w:top w:val="single" w:sz="12" w:space="1" w:color="auto"/>
          <w:left w:val="single" w:sz="12" w:space="0" w:color="auto"/>
          <w:bottom w:val="single" w:sz="12" w:space="0" w:color="auto"/>
          <w:right w:val="single" w:sz="12" w:space="4" w:color="auto"/>
        </w:pBdr>
        <w:shd w:val="pct12" w:color="auto" w:fill="auto"/>
        <w:rPr>
          <w:b/>
          <w:sz w:val="20"/>
          <w:szCs w:val="20"/>
          <w:u w:val="single"/>
        </w:rPr>
      </w:pPr>
      <w:r w:rsidRPr="004B1A6C">
        <w:rPr>
          <w:b/>
          <w:sz w:val="20"/>
          <w:szCs w:val="20"/>
          <w:u w:val="single"/>
        </w:rPr>
        <w:t>k Urbanisticko-krajinárskej štúdii Námestie Andreja Hlinku s parkom – Informatívnej správe</w:t>
      </w:r>
    </w:p>
    <w:p w14:paraId="7A575CA6" w14:textId="77777777" w:rsidR="0043184F" w:rsidRPr="004B1A6C" w:rsidRDefault="0043184F" w:rsidP="008E2DCC">
      <w:pPr>
        <w:pBdr>
          <w:top w:val="single" w:sz="12" w:space="1" w:color="auto"/>
          <w:left w:val="single" w:sz="12" w:space="0" w:color="auto"/>
          <w:bottom w:val="single" w:sz="12" w:space="0" w:color="auto"/>
          <w:right w:val="single" w:sz="12" w:space="4" w:color="auto"/>
        </w:pBdr>
        <w:shd w:val="pct12" w:color="auto" w:fill="auto"/>
        <w:rPr>
          <w:b/>
          <w:sz w:val="20"/>
          <w:szCs w:val="20"/>
          <w:u w:val="single"/>
        </w:rPr>
      </w:pPr>
    </w:p>
    <w:p w14:paraId="048A3B34" w14:textId="533504B3" w:rsidR="0043184F" w:rsidRPr="004B1A6C" w:rsidRDefault="0043184F" w:rsidP="008E2DCC">
      <w:pPr>
        <w:pBdr>
          <w:top w:val="single" w:sz="12" w:space="1" w:color="auto"/>
          <w:left w:val="single" w:sz="12" w:space="0" w:color="auto"/>
          <w:bottom w:val="single" w:sz="12" w:space="0" w:color="auto"/>
          <w:right w:val="single" w:sz="12" w:space="4" w:color="auto"/>
        </w:pBdr>
        <w:shd w:val="pct12" w:color="auto" w:fill="auto"/>
        <w:ind w:firstLine="708"/>
        <w:rPr>
          <w:b/>
          <w:bCs/>
          <w:sz w:val="20"/>
          <w:szCs w:val="20"/>
        </w:rPr>
      </w:pPr>
      <w:r w:rsidRPr="004B1A6C">
        <w:rPr>
          <w:b/>
          <w:bCs/>
          <w:sz w:val="20"/>
          <w:szCs w:val="20"/>
        </w:rPr>
        <w:t xml:space="preserve">                     </w:t>
      </w:r>
      <w:r w:rsidR="00026468">
        <w:rPr>
          <w:b/>
          <w:bCs/>
          <w:sz w:val="20"/>
          <w:szCs w:val="20"/>
        </w:rPr>
        <w:t xml:space="preserve">                        </w:t>
      </w:r>
      <w:r w:rsidR="00E10678">
        <w:rPr>
          <w:b/>
          <w:bCs/>
          <w:sz w:val="20"/>
          <w:szCs w:val="20"/>
        </w:rPr>
        <w:t xml:space="preserve">    </w:t>
      </w:r>
      <w:r w:rsidR="0075238F" w:rsidRPr="004B1A6C">
        <w:rPr>
          <w:b/>
          <w:bCs/>
          <w:sz w:val="20"/>
          <w:szCs w:val="20"/>
        </w:rPr>
        <w:t xml:space="preserve"> </w:t>
      </w:r>
      <w:r w:rsidR="00E47E1B" w:rsidRPr="004B1A6C">
        <w:rPr>
          <w:b/>
          <w:bCs/>
          <w:sz w:val="20"/>
          <w:szCs w:val="20"/>
        </w:rPr>
        <w:t xml:space="preserve">navrhol: Eva </w:t>
      </w:r>
      <w:proofErr w:type="spellStart"/>
      <w:r w:rsidR="00E47E1B" w:rsidRPr="004B1A6C">
        <w:rPr>
          <w:b/>
          <w:bCs/>
          <w:sz w:val="20"/>
          <w:szCs w:val="20"/>
        </w:rPr>
        <w:t>Kreme</w:t>
      </w:r>
      <w:r w:rsidR="0075238F" w:rsidRPr="004B1A6C">
        <w:rPr>
          <w:b/>
          <w:bCs/>
          <w:sz w:val="20"/>
          <w:szCs w:val="20"/>
        </w:rPr>
        <w:t>ňov</w:t>
      </w:r>
      <w:r w:rsidR="00E47E1B" w:rsidRPr="004B1A6C">
        <w:rPr>
          <w:b/>
          <w:bCs/>
          <w:sz w:val="20"/>
          <w:szCs w:val="20"/>
        </w:rPr>
        <w:t>á</w:t>
      </w:r>
      <w:proofErr w:type="spellEnd"/>
      <w:r w:rsidR="00E47E1B" w:rsidRPr="004B1A6C">
        <w:rPr>
          <w:b/>
          <w:bCs/>
          <w:sz w:val="20"/>
          <w:szCs w:val="20"/>
        </w:rPr>
        <w:t>, vedúca</w:t>
      </w:r>
      <w:r w:rsidR="0075238F" w:rsidRPr="004B1A6C">
        <w:rPr>
          <w:b/>
          <w:bCs/>
          <w:sz w:val="20"/>
          <w:szCs w:val="20"/>
        </w:rPr>
        <w:t xml:space="preserve"> odboru stavebného</w:t>
      </w:r>
      <w:r w:rsidR="00E47E1B" w:rsidRPr="004B1A6C">
        <w:rPr>
          <w:b/>
          <w:bCs/>
          <w:sz w:val="20"/>
          <w:szCs w:val="20"/>
        </w:rPr>
        <w:t xml:space="preserve"> </w:t>
      </w:r>
      <w:r w:rsidR="008E2DCC" w:rsidRPr="004B1A6C">
        <w:rPr>
          <w:b/>
          <w:bCs/>
          <w:sz w:val="20"/>
          <w:szCs w:val="20"/>
        </w:rPr>
        <w:t xml:space="preserve">zo dňa </w:t>
      </w:r>
      <w:r w:rsidR="00BA5CB7" w:rsidRPr="004B1A6C">
        <w:rPr>
          <w:b/>
          <w:bCs/>
          <w:sz w:val="20"/>
          <w:szCs w:val="20"/>
        </w:rPr>
        <w:t>25.06</w:t>
      </w:r>
      <w:r w:rsidR="00026468">
        <w:rPr>
          <w:b/>
          <w:bCs/>
          <w:sz w:val="20"/>
          <w:szCs w:val="20"/>
        </w:rPr>
        <w:t>.</w:t>
      </w:r>
      <w:r w:rsidR="00BA5CB7" w:rsidRPr="004B1A6C">
        <w:rPr>
          <w:b/>
          <w:bCs/>
          <w:sz w:val="20"/>
          <w:szCs w:val="20"/>
        </w:rPr>
        <w:t>2018</w:t>
      </w:r>
    </w:p>
    <w:p w14:paraId="460DE6C6" w14:textId="37791A85" w:rsidR="0043184F" w:rsidRPr="004B1A6C" w:rsidRDefault="00026468" w:rsidP="008E2DCC">
      <w:pPr>
        <w:pBdr>
          <w:top w:val="single" w:sz="12" w:space="1" w:color="auto"/>
          <w:left w:val="single" w:sz="12" w:space="0" w:color="auto"/>
          <w:bottom w:val="single" w:sz="12" w:space="0" w:color="auto"/>
          <w:right w:val="single" w:sz="12" w:space="4" w:color="auto"/>
        </w:pBdr>
        <w:shd w:val="pct12" w:color="auto" w:fill="auto"/>
        <w:ind w:firstLine="708"/>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E10678">
        <w:rPr>
          <w:b/>
          <w:bCs/>
          <w:sz w:val="20"/>
          <w:szCs w:val="20"/>
        </w:rPr>
        <w:t xml:space="preserve">    </w:t>
      </w:r>
      <w:r>
        <w:rPr>
          <w:b/>
          <w:bCs/>
          <w:sz w:val="20"/>
          <w:szCs w:val="20"/>
        </w:rPr>
        <w:t xml:space="preserve"> </w:t>
      </w:r>
      <w:r w:rsidR="00111359" w:rsidRPr="004B1A6C">
        <w:rPr>
          <w:b/>
          <w:bCs/>
          <w:sz w:val="20"/>
          <w:szCs w:val="20"/>
        </w:rPr>
        <w:t>status: V RIEŠENÍ</w:t>
      </w:r>
    </w:p>
    <w:p w14:paraId="1E5B0C34" w14:textId="77777777" w:rsidR="000E6A2B" w:rsidRPr="004B1A6C" w:rsidRDefault="0043184F" w:rsidP="0043184F">
      <w:pPr>
        <w:rPr>
          <w:b/>
          <w:sz w:val="20"/>
          <w:szCs w:val="20"/>
          <w:lang w:eastAsia="en-US"/>
        </w:rPr>
      </w:pPr>
      <w:r w:rsidRPr="004B1A6C">
        <w:rPr>
          <w:b/>
          <w:bCs/>
          <w:sz w:val="20"/>
          <w:szCs w:val="20"/>
        </w:rPr>
        <w:tab/>
      </w:r>
      <w:r w:rsidRPr="004B1A6C">
        <w:rPr>
          <w:b/>
          <w:bCs/>
          <w:sz w:val="20"/>
          <w:szCs w:val="20"/>
        </w:rPr>
        <w:tab/>
      </w:r>
      <w:r w:rsidRPr="004B1A6C">
        <w:rPr>
          <w:b/>
          <w:bCs/>
          <w:sz w:val="20"/>
          <w:szCs w:val="20"/>
        </w:rPr>
        <w:tab/>
      </w:r>
      <w:r w:rsidRPr="004B1A6C">
        <w:rPr>
          <w:b/>
          <w:bCs/>
          <w:sz w:val="20"/>
          <w:szCs w:val="20"/>
        </w:rPr>
        <w:tab/>
      </w:r>
      <w:r w:rsidRPr="004B1A6C">
        <w:rPr>
          <w:b/>
          <w:bCs/>
          <w:sz w:val="20"/>
          <w:szCs w:val="20"/>
        </w:rPr>
        <w:tab/>
      </w:r>
      <w:r w:rsidRPr="004B1A6C">
        <w:rPr>
          <w:b/>
          <w:bCs/>
          <w:sz w:val="20"/>
          <w:szCs w:val="20"/>
        </w:rPr>
        <w:tab/>
      </w:r>
      <w:r w:rsidRPr="004B1A6C">
        <w:rPr>
          <w:b/>
          <w:bCs/>
          <w:sz w:val="20"/>
          <w:szCs w:val="20"/>
        </w:rPr>
        <w:tab/>
      </w:r>
      <w:r w:rsidRPr="004B1A6C">
        <w:rPr>
          <w:b/>
          <w:bCs/>
          <w:sz w:val="20"/>
          <w:szCs w:val="20"/>
        </w:rPr>
        <w:tab/>
      </w:r>
      <w:r w:rsidRPr="004B1A6C">
        <w:rPr>
          <w:b/>
          <w:bCs/>
          <w:sz w:val="20"/>
          <w:szCs w:val="20"/>
        </w:rPr>
        <w:tab/>
        <w:t xml:space="preserve">            </w:t>
      </w:r>
    </w:p>
    <w:p w14:paraId="25EFEB4D" w14:textId="77777777" w:rsidR="0084347E" w:rsidRPr="004B1A6C" w:rsidRDefault="0084347E" w:rsidP="0084347E">
      <w:pPr>
        <w:rPr>
          <w:b/>
          <w:bCs/>
          <w:sz w:val="20"/>
          <w:szCs w:val="20"/>
          <w:lang w:eastAsia="en-US"/>
        </w:rPr>
      </w:pPr>
      <w:r w:rsidRPr="004B1A6C">
        <w:rPr>
          <w:i/>
          <w:sz w:val="20"/>
          <w:szCs w:val="20"/>
          <w:lang w:eastAsia="en-US"/>
        </w:rPr>
        <w:t>Mestské zastupiteľstvo v Žiline</w:t>
      </w:r>
    </w:p>
    <w:p w14:paraId="0022BC99" w14:textId="77777777" w:rsidR="0084347E" w:rsidRPr="004B1A6C" w:rsidRDefault="0084347E" w:rsidP="0084347E">
      <w:pPr>
        <w:tabs>
          <w:tab w:val="left" w:pos="900"/>
        </w:tabs>
        <w:ind w:right="-108"/>
        <w:jc w:val="both"/>
        <w:rPr>
          <w:b/>
          <w:bCs/>
          <w:sz w:val="20"/>
          <w:szCs w:val="20"/>
        </w:rPr>
      </w:pPr>
    </w:p>
    <w:p w14:paraId="4FA9E1F8" w14:textId="77777777" w:rsidR="0084347E" w:rsidRPr="004B1A6C" w:rsidRDefault="0084347E" w:rsidP="00D53B5A">
      <w:pPr>
        <w:numPr>
          <w:ilvl w:val="0"/>
          <w:numId w:val="27"/>
        </w:numPr>
        <w:spacing w:line="276" w:lineRule="auto"/>
        <w:contextualSpacing/>
        <w:rPr>
          <w:rFonts w:eastAsia="Calibri"/>
          <w:sz w:val="20"/>
          <w:szCs w:val="20"/>
          <w:u w:val="single"/>
          <w:lang w:eastAsia="en-US"/>
        </w:rPr>
      </w:pPr>
      <w:r w:rsidRPr="004B1A6C">
        <w:rPr>
          <w:rFonts w:eastAsia="Calibri"/>
          <w:sz w:val="20"/>
          <w:szCs w:val="20"/>
          <w:u w:val="single"/>
          <w:lang w:eastAsia="en-US"/>
        </w:rPr>
        <w:t>berie na vedomie</w:t>
      </w:r>
    </w:p>
    <w:p w14:paraId="434EBD43" w14:textId="77777777" w:rsidR="0084347E" w:rsidRPr="004B1A6C" w:rsidRDefault="0084347E" w:rsidP="0084347E">
      <w:pPr>
        <w:spacing w:line="276" w:lineRule="auto"/>
        <w:rPr>
          <w:sz w:val="20"/>
          <w:szCs w:val="20"/>
          <w:u w:val="single"/>
        </w:rPr>
      </w:pPr>
    </w:p>
    <w:p w14:paraId="3EBF9738" w14:textId="77777777" w:rsidR="0084347E" w:rsidRPr="004B1A6C" w:rsidRDefault="0084347E" w:rsidP="00D53B5A">
      <w:pPr>
        <w:numPr>
          <w:ilvl w:val="0"/>
          <w:numId w:val="29"/>
        </w:numPr>
        <w:spacing w:line="276" w:lineRule="auto"/>
        <w:contextualSpacing/>
        <w:rPr>
          <w:rFonts w:eastAsia="Calibri"/>
          <w:sz w:val="20"/>
          <w:szCs w:val="20"/>
          <w:lang w:eastAsia="en-US"/>
        </w:rPr>
      </w:pPr>
      <w:r w:rsidRPr="004B1A6C">
        <w:rPr>
          <w:rFonts w:eastAsia="Calibri"/>
          <w:sz w:val="20"/>
          <w:szCs w:val="20"/>
          <w:lang w:eastAsia="en-US"/>
        </w:rPr>
        <w:t>Urbanisticko-krajinársku štúdiu Námestie Andreja Hlinku s parkom</w:t>
      </w:r>
    </w:p>
    <w:p w14:paraId="57191E0D" w14:textId="77777777" w:rsidR="0084347E" w:rsidRPr="004B1A6C" w:rsidRDefault="0084347E" w:rsidP="0084347E">
      <w:pPr>
        <w:spacing w:line="276" w:lineRule="auto"/>
        <w:ind w:left="720"/>
        <w:contextualSpacing/>
        <w:jc w:val="both"/>
        <w:rPr>
          <w:rFonts w:eastAsia="Calibri"/>
          <w:b/>
          <w:sz w:val="20"/>
          <w:szCs w:val="20"/>
          <w:lang w:eastAsia="en-US"/>
        </w:rPr>
      </w:pPr>
    </w:p>
    <w:p w14:paraId="79A2C956" w14:textId="77777777" w:rsidR="0084347E" w:rsidRPr="004B1A6C" w:rsidRDefault="0084347E" w:rsidP="00D53B5A">
      <w:pPr>
        <w:numPr>
          <w:ilvl w:val="0"/>
          <w:numId w:val="27"/>
        </w:numPr>
        <w:spacing w:line="276" w:lineRule="auto"/>
        <w:contextualSpacing/>
        <w:rPr>
          <w:rFonts w:eastAsia="Calibri"/>
          <w:sz w:val="20"/>
          <w:szCs w:val="20"/>
          <w:u w:val="single"/>
          <w:lang w:eastAsia="en-US"/>
        </w:rPr>
      </w:pPr>
      <w:r w:rsidRPr="004B1A6C">
        <w:rPr>
          <w:rFonts w:eastAsia="Calibri"/>
          <w:sz w:val="20"/>
          <w:szCs w:val="20"/>
          <w:u w:val="single"/>
          <w:lang w:eastAsia="en-US"/>
        </w:rPr>
        <w:t>ukladá vedúcej stavebného odboru</w:t>
      </w:r>
    </w:p>
    <w:p w14:paraId="7512E8AB" w14:textId="77777777" w:rsidR="0084347E" w:rsidRPr="004B1A6C" w:rsidRDefault="0084347E" w:rsidP="0084347E">
      <w:pPr>
        <w:spacing w:line="276" w:lineRule="auto"/>
        <w:rPr>
          <w:sz w:val="20"/>
          <w:szCs w:val="20"/>
          <w:u w:val="single"/>
        </w:rPr>
      </w:pPr>
    </w:p>
    <w:p w14:paraId="7174CED8" w14:textId="77777777" w:rsidR="0084347E" w:rsidRPr="004B1A6C" w:rsidRDefault="0084347E" w:rsidP="00D53B5A">
      <w:pPr>
        <w:numPr>
          <w:ilvl w:val="0"/>
          <w:numId w:val="30"/>
        </w:numPr>
        <w:spacing w:line="276" w:lineRule="auto"/>
        <w:contextualSpacing/>
        <w:jc w:val="both"/>
        <w:rPr>
          <w:rFonts w:eastAsia="Calibri"/>
          <w:sz w:val="20"/>
          <w:szCs w:val="20"/>
          <w:lang w:eastAsia="en-US"/>
        </w:rPr>
      </w:pPr>
      <w:r w:rsidRPr="004B1A6C">
        <w:rPr>
          <w:rFonts w:eastAsia="Calibri"/>
          <w:sz w:val="20"/>
          <w:szCs w:val="20"/>
          <w:lang w:eastAsia="en-US"/>
        </w:rPr>
        <w:t>koordinovať následné stupne projektovej dokumentácie a výstavbu v území v zmysle Urbanisticko-krajinárskej štúdie Námestie Andreja Hlinku s parkom</w:t>
      </w:r>
    </w:p>
    <w:p w14:paraId="293035DF" w14:textId="77777777" w:rsidR="0084347E" w:rsidRPr="004B1A6C" w:rsidRDefault="0084347E" w:rsidP="0084347E">
      <w:pPr>
        <w:rPr>
          <w:b/>
          <w:szCs w:val="22"/>
          <w:lang w:eastAsia="en-US"/>
        </w:rPr>
      </w:pPr>
    </w:p>
    <w:p w14:paraId="398F7A2A" w14:textId="77777777" w:rsidR="0043184F" w:rsidRPr="004B1A6C" w:rsidRDefault="0043184F" w:rsidP="0084347E">
      <w:pPr>
        <w:rPr>
          <w:b/>
          <w:sz w:val="20"/>
          <w:szCs w:val="20"/>
          <w:lang w:eastAsia="en-US"/>
        </w:rPr>
      </w:pPr>
      <w:r w:rsidRPr="004B1A6C">
        <w:rPr>
          <w:b/>
          <w:sz w:val="20"/>
          <w:szCs w:val="20"/>
          <w:u w:val="single"/>
          <w:lang w:eastAsia="en-US"/>
        </w:rPr>
        <w:t>Plnenie uznesenia</w:t>
      </w:r>
      <w:r w:rsidRPr="004B1A6C">
        <w:rPr>
          <w:b/>
          <w:sz w:val="20"/>
          <w:szCs w:val="20"/>
          <w:lang w:eastAsia="en-US"/>
        </w:rPr>
        <w:t xml:space="preserve">: </w:t>
      </w:r>
    </w:p>
    <w:p w14:paraId="6A141018" w14:textId="6B5F4DC2" w:rsidR="007C328D" w:rsidRPr="00F877BD" w:rsidRDefault="000256A2" w:rsidP="000256A2">
      <w:pPr>
        <w:ind w:left="708"/>
        <w:jc w:val="both"/>
        <w:rPr>
          <w:b/>
          <w:sz w:val="20"/>
          <w:szCs w:val="20"/>
        </w:rPr>
      </w:pPr>
      <w:r w:rsidRPr="004176F1">
        <w:rPr>
          <w:b/>
          <w:sz w:val="20"/>
          <w:szCs w:val="20"/>
          <w:lang w:eastAsia="en-US"/>
        </w:rPr>
        <w:t>Projektová dokumentácia pre územné rozhodnutie je spracovaná, prebieh</w:t>
      </w:r>
      <w:r w:rsidRPr="004176F1">
        <w:rPr>
          <w:b/>
          <w:bCs/>
          <w:sz w:val="20"/>
          <w:szCs w:val="20"/>
        </w:rPr>
        <w:t>a územné konanie</w:t>
      </w:r>
      <w:r w:rsidRPr="00161B7C">
        <w:rPr>
          <w:b/>
          <w:bCs/>
          <w:sz w:val="20"/>
          <w:szCs w:val="20"/>
        </w:rPr>
        <w:t>.</w:t>
      </w:r>
      <w:r w:rsidRPr="00161B7C">
        <w:t xml:space="preserve"> </w:t>
      </w:r>
      <w:r w:rsidRPr="00161B7C">
        <w:rPr>
          <w:b/>
          <w:sz w:val="20"/>
          <w:szCs w:val="20"/>
        </w:rPr>
        <w:t xml:space="preserve">Dňa 12.3.2020 – bol poslaný list na spracovateľa projektu fa. </w:t>
      </w:r>
      <w:proofErr w:type="spellStart"/>
      <w:r w:rsidRPr="00161B7C">
        <w:rPr>
          <w:b/>
          <w:sz w:val="20"/>
          <w:szCs w:val="20"/>
        </w:rPr>
        <w:t>Modulor</w:t>
      </w:r>
      <w:proofErr w:type="spellEnd"/>
      <w:r w:rsidRPr="00161B7C">
        <w:rPr>
          <w:b/>
          <w:sz w:val="20"/>
          <w:szCs w:val="20"/>
        </w:rPr>
        <w:t xml:space="preserve"> s požiadavkou na zmenu projektovej dokumentácie, kde objekt kaviarne (SO 07) a jej napojenia  na inžinierske siete (SO 03) budú vylúčené z riešenia projektovej dokumentácie pre územné rozhodnutie</w:t>
      </w:r>
      <w:r w:rsidRPr="00F877BD">
        <w:rPr>
          <w:b/>
          <w:sz w:val="20"/>
          <w:szCs w:val="20"/>
        </w:rPr>
        <w:t xml:space="preserve">. Dodatok s firmou </w:t>
      </w:r>
      <w:proofErr w:type="spellStart"/>
      <w:r w:rsidRPr="00F877BD">
        <w:rPr>
          <w:b/>
          <w:sz w:val="20"/>
          <w:szCs w:val="20"/>
        </w:rPr>
        <w:t>Modulor</w:t>
      </w:r>
      <w:proofErr w:type="spellEnd"/>
      <w:r w:rsidRPr="00F877BD">
        <w:rPr>
          <w:b/>
          <w:sz w:val="20"/>
          <w:szCs w:val="20"/>
        </w:rPr>
        <w:t xml:space="preserve"> podpísaný 23.6.2020. Plnenie jednotlivých termínov:  vypracovanie PD a IČ podľa priebehu konania na SÚ.</w:t>
      </w:r>
    </w:p>
    <w:p w14:paraId="51929BB7" w14:textId="77777777" w:rsidR="000A3EE2" w:rsidRPr="00F877BD" w:rsidRDefault="000A3EE2" w:rsidP="000A3EE2">
      <w:pPr>
        <w:ind w:firstLine="708"/>
        <w:jc w:val="both"/>
        <w:rPr>
          <w:b/>
          <w:sz w:val="20"/>
          <w:szCs w:val="20"/>
        </w:rPr>
      </w:pPr>
      <w:r w:rsidRPr="00F877BD">
        <w:rPr>
          <w:b/>
          <w:sz w:val="20"/>
          <w:szCs w:val="20"/>
        </w:rPr>
        <w:t>Prepracovanú projektovú dokumentáciu v termíne:</w:t>
      </w:r>
    </w:p>
    <w:p w14:paraId="006C9519" w14:textId="51558DAD" w:rsidR="000A3EE2" w:rsidRDefault="000A3EE2" w:rsidP="000A3EE2">
      <w:pPr>
        <w:ind w:left="708"/>
        <w:jc w:val="both"/>
        <w:rPr>
          <w:b/>
          <w:sz w:val="20"/>
          <w:szCs w:val="20"/>
        </w:rPr>
      </w:pPr>
      <w:r w:rsidRPr="00F877BD">
        <w:rPr>
          <w:b/>
          <w:sz w:val="20"/>
          <w:szCs w:val="20"/>
        </w:rPr>
        <w:t xml:space="preserve">do 10 dní odo dňa nadobudnutia právoplatnosti rozhodnutia príslušného stavebného úradu o vylúčení účastníka konania k uvedenej stavbe, </w:t>
      </w:r>
      <w:proofErr w:type="spellStart"/>
      <w:r w:rsidRPr="00F877BD">
        <w:rPr>
          <w:b/>
          <w:sz w:val="20"/>
          <w:szCs w:val="20"/>
        </w:rPr>
        <w:t>č.k</w:t>
      </w:r>
      <w:proofErr w:type="spellEnd"/>
      <w:r w:rsidRPr="00F877BD">
        <w:rPr>
          <w:b/>
          <w:sz w:val="20"/>
          <w:szCs w:val="20"/>
        </w:rPr>
        <w:t>. 4797 /2020,</w:t>
      </w:r>
    </w:p>
    <w:p w14:paraId="5A290887" w14:textId="06D08DBF" w:rsidR="00556930" w:rsidRPr="00AB79E2" w:rsidRDefault="00556930" w:rsidP="000A3EE2">
      <w:pPr>
        <w:ind w:left="708"/>
        <w:jc w:val="both"/>
        <w:rPr>
          <w:b/>
          <w:sz w:val="20"/>
          <w:szCs w:val="20"/>
        </w:rPr>
      </w:pPr>
      <w:r w:rsidRPr="00AB79E2">
        <w:rPr>
          <w:b/>
          <w:sz w:val="20"/>
          <w:szCs w:val="20"/>
        </w:rPr>
        <w:t>Predpoklad právoplatnosti rozhodnutia je cca do konca 02/2021.</w:t>
      </w:r>
    </w:p>
    <w:p w14:paraId="60A09CD9" w14:textId="77777777" w:rsidR="000A3EE2" w:rsidRPr="00AB79E2" w:rsidRDefault="000A3EE2" w:rsidP="000A3EE2">
      <w:pPr>
        <w:ind w:left="708"/>
        <w:jc w:val="both"/>
        <w:rPr>
          <w:b/>
          <w:sz w:val="20"/>
          <w:szCs w:val="20"/>
        </w:rPr>
      </w:pPr>
      <w:r w:rsidRPr="00AB79E2">
        <w:rPr>
          <w:b/>
          <w:sz w:val="20"/>
          <w:szCs w:val="20"/>
        </w:rPr>
        <w:t xml:space="preserve">Inžiniersku činnosť v termíne: </w:t>
      </w:r>
    </w:p>
    <w:p w14:paraId="485DADB0" w14:textId="4347A57D" w:rsidR="000A3EE2" w:rsidRPr="00E10678" w:rsidRDefault="000A3EE2" w:rsidP="00EE6D8F">
      <w:pPr>
        <w:ind w:left="708"/>
        <w:jc w:val="both"/>
        <w:rPr>
          <w:b/>
          <w:sz w:val="20"/>
          <w:szCs w:val="20"/>
          <w:lang w:eastAsia="en-US"/>
        </w:rPr>
      </w:pPr>
      <w:r w:rsidRPr="00AB79E2">
        <w:rPr>
          <w:b/>
          <w:sz w:val="20"/>
          <w:szCs w:val="20"/>
        </w:rPr>
        <w:t xml:space="preserve">do 3 mesiacov odo dňa nadobudnutia právoplatnosti rozhodnutia príslušného stavebného úradu o vylúčení účastníka konania k uvedenej stavbe, </w:t>
      </w:r>
      <w:proofErr w:type="spellStart"/>
      <w:r w:rsidRPr="00AB79E2">
        <w:rPr>
          <w:b/>
          <w:sz w:val="20"/>
          <w:szCs w:val="20"/>
        </w:rPr>
        <w:t>č.k</w:t>
      </w:r>
      <w:proofErr w:type="spellEnd"/>
      <w:r w:rsidRPr="00AB79E2">
        <w:rPr>
          <w:b/>
          <w:sz w:val="20"/>
          <w:szCs w:val="20"/>
        </w:rPr>
        <w:t>. 4797 /2020</w:t>
      </w:r>
      <w:r w:rsidRPr="00E10678">
        <w:rPr>
          <w:b/>
          <w:sz w:val="20"/>
          <w:szCs w:val="20"/>
        </w:rPr>
        <w:t>.</w:t>
      </w:r>
      <w:r w:rsidR="00026468" w:rsidRPr="00E10678">
        <w:rPr>
          <w:b/>
          <w:i/>
          <w:sz w:val="20"/>
          <w:szCs w:val="20"/>
          <w:lang w:eastAsia="en-US"/>
        </w:rPr>
        <w:t xml:space="preserve">   </w:t>
      </w:r>
      <w:r w:rsidR="00EE6D8F" w:rsidRPr="00E10678">
        <w:rPr>
          <w:b/>
          <w:sz w:val="20"/>
          <w:szCs w:val="20"/>
          <w:lang w:eastAsia="en-US"/>
        </w:rPr>
        <w:t>SÚ dal  8.4.2021 na vedomie Rozhodnutia o nepriznaní postavenia účastníkov konania a následne zhotoviteľ PD a IČ bol vyzvaný na pokračovaní zákazky.</w:t>
      </w:r>
    </w:p>
    <w:p w14:paraId="450275E8" w14:textId="77777777" w:rsidR="000A3EE2" w:rsidRPr="00E10678" w:rsidRDefault="000A3EE2" w:rsidP="000A3EE2">
      <w:pPr>
        <w:ind w:left="4248"/>
        <w:rPr>
          <w:i/>
          <w:sz w:val="20"/>
          <w:szCs w:val="20"/>
          <w:lang w:eastAsia="en-US"/>
        </w:rPr>
      </w:pPr>
    </w:p>
    <w:p w14:paraId="1EBA493B" w14:textId="6D67B692" w:rsidR="008B72FC" w:rsidRPr="00AB79E2" w:rsidRDefault="000A3EE2" w:rsidP="000A3EE2">
      <w:pPr>
        <w:ind w:left="4248"/>
        <w:rPr>
          <w:i/>
          <w:sz w:val="20"/>
          <w:szCs w:val="20"/>
          <w:lang w:eastAsia="en-US"/>
        </w:rPr>
      </w:pPr>
      <w:r w:rsidRPr="00E10678">
        <w:rPr>
          <w:i/>
          <w:sz w:val="20"/>
          <w:szCs w:val="20"/>
          <w:lang w:eastAsia="en-US"/>
        </w:rPr>
        <w:t xml:space="preserve">   </w:t>
      </w:r>
      <w:r w:rsidR="00026468" w:rsidRPr="00E10678">
        <w:rPr>
          <w:i/>
          <w:sz w:val="20"/>
          <w:szCs w:val="20"/>
          <w:lang w:eastAsia="en-US"/>
        </w:rPr>
        <w:t xml:space="preserve"> </w:t>
      </w:r>
      <w:r w:rsidR="00230925" w:rsidRPr="00E10678">
        <w:rPr>
          <w:i/>
          <w:sz w:val="20"/>
          <w:szCs w:val="20"/>
          <w:lang w:eastAsia="en-US"/>
        </w:rPr>
        <w:t xml:space="preserve"> </w:t>
      </w:r>
      <w:r w:rsidR="00D524AE" w:rsidRPr="00E10678">
        <w:rPr>
          <w:i/>
          <w:sz w:val="20"/>
          <w:szCs w:val="20"/>
          <w:lang w:eastAsia="en-US"/>
        </w:rPr>
        <w:t xml:space="preserve">      </w:t>
      </w:r>
      <w:r w:rsidR="00230925" w:rsidRPr="00E10678">
        <w:rPr>
          <w:i/>
          <w:sz w:val="20"/>
          <w:szCs w:val="20"/>
          <w:lang w:eastAsia="en-US"/>
        </w:rPr>
        <w:t xml:space="preserve"> </w:t>
      </w:r>
      <w:r w:rsidR="0043184F" w:rsidRPr="00E10678">
        <w:rPr>
          <w:i/>
          <w:sz w:val="20"/>
          <w:szCs w:val="20"/>
          <w:lang w:eastAsia="en-US"/>
        </w:rPr>
        <w:t>Odbor</w:t>
      </w:r>
      <w:r w:rsidR="007C328D" w:rsidRPr="00E10678">
        <w:rPr>
          <w:i/>
          <w:sz w:val="20"/>
          <w:szCs w:val="20"/>
          <w:lang w:eastAsia="en-US"/>
        </w:rPr>
        <w:t xml:space="preserve"> riadenia projektov a investícií </w:t>
      </w:r>
      <w:r w:rsidR="00DD48C7" w:rsidRPr="00E10678">
        <w:rPr>
          <w:i/>
          <w:sz w:val="20"/>
          <w:szCs w:val="20"/>
          <w:lang w:eastAsia="en-US"/>
        </w:rPr>
        <w:t xml:space="preserve">zo dňa </w:t>
      </w:r>
      <w:r w:rsidR="00EE6D8F" w:rsidRPr="00E10678">
        <w:rPr>
          <w:i/>
          <w:sz w:val="20"/>
          <w:szCs w:val="20"/>
          <w:lang w:eastAsia="en-US"/>
        </w:rPr>
        <w:t>09.04.</w:t>
      </w:r>
      <w:r w:rsidR="00491D90" w:rsidRPr="00E10678">
        <w:rPr>
          <w:i/>
          <w:sz w:val="20"/>
          <w:szCs w:val="20"/>
          <w:lang w:eastAsia="en-US"/>
        </w:rPr>
        <w:t>2021</w:t>
      </w:r>
    </w:p>
    <w:p w14:paraId="6B980E1C" w14:textId="77777777" w:rsidR="005178CD" w:rsidRPr="00AB79E2" w:rsidRDefault="005178CD" w:rsidP="005178CD">
      <w:pPr>
        <w:ind w:left="5665" w:firstLine="707"/>
        <w:rPr>
          <w:i/>
          <w:sz w:val="20"/>
          <w:szCs w:val="20"/>
          <w:lang w:eastAsia="en-US"/>
        </w:rPr>
      </w:pPr>
    </w:p>
    <w:p w14:paraId="1A56BA96" w14:textId="4331CCCA" w:rsidR="004977D5" w:rsidRPr="00AB79E2" w:rsidRDefault="00F73937" w:rsidP="006379D7">
      <w:pPr>
        <w:ind w:firstLine="708"/>
        <w:rPr>
          <w:b/>
          <w:bCs/>
          <w:iCs/>
          <w:sz w:val="20"/>
          <w:szCs w:val="20"/>
          <w:lang w:eastAsia="en-US"/>
        </w:rPr>
      </w:pPr>
      <w:r w:rsidRPr="00AB79E2">
        <w:rPr>
          <w:b/>
          <w:bCs/>
          <w:iCs/>
          <w:sz w:val="20"/>
          <w:szCs w:val="20"/>
          <w:lang w:eastAsia="en-US"/>
        </w:rPr>
        <w:t xml:space="preserve">Je potrebná koordinácia </w:t>
      </w:r>
      <w:r w:rsidR="006379D7" w:rsidRPr="00AB79E2">
        <w:rPr>
          <w:b/>
          <w:bCs/>
          <w:iCs/>
          <w:sz w:val="20"/>
          <w:szCs w:val="20"/>
          <w:lang w:eastAsia="en-US"/>
        </w:rPr>
        <w:t xml:space="preserve">s ÚHA, </w:t>
      </w:r>
      <w:r w:rsidR="002335A7" w:rsidRPr="00AB79E2">
        <w:rPr>
          <w:b/>
          <w:bCs/>
          <w:iCs/>
          <w:sz w:val="20"/>
          <w:szCs w:val="20"/>
          <w:lang w:eastAsia="en-US"/>
        </w:rPr>
        <w:t>keďže je spracovaná dokumentácia</w:t>
      </w:r>
      <w:r w:rsidR="00555664" w:rsidRPr="00AB79E2">
        <w:rPr>
          <w:b/>
          <w:bCs/>
          <w:iCs/>
          <w:sz w:val="20"/>
          <w:szCs w:val="20"/>
          <w:lang w:eastAsia="en-US"/>
        </w:rPr>
        <w:t xml:space="preserve"> pre </w:t>
      </w:r>
      <w:r w:rsidR="00D74180" w:rsidRPr="00AB79E2">
        <w:rPr>
          <w:b/>
          <w:bCs/>
          <w:iCs/>
          <w:sz w:val="20"/>
          <w:szCs w:val="20"/>
          <w:lang w:eastAsia="en-US"/>
        </w:rPr>
        <w:t>územné rozhodnutie.</w:t>
      </w:r>
    </w:p>
    <w:p w14:paraId="67E27490" w14:textId="192AC899" w:rsidR="002335A7" w:rsidRPr="00AB79E2" w:rsidRDefault="002335A7" w:rsidP="006379D7">
      <w:pPr>
        <w:ind w:firstLine="708"/>
        <w:rPr>
          <w:b/>
          <w:bCs/>
          <w:iCs/>
          <w:sz w:val="20"/>
          <w:szCs w:val="20"/>
          <w:lang w:eastAsia="en-US"/>
        </w:rPr>
      </w:pPr>
      <w:r w:rsidRPr="00AB79E2">
        <w:rPr>
          <w:b/>
          <w:bCs/>
          <w:iCs/>
          <w:sz w:val="20"/>
          <w:szCs w:val="20"/>
          <w:lang w:eastAsia="en-US"/>
        </w:rPr>
        <w:lastRenderedPageBreak/>
        <w:tab/>
      </w:r>
      <w:r w:rsidRPr="00AB79E2">
        <w:rPr>
          <w:b/>
          <w:bCs/>
          <w:iCs/>
          <w:sz w:val="20"/>
          <w:szCs w:val="20"/>
          <w:lang w:eastAsia="en-US"/>
        </w:rPr>
        <w:tab/>
      </w:r>
      <w:r w:rsidRPr="00AB79E2">
        <w:rPr>
          <w:b/>
          <w:bCs/>
          <w:iCs/>
          <w:sz w:val="20"/>
          <w:szCs w:val="20"/>
          <w:lang w:eastAsia="en-US"/>
        </w:rPr>
        <w:tab/>
      </w:r>
      <w:r w:rsidRPr="00AB79E2">
        <w:rPr>
          <w:b/>
          <w:bCs/>
          <w:iCs/>
          <w:sz w:val="20"/>
          <w:szCs w:val="20"/>
          <w:lang w:eastAsia="en-US"/>
        </w:rPr>
        <w:tab/>
      </w:r>
      <w:r w:rsidRPr="00AB79E2">
        <w:rPr>
          <w:b/>
          <w:bCs/>
          <w:iCs/>
          <w:sz w:val="20"/>
          <w:szCs w:val="20"/>
          <w:lang w:eastAsia="en-US"/>
        </w:rPr>
        <w:tab/>
      </w:r>
      <w:r w:rsidRPr="00AB79E2">
        <w:rPr>
          <w:b/>
          <w:bCs/>
          <w:iCs/>
          <w:sz w:val="20"/>
          <w:szCs w:val="20"/>
          <w:lang w:eastAsia="en-US"/>
        </w:rPr>
        <w:tab/>
      </w:r>
    </w:p>
    <w:p w14:paraId="195E4F94" w14:textId="6ECC1A65" w:rsidR="002335A7" w:rsidRDefault="002335A7" w:rsidP="006379D7">
      <w:pPr>
        <w:ind w:firstLine="708"/>
        <w:rPr>
          <w:i/>
          <w:sz w:val="20"/>
          <w:szCs w:val="20"/>
          <w:lang w:eastAsia="en-US"/>
        </w:rPr>
      </w:pPr>
      <w:r w:rsidRPr="00AB79E2">
        <w:rPr>
          <w:b/>
          <w:bCs/>
          <w:iCs/>
          <w:sz w:val="20"/>
          <w:szCs w:val="20"/>
          <w:lang w:eastAsia="en-US"/>
        </w:rPr>
        <w:tab/>
      </w:r>
      <w:r w:rsidRPr="00AB79E2">
        <w:rPr>
          <w:b/>
          <w:bCs/>
          <w:iCs/>
          <w:sz w:val="20"/>
          <w:szCs w:val="20"/>
          <w:lang w:eastAsia="en-US"/>
        </w:rPr>
        <w:tab/>
      </w:r>
      <w:r w:rsidRPr="00AB79E2">
        <w:rPr>
          <w:b/>
          <w:bCs/>
          <w:iCs/>
          <w:sz w:val="20"/>
          <w:szCs w:val="20"/>
          <w:lang w:eastAsia="en-US"/>
        </w:rPr>
        <w:tab/>
      </w:r>
      <w:r w:rsidRPr="00AB79E2">
        <w:rPr>
          <w:b/>
          <w:bCs/>
          <w:iCs/>
          <w:sz w:val="20"/>
          <w:szCs w:val="20"/>
          <w:lang w:eastAsia="en-US"/>
        </w:rPr>
        <w:tab/>
      </w:r>
      <w:r w:rsidRPr="00AB79E2">
        <w:rPr>
          <w:b/>
          <w:bCs/>
          <w:iCs/>
          <w:sz w:val="20"/>
          <w:szCs w:val="20"/>
          <w:lang w:eastAsia="en-US"/>
        </w:rPr>
        <w:tab/>
      </w:r>
      <w:r w:rsidRPr="00AB79E2">
        <w:rPr>
          <w:b/>
          <w:bCs/>
          <w:iCs/>
          <w:sz w:val="20"/>
          <w:szCs w:val="20"/>
          <w:lang w:eastAsia="en-US"/>
        </w:rPr>
        <w:tab/>
        <w:t xml:space="preserve">          </w:t>
      </w:r>
      <w:r w:rsidR="00D524AE">
        <w:rPr>
          <w:b/>
          <w:bCs/>
          <w:iCs/>
          <w:sz w:val="20"/>
          <w:szCs w:val="20"/>
          <w:lang w:eastAsia="en-US"/>
        </w:rPr>
        <w:t xml:space="preserve">     </w:t>
      </w:r>
      <w:r w:rsidRPr="00AB79E2">
        <w:rPr>
          <w:i/>
          <w:sz w:val="20"/>
          <w:szCs w:val="20"/>
          <w:lang w:eastAsia="en-US"/>
        </w:rPr>
        <w:t xml:space="preserve">Útvar hlavného </w:t>
      </w:r>
      <w:r w:rsidRPr="00E10678">
        <w:rPr>
          <w:i/>
          <w:sz w:val="20"/>
          <w:szCs w:val="20"/>
          <w:lang w:eastAsia="en-US"/>
        </w:rPr>
        <w:t xml:space="preserve">architekta zo dňa </w:t>
      </w:r>
      <w:r w:rsidR="00782E57" w:rsidRPr="00E10678">
        <w:rPr>
          <w:i/>
          <w:sz w:val="20"/>
          <w:szCs w:val="20"/>
          <w:lang w:eastAsia="en-US"/>
        </w:rPr>
        <w:t>12.0</w:t>
      </w:r>
      <w:r w:rsidR="0079418F" w:rsidRPr="00E10678">
        <w:rPr>
          <w:i/>
          <w:sz w:val="20"/>
          <w:szCs w:val="20"/>
          <w:lang w:eastAsia="en-US"/>
        </w:rPr>
        <w:t>4</w:t>
      </w:r>
      <w:r w:rsidR="00782E57" w:rsidRPr="00E10678">
        <w:rPr>
          <w:i/>
          <w:sz w:val="20"/>
          <w:szCs w:val="20"/>
          <w:lang w:eastAsia="en-US"/>
        </w:rPr>
        <w:t>.2021</w:t>
      </w:r>
    </w:p>
    <w:p w14:paraId="02D66CAC" w14:textId="77777777" w:rsidR="00117742" w:rsidRPr="002335A7" w:rsidRDefault="00117742" w:rsidP="00C81080">
      <w:pPr>
        <w:rPr>
          <w:i/>
          <w:sz w:val="20"/>
          <w:szCs w:val="20"/>
          <w:lang w:eastAsia="en-US"/>
        </w:rPr>
      </w:pPr>
    </w:p>
    <w:p w14:paraId="767CCE06" w14:textId="26B1ACE8" w:rsidR="0043184F" w:rsidRDefault="0043184F" w:rsidP="0043184F">
      <w:pPr>
        <w:pBdr>
          <w:top w:val="single" w:sz="12" w:space="1" w:color="auto"/>
          <w:left w:val="single" w:sz="12" w:space="0" w:color="auto"/>
          <w:bottom w:val="single" w:sz="12" w:space="1" w:color="auto"/>
          <w:right w:val="single" w:sz="12" w:space="4" w:color="auto"/>
        </w:pBdr>
        <w:shd w:val="pct12" w:color="auto" w:fill="auto"/>
        <w:rPr>
          <w:b/>
          <w:color w:val="000000"/>
          <w:sz w:val="20"/>
          <w:szCs w:val="20"/>
        </w:rPr>
      </w:pPr>
      <w:r>
        <w:rPr>
          <w:b/>
          <w:color w:val="000000"/>
          <w:sz w:val="20"/>
          <w:szCs w:val="20"/>
        </w:rPr>
        <w:t>Uzn</w:t>
      </w:r>
      <w:r w:rsidR="00C614BE">
        <w:rPr>
          <w:b/>
          <w:color w:val="000000"/>
          <w:sz w:val="20"/>
          <w:szCs w:val="20"/>
        </w:rPr>
        <w:t>e</w:t>
      </w:r>
      <w:r>
        <w:rPr>
          <w:b/>
          <w:color w:val="000000"/>
          <w:sz w:val="20"/>
          <w:szCs w:val="20"/>
        </w:rPr>
        <w:t>senie č. 189/2018</w:t>
      </w:r>
    </w:p>
    <w:p w14:paraId="2CF8ADD9" w14:textId="77777777" w:rsidR="0043184F" w:rsidRDefault="0043184F" w:rsidP="0043184F">
      <w:pPr>
        <w:pBdr>
          <w:top w:val="single" w:sz="12" w:space="1" w:color="auto"/>
          <w:left w:val="single" w:sz="12" w:space="0" w:color="auto"/>
          <w:bottom w:val="single" w:sz="12" w:space="1" w:color="auto"/>
          <w:right w:val="single" w:sz="12" w:space="4" w:color="auto"/>
        </w:pBdr>
        <w:shd w:val="pct12" w:color="auto" w:fill="auto"/>
        <w:rPr>
          <w:b/>
          <w:sz w:val="20"/>
          <w:szCs w:val="20"/>
          <w:u w:val="single"/>
        </w:rPr>
      </w:pPr>
      <w:r w:rsidRPr="0043184F">
        <w:rPr>
          <w:b/>
          <w:sz w:val="20"/>
          <w:szCs w:val="20"/>
          <w:u w:val="single"/>
        </w:rPr>
        <w:t>k Uzatváraniu dohôd o urovnaní so súčasnými vlastníkmi parciel v </w:t>
      </w:r>
      <w:proofErr w:type="spellStart"/>
      <w:r w:rsidRPr="0043184F">
        <w:rPr>
          <w:b/>
          <w:sz w:val="20"/>
          <w:szCs w:val="20"/>
          <w:u w:val="single"/>
        </w:rPr>
        <w:t>k.ú</w:t>
      </w:r>
      <w:proofErr w:type="spellEnd"/>
      <w:r w:rsidRPr="0043184F">
        <w:rPr>
          <w:b/>
          <w:sz w:val="20"/>
          <w:szCs w:val="20"/>
          <w:u w:val="single"/>
        </w:rPr>
        <w:t>. Bánová</w:t>
      </w:r>
    </w:p>
    <w:p w14:paraId="5B322670" w14:textId="77777777" w:rsidR="008E5E7C" w:rsidRDefault="008E5E7C" w:rsidP="008E5E7C">
      <w:pPr>
        <w:pBdr>
          <w:top w:val="single" w:sz="12" w:space="1" w:color="auto"/>
          <w:left w:val="single" w:sz="12" w:space="0" w:color="auto"/>
          <w:bottom w:val="single" w:sz="12" w:space="1" w:color="auto"/>
          <w:right w:val="single" w:sz="12" w:space="4" w:color="auto"/>
        </w:pBdr>
        <w:shd w:val="pct12" w:color="auto" w:fill="auto"/>
        <w:rPr>
          <w:b/>
          <w:sz w:val="20"/>
          <w:szCs w:val="20"/>
          <w:u w:val="single"/>
        </w:rPr>
      </w:pPr>
    </w:p>
    <w:p w14:paraId="2DF970E7" w14:textId="3F09ACA7" w:rsidR="0043184F" w:rsidRPr="004B1A6C" w:rsidRDefault="00026468" w:rsidP="008E5E7C">
      <w:pPr>
        <w:pBdr>
          <w:top w:val="single" w:sz="12" w:space="1" w:color="auto"/>
          <w:left w:val="single" w:sz="12" w:space="0" w:color="auto"/>
          <w:bottom w:val="single" w:sz="12" w:space="1" w:color="auto"/>
          <w:right w:val="single" w:sz="12" w:space="4" w:color="auto"/>
        </w:pBdr>
        <w:shd w:val="pct12" w:color="auto" w:fill="auto"/>
        <w:rPr>
          <w:b/>
          <w:bCs/>
          <w:sz w:val="20"/>
          <w:szCs w:val="20"/>
        </w:rPr>
      </w:pPr>
      <w:r>
        <w:rPr>
          <w:b/>
          <w:sz w:val="20"/>
          <w:szCs w:val="20"/>
        </w:rPr>
        <w:t xml:space="preserve">     </w:t>
      </w:r>
      <w:r w:rsidR="008E5E7C" w:rsidRPr="008E5E7C">
        <w:rPr>
          <w:b/>
          <w:sz w:val="20"/>
          <w:szCs w:val="20"/>
        </w:rPr>
        <w:t xml:space="preserve"> </w:t>
      </w:r>
      <w:r w:rsidR="00E10678">
        <w:rPr>
          <w:b/>
          <w:sz w:val="20"/>
          <w:szCs w:val="20"/>
        </w:rPr>
        <w:t xml:space="preserve">    </w:t>
      </w:r>
      <w:r w:rsidR="008E5E7C" w:rsidRPr="004B1A6C">
        <w:rPr>
          <w:b/>
          <w:bCs/>
          <w:sz w:val="20"/>
          <w:szCs w:val="20"/>
        </w:rPr>
        <w:t>navrhol: JUDr. Jakub Ulaher, PhD., LL.M., vedúci  odboru právneho a majetkového zo dňa 25.06.2018</w:t>
      </w:r>
    </w:p>
    <w:p w14:paraId="556D1C11" w14:textId="52242DFC" w:rsidR="0043184F" w:rsidRDefault="0043184F" w:rsidP="0043184F">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4B1A6C">
        <w:rPr>
          <w:b/>
          <w:bCs/>
          <w:sz w:val="20"/>
          <w:szCs w:val="20"/>
        </w:rPr>
        <w:tab/>
      </w:r>
      <w:r w:rsidR="00026468">
        <w:rPr>
          <w:b/>
          <w:bCs/>
          <w:sz w:val="20"/>
          <w:szCs w:val="20"/>
        </w:rPr>
        <w:tab/>
      </w:r>
      <w:r w:rsidR="00026468">
        <w:rPr>
          <w:b/>
          <w:bCs/>
          <w:sz w:val="20"/>
          <w:szCs w:val="20"/>
        </w:rPr>
        <w:tab/>
      </w:r>
      <w:r w:rsidR="00026468">
        <w:rPr>
          <w:b/>
          <w:bCs/>
          <w:sz w:val="20"/>
          <w:szCs w:val="20"/>
        </w:rPr>
        <w:tab/>
      </w:r>
      <w:r w:rsidR="00026468">
        <w:rPr>
          <w:b/>
          <w:bCs/>
          <w:sz w:val="20"/>
          <w:szCs w:val="20"/>
        </w:rPr>
        <w:tab/>
      </w:r>
      <w:r w:rsidR="00026468">
        <w:rPr>
          <w:b/>
          <w:bCs/>
          <w:sz w:val="20"/>
          <w:szCs w:val="20"/>
        </w:rPr>
        <w:tab/>
      </w:r>
      <w:r w:rsidR="00026468">
        <w:rPr>
          <w:b/>
          <w:bCs/>
          <w:sz w:val="20"/>
          <w:szCs w:val="20"/>
        </w:rPr>
        <w:tab/>
      </w:r>
      <w:r w:rsidR="00026468">
        <w:rPr>
          <w:b/>
          <w:bCs/>
          <w:sz w:val="20"/>
          <w:szCs w:val="20"/>
        </w:rPr>
        <w:tab/>
        <w:t xml:space="preserve">                     </w:t>
      </w:r>
      <w:r w:rsidR="00EA0184">
        <w:rPr>
          <w:b/>
          <w:bCs/>
          <w:sz w:val="20"/>
          <w:szCs w:val="20"/>
        </w:rPr>
        <w:t xml:space="preserve">     </w:t>
      </w:r>
      <w:r w:rsidRPr="004B1A6C">
        <w:rPr>
          <w:b/>
          <w:bCs/>
          <w:sz w:val="20"/>
          <w:szCs w:val="20"/>
        </w:rPr>
        <w:t xml:space="preserve"> status: V RIEŠENÍ</w:t>
      </w:r>
    </w:p>
    <w:p w14:paraId="55DAA352" w14:textId="77777777" w:rsidR="0084347E" w:rsidRPr="008B042B" w:rsidRDefault="0043184F" w:rsidP="008B042B">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p>
    <w:p w14:paraId="3FB87740" w14:textId="77777777" w:rsidR="0084347E" w:rsidRPr="0043184F" w:rsidRDefault="0084347E" w:rsidP="0084347E">
      <w:pPr>
        <w:spacing w:line="276" w:lineRule="auto"/>
        <w:jc w:val="both"/>
        <w:rPr>
          <w:b/>
          <w:bCs/>
          <w:sz w:val="20"/>
          <w:szCs w:val="20"/>
        </w:rPr>
      </w:pPr>
      <w:r w:rsidRPr="0043184F">
        <w:rPr>
          <w:i/>
          <w:sz w:val="20"/>
          <w:szCs w:val="20"/>
        </w:rPr>
        <w:t>Mestské zastupiteľstvo v Žiline</w:t>
      </w:r>
    </w:p>
    <w:p w14:paraId="22C3B2C2" w14:textId="77777777" w:rsidR="0084347E" w:rsidRPr="0043184F" w:rsidRDefault="0084347E" w:rsidP="0084347E">
      <w:pPr>
        <w:tabs>
          <w:tab w:val="left" w:pos="900"/>
        </w:tabs>
        <w:ind w:right="-108"/>
        <w:jc w:val="both"/>
        <w:rPr>
          <w:b/>
          <w:bCs/>
          <w:sz w:val="20"/>
          <w:szCs w:val="20"/>
        </w:rPr>
      </w:pPr>
    </w:p>
    <w:p w14:paraId="48AD9484" w14:textId="77777777" w:rsidR="0084347E" w:rsidRPr="0043184F" w:rsidRDefault="0084347E" w:rsidP="00D53B5A">
      <w:pPr>
        <w:numPr>
          <w:ilvl w:val="0"/>
          <w:numId w:val="28"/>
        </w:numPr>
        <w:spacing w:line="276" w:lineRule="auto"/>
        <w:contextualSpacing/>
        <w:rPr>
          <w:rFonts w:eastAsia="Calibri"/>
          <w:sz w:val="20"/>
          <w:szCs w:val="20"/>
          <w:u w:val="single"/>
          <w:lang w:eastAsia="en-US"/>
        </w:rPr>
      </w:pPr>
      <w:r w:rsidRPr="0043184F">
        <w:rPr>
          <w:rFonts w:eastAsia="Calibri"/>
          <w:sz w:val="20"/>
          <w:szCs w:val="20"/>
          <w:u w:val="single"/>
          <w:lang w:eastAsia="en-US"/>
        </w:rPr>
        <w:t>schvaľuje</w:t>
      </w:r>
    </w:p>
    <w:p w14:paraId="46277634" w14:textId="77777777" w:rsidR="0084347E" w:rsidRPr="0043184F" w:rsidRDefault="0084347E" w:rsidP="0084347E">
      <w:pPr>
        <w:spacing w:line="276" w:lineRule="auto"/>
        <w:ind w:left="720"/>
        <w:contextualSpacing/>
        <w:jc w:val="both"/>
        <w:rPr>
          <w:rFonts w:eastAsia="Calibri"/>
          <w:b/>
          <w:sz w:val="20"/>
          <w:szCs w:val="20"/>
          <w:u w:val="single"/>
          <w:lang w:eastAsia="en-US"/>
        </w:rPr>
      </w:pPr>
    </w:p>
    <w:p w14:paraId="72EE7218" w14:textId="77777777" w:rsidR="0084347E" w:rsidRPr="0043184F" w:rsidRDefault="0084347E" w:rsidP="00D53B5A">
      <w:pPr>
        <w:numPr>
          <w:ilvl w:val="0"/>
          <w:numId w:val="31"/>
        </w:numPr>
        <w:contextualSpacing/>
        <w:jc w:val="both"/>
        <w:rPr>
          <w:rFonts w:eastAsia="Calibri"/>
          <w:sz w:val="20"/>
          <w:szCs w:val="20"/>
          <w:lang w:eastAsia="en-US"/>
        </w:rPr>
      </w:pPr>
      <w:r w:rsidRPr="0043184F">
        <w:rPr>
          <w:rFonts w:eastAsia="Calibri"/>
          <w:sz w:val="20"/>
          <w:szCs w:val="20"/>
          <w:lang w:eastAsia="en-US"/>
        </w:rPr>
        <w:t>bezodplatné nadobúdanie nehnuteľného majetku – podielov na pozemkoch v </w:t>
      </w:r>
      <w:proofErr w:type="spellStart"/>
      <w:r w:rsidRPr="0043184F">
        <w:rPr>
          <w:rFonts w:eastAsia="Calibri"/>
          <w:sz w:val="20"/>
          <w:szCs w:val="20"/>
          <w:lang w:eastAsia="en-US"/>
        </w:rPr>
        <w:t>k.ú</w:t>
      </w:r>
      <w:proofErr w:type="spellEnd"/>
      <w:r w:rsidRPr="0043184F">
        <w:rPr>
          <w:rFonts w:eastAsia="Calibri"/>
          <w:sz w:val="20"/>
          <w:szCs w:val="20"/>
          <w:lang w:eastAsia="en-US"/>
        </w:rPr>
        <w:t xml:space="preserve">. Bánová, ktoré sú súčasťou areálu Základnej školy s materskou školou na ul. Do </w:t>
      </w:r>
      <w:proofErr w:type="spellStart"/>
      <w:r w:rsidRPr="0043184F">
        <w:rPr>
          <w:rFonts w:eastAsia="Calibri"/>
          <w:sz w:val="20"/>
          <w:szCs w:val="20"/>
          <w:lang w:eastAsia="en-US"/>
        </w:rPr>
        <w:t>Stošky</w:t>
      </w:r>
      <w:proofErr w:type="spellEnd"/>
      <w:r w:rsidRPr="0043184F">
        <w:rPr>
          <w:rFonts w:eastAsia="Calibri"/>
          <w:sz w:val="20"/>
          <w:szCs w:val="20"/>
          <w:lang w:eastAsia="en-US"/>
        </w:rPr>
        <w:t xml:space="preserve">, Bánová (vrátane areálu, patriaceho k  materskej škole) alebo sa nachádzajú pod futbalovým ihriskom, pomocným  ihriskom so zázemím, časťou ul. Oslobodenia, časťou ul. Osvety, ul. Družstevná alebo ul. Lesná, uzatváraním dohôd o urovnaní so súčasnými vlastníkmi týchto pozemkov (resp. Slovenským pozemkovým fondom ako správcom pozemkov neznámych vlastníkov), a to: </w:t>
      </w:r>
    </w:p>
    <w:p w14:paraId="409BEE51" w14:textId="77777777" w:rsidR="0084347E" w:rsidRPr="0043184F" w:rsidRDefault="0084347E" w:rsidP="005A480C">
      <w:pPr>
        <w:spacing w:line="276" w:lineRule="auto"/>
        <w:contextualSpacing/>
        <w:jc w:val="both"/>
        <w:rPr>
          <w:rFonts w:eastAsia="Calibri"/>
          <w:b/>
          <w:sz w:val="20"/>
          <w:szCs w:val="20"/>
          <w:u w:val="single"/>
          <w:lang w:eastAsia="en-US"/>
        </w:rPr>
      </w:pPr>
    </w:p>
    <w:tbl>
      <w:tblPr>
        <w:tblW w:w="7400" w:type="dxa"/>
        <w:tblCellMar>
          <w:left w:w="70" w:type="dxa"/>
          <w:right w:w="70" w:type="dxa"/>
        </w:tblCellMar>
        <w:tblLook w:val="00A0" w:firstRow="1" w:lastRow="0" w:firstColumn="1" w:lastColumn="0" w:noHBand="0" w:noVBand="0"/>
      </w:tblPr>
      <w:tblGrid>
        <w:gridCol w:w="700"/>
        <w:gridCol w:w="3020"/>
        <w:gridCol w:w="3680"/>
      </w:tblGrid>
      <w:tr w:rsidR="0084347E" w:rsidRPr="0043184F" w14:paraId="79984AE5" w14:textId="77777777" w:rsidTr="0084347E">
        <w:trPr>
          <w:trHeight w:val="435"/>
        </w:trPr>
        <w:tc>
          <w:tcPr>
            <w:tcW w:w="700" w:type="dxa"/>
            <w:tcBorders>
              <w:top w:val="single" w:sz="8" w:space="0" w:color="auto"/>
              <w:left w:val="single" w:sz="8" w:space="0" w:color="auto"/>
              <w:bottom w:val="single" w:sz="8" w:space="0" w:color="auto"/>
              <w:right w:val="single" w:sz="8" w:space="0" w:color="auto"/>
            </w:tcBorders>
            <w:vAlign w:val="center"/>
          </w:tcPr>
          <w:p w14:paraId="39126CF9" w14:textId="77777777" w:rsidR="0084347E" w:rsidRPr="0043184F" w:rsidRDefault="0084347E" w:rsidP="0084347E">
            <w:pPr>
              <w:jc w:val="center"/>
              <w:rPr>
                <w:b/>
                <w:bCs/>
                <w:sz w:val="20"/>
                <w:szCs w:val="20"/>
              </w:rPr>
            </w:pPr>
            <w:r w:rsidRPr="0043184F">
              <w:rPr>
                <w:b/>
                <w:bCs/>
                <w:sz w:val="20"/>
                <w:szCs w:val="20"/>
              </w:rPr>
              <w:t>P. č.</w:t>
            </w:r>
          </w:p>
        </w:tc>
        <w:tc>
          <w:tcPr>
            <w:tcW w:w="3020" w:type="dxa"/>
            <w:tcBorders>
              <w:top w:val="single" w:sz="8" w:space="0" w:color="auto"/>
              <w:left w:val="nil"/>
              <w:bottom w:val="single" w:sz="8" w:space="0" w:color="auto"/>
              <w:right w:val="single" w:sz="4" w:space="0" w:color="auto"/>
            </w:tcBorders>
            <w:vAlign w:val="center"/>
          </w:tcPr>
          <w:p w14:paraId="12EB543E" w14:textId="77777777" w:rsidR="0084347E" w:rsidRPr="0043184F" w:rsidRDefault="0084347E" w:rsidP="0084347E">
            <w:pPr>
              <w:jc w:val="center"/>
              <w:rPr>
                <w:b/>
                <w:bCs/>
                <w:sz w:val="20"/>
                <w:szCs w:val="20"/>
              </w:rPr>
            </w:pPr>
            <w:r w:rsidRPr="0043184F">
              <w:rPr>
                <w:b/>
                <w:bCs/>
                <w:sz w:val="20"/>
                <w:szCs w:val="20"/>
              </w:rPr>
              <w:t>Meno</w:t>
            </w:r>
          </w:p>
        </w:tc>
        <w:tc>
          <w:tcPr>
            <w:tcW w:w="3680" w:type="dxa"/>
            <w:tcBorders>
              <w:top w:val="single" w:sz="8" w:space="0" w:color="auto"/>
              <w:left w:val="nil"/>
              <w:bottom w:val="single" w:sz="8" w:space="0" w:color="auto"/>
              <w:right w:val="single" w:sz="8" w:space="0" w:color="auto"/>
            </w:tcBorders>
            <w:vAlign w:val="center"/>
          </w:tcPr>
          <w:p w14:paraId="690B8272" w14:textId="77777777" w:rsidR="0084347E" w:rsidRPr="0043184F" w:rsidRDefault="0084347E" w:rsidP="0084347E">
            <w:pPr>
              <w:jc w:val="center"/>
              <w:rPr>
                <w:b/>
                <w:bCs/>
                <w:sz w:val="20"/>
                <w:szCs w:val="20"/>
              </w:rPr>
            </w:pPr>
            <w:r w:rsidRPr="0043184F">
              <w:rPr>
                <w:b/>
                <w:bCs/>
                <w:sz w:val="20"/>
                <w:szCs w:val="20"/>
              </w:rPr>
              <w:t>Adresa</w:t>
            </w:r>
          </w:p>
        </w:tc>
      </w:tr>
      <w:tr w:rsidR="0084347E" w:rsidRPr="0043184F" w14:paraId="0D274A56"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27E1A37" w14:textId="77777777" w:rsidR="0084347E" w:rsidRPr="0043184F" w:rsidRDefault="0084347E" w:rsidP="0084347E">
            <w:pPr>
              <w:jc w:val="center"/>
              <w:rPr>
                <w:sz w:val="20"/>
                <w:szCs w:val="20"/>
              </w:rPr>
            </w:pPr>
            <w:r w:rsidRPr="0043184F">
              <w:rPr>
                <w:sz w:val="20"/>
                <w:szCs w:val="20"/>
              </w:rPr>
              <w:t>1</w:t>
            </w:r>
          </w:p>
        </w:tc>
        <w:tc>
          <w:tcPr>
            <w:tcW w:w="3020" w:type="dxa"/>
            <w:tcBorders>
              <w:top w:val="nil"/>
              <w:left w:val="nil"/>
              <w:bottom w:val="single" w:sz="4" w:space="0" w:color="auto"/>
              <w:right w:val="single" w:sz="4" w:space="0" w:color="auto"/>
            </w:tcBorders>
            <w:vAlign w:val="center"/>
          </w:tcPr>
          <w:p w14:paraId="1AC0A6E5" w14:textId="77777777" w:rsidR="0084347E" w:rsidRPr="0043184F" w:rsidRDefault="0084347E" w:rsidP="0084347E">
            <w:pPr>
              <w:rPr>
                <w:sz w:val="20"/>
                <w:szCs w:val="20"/>
              </w:rPr>
            </w:pPr>
            <w:proofErr w:type="spellStart"/>
            <w:r w:rsidRPr="0043184F">
              <w:rPr>
                <w:sz w:val="20"/>
                <w:szCs w:val="20"/>
              </w:rPr>
              <w:t>Adámek</w:t>
            </w:r>
            <w:proofErr w:type="spellEnd"/>
            <w:r w:rsidRPr="0043184F">
              <w:rPr>
                <w:sz w:val="20"/>
                <w:szCs w:val="20"/>
              </w:rPr>
              <w:t xml:space="preserve"> Tomáš r. </w:t>
            </w:r>
            <w:proofErr w:type="spellStart"/>
            <w:r w:rsidRPr="0043184F">
              <w:rPr>
                <w:sz w:val="20"/>
                <w:szCs w:val="20"/>
              </w:rPr>
              <w:t>Adámek</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6BCF5CC8" w14:textId="77777777" w:rsidR="0084347E" w:rsidRPr="0043184F" w:rsidRDefault="0084347E" w:rsidP="0084347E">
            <w:pPr>
              <w:rPr>
                <w:sz w:val="20"/>
                <w:szCs w:val="20"/>
              </w:rPr>
            </w:pPr>
            <w:r w:rsidRPr="0043184F">
              <w:rPr>
                <w:sz w:val="20"/>
                <w:szCs w:val="20"/>
              </w:rPr>
              <w:t>Fatranská 3103/17, Žilina, PSČ 010 08, SR</w:t>
            </w:r>
          </w:p>
        </w:tc>
      </w:tr>
      <w:tr w:rsidR="0084347E" w:rsidRPr="0043184F" w14:paraId="3974A9E3"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75B8B73" w14:textId="77777777" w:rsidR="0084347E" w:rsidRPr="0043184F" w:rsidRDefault="0084347E" w:rsidP="0084347E">
            <w:pPr>
              <w:jc w:val="center"/>
              <w:rPr>
                <w:sz w:val="20"/>
                <w:szCs w:val="20"/>
              </w:rPr>
            </w:pPr>
            <w:r w:rsidRPr="0043184F">
              <w:rPr>
                <w:sz w:val="20"/>
                <w:szCs w:val="20"/>
              </w:rPr>
              <w:t>2</w:t>
            </w:r>
          </w:p>
        </w:tc>
        <w:tc>
          <w:tcPr>
            <w:tcW w:w="3020" w:type="dxa"/>
            <w:tcBorders>
              <w:top w:val="nil"/>
              <w:left w:val="nil"/>
              <w:bottom w:val="single" w:sz="4" w:space="0" w:color="auto"/>
              <w:right w:val="single" w:sz="4" w:space="0" w:color="auto"/>
            </w:tcBorders>
            <w:vAlign w:val="center"/>
          </w:tcPr>
          <w:p w14:paraId="4E019C2F" w14:textId="77777777" w:rsidR="0084347E" w:rsidRPr="0043184F" w:rsidRDefault="0084347E" w:rsidP="0084347E">
            <w:pPr>
              <w:rPr>
                <w:sz w:val="20"/>
                <w:szCs w:val="20"/>
              </w:rPr>
            </w:pPr>
            <w:r w:rsidRPr="0043184F">
              <w:rPr>
                <w:sz w:val="20"/>
                <w:szCs w:val="20"/>
              </w:rPr>
              <w:t>Adamko Ľubomír (R Adamko),</w:t>
            </w:r>
          </w:p>
        </w:tc>
        <w:tc>
          <w:tcPr>
            <w:tcW w:w="3680" w:type="dxa"/>
            <w:tcBorders>
              <w:top w:val="nil"/>
              <w:left w:val="nil"/>
              <w:bottom w:val="single" w:sz="4" w:space="0" w:color="auto"/>
              <w:right w:val="single" w:sz="4" w:space="0" w:color="auto"/>
            </w:tcBorders>
            <w:vAlign w:val="center"/>
          </w:tcPr>
          <w:p w14:paraId="2ED19602" w14:textId="77777777" w:rsidR="0084347E" w:rsidRPr="0043184F" w:rsidRDefault="0084347E" w:rsidP="0084347E">
            <w:pPr>
              <w:rPr>
                <w:sz w:val="20"/>
                <w:szCs w:val="20"/>
              </w:rPr>
            </w:pPr>
            <w:r w:rsidRPr="0043184F">
              <w:rPr>
                <w:sz w:val="20"/>
                <w:szCs w:val="20"/>
              </w:rPr>
              <w:t>Vansovej 2743/2, 91108 Trenčín 8</w:t>
            </w:r>
          </w:p>
        </w:tc>
      </w:tr>
      <w:tr w:rsidR="0084347E" w:rsidRPr="0043184F" w14:paraId="4000BB47"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4BA6372A" w14:textId="77777777" w:rsidR="0084347E" w:rsidRPr="0043184F" w:rsidRDefault="0084347E" w:rsidP="0084347E">
            <w:pPr>
              <w:jc w:val="center"/>
              <w:rPr>
                <w:sz w:val="20"/>
                <w:szCs w:val="20"/>
              </w:rPr>
            </w:pPr>
            <w:r w:rsidRPr="0043184F">
              <w:rPr>
                <w:sz w:val="20"/>
                <w:szCs w:val="20"/>
              </w:rPr>
              <w:t>3</w:t>
            </w:r>
          </w:p>
        </w:tc>
        <w:tc>
          <w:tcPr>
            <w:tcW w:w="3020" w:type="dxa"/>
            <w:tcBorders>
              <w:top w:val="nil"/>
              <w:left w:val="nil"/>
              <w:bottom w:val="single" w:sz="4" w:space="0" w:color="auto"/>
              <w:right w:val="single" w:sz="4" w:space="0" w:color="auto"/>
            </w:tcBorders>
            <w:vAlign w:val="center"/>
          </w:tcPr>
          <w:p w14:paraId="429F2DF5" w14:textId="77777777" w:rsidR="0084347E" w:rsidRPr="0043184F" w:rsidRDefault="0084347E" w:rsidP="0084347E">
            <w:pPr>
              <w:rPr>
                <w:sz w:val="20"/>
                <w:szCs w:val="20"/>
              </w:rPr>
            </w:pPr>
            <w:r w:rsidRPr="0043184F">
              <w:rPr>
                <w:sz w:val="20"/>
                <w:szCs w:val="20"/>
              </w:rPr>
              <w:t>Adamko Slavomír</w:t>
            </w:r>
          </w:p>
        </w:tc>
        <w:tc>
          <w:tcPr>
            <w:tcW w:w="3680" w:type="dxa"/>
            <w:tcBorders>
              <w:top w:val="nil"/>
              <w:left w:val="nil"/>
              <w:bottom w:val="single" w:sz="4" w:space="0" w:color="auto"/>
              <w:right w:val="single" w:sz="4" w:space="0" w:color="auto"/>
            </w:tcBorders>
            <w:vAlign w:val="center"/>
          </w:tcPr>
          <w:p w14:paraId="6FB2F8D3" w14:textId="77777777" w:rsidR="0084347E" w:rsidRPr="0043184F" w:rsidRDefault="0084347E" w:rsidP="0084347E">
            <w:pPr>
              <w:rPr>
                <w:sz w:val="20"/>
                <w:szCs w:val="20"/>
              </w:rPr>
            </w:pPr>
            <w:proofErr w:type="spellStart"/>
            <w:r w:rsidRPr="0043184F">
              <w:rPr>
                <w:sz w:val="20"/>
                <w:szCs w:val="20"/>
              </w:rPr>
              <w:t>Gabajova</w:t>
            </w:r>
            <w:proofErr w:type="spellEnd"/>
            <w:r w:rsidRPr="0043184F">
              <w:rPr>
                <w:sz w:val="20"/>
                <w:szCs w:val="20"/>
              </w:rPr>
              <w:t xml:space="preserve"> 2589/17, 01001 Žilina 1</w:t>
            </w:r>
          </w:p>
        </w:tc>
      </w:tr>
      <w:tr w:rsidR="0084347E" w:rsidRPr="0043184F" w14:paraId="090BB769"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771D59BF" w14:textId="77777777" w:rsidR="0084347E" w:rsidRPr="0043184F" w:rsidRDefault="0084347E" w:rsidP="0084347E">
            <w:pPr>
              <w:jc w:val="center"/>
              <w:rPr>
                <w:sz w:val="20"/>
                <w:szCs w:val="20"/>
              </w:rPr>
            </w:pPr>
            <w:r w:rsidRPr="0043184F">
              <w:rPr>
                <w:sz w:val="20"/>
                <w:szCs w:val="20"/>
              </w:rPr>
              <w:t>4</w:t>
            </w:r>
          </w:p>
        </w:tc>
        <w:tc>
          <w:tcPr>
            <w:tcW w:w="3020" w:type="dxa"/>
            <w:tcBorders>
              <w:top w:val="nil"/>
              <w:left w:val="nil"/>
              <w:bottom w:val="single" w:sz="4" w:space="0" w:color="auto"/>
              <w:right w:val="single" w:sz="4" w:space="0" w:color="auto"/>
            </w:tcBorders>
            <w:vAlign w:val="center"/>
          </w:tcPr>
          <w:p w14:paraId="3C08F51D" w14:textId="77777777" w:rsidR="0084347E" w:rsidRPr="0043184F" w:rsidRDefault="0084347E" w:rsidP="0084347E">
            <w:pPr>
              <w:rPr>
                <w:sz w:val="20"/>
                <w:szCs w:val="20"/>
              </w:rPr>
            </w:pPr>
            <w:r w:rsidRPr="0043184F">
              <w:rPr>
                <w:sz w:val="20"/>
                <w:szCs w:val="20"/>
              </w:rPr>
              <w:t>Adamko Štefan r. Adamko</w:t>
            </w:r>
          </w:p>
        </w:tc>
        <w:tc>
          <w:tcPr>
            <w:tcW w:w="3680" w:type="dxa"/>
            <w:tcBorders>
              <w:top w:val="nil"/>
              <w:left w:val="nil"/>
              <w:bottom w:val="single" w:sz="4" w:space="0" w:color="auto"/>
              <w:right w:val="single" w:sz="4" w:space="0" w:color="auto"/>
            </w:tcBorders>
            <w:vAlign w:val="center"/>
          </w:tcPr>
          <w:p w14:paraId="3EB035C6" w14:textId="77777777" w:rsidR="0084347E" w:rsidRPr="0043184F" w:rsidRDefault="0084347E" w:rsidP="0084347E">
            <w:pPr>
              <w:rPr>
                <w:sz w:val="20"/>
                <w:szCs w:val="20"/>
              </w:rPr>
            </w:pPr>
            <w:r w:rsidRPr="0043184F">
              <w:rPr>
                <w:sz w:val="20"/>
                <w:szCs w:val="20"/>
              </w:rPr>
              <w:t>SPF *</w:t>
            </w:r>
          </w:p>
        </w:tc>
      </w:tr>
      <w:tr w:rsidR="0084347E" w:rsidRPr="0043184F" w14:paraId="243E61F6"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187FFC1" w14:textId="77777777" w:rsidR="0084347E" w:rsidRPr="0043184F" w:rsidRDefault="0084347E" w:rsidP="0084347E">
            <w:pPr>
              <w:jc w:val="center"/>
              <w:rPr>
                <w:sz w:val="20"/>
                <w:szCs w:val="20"/>
              </w:rPr>
            </w:pPr>
            <w:r w:rsidRPr="0043184F">
              <w:rPr>
                <w:sz w:val="20"/>
                <w:szCs w:val="20"/>
              </w:rPr>
              <w:t>5</w:t>
            </w:r>
          </w:p>
        </w:tc>
        <w:tc>
          <w:tcPr>
            <w:tcW w:w="3020" w:type="dxa"/>
            <w:tcBorders>
              <w:top w:val="nil"/>
              <w:left w:val="nil"/>
              <w:bottom w:val="single" w:sz="4" w:space="0" w:color="auto"/>
              <w:right w:val="single" w:sz="4" w:space="0" w:color="auto"/>
            </w:tcBorders>
            <w:vAlign w:val="center"/>
          </w:tcPr>
          <w:p w14:paraId="796B42F6" w14:textId="77777777" w:rsidR="0084347E" w:rsidRPr="0043184F" w:rsidRDefault="0084347E" w:rsidP="0084347E">
            <w:pPr>
              <w:rPr>
                <w:sz w:val="20"/>
                <w:szCs w:val="20"/>
              </w:rPr>
            </w:pPr>
            <w:proofErr w:type="spellStart"/>
            <w:r w:rsidRPr="0043184F">
              <w:rPr>
                <w:sz w:val="20"/>
                <w:szCs w:val="20"/>
              </w:rPr>
              <w:t>Adamková</w:t>
            </w:r>
            <w:proofErr w:type="spellEnd"/>
            <w:r w:rsidRPr="0043184F">
              <w:rPr>
                <w:sz w:val="20"/>
                <w:szCs w:val="20"/>
              </w:rPr>
              <w:t xml:space="preserve"> Jana (R </w:t>
            </w:r>
            <w:proofErr w:type="spellStart"/>
            <w:r w:rsidRPr="0043184F">
              <w:rPr>
                <w:sz w:val="20"/>
                <w:szCs w:val="20"/>
              </w:rPr>
              <w:t>Adamková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2F4CBE2" w14:textId="77777777" w:rsidR="0084347E" w:rsidRPr="0043184F" w:rsidRDefault="0084347E" w:rsidP="0084347E">
            <w:pPr>
              <w:rPr>
                <w:sz w:val="20"/>
                <w:szCs w:val="20"/>
              </w:rPr>
            </w:pPr>
            <w:proofErr w:type="spellStart"/>
            <w:r w:rsidRPr="0043184F">
              <w:rPr>
                <w:sz w:val="20"/>
                <w:szCs w:val="20"/>
              </w:rPr>
              <w:t>V.Spanyola</w:t>
            </w:r>
            <w:proofErr w:type="spellEnd"/>
            <w:r w:rsidRPr="0043184F">
              <w:rPr>
                <w:sz w:val="20"/>
                <w:szCs w:val="20"/>
              </w:rPr>
              <w:t xml:space="preserve"> 2119/38, 01001 Žilina 1</w:t>
            </w:r>
          </w:p>
        </w:tc>
      </w:tr>
      <w:tr w:rsidR="0084347E" w:rsidRPr="0043184F" w14:paraId="07E2D123"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0840F170" w14:textId="77777777" w:rsidR="0084347E" w:rsidRPr="0043184F" w:rsidRDefault="0084347E" w:rsidP="0084347E">
            <w:pPr>
              <w:jc w:val="center"/>
              <w:rPr>
                <w:sz w:val="20"/>
                <w:szCs w:val="20"/>
              </w:rPr>
            </w:pPr>
            <w:r w:rsidRPr="0043184F">
              <w:rPr>
                <w:sz w:val="20"/>
                <w:szCs w:val="20"/>
              </w:rPr>
              <w:t>6</w:t>
            </w:r>
          </w:p>
        </w:tc>
        <w:tc>
          <w:tcPr>
            <w:tcW w:w="3020" w:type="dxa"/>
            <w:tcBorders>
              <w:top w:val="nil"/>
              <w:left w:val="nil"/>
              <w:bottom w:val="single" w:sz="4" w:space="0" w:color="auto"/>
              <w:right w:val="single" w:sz="4" w:space="0" w:color="auto"/>
            </w:tcBorders>
            <w:vAlign w:val="center"/>
          </w:tcPr>
          <w:p w14:paraId="3E7B0BB6" w14:textId="77777777" w:rsidR="0084347E" w:rsidRPr="0043184F" w:rsidRDefault="0084347E" w:rsidP="0084347E">
            <w:pPr>
              <w:rPr>
                <w:sz w:val="20"/>
                <w:szCs w:val="20"/>
              </w:rPr>
            </w:pPr>
            <w:proofErr w:type="spellStart"/>
            <w:r w:rsidRPr="0043184F">
              <w:rPr>
                <w:sz w:val="20"/>
                <w:szCs w:val="20"/>
              </w:rPr>
              <w:t>Adamková</w:t>
            </w:r>
            <w:proofErr w:type="spellEnd"/>
            <w:r w:rsidRPr="0043184F">
              <w:rPr>
                <w:sz w:val="20"/>
                <w:szCs w:val="20"/>
              </w:rPr>
              <w:t xml:space="preserve"> Mária</w:t>
            </w:r>
          </w:p>
        </w:tc>
        <w:tc>
          <w:tcPr>
            <w:tcW w:w="3680" w:type="dxa"/>
            <w:tcBorders>
              <w:top w:val="nil"/>
              <w:left w:val="nil"/>
              <w:bottom w:val="single" w:sz="4" w:space="0" w:color="auto"/>
              <w:right w:val="single" w:sz="4" w:space="0" w:color="auto"/>
            </w:tcBorders>
            <w:vAlign w:val="center"/>
          </w:tcPr>
          <w:p w14:paraId="117D1D89" w14:textId="77777777" w:rsidR="0084347E" w:rsidRPr="0043184F" w:rsidRDefault="0084347E" w:rsidP="0084347E">
            <w:pPr>
              <w:rPr>
                <w:sz w:val="20"/>
                <w:szCs w:val="20"/>
              </w:rPr>
            </w:pPr>
            <w:r w:rsidRPr="0043184F">
              <w:rPr>
                <w:sz w:val="20"/>
                <w:szCs w:val="20"/>
              </w:rPr>
              <w:t>SPF</w:t>
            </w:r>
          </w:p>
        </w:tc>
      </w:tr>
      <w:tr w:rsidR="0084347E" w:rsidRPr="0043184F" w14:paraId="50DC9299"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37DE051" w14:textId="77777777" w:rsidR="0084347E" w:rsidRPr="0043184F" w:rsidRDefault="0084347E" w:rsidP="0084347E">
            <w:pPr>
              <w:jc w:val="center"/>
              <w:rPr>
                <w:sz w:val="20"/>
                <w:szCs w:val="20"/>
              </w:rPr>
            </w:pPr>
            <w:r w:rsidRPr="0043184F">
              <w:rPr>
                <w:sz w:val="20"/>
                <w:szCs w:val="20"/>
              </w:rPr>
              <w:t>7</w:t>
            </w:r>
          </w:p>
        </w:tc>
        <w:tc>
          <w:tcPr>
            <w:tcW w:w="3020" w:type="dxa"/>
            <w:tcBorders>
              <w:top w:val="nil"/>
              <w:left w:val="nil"/>
              <w:bottom w:val="single" w:sz="4" w:space="0" w:color="auto"/>
              <w:right w:val="single" w:sz="4" w:space="0" w:color="auto"/>
            </w:tcBorders>
            <w:vAlign w:val="center"/>
          </w:tcPr>
          <w:p w14:paraId="2F134A89" w14:textId="77777777" w:rsidR="0084347E" w:rsidRPr="0043184F" w:rsidRDefault="0084347E" w:rsidP="0084347E">
            <w:pPr>
              <w:rPr>
                <w:sz w:val="20"/>
                <w:szCs w:val="20"/>
              </w:rPr>
            </w:pPr>
            <w:proofErr w:type="spellStart"/>
            <w:r w:rsidRPr="0043184F">
              <w:rPr>
                <w:sz w:val="20"/>
                <w:szCs w:val="20"/>
              </w:rPr>
              <w:t>Agrodružstvo</w:t>
            </w:r>
            <w:proofErr w:type="spellEnd"/>
            <w:r w:rsidRPr="0043184F">
              <w:rPr>
                <w:sz w:val="20"/>
                <w:szCs w:val="20"/>
              </w:rPr>
              <w:t xml:space="preserve"> Bánová</w:t>
            </w:r>
          </w:p>
        </w:tc>
        <w:tc>
          <w:tcPr>
            <w:tcW w:w="3680" w:type="dxa"/>
            <w:tcBorders>
              <w:top w:val="nil"/>
              <w:left w:val="nil"/>
              <w:bottom w:val="single" w:sz="4" w:space="0" w:color="auto"/>
              <w:right w:val="single" w:sz="4" w:space="0" w:color="auto"/>
            </w:tcBorders>
            <w:vAlign w:val="center"/>
          </w:tcPr>
          <w:p w14:paraId="121F2BB6" w14:textId="77777777" w:rsidR="0084347E" w:rsidRPr="0043184F" w:rsidRDefault="0084347E" w:rsidP="0084347E">
            <w:pPr>
              <w:rPr>
                <w:sz w:val="20"/>
                <w:szCs w:val="20"/>
              </w:rPr>
            </w:pPr>
            <w:r w:rsidRPr="0043184F">
              <w:rPr>
                <w:sz w:val="20"/>
                <w:szCs w:val="20"/>
              </w:rPr>
              <w:t>Družstevná č 647, 01004 Žilina-Bánová</w:t>
            </w:r>
          </w:p>
        </w:tc>
      </w:tr>
      <w:tr w:rsidR="0084347E" w:rsidRPr="0043184F" w14:paraId="728EBD45"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8F0DB3D" w14:textId="77777777" w:rsidR="0084347E" w:rsidRPr="0043184F" w:rsidRDefault="0084347E" w:rsidP="0084347E">
            <w:pPr>
              <w:jc w:val="center"/>
              <w:rPr>
                <w:sz w:val="20"/>
                <w:szCs w:val="20"/>
              </w:rPr>
            </w:pPr>
            <w:r w:rsidRPr="0043184F">
              <w:rPr>
                <w:sz w:val="20"/>
                <w:szCs w:val="20"/>
              </w:rPr>
              <w:t>8</w:t>
            </w:r>
          </w:p>
        </w:tc>
        <w:tc>
          <w:tcPr>
            <w:tcW w:w="3020" w:type="dxa"/>
            <w:tcBorders>
              <w:top w:val="nil"/>
              <w:left w:val="nil"/>
              <w:bottom w:val="single" w:sz="4" w:space="0" w:color="auto"/>
              <w:right w:val="single" w:sz="4" w:space="0" w:color="auto"/>
            </w:tcBorders>
            <w:vAlign w:val="center"/>
          </w:tcPr>
          <w:p w14:paraId="0B177CF8" w14:textId="77777777" w:rsidR="0084347E" w:rsidRPr="0043184F" w:rsidRDefault="0084347E" w:rsidP="0084347E">
            <w:pPr>
              <w:rPr>
                <w:sz w:val="20"/>
                <w:szCs w:val="20"/>
              </w:rPr>
            </w:pPr>
            <w:proofErr w:type="spellStart"/>
            <w:r w:rsidRPr="0043184F">
              <w:rPr>
                <w:sz w:val="20"/>
                <w:szCs w:val="20"/>
              </w:rPr>
              <w:t>Andelová</w:t>
            </w:r>
            <w:proofErr w:type="spellEnd"/>
            <w:r w:rsidRPr="0043184F">
              <w:rPr>
                <w:sz w:val="20"/>
                <w:szCs w:val="20"/>
              </w:rPr>
              <w:t xml:space="preserve"> Andrea r. </w:t>
            </w:r>
            <w:proofErr w:type="spellStart"/>
            <w:r w:rsidRPr="0043184F">
              <w:rPr>
                <w:sz w:val="20"/>
                <w:szCs w:val="20"/>
              </w:rPr>
              <w:t>Stašíková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1F21E65A" w14:textId="77777777" w:rsidR="0084347E" w:rsidRPr="0043184F" w:rsidRDefault="0084347E" w:rsidP="0084347E">
            <w:pPr>
              <w:rPr>
                <w:sz w:val="20"/>
                <w:szCs w:val="20"/>
              </w:rPr>
            </w:pPr>
            <w:proofErr w:type="spellStart"/>
            <w:r w:rsidRPr="0043184F">
              <w:rPr>
                <w:sz w:val="20"/>
                <w:szCs w:val="20"/>
              </w:rPr>
              <w:t>Petzvalova</w:t>
            </w:r>
            <w:proofErr w:type="spellEnd"/>
            <w:r w:rsidRPr="0043184F">
              <w:rPr>
                <w:sz w:val="20"/>
                <w:szCs w:val="20"/>
              </w:rPr>
              <w:t xml:space="preserve"> 3376/51, Žilina, PSČ 010 15, SR</w:t>
            </w:r>
          </w:p>
        </w:tc>
      </w:tr>
      <w:tr w:rsidR="0084347E" w:rsidRPr="0043184F" w14:paraId="1DE3FFFA"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68FFF135" w14:textId="77777777" w:rsidR="0084347E" w:rsidRPr="0043184F" w:rsidRDefault="0084347E" w:rsidP="0084347E">
            <w:pPr>
              <w:jc w:val="center"/>
              <w:rPr>
                <w:sz w:val="20"/>
                <w:szCs w:val="20"/>
              </w:rPr>
            </w:pPr>
            <w:r w:rsidRPr="0043184F">
              <w:rPr>
                <w:sz w:val="20"/>
                <w:szCs w:val="20"/>
              </w:rPr>
              <w:t>9</w:t>
            </w:r>
          </w:p>
        </w:tc>
        <w:tc>
          <w:tcPr>
            <w:tcW w:w="3020" w:type="dxa"/>
            <w:tcBorders>
              <w:top w:val="nil"/>
              <w:left w:val="nil"/>
              <w:bottom w:val="single" w:sz="4" w:space="0" w:color="auto"/>
              <w:right w:val="single" w:sz="4" w:space="0" w:color="auto"/>
            </w:tcBorders>
            <w:vAlign w:val="center"/>
          </w:tcPr>
          <w:p w14:paraId="3DD562E2" w14:textId="77777777" w:rsidR="0084347E" w:rsidRPr="0043184F" w:rsidRDefault="0084347E" w:rsidP="0084347E">
            <w:pPr>
              <w:rPr>
                <w:sz w:val="20"/>
                <w:szCs w:val="20"/>
              </w:rPr>
            </w:pPr>
            <w:proofErr w:type="spellStart"/>
            <w:r w:rsidRPr="0043184F">
              <w:rPr>
                <w:sz w:val="20"/>
                <w:szCs w:val="20"/>
              </w:rPr>
              <w:t>Bánovec</w:t>
            </w:r>
            <w:proofErr w:type="spellEnd"/>
            <w:r w:rsidRPr="0043184F">
              <w:rPr>
                <w:sz w:val="20"/>
                <w:szCs w:val="20"/>
              </w:rPr>
              <w:t xml:space="preserve"> Róbert r. </w:t>
            </w:r>
            <w:proofErr w:type="spellStart"/>
            <w:r w:rsidRPr="0043184F">
              <w:rPr>
                <w:sz w:val="20"/>
                <w:szCs w:val="20"/>
              </w:rPr>
              <w:t>Bánovec</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3E3F4FC5" w14:textId="77777777" w:rsidR="0084347E" w:rsidRPr="0043184F" w:rsidRDefault="0084347E" w:rsidP="0084347E">
            <w:pPr>
              <w:rPr>
                <w:sz w:val="20"/>
                <w:szCs w:val="20"/>
              </w:rPr>
            </w:pPr>
            <w:r w:rsidRPr="0043184F">
              <w:rPr>
                <w:sz w:val="20"/>
                <w:szCs w:val="20"/>
              </w:rPr>
              <w:t xml:space="preserve">916 41, Dolné </w:t>
            </w:r>
            <w:proofErr w:type="spellStart"/>
            <w:r w:rsidRPr="0043184F">
              <w:rPr>
                <w:sz w:val="20"/>
                <w:szCs w:val="20"/>
              </w:rPr>
              <w:t>Sŕnie</w:t>
            </w:r>
            <w:proofErr w:type="spellEnd"/>
            <w:r w:rsidRPr="0043184F">
              <w:rPr>
                <w:sz w:val="20"/>
                <w:szCs w:val="20"/>
              </w:rPr>
              <w:t xml:space="preserve">, č. 101, SR      </w:t>
            </w:r>
          </w:p>
        </w:tc>
      </w:tr>
      <w:tr w:rsidR="0084347E" w:rsidRPr="0043184F" w14:paraId="2D6038FC"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EDFD144" w14:textId="77777777" w:rsidR="0084347E" w:rsidRPr="0043184F" w:rsidRDefault="0084347E" w:rsidP="0084347E">
            <w:pPr>
              <w:jc w:val="center"/>
              <w:rPr>
                <w:sz w:val="20"/>
                <w:szCs w:val="20"/>
              </w:rPr>
            </w:pPr>
            <w:r w:rsidRPr="0043184F">
              <w:rPr>
                <w:sz w:val="20"/>
                <w:szCs w:val="20"/>
              </w:rPr>
              <w:t>10</w:t>
            </w:r>
          </w:p>
        </w:tc>
        <w:tc>
          <w:tcPr>
            <w:tcW w:w="3020" w:type="dxa"/>
            <w:tcBorders>
              <w:top w:val="nil"/>
              <w:left w:val="nil"/>
              <w:bottom w:val="single" w:sz="4" w:space="0" w:color="auto"/>
              <w:right w:val="single" w:sz="4" w:space="0" w:color="auto"/>
            </w:tcBorders>
            <w:vAlign w:val="center"/>
          </w:tcPr>
          <w:p w14:paraId="7B6C076C" w14:textId="77777777" w:rsidR="0084347E" w:rsidRPr="0043184F" w:rsidRDefault="0084347E" w:rsidP="0084347E">
            <w:pPr>
              <w:rPr>
                <w:sz w:val="20"/>
                <w:szCs w:val="20"/>
              </w:rPr>
            </w:pPr>
            <w:r w:rsidRPr="0043184F">
              <w:rPr>
                <w:sz w:val="20"/>
                <w:szCs w:val="20"/>
              </w:rPr>
              <w:t xml:space="preserve">Barčíková Ľubica r. </w:t>
            </w:r>
            <w:proofErr w:type="spellStart"/>
            <w:r w:rsidRPr="0043184F">
              <w:rPr>
                <w:sz w:val="20"/>
                <w:szCs w:val="20"/>
              </w:rPr>
              <w:t>Jaššová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7A65C5BF" w14:textId="77777777" w:rsidR="0084347E" w:rsidRPr="0043184F" w:rsidRDefault="0084347E" w:rsidP="0084347E">
            <w:pPr>
              <w:rPr>
                <w:sz w:val="20"/>
                <w:szCs w:val="20"/>
              </w:rPr>
            </w:pPr>
            <w:r w:rsidRPr="0043184F">
              <w:rPr>
                <w:sz w:val="20"/>
                <w:szCs w:val="20"/>
              </w:rPr>
              <w:t>Oslobodenia 38/50, Žilina - Bánová, PSČ 010 04, SR</w:t>
            </w:r>
          </w:p>
        </w:tc>
      </w:tr>
      <w:tr w:rsidR="0084347E" w:rsidRPr="0043184F" w14:paraId="4F734494"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F76D41E" w14:textId="77777777" w:rsidR="0084347E" w:rsidRPr="0043184F" w:rsidRDefault="0084347E" w:rsidP="0084347E">
            <w:pPr>
              <w:jc w:val="center"/>
              <w:rPr>
                <w:sz w:val="20"/>
                <w:szCs w:val="20"/>
              </w:rPr>
            </w:pPr>
            <w:r w:rsidRPr="0043184F">
              <w:rPr>
                <w:sz w:val="20"/>
                <w:szCs w:val="20"/>
              </w:rPr>
              <w:t>11</w:t>
            </w:r>
          </w:p>
        </w:tc>
        <w:tc>
          <w:tcPr>
            <w:tcW w:w="3020" w:type="dxa"/>
            <w:tcBorders>
              <w:top w:val="nil"/>
              <w:left w:val="nil"/>
              <w:bottom w:val="single" w:sz="4" w:space="0" w:color="auto"/>
              <w:right w:val="single" w:sz="4" w:space="0" w:color="auto"/>
            </w:tcBorders>
            <w:vAlign w:val="center"/>
          </w:tcPr>
          <w:p w14:paraId="6CB4620E" w14:textId="77777777" w:rsidR="0084347E" w:rsidRPr="0043184F" w:rsidRDefault="0084347E" w:rsidP="0084347E">
            <w:pPr>
              <w:rPr>
                <w:sz w:val="20"/>
                <w:szCs w:val="20"/>
              </w:rPr>
            </w:pPr>
            <w:proofErr w:type="spellStart"/>
            <w:r w:rsidRPr="0043184F">
              <w:rPr>
                <w:sz w:val="20"/>
                <w:szCs w:val="20"/>
              </w:rPr>
              <w:t>Bisák</w:t>
            </w:r>
            <w:proofErr w:type="spellEnd"/>
            <w:r w:rsidRPr="0043184F">
              <w:rPr>
                <w:sz w:val="20"/>
                <w:szCs w:val="20"/>
              </w:rPr>
              <w:t xml:space="preserve"> Branislav r. </w:t>
            </w:r>
            <w:proofErr w:type="spellStart"/>
            <w:r w:rsidRPr="0043184F">
              <w:rPr>
                <w:sz w:val="20"/>
                <w:szCs w:val="20"/>
              </w:rPr>
              <w:t>Bisák</w:t>
            </w:r>
            <w:proofErr w:type="spellEnd"/>
            <w:r w:rsidRPr="0043184F">
              <w:rPr>
                <w:sz w:val="20"/>
                <w:szCs w:val="20"/>
              </w:rPr>
              <w:t xml:space="preserve">, Ing., </w:t>
            </w:r>
          </w:p>
        </w:tc>
        <w:tc>
          <w:tcPr>
            <w:tcW w:w="3680" w:type="dxa"/>
            <w:tcBorders>
              <w:top w:val="nil"/>
              <w:left w:val="nil"/>
              <w:bottom w:val="single" w:sz="4" w:space="0" w:color="auto"/>
              <w:right w:val="single" w:sz="4" w:space="0" w:color="auto"/>
            </w:tcBorders>
            <w:vAlign w:val="center"/>
          </w:tcPr>
          <w:p w14:paraId="5F22A726" w14:textId="77777777" w:rsidR="0084347E" w:rsidRPr="0043184F" w:rsidRDefault="0084347E" w:rsidP="0084347E">
            <w:pPr>
              <w:rPr>
                <w:sz w:val="20"/>
                <w:szCs w:val="20"/>
              </w:rPr>
            </w:pPr>
            <w:r w:rsidRPr="0043184F">
              <w:rPr>
                <w:sz w:val="20"/>
                <w:szCs w:val="20"/>
              </w:rPr>
              <w:t>Valachovej 1819/1, Bratislava - Dúbravka, PSČ 841 01, SR</w:t>
            </w:r>
          </w:p>
        </w:tc>
      </w:tr>
      <w:tr w:rsidR="0084347E" w:rsidRPr="0043184F" w14:paraId="485CC90A"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141AD190" w14:textId="77777777" w:rsidR="0084347E" w:rsidRPr="0043184F" w:rsidRDefault="0084347E" w:rsidP="0084347E">
            <w:pPr>
              <w:jc w:val="center"/>
              <w:rPr>
                <w:sz w:val="20"/>
                <w:szCs w:val="20"/>
              </w:rPr>
            </w:pPr>
            <w:r w:rsidRPr="0043184F">
              <w:rPr>
                <w:sz w:val="20"/>
                <w:szCs w:val="20"/>
              </w:rPr>
              <w:t>12</w:t>
            </w:r>
          </w:p>
        </w:tc>
        <w:tc>
          <w:tcPr>
            <w:tcW w:w="3020" w:type="dxa"/>
            <w:tcBorders>
              <w:top w:val="nil"/>
              <w:left w:val="nil"/>
              <w:bottom w:val="single" w:sz="4" w:space="0" w:color="auto"/>
              <w:right w:val="single" w:sz="4" w:space="0" w:color="auto"/>
            </w:tcBorders>
            <w:vAlign w:val="center"/>
          </w:tcPr>
          <w:p w14:paraId="63E63516" w14:textId="77777777" w:rsidR="0084347E" w:rsidRPr="0043184F" w:rsidRDefault="0084347E" w:rsidP="0084347E">
            <w:pPr>
              <w:rPr>
                <w:sz w:val="20"/>
                <w:szCs w:val="20"/>
              </w:rPr>
            </w:pPr>
            <w:proofErr w:type="spellStart"/>
            <w:r w:rsidRPr="0043184F">
              <w:rPr>
                <w:sz w:val="20"/>
                <w:szCs w:val="20"/>
              </w:rPr>
              <w:t>Bočková</w:t>
            </w:r>
            <w:proofErr w:type="spellEnd"/>
            <w:r w:rsidRPr="0043184F">
              <w:rPr>
                <w:sz w:val="20"/>
                <w:szCs w:val="20"/>
              </w:rPr>
              <w:t xml:space="preserve"> Eva r. </w:t>
            </w:r>
            <w:proofErr w:type="spellStart"/>
            <w:r w:rsidRPr="0043184F">
              <w:rPr>
                <w:sz w:val="20"/>
                <w:szCs w:val="20"/>
              </w:rPr>
              <w:t>Bočková</w:t>
            </w:r>
            <w:proofErr w:type="spellEnd"/>
            <w:r w:rsidRPr="0043184F">
              <w:rPr>
                <w:sz w:val="20"/>
                <w:szCs w:val="20"/>
              </w:rPr>
              <w:t>, MUDr.,</w:t>
            </w:r>
          </w:p>
        </w:tc>
        <w:tc>
          <w:tcPr>
            <w:tcW w:w="3680" w:type="dxa"/>
            <w:tcBorders>
              <w:top w:val="nil"/>
              <w:left w:val="nil"/>
              <w:bottom w:val="single" w:sz="4" w:space="0" w:color="auto"/>
              <w:right w:val="single" w:sz="4" w:space="0" w:color="auto"/>
            </w:tcBorders>
            <w:vAlign w:val="center"/>
          </w:tcPr>
          <w:p w14:paraId="118F7A8A" w14:textId="77777777" w:rsidR="0084347E" w:rsidRPr="0043184F" w:rsidRDefault="0084347E" w:rsidP="0084347E">
            <w:pPr>
              <w:rPr>
                <w:sz w:val="20"/>
                <w:szCs w:val="20"/>
              </w:rPr>
            </w:pPr>
            <w:r w:rsidRPr="0043184F">
              <w:rPr>
                <w:sz w:val="20"/>
                <w:szCs w:val="20"/>
              </w:rPr>
              <w:t xml:space="preserve">Riečna 411/21, Žilina - Bánová, PSČ 010 04, SR </w:t>
            </w:r>
          </w:p>
        </w:tc>
      </w:tr>
      <w:tr w:rsidR="0084347E" w:rsidRPr="0043184F" w14:paraId="49775097"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A99545C" w14:textId="77777777" w:rsidR="0084347E" w:rsidRPr="0043184F" w:rsidRDefault="0084347E" w:rsidP="0084347E">
            <w:pPr>
              <w:jc w:val="center"/>
              <w:rPr>
                <w:sz w:val="20"/>
                <w:szCs w:val="20"/>
              </w:rPr>
            </w:pPr>
            <w:r w:rsidRPr="0043184F">
              <w:rPr>
                <w:sz w:val="20"/>
                <w:szCs w:val="20"/>
              </w:rPr>
              <w:t>13</w:t>
            </w:r>
          </w:p>
        </w:tc>
        <w:tc>
          <w:tcPr>
            <w:tcW w:w="3020" w:type="dxa"/>
            <w:tcBorders>
              <w:top w:val="nil"/>
              <w:left w:val="nil"/>
              <w:bottom w:val="single" w:sz="4" w:space="0" w:color="auto"/>
              <w:right w:val="single" w:sz="4" w:space="0" w:color="auto"/>
            </w:tcBorders>
            <w:vAlign w:val="center"/>
          </w:tcPr>
          <w:p w14:paraId="57460B16" w14:textId="77777777" w:rsidR="0084347E" w:rsidRPr="0043184F" w:rsidRDefault="0084347E" w:rsidP="0084347E">
            <w:pPr>
              <w:rPr>
                <w:sz w:val="20"/>
                <w:szCs w:val="20"/>
              </w:rPr>
            </w:pPr>
            <w:proofErr w:type="spellStart"/>
            <w:r w:rsidRPr="0043184F">
              <w:rPr>
                <w:sz w:val="20"/>
                <w:szCs w:val="20"/>
              </w:rPr>
              <w:t>Brezáni</w:t>
            </w:r>
            <w:proofErr w:type="spellEnd"/>
            <w:r w:rsidRPr="0043184F">
              <w:rPr>
                <w:sz w:val="20"/>
                <w:szCs w:val="20"/>
              </w:rPr>
              <w:t xml:space="preserve"> Ján (R </w:t>
            </w:r>
            <w:proofErr w:type="spellStart"/>
            <w:r w:rsidRPr="0043184F">
              <w:rPr>
                <w:sz w:val="20"/>
                <w:szCs w:val="20"/>
              </w:rPr>
              <w:t>Brezáni</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352437A4" w14:textId="77777777" w:rsidR="0084347E" w:rsidRPr="0043184F" w:rsidRDefault="0084347E" w:rsidP="0084347E">
            <w:pPr>
              <w:rPr>
                <w:sz w:val="20"/>
                <w:szCs w:val="20"/>
              </w:rPr>
            </w:pPr>
            <w:r w:rsidRPr="0043184F">
              <w:rPr>
                <w:sz w:val="20"/>
                <w:szCs w:val="20"/>
              </w:rPr>
              <w:t xml:space="preserve">Hôrky 29, 01004 Žilina 4               </w:t>
            </w:r>
          </w:p>
        </w:tc>
      </w:tr>
      <w:tr w:rsidR="0084347E" w:rsidRPr="0043184F" w14:paraId="34E81F37"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015B8BAC" w14:textId="77777777" w:rsidR="0084347E" w:rsidRPr="0043184F" w:rsidRDefault="0084347E" w:rsidP="0084347E">
            <w:pPr>
              <w:jc w:val="center"/>
              <w:rPr>
                <w:sz w:val="20"/>
                <w:szCs w:val="20"/>
              </w:rPr>
            </w:pPr>
            <w:r w:rsidRPr="0043184F">
              <w:rPr>
                <w:sz w:val="20"/>
                <w:szCs w:val="20"/>
              </w:rPr>
              <w:t>14</w:t>
            </w:r>
          </w:p>
        </w:tc>
        <w:tc>
          <w:tcPr>
            <w:tcW w:w="3020" w:type="dxa"/>
            <w:tcBorders>
              <w:top w:val="nil"/>
              <w:left w:val="nil"/>
              <w:bottom w:val="single" w:sz="4" w:space="0" w:color="auto"/>
              <w:right w:val="single" w:sz="4" w:space="0" w:color="auto"/>
            </w:tcBorders>
            <w:vAlign w:val="center"/>
          </w:tcPr>
          <w:p w14:paraId="3009FEA8" w14:textId="77777777" w:rsidR="0084347E" w:rsidRPr="0043184F" w:rsidRDefault="0084347E" w:rsidP="0084347E">
            <w:pPr>
              <w:rPr>
                <w:sz w:val="20"/>
                <w:szCs w:val="20"/>
              </w:rPr>
            </w:pPr>
            <w:proofErr w:type="spellStart"/>
            <w:r w:rsidRPr="0043184F">
              <w:rPr>
                <w:sz w:val="20"/>
                <w:szCs w:val="20"/>
              </w:rPr>
              <w:t>Brezáni</w:t>
            </w:r>
            <w:proofErr w:type="spellEnd"/>
            <w:r w:rsidRPr="0043184F">
              <w:rPr>
                <w:sz w:val="20"/>
                <w:szCs w:val="20"/>
              </w:rPr>
              <w:t xml:space="preserve"> Jozef (R </w:t>
            </w:r>
            <w:proofErr w:type="spellStart"/>
            <w:r w:rsidRPr="0043184F">
              <w:rPr>
                <w:sz w:val="20"/>
                <w:szCs w:val="20"/>
              </w:rPr>
              <w:t>Brezáni</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0A7B3D37" w14:textId="77777777" w:rsidR="0084347E" w:rsidRPr="0043184F" w:rsidRDefault="0084347E" w:rsidP="0084347E">
            <w:pPr>
              <w:rPr>
                <w:sz w:val="20"/>
                <w:szCs w:val="20"/>
              </w:rPr>
            </w:pPr>
            <w:r w:rsidRPr="0043184F">
              <w:rPr>
                <w:sz w:val="20"/>
                <w:szCs w:val="20"/>
              </w:rPr>
              <w:t xml:space="preserve"> 463, 01332 Dlhé Pole     </w:t>
            </w:r>
          </w:p>
        </w:tc>
      </w:tr>
      <w:tr w:rsidR="0084347E" w:rsidRPr="0043184F" w14:paraId="5A7DD715"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480253F7" w14:textId="77777777" w:rsidR="0084347E" w:rsidRPr="0043184F" w:rsidRDefault="0084347E" w:rsidP="0084347E">
            <w:pPr>
              <w:jc w:val="center"/>
              <w:rPr>
                <w:sz w:val="20"/>
                <w:szCs w:val="20"/>
              </w:rPr>
            </w:pPr>
            <w:r w:rsidRPr="0043184F">
              <w:rPr>
                <w:sz w:val="20"/>
                <w:szCs w:val="20"/>
              </w:rPr>
              <w:t>15</w:t>
            </w:r>
          </w:p>
        </w:tc>
        <w:tc>
          <w:tcPr>
            <w:tcW w:w="3020" w:type="dxa"/>
            <w:tcBorders>
              <w:top w:val="nil"/>
              <w:left w:val="nil"/>
              <w:bottom w:val="single" w:sz="4" w:space="0" w:color="auto"/>
              <w:right w:val="single" w:sz="4" w:space="0" w:color="auto"/>
            </w:tcBorders>
            <w:vAlign w:val="center"/>
          </w:tcPr>
          <w:p w14:paraId="1C5BF7CC" w14:textId="77777777" w:rsidR="0084347E" w:rsidRPr="0043184F" w:rsidRDefault="0084347E" w:rsidP="0084347E">
            <w:pPr>
              <w:rPr>
                <w:sz w:val="20"/>
                <w:szCs w:val="20"/>
              </w:rPr>
            </w:pPr>
            <w:proofErr w:type="spellStart"/>
            <w:r w:rsidRPr="0043184F">
              <w:rPr>
                <w:sz w:val="20"/>
                <w:szCs w:val="20"/>
              </w:rPr>
              <w:t>Brezáni</w:t>
            </w:r>
            <w:proofErr w:type="spellEnd"/>
            <w:r w:rsidRPr="0043184F">
              <w:rPr>
                <w:sz w:val="20"/>
                <w:szCs w:val="20"/>
              </w:rPr>
              <w:t xml:space="preserve"> Peter (R </w:t>
            </w:r>
            <w:proofErr w:type="spellStart"/>
            <w:r w:rsidRPr="0043184F">
              <w:rPr>
                <w:sz w:val="20"/>
                <w:szCs w:val="20"/>
              </w:rPr>
              <w:t>Brezáni</w:t>
            </w:r>
            <w:proofErr w:type="spellEnd"/>
            <w:r w:rsidRPr="0043184F">
              <w:rPr>
                <w:sz w:val="20"/>
                <w:szCs w:val="20"/>
              </w:rPr>
              <w:t xml:space="preserve"> Ing),      </w:t>
            </w:r>
          </w:p>
        </w:tc>
        <w:tc>
          <w:tcPr>
            <w:tcW w:w="3680" w:type="dxa"/>
            <w:tcBorders>
              <w:top w:val="nil"/>
              <w:left w:val="nil"/>
              <w:bottom w:val="single" w:sz="4" w:space="0" w:color="auto"/>
              <w:right w:val="single" w:sz="4" w:space="0" w:color="auto"/>
            </w:tcBorders>
            <w:vAlign w:val="center"/>
          </w:tcPr>
          <w:p w14:paraId="0F3E0CCD" w14:textId="77777777" w:rsidR="0084347E" w:rsidRPr="0043184F" w:rsidRDefault="0084347E" w:rsidP="0084347E">
            <w:pPr>
              <w:rPr>
                <w:sz w:val="20"/>
                <w:szCs w:val="20"/>
              </w:rPr>
            </w:pPr>
            <w:proofErr w:type="spellStart"/>
            <w:r w:rsidRPr="0043184F">
              <w:rPr>
                <w:sz w:val="20"/>
                <w:szCs w:val="20"/>
              </w:rPr>
              <w:t>Čajaková</w:t>
            </w:r>
            <w:proofErr w:type="spellEnd"/>
            <w:r w:rsidRPr="0043184F">
              <w:rPr>
                <w:sz w:val="20"/>
                <w:szCs w:val="20"/>
              </w:rPr>
              <w:t xml:space="preserve"> 2177/19, Žilina</w:t>
            </w:r>
          </w:p>
        </w:tc>
      </w:tr>
      <w:tr w:rsidR="0084347E" w:rsidRPr="0043184F" w14:paraId="174141A0"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8B12CD4" w14:textId="77777777" w:rsidR="0084347E" w:rsidRPr="0043184F" w:rsidRDefault="0084347E" w:rsidP="0084347E">
            <w:pPr>
              <w:jc w:val="center"/>
              <w:rPr>
                <w:sz w:val="20"/>
                <w:szCs w:val="20"/>
              </w:rPr>
            </w:pPr>
            <w:r w:rsidRPr="0043184F">
              <w:rPr>
                <w:sz w:val="20"/>
                <w:szCs w:val="20"/>
              </w:rPr>
              <w:t>16</w:t>
            </w:r>
          </w:p>
        </w:tc>
        <w:tc>
          <w:tcPr>
            <w:tcW w:w="3020" w:type="dxa"/>
            <w:tcBorders>
              <w:top w:val="nil"/>
              <w:left w:val="nil"/>
              <w:bottom w:val="single" w:sz="4" w:space="0" w:color="auto"/>
              <w:right w:val="single" w:sz="4" w:space="0" w:color="auto"/>
            </w:tcBorders>
            <w:vAlign w:val="center"/>
          </w:tcPr>
          <w:p w14:paraId="30117F95" w14:textId="77777777" w:rsidR="0084347E" w:rsidRPr="0043184F" w:rsidRDefault="0084347E" w:rsidP="0084347E">
            <w:pPr>
              <w:rPr>
                <w:sz w:val="20"/>
                <w:szCs w:val="20"/>
              </w:rPr>
            </w:pPr>
            <w:proofErr w:type="spellStart"/>
            <w:r w:rsidRPr="0043184F">
              <w:rPr>
                <w:sz w:val="20"/>
                <w:szCs w:val="20"/>
              </w:rPr>
              <w:t>Brezáni</w:t>
            </w:r>
            <w:proofErr w:type="spellEnd"/>
            <w:r w:rsidRPr="0043184F">
              <w:rPr>
                <w:sz w:val="20"/>
                <w:szCs w:val="20"/>
              </w:rPr>
              <w:t xml:space="preserve"> Viliam (R </w:t>
            </w:r>
            <w:proofErr w:type="spellStart"/>
            <w:r w:rsidRPr="0043184F">
              <w:rPr>
                <w:sz w:val="20"/>
                <w:szCs w:val="20"/>
              </w:rPr>
              <w:t>Brezáni</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2A58444F" w14:textId="77777777" w:rsidR="0084347E" w:rsidRPr="0043184F" w:rsidRDefault="0084347E" w:rsidP="0084347E">
            <w:pPr>
              <w:rPr>
                <w:sz w:val="20"/>
                <w:szCs w:val="20"/>
              </w:rPr>
            </w:pPr>
            <w:r w:rsidRPr="0043184F">
              <w:rPr>
                <w:sz w:val="20"/>
                <w:szCs w:val="20"/>
              </w:rPr>
              <w:t xml:space="preserve">Dobšinského 1615/10, 01008 Žilina 8    18.07.1955   </w:t>
            </w:r>
          </w:p>
        </w:tc>
      </w:tr>
      <w:tr w:rsidR="0084347E" w:rsidRPr="0043184F" w14:paraId="21A2DF69"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D7F5012" w14:textId="77777777" w:rsidR="0084347E" w:rsidRPr="0043184F" w:rsidRDefault="0084347E" w:rsidP="0084347E">
            <w:pPr>
              <w:jc w:val="center"/>
              <w:rPr>
                <w:sz w:val="20"/>
                <w:szCs w:val="20"/>
              </w:rPr>
            </w:pPr>
            <w:r w:rsidRPr="0043184F">
              <w:rPr>
                <w:sz w:val="20"/>
                <w:szCs w:val="20"/>
              </w:rPr>
              <w:t>17</w:t>
            </w:r>
          </w:p>
        </w:tc>
        <w:tc>
          <w:tcPr>
            <w:tcW w:w="3020" w:type="dxa"/>
            <w:tcBorders>
              <w:top w:val="nil"/>
              <w:left w:val="nil"/>
              <w:bottom w:val="single" w:sz="4" w:space="0" w:color="auto"/>
              <w:right w:val="single" w:sz="4" w:space="0" w:color="auto"/>
            </w:tcBorders>
            <w:vAlign w:val="center"/>
          </w:tcPr>
          <w:p w14:paraId="582F9E2D" w14:textId="77777777" w:rsidR="0084347E" w:rsidRPr="0043184F" w:rsidRDefault="0084347E" w:rsidP="0084347E">
            <w:pPr>
              <w:rPr>
                <w:sz w:val="20"/>
                <w:szCs w:val="20"/>
              </w:rPr>
            </w:pPr>
            <w:proofErr w:type="spellStart"/>
            <w:r w:rsidRPr="0043184F">
              <w:rPr>
                <w:sz w:val="20"/>
                <w:szCs w:val="20"/>
              </w:rPr>
              <w:t>Brezáni</w:t>
            </w:r>
            <w:proofErr w:type="spellEnd"/>
            <w:r w:rsidRPr="0043184F">
              <w:rPr>
                <w:sz w:val="20"/>
                <w:szCs w:val="20"/>
              </w:rPr>
              <w:t xml:space="preserve"> Vladimír (R </w:t>
            </w:r>
            <w:proofErr w:type="spellStart"/>
            <w:r w:rsidRPr="0043184F">
              <w:rPr>
                <w:sz w:val="20"/>
                <w:szCs w:val="20"/>
              </w:rPr>
              <w:t>Brezáni</w:t>
            </w:r>
            <w:proofErr w:type="spellEnd"/>
            <w:r w:rsidRPr="0043184F">
              <w:rPr>
                <w:sz w:val="20"/>
                <w:szCs w:val="20"/>
              </w:rPr>
              <w:t xml:space="preserve"> Ing),      </w:t>
            </w:r>
          </w:p>
        </w:tc>
        <w:tc>
          <w:tcPr>
            <w:tcW w:w="3680" w:type="dxa"/>
            <w:tcBorders>
              <w:top w:val="nil"/>
              <w:left w:val="nil"/>
              <w:bottom w:val="single" w:sz="4" w:space="0" w:color="auto"/>
              <w:right w:val="single" w:sz="4" w:space="0" w:color="auto"/>
            </w:tcBorders>
            <w:vAlign w:val="center"/>
          </w:tcPr>
          <w:p w14:paraId="35D403CF" w14:textId="77777777" w:rsidR="0084347E" w:rsidRPr="0043184F" w:rsidRDefault="0084347E" w:rsidP="0084347E">
            <w:pPr>
              <w:rPr>
                <w:sz w:val="20"/>
                <w:szCs w:val="20"/>
              </w:rPr>
            </w:pPr>
            <w:proofErr w:type="spellStart"/>
            <w:r w:rsidRPr="0043184F">
              <w:rPr>
                <w:sz w:val="20"/>
                <w:szCs w:val="20"/>
              </w:rPr>
              <w:t>S.Timona</w:t>
            </w:r>
            <w:proofErr w:type="spellEnd"/>
            <w:r w:rsidRPr="0043184F">
              <w:rPr>
                <w:sz w:val="20"/>
                <w:szCs w:val="20"/>
              </w:rPr>
              <w:t xml:space="preserve"> 104/3, 01004 Žilina 4   </w:t>
            </w:r>
          </w:p>
        </w:tc>
      </w:tr>
      <w:tr w:rsidR="0084347E" w:rsidRPr="0043184F" w14:paraId="0BDF2FD1"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0061965E" w14:textId="77777777" w:rsidR="0084347E" w:rsidRPr="0043184F" w:rsidRDefault="0084347E" w:rsidP="0084347E">
            <w:pPr>
              <w:jc w:val="center"/>
              <w:rPr>
                <w:sz w:val="20"/>
                <w:szCs w:val="20"/>
              </w:rPr>
            </w:pPr>
            <w:r w:rsidRPr="0043184F">
              <w:rPr>
                <w:sz w:val="20"/>
                <w:szCs w:val="20"/>
              </w:rPr>
              <w:t>18</w:t>
            </w:r>
          </w:p>
        </w:tc>
        <w:tc>
          <w:tcPr>
            <w:tcW w:w="3020" w:type="dxa"/>
            <w:tcBorders>
              <w:top w:val="nil"/>
              <w:left w:val="nil"/>
              <w:bottom w:val="single" w:sz="4" w:space="0" w:color="auto"/>
              <w:right w:val="single" w:sz="4" w:space="0" w:color="auto"/>
            </w:tcBorders>
            <w:vAlign w:val="center"/>
          </w:tcPr>
          <w:p w14:paraId="3AD231BF" w14:textId="77777777" w:rsidR="0084347E" w:rsidRPr="0043184F" w:rsidRDefault="0084347E" w:rsidP="0084347E">
            <w:pPr>
              <w:rPr>
                <w:sz w:val="20"/>
                <w:szCs w:val="20"/>
              </w:rPr>
            </w:pPr>
            <w:proofErr w:type="spellStart"/>
            <w:r w:rsidRPr="0043184F">
              <w:rPr>
                <w:sz w:val="20"/>
                <w:szCs w:val="20"/>
              </w:rPr>
              <w:t>Brezaniová</w:t>
            </w:r>
            <w:proofErr w:type="spellEnd"/>
            <w:r w:rsidRPr="0043184F">
              <w:rPr>
                <w:sz w:val="20"/>
                <w:szCs w:val="20"/>
              </w:rPr>
              <w:t xml:space="preserve"> Alžbeta (R </w:t>
            </w:r>
            <w:proofErr w:type="spellStart"/>
            <w:r w:rsidRPr="0043184F">
              <w:rPr>
                <w:sz w:val="20"/>
                <w:szCs w:val="20"/>
              </w:rPr>
              <w:t>Brezaniová</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2CCB3C90" w14:textId="77777777" w:rsidR="0084347E" w:rsidRPr="0043184F" w:rsidRDefault="0084347E" w:rsidP="0084347E">
            <w:pPr>
              <w:rPr>
                <w:sz w:val="20"/>
                <w:szCs w:val="20"/>
              </w:rPr>
            </w:pPr>
            <w:r w:rsidRPr="0043184F">
              <w:rPr>
                <w:sz w:val="20"/>
                <w:szCs w:val="20"/>
              </w:rPr>
              <w:t xml:space="preserve">398, 02341 Nesluša        </w:t>
            </w:r>
          </w:p>
        </w:tc>
      </w:tr>
      <w:tr w:rsidR="0084347E" w:rsidRPr="0043184F" w14:paraId="0FA4609F"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0C3A0DB1" w14:textId="77777777" w:rsidR="0084347E" w:rsidRPr="0043184F" w:rsidRDefault="0084347E" w:rsidP="0084347E">
            <w:pPr>
              <w:jc w:val="center"/>
              <w:rPr>
                <w:sz w:val="20"/>
                <w:szCs w:val="20"/>
              </w:rPr>
            </w:pPr>
            <w:r w:rsidRPr="0043184F">
              <w:rPr>
                <w:sz w:val="20"/>
                <w:szCs w:val="20"/>
              </w:rPr>
              <w:t>19</w:t>
            </w:r>
          </w:p>
        </w:tc>
        <w:tc>
          <w:tcPr>
            <w:tcW w:w="3020" w:type="dxa"/>
            <w:tcBorders>
              <w:top w:val="nil"/>
              <w:left w:val="nil"/>
              <w:bottom w:val="single" w:sz="4" w:space="0" w:color="auto"/>
              <w:right w:val="single" w:sz="4" w:space="0" w:color="auto"/>
            </w:tcBorders>
            <w:vAlign w:val="center"/>
          </w:tcPr>
          <w:p w14:paraId="2A2BEB96" w14:textId="77777777" w:rsidR="0084347E" w:rsidRPr="0043184F" w:rsidRDefault="0084347E" w:rsidP="0084347E">
            <w:pPr>
              <w:rPr>
                <w:sz w:val="20"/>
                <w:szCs w:val="20"/>
              </w:rPr>
            </w:pPr>
            <w:proofErr w:type="spellStart"/>
            <w:r w:rsidRPr="0043184F">
              <w:rPr>
                <w:sz w:val="20"/>
                <w:szCs w:val="20"/>
              </w:rPr>
              <w:t>Brezániová</w:t>
            </w:r>
            <w:proofErr w:type="spellEnd"/>
            <w:r w:rsidRPr="0043184F">
              <w:rPr>
                <w:sz w:val="20"/>
                <w:szCs w:val="20"/>
              </w:rPr>
              <w:t xml:space="preserve"> Mária r. </w:t>
            </w:r>
            <w:proofErr w:type="spellStart"/>
            <w:r w:rsidRPr="0043184F">
              <w:rPr>
                <w:sz w:val="20"/>
                <w:szCs w:val="20"/>
              </w:rPr>
              <w:t>Gorelčíková</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71F99A61" w14:textId="77777777" w:rsidR="0084347E" w:rsidRPr="0043184F" w:rsidRDefault="0084347E" w:rsidP="0084347E">
            <w:pPr>
              <w:rPr>
                <w:sz w:val="20"/>
                <w:szCs w:val="20"/>
              </w:rPr>
            </w:pPr>
            <w:r w:rsidRPr="0043184F">
              <w:rPr>
                <w:sz w:val="20"/>
                <w:szCs w:val="20"/>
              </w:rPr>
              <w:t xml:space="preserve">Mesačná 127/9, Žilina - Bánová, PSČ 010 04, SR       </w:t>
            </w:r>
          </w:p>
        </w:tc>
      </w:tr>
      <w:tr w:rsidR="0084347E" w:rsidRPr="0043184F" w14:paraId="1046AF0F"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01B5E19" w14:textId="77777777" w:rsidR="0084347E" w:rsidRPr="0043184F" w:rsidRDefault="0084347E" w:rsidP="0084347E">
            <w:pPr>
              <w:jc w:val="center"/>
              <w:rPr>
                <w:sz w:val="20"/>
                <w:szCs w:val="20"/>
              </w:rPr>
            </w:pPr>
            <w:r w:rsidRPr="0043184F">
              <w:rPr>
                <w:sz w:val="20"/>
                <w:szCs w:val="20"/>
              </w:rPr>
              <w:lastRenderedPageBreak/>
              <w:t>20</w:t>
            </w:r>
          </w:p>
        </w:tc>
        <w:tc>
          <w:tcPr>
            <w:tcW w:w="3020" w:type="dxa"/>
            <w:tcBorders>
              <w:top w:val="nil"/>
              <w:left w:val="nil"/>
              <w:bottom w:val="single" w:sz="4" w:space="0" w:color="auto"/>
              <w:right w:val="single" w:sz="4" w:space="0" w:color="auto"/>
            </w:tcBorders>
            <w:vAlign w:val="center"/>
          </w:tcPr>
          <w:p w14:paraId="24F5B09D" w14:textId="77777777" w:rsidR="0084347E" w:rsidRPr="0043184F" w:rsidRDefault="0084347E" w:rsidP="0084347E">
            <w:pPr>
              <w:rPr>
                <w:sz w:val="20"/>
                <w:szCs w:val="20"/>
              </w:rPr>
            </w:pPr>
            <w:proofErr w:type="spellStart"/>
            <w:r w:rsidRPr="0043184F">
              <w:rPr>
                <w:sz w:val="20"/>
                <w:szCs w:val="20"/>
              </w:rPr>
              <w:t>Čechovičová</w:t>
            </w:r>
            <w:proofErr w:type="spellEnd"/>
            <w:r w:rsidRPr="0043184F">
              <w:rPr>
                <w:sz w:val="20"/>
                <w:szCs w:val="20"/>
              </w:rPr>
              <w:t xml:space="preserve"> Bibiána r. </w:t>
            </w:r>
            <w:proofErr w:type="spellStart"/>
            <w:r w:rsidRPr="0043184F">
              <w:rPr>
                <w:sz w:val="20"/>
                <w:szCs w:val="20"/>
              </w:rPr>
              <w:t>Mikulcová</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00852E1D" w14:textId="77777777" w:rsidR="0084347E" w:rsidRPr="0043184F" w:rsidRDefault="0084347E" w:rsidP="0084347E">
            <w:pPr>
              <w:rPr>
                <w:sz w:val="20"/>
                <w:szCs w:val="20"/>
              </w:rPr>
            </w:pPr>
            <w:proofErr w:type="spellStart"/>
            <w:r w:rsidRPr="0043184F">
              <w:rPr>
                <w:sz w:val="20"/>
                <w:szCs w:val="20"/>
              </w:rPr>
              <w:t>Bláhová</w:t>
            </w:r>
            <w:proofErr w:type="spellEnd"/>
            <w:r w:rsidRPr="0043184F">
              <w:rPr>
                <w:sz w:val="20"/>
                <w:szCs w:val="20"/>
              </w:rPr>
              <w:t xml:space="preserve"> 463/12, Žilina - Bánová, PSČ 010 04, SR</w:t>
            </w:r>
          </w:p>
        </w:tc>
      </w:tr>
      <w:tr w:rsidR="0084347E" w:rsidRPr="0043184F" w14:paraId="7E4BA502"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02B67F7D" w14:textId="77777777" w:rsidR="0084347E" w:rsidRPr="0043184F" w:rsidRDefault="0084347E" w:rsidP="0084347E">
            <w:pPr>
              <w:jc w:val="center"/>
              <w:rPr>
                <w:sz w:val="20"/>
                <w:szCs w:val="20"/>
              </w:rPr>
            </w:pPr>
            <w:r w:rsidRPr="0043184F">
              <w:rPr>
                <w:sz w:val="20"/>
                <w:szCs w:val="20"/>
              </w:rPr>
              <w:t>21</w:t>
            </w:r>
          </w:p>
        </w:tc>
        <w:tc>
          <w:tcPr>
            <w:tcW w:w="3020" w:type="dxa"/>
            <w:tcBorders>
              <w:top w:val="nil"/>
              <w:left w:val="nil"/>
              <w:bottom w:val="single" w:sz="4" w:space="0" w:color="auto"/>
              <w:right w:val="single" w:sz="4" w:space="0" w:color="auto"/>
            </w:tcBorders>
            <w:vAlign w:val="center"/>
          </w:tcPr>
          <w:p w14:paraId="2E457D65" w14:textId="77777777" w:rsidR="0084347E" w:rsidRPr="0043184F" w:rsidRDefault="0084347E" w:rsidP="0084347E">
            <w:pPr>
              <w:rPr>
                <w:sz w:val="20"/>
                <w:szCs w:val="20"/>
              </w:rPr>
            </w:pPr>
            <w:r w:rsidRPr="0043184F">
              <w:rPr>
                <w:sz w:val="20"/>
                <w:szCs w:val="20"/>
              </w:rPr>
              <w:t>Červený Ján (R Červený),</w:t>
            </w:r>
          </w:p>
        </w:tc>
        <w:tc>
          <w:tcPr>
            <w:tcW w:w="3680" w:type="dxa"/>
            <w:tcBorders>
              <w:top w:val="nil"/>
              <w:left w:val="nil"/>
              <w:bottom w:val="single" w:sz="4" w:space="0" w:color="auto"/>
              <w:right w:val="single" w:sz="4" w:space="0" w:color="auto"/>
            </w:tcBorders>
            <w:vAlign w:val="center"/>
          </w:tcPr>
          <w:p w14:paraId="3AE85683" w14:textId="77777777" w:rsidR="0084347E" w:rsidRPr="0043184F" w:rsidRDefault="0084347E" w:rsidP="0084347E">
            <w:pPr>
              <w:rPr>
                <w:sz w:val="20"/>
                <w:szCs w:val="20"/>
              </w:rPr>
            </w:pPr>
            <w:r w:rsidRPr="0043184F">
              <w:rPr>
                <w:sz w:val="20"/>
                <w:szCs w:val="20"/>
              </w:rPr>
              <w:t>Oravská 2350/1, 01001 Žilina 1</w:t>
            </w:r>
          </w:p>
        </w:tc>
      </w:tr>
      <w:tr w:rsidR="0084347E" w:rsidRPr="0043184F" w14:paraId="1BF2DB8E"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70635EA" w14:textId="77777777" w:rsidR="0084347E" w:rsidRPr="0043184F" w:rsidRDefault="0084347E" w:rsidP="0084347E">
            <w:pPr>
              <w:jc w:val="center"/>
              <w:rPr>
                <w:sz w:val="20"/>
                <w:szCs w:val="20"/>
              </w:rPr>
            </w:pPr>
            <w:r w:rsidRPr="0043184F">
              <w:rPr>
                <w:sz w:val="20"/>
                <w:szCs w:val="20"/>
              </w:rPr>
              <w:t>22</w:t>
            </w:r>
          </w:p>
        </w:tc>
        <w:tc>
          <w:tcPr>
            <w:tcW w:w="3020" w:type="dxa"/>
            <w:tcBorders>
              <w:top w:val="nil"/>
              <w:left w:val="nil"/>
              <w:bottom w:val="single" w:sz="4" w:space="0" w:color="auto"/>
              <w:right w:val="single" w:sz="4" w:space="0" w:color="auto"/>
            </w:tcBorders>
            <w:vAlign w:val="center"/>
          </w:tcPr>
          <w:p w14:paraId="044F12FA" w14:textId="77777777" w:rsidR="0084347E" w:rsidRPr="0043184F" w:rsidRDefault="0084347E" w:rsidP="0084347E">
            <w:pPr>
              <w:rPr>
                <w:sz w:val="20"/>
                <w:szCs w:val="20"/>
              </w:rPr>
            </w:pPr>
            <w:proofErr w:type="spellStart"/>
            <w:r w:rsidRPr="0043184F">
              <w:rPr>
                <w:sz w:val="20"/>
                <w:szCs w:val="20"/>
              </w:rPr>
              <w:t>Čulák</w:t>
            </w:r>
            <w:proofErr w:type="spellEnd"/>
            <w:r w:rsidRPr="0043184F">
              <w:rPr>
                <w:sz w:val="20"/>
                <w:szCs w:val="20"/>
              </w:rPr>
              <w:t xml:space="preserve"> Ľudovít r. </w:t>
            </w:r>
            <w:proofErr w:type="spellStart"/>
            <w:r w:rsidRPr="0043184F">
              <w:rPr>
                <w:sz w:val="20"/>
                <w:szCs w:val="20"/>
              </w:rPr>
              <w:t>Čulák</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6897A070" w14:textId="77777777" w:rsidR="0084347E" w:rsidRPr="0043184F" w:rsidRDefault="0084347E" w:rsidP="0084347E">
            <w:pPr>
              <w:rPr>
                <w:sz w:val="20"/>
                <w:szCs w:val="20"/>
              </w:rPr>
            </w:pPr>
            <w:proofErr w:type="spellStart"/>
            <w:r w:rsidRPr="0043184F">
              <w:rPr>
                <w:sz w:val="20"/>
                <w:szCs w:val="20"/>
              </w:rPr>
              <w:t>Minčolská</w:t>
            </w:r>
            <w:proofErr w:type="spellEnd"/>
            <w:r w:rsidRPr="0043184F">
              <w:rPr>
                <w:sz w:val="20"/>
                <w:szCs w:val="20"/>
              </w:rPr>
              <w:t xml:space="preserve"> 1782/3, Žilina, PSČ 010 08, SR</w:t>
            </w:r>
          </w:p>
        </w:tc>
      </w:tr>
      <w:tr w:rsidR="0084347E" w:rsidRPr="0043184F" w14:paraId="00026D29" w14:textId="77777777" w:rsidTr="0084347E">
        <w:trPr>
          <w:trHeight w:val="900"/>
        </w:trPr>
        <w:tc>
          <w:tcPr>
            <w:tcW w:w="700" w:type="dxa"/>
            <w:tcBorders>
              <w:top w:val="single" w:sz="4" w:space="0" w:color="auto"/>
              <w:left w:val="single" w:sz="4" w:space="0" w:color="auto"/>
              <w:bottom w:val="single" w:sz="4" w:space="0" w:color="auto"/>
              <w:right w:val="single" w:sz="4" w:space="0" w:color="auto"/>
            </w:tcBorders>
            <w:vAlign w:val="center"/>
          </w:tcPr>
          <w:p w14:paraId="4EDD9B85" w14:textId="77777777" w:rsidR="0084347E" w:rsidRPr="0043184F" w:rsidRDefault="0084347E" w:rsidP="0084347E">
            <w:pPr>
              <w:jc w:val="center"/>
              <w:rPr>
                <w:sz w:val="20"/>
                <w:szCs w:val="20"/>
              </w:rPr>
            </w:pPr>
            <w:r w:rsidRPr="0043184F">
              <w:rPr>
                <w:sz w:val="20"/>
                <w:szCs w:val="20"/>
              </w:rPr>
              <w:t>23</w:t>
            </w:r>
          </w:p>
        </w:tc>
        <w:tc>
          <w:tcPr>
            <w:tcW w:w="3020" w:type="dxa"/>
            <w:tcBorders>
              <w:top w:val="single" w:sz="4" w:space="0" w:color="auto"/>
              <w:left w:val="nil"/>
              <w:bottom w:val="single" w:sz="4" w:space="0" w:color="auto"/>
              <w:right w:val="single" w:sz="4" w:space="0" w:color="auto"/>
            </w:tcBorders>
            <w:vAlign w:val="center"/>
          </w:tcPr>
          <w:p w14:paraId="26A41B5A" w14:textId="77777777" w:rsidR="0084347E" w:rsidRPr="0043184F" w:rsidRDefault="0084347E" w:rsidP="0084347E">
            <w:pPr>
              <w:rPr>
                <w:sz w:val="20"/>
                <w:szCs w:val="20"/>
              </w:rPr>
            </w:pPr>
            <w:proofErr w:type="spellStart"/>
            <w:r w:rsidRPr="0043184F">
              <w:rPr>
                <w:sz w:val="20"/>
                <w:szCs w:val="20"/>
              </w:rPr>
              <w:t>Danišek</w:t>
            </w:r>
            <w:proofErr w:type="spellEnd"/>
            <w:r w:rsidRPr="0043184F">
              <w:rPr>
                <w:sz w:val="20"/>
                <w:szCs w:val="20"/>
              </w:rPr>
              <w:t xml:space="preserve"> Dušan r. </w:t>
            </w:r>
            <w:proofErr w:type="spellStart"/>
            <w:r w:rsidRPr="0043184F">
              <w:rPr>
                <w:sz w:val="20"/>
                <w:szCs w:val="20"/>
              </w:rPr>
              <w:t>Danišek</w:t>
            </w:r>
            <w:proofErr w:type="spellEnd"/>
            <w:r w:rsidRPr="0043184F">
              <w:rPr>
                <w:sz w:val="20"/>
                <w:szCs w:val="20"/>
              </w:rPr>
              <w:t xml:space="preserve"> a Mária </w:t>
            </w:r>
            <w:proofErr w:type="spellStart"/>
            <w:r w:rsidRPr="0043184F">
              <w:rPr>
                <w:sz w:val="20"/>
                <w:szCs w:val="20"/>
              </w:rPr>
              <w:t>Danišková</w:t>
            </w:r>
            <w:proofErr w:type="spellEnd"/>
            <w:r w:rsidRPr="0043184F">
              <w:rPr>
                <w:sz w:val="20"/>
                <w:szCs w:val="20"/>
              </w:rPr>
              <w:t xml:space="preserve"> r. </w:t>
            </w:r>
            <w:proofErr w:type="spellStart"/>
            <w:r w:rsidRPr="0043184F">
              <w:rPr>
                <w:sz w:val="20"/>
                <w:szCs w:val="20"/>
              </w:rPr>
              <w:t>Sedliačková</w:t>
            </w:r>
            <w:proofErr w:type="spellEnd"/>
            <w:r w:rsidRPr="0043184F">
              <w:rPr>
                <w:sz w:val="20"/>
                <w:szCs w:val="20"/>
              </w:rPr>
              <w:t>,</w:t>
            </w:r>
          </w:p>
        </w:tc>
        <w:tc>
          <w:tcPr>
            <w:tcW w:w="3680" w:type="dxa"/>
            <w:tcBorders>
              <w:top w:val="single" w:sz="4" w:space="0" w:color="auto"/>
              <w:left w:val="nil"/>
              <w:bottom w:val="single" w:sz="4" w:space="0" w:color="auto"/>
              <w:right w:val="single" w:sz="4" w:space="0" w:color="auto"/>
            </w:tcBorders>
            <w:vAlign w:val="center"/>
          </w:tcPr>
          <w:p w14:paraId="00BA23F7" w14:textId="77777777" w:rsidR="0084347E" w:rsidRPr="0043184F" w:rsidRDefault="0084347E" w:rsidP="0084347E">
            <w:pPr>
              <w:rPr>
                <w:sz w:val="20"/>
                <w:szCs w:val="20"/>
              </w:rPr>
            </w:pPr>
            <w:r w:rsidRPr="0043184F">
              <w:rPr>
                <w:sz w:val="20"/>
                <w:szCs w:val="20"/>
              </w:rPr>
              <w:t>Osvety 199/21, Žilina-Bánová, PSČ 010 04, SR</w:t>
            </w:r>
          </w:p>
        </w:tc>
      </w:tr>
      <w:tr w:rsidR="0084347E" w:rsidRPr="0043184F" w14:paraId="351F4585"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8227ABC" w14:textId="77777777" w:rsidR="0084347E" w:rsidRPr="0043184F" w:rsidRDefault="0084347E" w:rsidP="0084347E">
            <w:pPr>
              <w:jc w:val="center"/>
              <w:rPr>
                <w:sz w:val="20"/>
                <w:szCs w:val="20"/>
              </w:rPr>
            </w:pPr>
            <w:r w:rsidRPr="0043184F">
              <w:rPr>
                <w:sz w:val="20"/>
                <w:szCs w:val="20"/>
              </w:rPr>
              <w:t>24</w:t>
            </w:r>
          </w:p>
        </w:tc>
        <w:tc>
          <w:tcPr>
            <w:tcW w:w="3020" w:type="dxa"/>
            <w:tcBorders>
              <w:top w:val="nil"/>
              <w:left w:val="nil"/>
              <w:bottom w:val="single" w:sz="4" w:space="0" w:color="auto"/>
              <w:right w:val="single" w:sz="4" w:space="0" w:color="auto"/>
            </w:tcBorders>
            <w:vAlign w:val="center"/>
          </w:tcPr>
          <w:p w14:paraId="5DCB7684" w14:textId="77777777" w:rsidR="0084347E" w:rsidRPr="0043184F" w:rsidRDefault="0084347E" w:rsidP="0084347E">
            <w:pPr>
              <w:rPr>
                <w:sz w:val="20"/>
                <w:szCs w:val="20"/>
              </w:rPr>
            </w:pPr>
            <w:proofErr w:type="spellStart"/>
            <w:r w:rsidRPr="0043184F">
              <w:rPr>
                <w:sz w:val="20"/>
                <w:szCs w:val="20"/>
              </w:rPr>
              <w:t>Danišková</w:t>
            </w:r>
            <w:proofErr w:type="spellEnd"/>
            <w:r w:rsidRPr="0043184F">
              <w:rPr>
                <w:sz w:val="20"/>
                <w:szCs w:val="20"/>
              </w:rPr>
              <w:t xml:space="preserve"> Mária (R </w:t>
            </w:r>
            <w:proofErr w:type="spellStart"/>
            <w:r w:rsidRPr="0043184F">
              <w:rPr>
                <w:sz w:val="20"/>
                <w:szCs w:val="20"/>
              </w:rPr>
              <w:t>Sedliačková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618E8F60" w14:textId="77777777" w:rsidR="0084347E" w:rsidRPr="0043184F" w:rsidRDefault="0084347E" w:rsidP="0084347E">
            <w:pPr>
              <w:rPr>
                <w:sz w:val="20"/>
                <w:szCs w:val="20"/>
              </w:rPr>
            </w:pPr>
            <w:proofErr w:type="spellStart"/>
            <w:r w:rsidRPr="0043184F">
              <w:rPr>
                <w:sz w:val="20"/>
                <w:szCs w:val="20"/>
              </w:rPr>
              <w:t>Bánová,Osvety</w:t>
            </w:r>
            <w:proofErr w:type="spellEnd"/>
            <w:r w:rsidRPr="0043184F">
              <w:rPr>
                <w:sz w:val="20"/>
                <w:szCs w:val="20"/>
              </w:rPr>
              <w:t xml:space="preserve"> 21/109, 01004 Žilina 4</w:t>
            </w:r>
          </w:p>
        </w:tc>
      </w:tr>
      <w:tr w:rsidR="0084347E" w:rsidRPr="0043184F" w14:paraId="0E31B47B"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0BBACB86" w14:textId="77777777" w:rsidR="0084347E" w:rsidRPr="0043184F" w:rsidRDefault="0084347E" w:rsidP="0084347E">
            <w:pPr>
              <w:jc w:val="center"/>
              <w:rPr>
                <w:sz w:val="20"/>
                <w:szCs w:val="20"/>
              </w:rPr>
            </w:pPr>
            <w:r w:rsidRPr="0043184F">
              <w:rPr>
                <w:sz w:val="20"/>
                <w:szCs w:val="20"/>
              </w:rPr>
              <w:t>25</w:t>
            </w:r>
          </w:p>
        </w:tc>
        <w:tc>
          <w:tcPr>
            <w:tcW w:w="3020" w:type="dxa"/>
            <w:tcBorders>
              <w:top w:val="nil"/>
              <w:left w:val="nil"/>
              <w:bottom w:val="single" w:sz="4" w:space="0" w:color="auto"/>
              <w:right w:val="single" w:sz="4" w:space="0" w:color="auto"/>
            </w:tcBorders>
            <w:vAlign w:val="center"/>
          </w:tcPr>
          <w:p w14:paraId="181E7CBE" w14:textId="77777777" w:rsidR="0084347E" w:rsidRPr="0043184F" w:rsidRDefault="0084347E" w:rsidP="0084347E">
            <w:pPr>
              <w:rPr>
                <w:sz w:val="20"/>
                <w:szCs w:val="20"/>
              </w:rPr>
            </w:pPr>
            <w:proofErr w:type="spellStart"/>
            <w:r w:rsidRPr="0043184F">
              <w:rPr>
                <w:sz w:val="20"/>
                <w:szCs w:val="20"/>
              </w:rPr>
              <w:t>Dočkálková</w:t>
            </w:r>
            <w:proofErr w:type="spellEnd"/>
            <w:r w:rsidRPr="0043184F">
              <w:rPr>
                <w:sz w:val="20"/>
                <w:szCs w:val="20"/>
              </w:rPr>
              <w:t xml:space="preserve"> Mária (R Križanová),</w:t>
            </w:r>
          </w:p>
        </w:tc>
        <w:tc>
          <w:tcPr>
            <w:tcW w:w="3680" w:type="dxa"/>
            <w:tcBorders>
              <w:top w:val="nil"/>
              <w:left w:val="nil"/>
              <w:bottom w:val="single" w:sz="4" w:space="0" w:color="auto"/>
              <w:right w:val="single" w:sz="4" w:space="0" w:color="auto"/>
            </w:tcBorders>
            <w:vAlign w:val="center"/>
          </w:tcPr>
          <w:p w14:paraId="64A44D2D" w14:textId="77777777" w:rsidR="0084347E" w:rsidRPr="0043184F" w:rsidRDefault="0084347E" w:rsidP="0084347E">
            <w:pPr>
              <w:rPr>
                <w:sz w:val="20"/>
                <w:szCs w:val="20"/>
              </w:rPr>
            </w:pPr>
            <w:r w:rsidRPr="0043184F">
              <w:rPr>
                <w:sz w:val="20"/>
                <w:szCs w:val="20"/>
              </w:rPr>
              <w:t>Severná č 2808/23, 01001 Žilina 1</w:t>
            </w:r>
          </w:p>
        </w:tc>
      </w:tr>
      <w:tr w:rsidR="0084347E" w:rsidRPr="0043184F" w14:paraId="182265AF"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3E59333" w14:textId="77777777" w:rsidR="0084347E" w:rsidRPr="0043184F" w:rsidRDefault="0084347E" w:rsidP="0084347E">
            <w:pPr>
              <w:jc w:val="center"/>
              <w:rPr>
                <w:sz w:val="20"/>
                <w:szCs w:val="20"/>
              </w:rPr>
            </w:pPr>
            <w:r w:rsidRPr="0043184F">
              <w:rPr>
                <w:sz w:val="20"/>
                <w:szCs w:val="20"/>
              </w:rPr>
              <w:t>26</w:t>
            </w:r>
          </w:p>
        </w:tc>
        <w:tc>
          <w:tcPr>
            <w:tcW w:w="3020" w:type="dxa"/>
            <w:tcBorders>
              <w:top w:val="nil"/>
              <w:left w:val="nil"/>
              <w:bottom w:val="single" w:sz="4" w:space="0" w:color="auto"/>
              <w:right w:val="single" w:sz="4" w:space="0" w:color="auto"/>
            </w:tcBorders>
            <w:vAlign w:val="center"/>
          </w:tcPr>
          <w:p w14:paraId="394CCE10" w14:textId="77777777" w:rsidR="0084347E" w:rsidRPr="0043184F" w:rsidRDefault="0084347E" w:rsidP="0084347E">
            <w:pPr>
              <w:rPr>
                <w:sz w:val="20"/>
                <w:szCs w:val="20"/>
              </w:rPr>
            </w:pPr>
            <w:proofErr w:type="spellStart"/>
            <w:r w:rsidRPr="0043184F">
              <w:rPr>
                <w:sz w:val="20"/>
                <w:szCs w:val="20"/>
              </w:rPr>
              <w:t>Dubovcová</w:t>
            </w:r>
            <w:proofErr w:type="spellEnd"/>
            <w:r w:rsidRPr="0043184F">
              <w:rPr>
                <w:sz w:val="20"/>
                <w:szCs w:val="20"/>
              </w:rPr>
              <w:t xml:space="preserve"> Anna (</w:t>
            </w:r>
            <w:proofErr w:type="spellStart"/>
            <w:r w:rsidRPr="0043184F">
              <w:rPr>
                <w:sz w:val="20"/>
                <w:szCs w:val="20"/>
              </w:rPr>
              <w:t>R.Sedliačková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528A210A" w14:textId="77777777" w:rsidR="0084347E" w:rsidRPr="0043184F" w:rsidRDefault="0084347E" w:rsidP="0084347E">
            <w:pPr>
              <w:rPr>
                <w:sz w:val="20"/>
                <w:szCs w:val="20"/>
              </w:rPr>
            </w:pPr>
            <w:proofErr w:type="spellStart"/>
            <w:r w:rsidRPr="0043184F">
              <w:rPr>
                <w:sz w:val="20"/>
                <w:szCs w:val="20"/>
              </w:rPr>
              <w:t>Hlinská</w:t>
            </w:r>
            <w:proofErr w:type="spellEnd"/>
            <w:r w:rsidRPr="0043184F">
              <w:rPr>
                <w:sz w:val="20"/>
                <w:szCs w:val="20"/>
              </w:rPr>
              <w:t xml:space="preserve"> 2580/9, 01001 Žilina</w:t>
            </w:r>
          </w:p>
        </w:tc>
      </w:tr>
      <w:tr w:rsidR="0084347E" w:rsidRPr="0043184F" w14:paraId="4A525E77"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AA3B75F" w14:textId="77777777" w:rsidR="0084347E" w:rsidRPr="0043184F" w:rsidRDefault="0084347E" w:rsidP="0084347E">
            <w:pPr>
              <w:jc w:val="center"/>
              <w:rPr>
                <w:sz w:val="20"/>
                <w:szCs w:val="20"/>
              </w:rPr>
            </w:pPr>
            <w:r w:rsidRPr="0043184F">
              <w:rPr>
                <w:sz w:val="20"/>
                <w:szCs w:val="20"/>
              </w:rPr>
              <w:t>27</w:t>
            </w:r>
          </w:p>
        </w:tc>
        <w:tc>
          <w:tcPr>
            <w:tcW w:w="3020" w:type="dxa"/>
            <w:tcBorders>
              <w:top w:val="nil"/>
              <w:left w:val="nil"/>
              <w:bottom w:val="single" w:sz="4" w:space="0" w:color="auto"/>
              <w:right w:val="single" w:sz="4" w:space="0" w:color="auto"/>
            </w:tcBorders>
            <w:vAlign w:val="center"/>
          </w:tcPr>
          <w:p w14:paraId="75BEBEAE" w14:textId="77777777" w:rsidR="0084347E" w:rsidRPr="0043184F" w:rsidRDefault="0084347E" w:rsidP="0084347E">
            <w:pPr>
              <w:rPr>
                <w:sz w:val="20"/>
                <w:szCs w:val="20"/>
              </w:rPr>
            </w:pPr>
            <w:proofErr w:type="spellStart"/>
            <w:r w:rsidRPr="0043184F">
              <w:rPr>
                <w:sz w:val="20"/>
                <w:szCs w:val="20"/>
              </w:rPr>
              <w:t>Ďuratná</w:t>
            </w:r>
            <w:proofErr w:type="spellEnd"/>
            <w:r w:rsidRPr="0043184F">
              <w:rPr>
                <w:sz w:val="20"/>
                <w:szCs w:val="20"/>
              </w:rPr>
              <w:t xml:space="preserve"> Eva r. Trnková,</w:t>
            </w:r>
          </w:p>
        </w:tc>
        <w:tc>
          <w:tcPr>
            <w:tcW w:w="3680" w:type="dxa"/>
            <w:tcBorders>
              <w:top w:val="nil"/>
              <w:left w:val="nil"/>
              <w:bottom w:val="single" w:sz="4" w:space="0" w:color="auto"/>
              <w:right w:val="single" w:sz="4" w:space="0" w:color="auto"/>
            </w:tcBorders>
            <w:vAlign w:val="center"/>
          </w:tcPr>
          <w:p w14:paraId="31A60D20" w14:textId="77777777" w:rsidR="0084347E" w:rsidRPr="0043184F" w:rsidRDefault="0084347E" w:rsidP="0084347E">
            <w:pPr>
              <w:rPr>
                <w:sz w:val="20"/>
                <w:szCs w:val="20"/>
              </w:rPr>
            </w:pPr>
            <w:proofErr w:type="spellStart"/>
            <w:r w:rsidRPr="0043184F">
              <w:rPr>
                <w:sz w:val="20"/>
                <w:szCs w:val="20"/>
              </w:rPr>
              <w:t>M.R.Štefánika</w:t>
            </w:r>
            <w:proofErr w:type="spellEnd"/>
            <w:r w:rsidRPr="0043184F">
              <w:rPr>
                <w:sz w:val="20"/>
                <w:szCs w:val="20"/>
              </w:rPr>
              <w:t xml:space="preserve"> 843/51, Žilina, PSČ 010 01, SR</w:t>
            </w:r>
          </w:p>
        </w:tc>
      </w:tr>
      <w:tr w:rsidR="0084347E" w:rsidRPr="0043184F" w14:paraId="23F54EDA"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4FECCE7" w14:textId="77777777" w:rsidR="0084347E" w:rsidRPr="0043184F" w:rsidRDefault="0084347E" w:rsidP="0084347E">
            <w:pPr>
              <w:jc w:val="center"/>
              <w:rPr>
                <w:sz w:val="20"/>
                <w:szCs w:val="20"/>
              </w:rPr>
            </w:pPr>
            <w:r w:rsidRPr="0043184F">
              <w:rPr>
                <w:sz w:val="20"/>
                <w:szCs w:val="20"/>
              </w:rPr>
              <w:t>28</w:t>
            </w:r>
          </w:p>
        </w:tc>
        <w:tc>
          <w:tcPr>
            <w:tcW w:w="3020" w:type="dxa"/>
            <w:tcBorders>
              <w:top w:val="nil"/>
              <w:left w:val="nil"/>
              <w:bottom w:val="single" w:sz="4" w:space="0" w:color="auto"/>
              <w:right w:val="single" w:sz="4" w:space="0" w:color="auto"/>
            </w:tcBorders>
            <w:vAlign w:val="center"/>
          </w:tcPr>
          <w:p w14:paraId="4E07934F" w14:textId="77777777" w:rsidR="0084347E" w:rsidRPr="0043184F" w:rsidRDefault="0084347E" w:rsidP="0084347E">
            <w:pPr>
              <w:rPr>
                <w:sz w:val="20"/>
                <w:szCs w:val="20"/>
              </w:rPr>
            </w:pPr>
            <w:proofErr w:type="spellStart"/>
            <w:r w:rsidRPr="0043184F">
              <w:rPr>
                <w:sz w:val="20"/>
                <w:szCs w:val="20"/>
              </w:rPr>
              <w:t>Ďuratná</w:t>
            </w:r>
            <w:proofErr w:type="spellEnd"/>
            <w:r w:rsidRPr="0043184F">
              <w:rPr>
                <w:sz w:val="20"/>
                <w:szCs w:val="20"/>
              </w:rPr>
              <w:t xml:space="preserve"> Jana (R Trnková),</w:t>
            </w:r>
          </w:p>
        </w:tc>
        <w:tc>
          <w:tcPr>
            <w:tcW w:w="3680" w:type="dxa"/>
            <w:tcBorders>
              <w:top w:val="nil"/>
              <w:left w:val="nil"/>
              <w:bottom w:val="single" w:sz="4" w:space="0" w:color="auto"/>
              <w:right w:val="single" w:sz="4" w:space="0" w:color="auto"/>
            </w:tcBorders>
            <w:vAlign w:val="center"/>
          </w:tcPr>
          <w:p w14:paraId="13AB0BED" w14:textId="77777777" w:rsidR="0084347E" w:rsidRPr="0043184F" w:rsidRDefault="0084347E" w:rsidP="0084347E">
            <w:pPr>
              <w:rPr>
                <w:sz w:val="20"/>
                <w:szCs w:val="20"/>
              </w:rPr>
            </w:pPr>
            <w:r w:rsidRPr="0043184F">
              <w:rPr>
                <w:sz w:val="20"/>
                <w:szCs w:val="20"/>
              </w:rPr>
              <w:t>k Cintorínu č 101/22, 01004 Žilina-Bánová</w:t>
            </w:r>
          </w:p>
        </w:tc>
      </w:tr>
      <w:tr w:rsidR="0084347E" w:rsidRPr="0043184F" w14:paraId="6BEB9543"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14DECD2D" w14:textId="77777777" w:rsidR="0084347E" w:rsidRPr="0043184F" w:rsidRDefault="0084347E" w:rsidP="0084347E">
            <w:pPr>
              <w:jc w:val="center"/>
              <w:rPr>
                <w:sz w:val="20"/>
                <w:szCs w:val="20"/>
              </w:rPr>
            </w:pPr>
            <w:r w:rsidRPr="0043184F">
              <w:rPr>
                <w:sz w:val="20"/>
                <w:szCs w:val="20"/>
              </w:rPr>
              <w:t>29</w:t>
            </w:r>
          </w:p>
        </w:tc>
        <w:tc>
          <w:tcPr>
            <w:tcW w:w="3020" w:type="dxa"/>
            <w:tcBorders>
              <w:top w:val="nil"/>
              <w:left w:val="nil"/>
              <w:bottom w:val="single" w:sz="4" w:space="0" w:color="auto"/>
              <w:right w:val="single" w:sz="4" w:space="0" w:color="auto"/>
            </w:tcBorders>
            <w:vAlign w:val="center"/>
          </w:tcPr>
          <w:p w14:paraId="4271F1DE" w14:textId="77777777" w:rsidR="0084347E" w:rsidRPr="0043184F" w:rsidRDefault="0084347E" w:rsidP="0084347E">
            <w:pPr>
              <w:rPr>
                <w:sz w:val="20"/>
                <w:szCs w:val="20"/>
              </w:rPr>
            </w:pPr>
            <w:proofErr w:type="spellStart"/>
            <w:r w:rsidRPr="0043184F">
              <w:rPr>
                <w:sz w:val="20"/>
                <w:szCs w:val="20"/>
              </w:rPr>
              <w:t>Ďuratný</w:t>
            </w:r>
            <w:proofErr w:type="spellEnd"/>
            <w:r w:rsidRPr="0043184F">
              <w:rPr>
                <w:sz w:val="20"/>
                <w:szCs w:val="20"/>
              </w:rPr>
              <w:t xml:space="preserve"> Július r. </w:t>
            </w:r>
            <w:proofErr w:type="spellStart"/>
            <w:r w:rsidRPr="0043184F">
              <w:rPr>
                <w:sz w:val="20"/>
                <w:szCs w:val="20"/>
              </w:rPr>
              <w:t>Ďuratný</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858A62B" w14:textId="77777777" w:rsidR="0084347E" w:rsidRPr="0043184F" w:rsidRDefault="0084347E" w:rsidP="0084347E">
            <w:pPr>
              <w:rPr>
                <w:sz w:val="20"/>
                <w:szCs w:val="20"/>
              </w:rPr>
            </w:pPr>
            <w:r w:rsidRPr="0043184F">
              <w:rPr>
                <w:sz w:val="20"/>
                <w:szCs w:val="20"/>
              </w:rPr>
              <w:t>Drozdia 24/7, Vranie, PSČ 010 14, SR</w:t>
            </w:r>
          </w:p>
        </w:tc>
      </w:tr>
      <w:tr w:rsidR="0084347E" w:rsidRPr="0043184F" w14:paraId="6988C926"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7CA1CC8" w14:textId="77777777" w:rsidR="0084347E" w:rsidRPr="0043184F" w:rsidRDefault="0084347E" w:rsidP="0084347E">
            <w:pPr>
              <w:jc w:val="center"/>
              <w:rPr>
                <w:sz w:val="20"/>
                <w:szCs w:val="20"/>
              </w:rPr>
            </w:pPr>
            <w:r w:rsidRPr="0043184F">
              <w:rPr>
                <w:sz w:val="20"/>
                <w:szCs w:val="20"/>
              </w:rPr>
              <w:t>30</w:t>
            </w:r>
          </w:p>
        </w:tc>
        <w:tc>
          <w:tcPr>
            <w:tcW w:w="3020" w:type="dxa"/>
            <w:tcBorders>
              <w:top w:val="nil"/>
              <w:left w:val="nil"/>
              <w:bottom w:val="single" w:sz="4" w:space="0" w:color="auto"/>
              <w:right w:val="single" w:sz="4" w:space="0" w:color="auto"/>
            </w:tcBorders>
            <w:vAlign w:val="center"/>
          </w:tcPr>
          <w:p w14:paraId="2FBEFECC" w14:textId="77777777" w:rsidR="0084347E" w:rsidRPr="0043184F" w:rsidRDefault="0084347E" w:rsidP="0084347E">
            <w:pPr>
              <w:rPr>
                <w:sz w:val="20"/>
                <w:szCs w:val="20"/>
              </w:rPr>
            </w:pPr>
            <w:proofErr w:type="spellStart"/>
            <w:r w:rsidRPr="0043184F">
              <w:rPr>
                <w:sz w:val="20"/>
                <w:szCs w:val="20"/>
              </w:rPr>
              <w:t>Ďuratný</w:t>
            </w:r>
            <w:proofErr w:type="spellEnd"/>
            <w:r w:rsidRPr="0043184F">
              <w:rPr>
                <w:sz w:val="20"/>
                <w:szCs w:val="20"/>
              </w:rPr>
              <w:t xml:space="preserve"> Miroslav r. </w:t>
            </w:r>
            <w:proofErr w:type="spellStart"/>
            <w:r w:rsidRPr="0043184F">
              <w:rPr>
                <w:sz w:val="20"/>
                <w:szCs w:val="20"/>
              </w:rPr>
              <w:t>Ďuratný</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4D419F4A" w14:textId="77777777" w:rsidR="0084347E" w:rsidRPr="0043184F" w:rsidRDefault="0084347E" w:rsidP="0084347E">
            <w:pPr>
              <w:rPr>
                <w:sz w:val="20"/>
                <w:szCs w:val="20"/>
              </w:rPr>
            </w:pPr>
            <w:proofErr w:type="spellStart"/>
            <w:r w:rsidRPr="0043184F">
              <w:rPr>
                <w:sz w:val="20"/>
                <w:szCs w:val="20"/>
              </w:rPr>
              <w:t>Jeséniova</w:t>
            </w:r>
            <w:proofErr w:type="spellEnd"/>
            <w:r w:rsidRPr="0043184F">
              <w:rPr>
                <w:sz w:val="20"/>
                <w:szCs w:val="20"/>
              </w:rPr>
              <w:t xml:space="preserve"> 2317/49, Bratislava - Nové Mesto, PSČ 831 01, SR</w:t>
            </w:r>
          </w:p>
        </w:tc>
      </w:tr>
      <w:tr w:rsidR="0084347E" w:rsidRPr="0043184F" w14:paraId="5C8F1344"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F99ACE4" w14:textId="77777777" w:rsidR="0084347E" w:rsidRPr="0043184F" w:rsidRDefault="0084347E" w:rsidP="0084347E">
            <w:pPr>
              <w:jc w:val="center"/>
              <w:rPr>
                <w:sz w:val="20"/>
                <w:szCs w:val="20"/>
              </w:rPr>
            </w:pPr>
            <w:r w:rsidRPr="0043184F">
              <w:rPr>
                <w:sz w:val="20"/>
                <w:szCs w:val="20"/>
              </w:rPr>
              <w:t>31</w:t>
            </w:r>
          </w:p>
        </w:tc>
        <w:tc>
          <w:tcPr>
            <w:tcW w:w="3020" w:type="dxa"/>
            <w:tcBorders>
              <w:top w:val="nil"/>
              <w:left w:val="nil"/>
              <w:bottom w:val="single" w:sz="4" w:space="0" w:color="auto"/>
              <w:right w:val="single" w:sz="4" w:space="0" w:color="auto"/>
            </w:tcBorders>
            <w:vAlign w:val="center"/>
          </w:tcPr>
          <w:p w14:paraId="058A8ADC" w14:textId="77777777" w:rsidR="0084347E" w:rsidRPr="0043184F" w:rsidRDefault="0084347E" w:rsidP="0084347E">
            <w:pPr>
              <w:rPr>
                <w:sz w:val="20"/>
                <w:szCs w:val="20"/>
              </w:rPr>
            </w:pPr>
            <w:proofErr w:type="spellStart"/>
            <w:r w:rsidRPr="0043184F">
              <w:rPr>
                <w:sz w:val="20"/>
                <w:szCs w:val="20"/>
              </w:rPr>
              <w:t>Ďuratný</w:t>
            </w:r>
            <w:proofErr w:type="spellEnd"/>
            <w:r w:rsidRPr="0043184F">
              <w:rPr>
                <w:sz w:val="20"/>
                <w:szCs w:val="20"/>
              </w:rPr>
              <w:t xml:space="preserve"> Ondrej    </w:t>
            </w:r>
          </w:p>
        </w:tc>
        <w:tc>
          <w:tcPr>
            <w:tcW w:w="3680" w:type="dxa"/>
            <w:tcBorders>
              <w:top w:val="nil"/>
              <w:left w:val="nil"/>
              <w:bottom w:val="single" w:sz="4" w:space="0" w:color="auto"/>
              <w:right w:val="single" w:sz="4" w:space="0" w:color="auto"/>
            </w:tcBorders>
            <w:vAlign w:val="center"/>
          </w:tcPr>
          <w:p w14:paraId="2EFDE035" w14:textId="77777777" w:rsidR="0084347E" w:rsidRPr="0043184F" w:rsidRDefault="0084347E" w:rsidP="0084347E">
            <w:pPr>
              <w:rPr>
                <w:sz w:val="20"/>
                <w:szCs w:val="20"/>
              </w:rPr>
            </w:pPr>
            <w:r w:rsidRPr="0043184F">
              <w:rPr>
                <w:sz w:val="20"/>
                <w:szCs w:val="20"/>
              </w:rPr>
              <w:t>SPF</w:t>
            </w:r>
          </w:p>
        </w:tc>
      </w:tr>
      <w:tr w:rsidR="0084347E" w:rsidRPr="0043184F" w14:paraId="3EC47DD2"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77E2F283" w14:textId="77777777" w:rsidR="0084347E" w:rsidRPr="0043184F" w:rsidRDefault="0084347E" w:rsidP="0084347E">
            <w:pPr>
              <w:jc w:val="center"/>
              <w:rPr>
                <w:sz w:val="20"/>
                <w:szCs w:val="20"/>
              </w:rPr>
            </w:pPr>
            <w:r w:rsidRPr="0043184F">
              <w:rPr>
                <w:sz w:val="20"/>
                <w:szCs w:val="20"/>
              </w:rPr>
              <w:t>32</w:t>
            </w:r>
          </w:p>
        </w:tc>
        <w:tc>
          <w:tcPr>
            <w:tcW w:w="3020" w:type="dxa"/>
            <w:tcBorders>
              <w:top w:val="nil"/>
              <w:left w:val="nil"/>
              <w:bottom w:val="single" w:sz="4" w:space="0" w:color="auto"/>
              <w:right w:val="single" w:sz="4" w:space="0" w:color="auto"/>
            </w:tcBorders>
            <w:vAlign w:val="center"/>
          </w:tcPr>
          <w:p w14:paraId="587E917C" w14:textId="77777777" w:rsidR="0084347E" w:rsidRPr="0043184F" w:rsidRDefault="0084347E" w:rsidP="0084347E">
            <w:pPr>
              <w:rPr>
                <w:sz w:val="20"/>
                <w:szCs w:val="20"/>
              </w:rPr>
            </w:pPr>
            <w:proofErr w:type="spellStart"/>
            <w:r w:rsidRPr="0043184F">
              <w:rPr>
                <w:sz w:val="20"/>
                <w:szCs w:val="20"/>
              </w:rPr>
              <w:t>Ďuratný</w:t>
            </w:r>
            <w:proofErr w:type="spellEnd"/>
            <w:r w:rsidRPr="0043184F">
              <w:rPr>
                <w:sz w:val="20"/>
                <w:szCs w:val="20"/>
              </w:rPr>
              <w:t xml:space="preserve"> Zdeno,</w:t>
            </w:r>
          </w:p>
        </w:tc>
        <w:tc>
          <w:tcPr>
            <w:tcW w:w="3680" w:type="dxa"/>
            <w:tcBorders>
              <w:top w:val="nil"/>
              <w:left w:val="nil"/>
              <w:bottom w:val="single" w:sz="4" w:space="0" w:color="auto"/>
              <w:right w:val="single" w:sz="4" w:space="0" w:color="auto"/>
            </w:tcBorders>
            <w:vAlign w:val="center"/>
          </w:tcPr>
          <w:p w14:paraId="0AA032AB" w14:textId="77777777" w:rsidR="0084347E" w:rsidRPr="0043184F" w:rsidRDefault="0084347E" w:rsidP="0084347E">
            <w:pPr>
              <w:rPr>
                <w:sz w:val="20"/>
                <w:szCs w:val="20"/>
              </w:rPr>
            </w:pPr>
            <w:proofErr w:type="spellStart"/>
            <w:r w:rsidRPr="0043184F">
              <w:rPr>
                <w:sz w:val="20"/>
                <w:szCs w:val="20"/>
              </w:rPr>
              <w:t>Bláhová</w:t>
            </w:r>
            <w:proofErr w:type="spellEnd"/>
            <w:r w:rsidRPr="0043184F">
              <w:rPr>
                <w:sz w:val="20"/>
                <w:szCs w:val="20"/>
              </w:rPr>
              <w:t xml:space="preserve"> 31, 01004 Žilina-Bánová</w:t>
            </w:r>
          </w:p>
        </w:tc>
      </w:tr>
      <w:tr w:rsidR="0084347E" w:rsidRPr="0043184F" w14:paraId="58C9EDB7"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131BC7DE" w14:textId="77777777" w:rsidR="0084347E" w:rsidRPr="0043184F" w:rsidRDefault="0084347E" w:rsidP="0084347E">
            <w:pPr>
              <w:jc w:val="center"/>
              <w:rPr>
                <w:sz w:val="20"/>
                <w:szCs w:val="20"/>
              </w:rPr>
            </w:pPr>
            <w:r w:rsidRPr="0043184F">
              <w:rPr>
                <w:sz w:val="20"/>
                <w:szCs w:val="20"/>
              </w:rPr>
              <w:t>33</w:t>
            </w:r>
          </w:p>
        </w:tc>
        <w:tc>
          <w:tcPr>
            <w:tcW w:w="3020" w:type="dxa"/>
            <w:tcBorders>
              <w:top w:val="nil"/>
              <w:left w:val="nil"/>
              <w:bottom w:val="single" w:sz="4" w:space="0" w:color="auto"/>
              <w:right w:val="single" w:sz="4" w:space="0" w:color="auto"/>
            </w:tcBorders>
            <w:vAlign w:val="center"/>
          </w:tcPr>
          <w:p w14:paraId="2BCF5CAD" w14:textId="77777777" w:rsidR="0084347E" w:rsidRPr="0043184F" w:rsidRDefault="0084347E" w:rsidP="0084347E">
            <w:pPr>
              <w:rPr>
                <w:sz w:val="20"/>
                <w:szCs w:val="20"/>
              </w:rPr>
            </w:pPr>
            <w:r w:rsidRPr="0043184F">
              <w:rPr>
                <w:sz w:val="20"/>
                <w:szCs w:val="20"/>
              </w:rPr>
              <w:t>Ďurica Emil (R Ďurica),</w:t>
            </w:r>
          </w:p>
        </w:tc>
        <w:tc>
          <w:tcPr>
            <w:tcW w:w="3680" w:type="dxa"/>
            <w:tcBorders>
              <w:top w:val="nil"/>
              <w:left w:val="nil"/>
              <w:bottom w:val="single" w:sz="4" w:space="0" w:color="auto"/>
              <w:right w:val="single" w:sz="4" w:space="0" w:color="auto"/>
            </w:tcBorders>
            <w:vAlign w:val="center"/>
          </w:tcPr>
          <w:p w14:paraId="4D232832" w14:textId="77777777" w:rsidR="0084347E" w:rsidRPr="0043184F" w:rsidRDefault="0084347E" w:rsidP="0084347E">
            <w:pPr>
              <w:rPr>
                <w:sz w:val="20"/>
                <w:szCs w:val="20"/>
              </w:rPr>
            </w:pPr>
            <w:r w:rsidRPr="0043184F">
              <w:rPr>
                <w:sz w:val="20"/>
                <w:szCs w:val="20"/>
              </w:rPr>
              <w:t xml:space="preserve">Nám </w:t>
            </w:r>
            <w:proofErr w:type="spellStart"/>
            <w:r w:rsidRPr="0043184F">
              <w:rPr>
                <w:sz w:val="20"/>
                <w:szCs w:val="20"/>
              </w:rPr>
              <w:t>Sv</w:t>
            </w:r>
            <w:proofErr w:type="spellEnd"/>
            <w:r w:rsidRPr="0043184F">
              <w:rPr>
                <w:sz w:val="20"/>
                <w:szCs w:val="20"/>
              </w:rPr>
              <w:t xml:space="preserve"> </w:t>
            </w:r>
            <w:proofErr w:type="spellStart"/>
            <w:r w:rsidRPr="0043184F">
              <w:rPr>
                <w:sz w:val="20"/>
                <w:szCs w:val="20"/>
              </w:rPr>
              <w:t>Boscu</w:t>
            </w:r>
            <w:proofErr w:type="spellEnd"/>
            <w:r w:rsidRPr="0043184F">
              <w:rPr>
                <w:sz w:val="20"/>
                <w:szCs w:val="20"/>
              </w:rPr>
              <w:t xml:space="preserve"> 124/56, 01004 Žilina-Bánová</w:t>
            </w:r>
          </w:p>
        </w:tc>
      </w:tr>
      <w:tr w:rsidR="0084347E" w:rsidRPr="0043184F" w14:paraId="2BDE8B0B"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5B1605E" w14:textId="77777777" w:rsidR="0084347E" w:rsidRPr="0043184F" w:rsidRDefault="0084347E" w:rsidP="0084347E">
            <w:pPr>
              <w:jc w:val="center"/>
              <w:rPr>
                <w:sz w:val="20"/>
                <w:szCs w:val="20"/>
              </w:rPr>
            </w:pPr>
            <w:r w:rsidRPr="0043184F">
              <w:rPr>
                <w:sz w:val="20"/>
                <w:szCs w:val="20"/>
              </w:rPr>
              <w:t>34</w:t>
            </w:r>
          </w:p>
        </w:tc>
        <w:tc>
          <w:tcPr>
            <w:tcW w:w="3020" w:type="dxa"/>
            <w:tcBorders>
              <w:top w:val="nil"/>
              <w:left w:val="nil"/>
              <w:bottom w:val="single" w:sz="4" w:space="0" w:color="auto"/>
              <w:right w:val="single" w:sz="4" w:space="0" w:color="auto"/>
            </w:tcBorders>
            <w:vAlign w:val="center"/>
          </w:tcPr>
          <w:p w14:paraId="10CADCA7" w14:textId="77777777" w:rsidR="0084347E" w:rsidRPr="0043184F" w:rsidRDefault="0084347E" w:rsidP="0084347E">
            <w:pPr>
              <w:rPr>
                <w:sz w:val="20"/>
                <w:szCs w:val="20"/>
              </w:rPr>
            </w:pPr>
            <w:r w:rsidRPr="0043184F">
              <w:rPr>
                <w:sz w:val="20"/>
                <w:szCs w:val="20"/>
              </w:rPr>
              <w:t>Ďurica Ivan (Ing),</w:t>
            </w:r>
          </w:p>
        </w:tc>
        <w:tc>
          <w:tcPr>
            <w:tcW w:w="3680" w:type="dxa"/>
            <w:tcBorders>
              <w:top w:val="nil"/>
              <w:left w:val="nil"/>
              <w:bottom w:val="single" w:sz="4" w:space="0" w:color="auto"/>
              <w:right w:val="single" w:sz="4" w:space="0" w:color="auto"/>
            </w:tcBorders>
            <w:vAlign w:val="center"/>
          </w:tcPr>
          <w:p w14:paraId="517FB8BA" w14:textId="77777777" w:rsidR="0084347E" w:rsidRPr="0043184F" w:rsidRDefault="0084347E" w:rsidP="0084347E">
            <w:pPr>
              <w:rPr>
                <w:sz w:val="20"/>
                <w:szCs w:val="20"/>
              </w:rPr>
            </w:pPr>
            <w:proofErr w:type="spellStart"/>
            <w:r w:rsidRPr="0043184F">
              <w:rPr>
                <w:sz w:val="20"/>
                <w:szCs w:val="20"/>
              </w:rPr>
              <w:t>Bláhova</w:t>
            </w:r>
            <w:proofErr w:type="spellEnd"/>
            <w:r w:rsidRPr="0043184F">
              <w:rPr>
                <w:sz w:val="20"/>
                <w:szCs w:val="20"/>
              </w:rPr>
              <w:t xml:space="preserve"> č 460/18, 01004 Žilina-Bánová</w:t>
            </w:r>
          </w:p>
        </w:tc>
      </w:tr>
      <w:tr w:rsidR="0084347E" w:rsidRPr="0043184F" w14:paraId="03C2C20F"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1388E5D0" w14:textId="77777777" w:rsidR="0084347E" w:rsidRPr="0043184F" w:rsidRDefault="0084347E" w:rsidP="0084347E">
            <w:pPr>
              <w:jc w:val="center"/>
              <w:rPr>
                <w:sz w:val="20"/>
                <w:szCs w:val="20"/>
              </w:rPr>
            </w:pPr>
            <w:r w:rsidRPr="0043184F">
              <w:rPr>
                <w:sz w:val="20"/>
                <w:szCs w:val="20"/>
              </w:rPr>
              <w:t>35</w:t>
            </w:r>
          </w:p>
        </w:tc>
        <w:tc>
          <w:tcPr>
            <w:tcW w:w="3020" w:type="dxa"/>
            <w:tcBorders>
              <w:top w:val="nil"/>
              <w:left w:val="nil"/>
              <w:bottom w:val="single" w:sz="4" w:space="0" w:color="auto"/>
              <w:right w:val="single" w:sz="4" w:space="0" w:color="auto"/>
            </w:tcBorders>
            <w:vAlign w:val="center"/>
          </w:tcPr>
          <w:p w14:paraId="05E5149D" w14:textId="77777777" w:rsidR="0084347E" w:rsidRPr="0043184F" w:rsidRDefault="0084347E" w:rsidP="0084347E">
            <w:pPr>
              <w:rPr>
                <w:sz w:val="20"/>
                <w:szCs w:val="20"/>
              </w:rPr>
            </w:pPr>
            <w:r w:rsidRPr="0043184F">
              <w:rPr>
                <w:sz w:val="20"/>
                <w:szCs w:val="20"/>
              </w:rPr>
              <w:t>Ďurica Ján</w:t>
            </w:r>
          </w:p>
        </w:tc>
        <w:tc>
          <w:tcPr>
            <w:tcW w:w="3680" w:type="dxa"/>
            <w:tcBorders>
              <w:top w:val="nil"/>
              <w:left w:val="nil"/>
              <w:bottom w:val="single" w:sz="4" w:space="0" w:color="auto"/>
              <w:right w:val="single" w:sz="4" w:space="0" w:color="auto"/>
            </w:tcBorders>
            <w:vAlign w:val="center"/>
          </w:tcPr>
          <w:p w14:paraId="4054796B" w14:textId="77777777" w:rsidR="0084347E" w:rsidRPr="0043184F" w:rsidRDefault="0084347E" w:rsidP="0084347E">
            <w:pPr>
              <w:rPr>
                <w:sz w:val="20"/>
                <w:szCs w:val="20"/>
              </w:rPr>
            </w:pPr>
            <w:r w:rsidRPr="0043184F">
              <w:rPr>
                <w:sz w:val="20"/>
                <w:szCs w:val="20"/>
              </w:rPr>
              <w:t>SPF</w:t>
            </w:r>
          </w:p>
        </w:tc>
      </w:tr>
      <w:tr w:rsidR="0084347E" w:rsidRPr="0043184F" w14:paraId="7D5D82A4"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19B782A" w14:textId="77777777" w:rsidR="0084347E" w:rsidRPr="0043184F" w:rsidRDefault="0084347E" w:rsidP="0084347E">
            <w:pPr>
              <w:jc w:val="center"/>
              <w:rPr>
                <w:sz w:val="20"/>
                <w:szCs w:val="20"/>
              </w:rPr>
            </w:pPr>
            <w:r w:rsidRPr="0043184F">
              <w:rPr>
                <w:sz w:val="20"/>
                <w:szCs w:val="20"/>
              </w:rPr>
              <w:t>36</w:t>
            </w:r>
          </w:p>
        </w:tc>
        <w:tc>
          <w:tcPr>
            <w:tcW w:w="3020" w:type="dxa"/>
            <w:tcBorders>
              <w:top w:val="nil"/>
              <w:left w:val="nil"/>
              <w:bottom w:val="single" w:sz="4" w:space="0" w:color="auto"/>
              <w:right w:val="single" w:sz="4" w:space="0" w:color="auto"/>
            </w:tcBorders>
            <w:vAlign w:val="center"/>
          </w:tcPr>
          <w:p w14:paraId="245DBE5F" w14:textId="77777777" w:rsidR="0084347E" w:rsidRPr="0043184F" w:rsidRDefault="0084347E" w:rsidP="0084347E">
            <w:pPr>
              <w:rPr>
                <w:sz w:val="20"/>
                <w:szCs w:val="20"/>
              </w:rPr>
            </w:pPr>
            <w:r w:rsidRPr="0043184F">
              <w:rPr>
                <w:sz w:val="20"/>
                <w:szCs w:val="20"/>
              </w:rPr>
              <w:t>Ďurica Ján r. Ďurica, Ing.,</w:t>
            </w:r>
          </w:p>
        </w:tc>
        <w:tc>
          <w:tcPr>
            <w:tcW w:w="3680" w:type="dxa"/>
            <w:tcBorders>
              <w:top w:val="nil"/>
              <w:left w:val="nil"/>
              <w:bottom w:val="single" w:sz="4" w:space="0" w:color="auto"/>
              <w:right w:val="single" w:sz="4" w:space="0" w:color="auto"/>
            </w:tcBorders>
            <w:vAlign w:val="center"/>
          </w:tcPr>
          <w:p w14:paraId="3B5D178E" w14:textId="77777777" w:rsidR="0084347E" w:rsidRPr="0043184F" w:rsidRDefault="0084347E" w:rsidP="0084347E">
            <w:pPr>
              <w:rPr>
                <w:sz w:val="20"/>
                <w:szCs w:val="20"/>
              </w:rPr>
            </w:pPr>
            <w:r w:rsidRPr="0043184F">
              <w:rPr>
                <w:sz w:val="20"/>
                <w:szCs w:val="20"/>
              </w:rPr>
              <w:t>Družstevná 665/81, Žilina - Bánová, PSČ 010 04, SR</w:t>
            </w:r>
          </w:p>
        </w:tc>
      </w:tr>
      <w:tr w:rsidR="0084347E" w:rsidRPr="0043184F" w14:paraId="2742FC35"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0769C88A" w14:textId="77777777" w:rsidR="0084347E" w:rsidRPr="0043184F" w:rsidRDefault="0084347E" w:rsidP="0084347E">
            <w:pPr>
              <w:jc w:val="center"/>
              <w:rPr>
                <w:sz w:val="20"/>
                <w:szCs w:val="20"/>
              </w:rPr>
            </w:pPr>
            <w:r w:rsidRPr="0043184F">
              <w:rPr>
                <w:sz w:val="20"/>
                <w:szCs w:val="20"/>
              </w:rPr>
              <w:t>37</w:t>
            </w:r>
          </w:p>
        </w:tc>
        <w:tc>
          <w:tcPr>
            <w:tcW w:w="3020" w:type="dxa"/>
            <w:tcBorders>
              <w:top w:val="nil"/>
              <w:left w:val="nil"/>
              <w:bottom w:val="single" w:sz="4" w:space="0" w:color="auto"/>
              <w:right w:val="single" w:sz="4" w:space="0" w:color="auto"/>
            </w:tcBorders>
            <w:vAlign w:val="center"/>
          </w:tcPr>
          <w:p w14:paraId="003F0C76" w14:textId="77777777" w:rsidR="0084347E" w:rsidRPr="0043184F" w:rsidRDefault="0084347E" w:rsidP="0084347E">
            <w:pPr>
              <w:rPr>
                <w:sz w:val="20"/>
                <w:szCs w:val="20"/>
              </w:rPr>
            </w:pPr>
            <w:r w:rsidRPr="0043184F">
              <w:rPr>
                <w:sz w:val="20"/>
                <w:szCs w:val="20"/>
              </w:rPr>
              <w:t xml:space="preserve">Ďuricová Pavlína (R </w:t>
            </w:r>
            <w:proofErr w:type="spellStart"/>
            <w:r w:rsidRPr="0043184F">
              <w:rPr>
                <w:sz w:val="20"/>
                <w:szCs w:val="20"/>
              </w:rPr>
              <w:t>Gavlasová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0DCDB26F" w14:textId="77777777" w:rsidR="0084347E" w:rsidRPr="0043184F" w:rsidRDefault="0084347E" w:rsidP="0084347E">
            <w:pPr>
              <w:rPr>
                <w:sz w:val="20"/>
                <w:szCs w:val="20"/>
              </w:rPr>
            </w:pPr>
            <w:r w:rsidRPr="0043184F">
              <w:rPr>
                <w:sz w:val="20"/>
                <w:szCs w:val="20"/>
              </w:rPr>
              <w:t>Jedľová č 324/49, 01004 Žilina-Bánová</w:t>
            </w:r>
          </w:p>
        </w:tc>
      </w:tr>
      <w:tr w:rsidR="0084347E" w:rsidRPr="0043184F" w14:paraId="70E4EBB3"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FD241B8" w14:textId="77777777" w:rsidR="0084347E" w:rsidRPr="0043184F" w:rsidRDefault="0084347E" w:rsidP="0084347E">
            <w:pPr>
              <w:jc w:val="center"/>
              <w:rPr>
                <w:sz w:val="20"/>
                <w:szCs w:val="20"/>
              </w:rPr>
            </w:pPr>
            <w:r w:rsidRPr="0043184F">
              <w:rPr>
                <w:sz w:val="20"/>
                <w:szCs w:val="20"/>
              </w:rPr>
              <w:t>38</w:t>
            </w:r>
          </w:p>
        </w:tc>
        <w:tc>
          <w:tcPr>
            <w:tcW w:w="3020" w:type="dxa"/>
            <w:tcBorders>
              <w:top w:val="nil"/>
              <w:left w:val="nil"/>
              <w:bottom w:val="single" w:sz="4" w:space="0" w:color="auto"/>
              <w:right w:val="single" w:sz="4" w:space="0" w:color="auto"/>
            </w:tcBorders>
            <w:vAlign w:val="center"/>
          </w:tcPr>
          <w:p w14:paraId="5030124D" w14:textId="77777777" w:rsidR="0084347E" w:rsidRPr="0043184F" w:rsidRDefault="0084347E" w:rsidP="0084347E">
            <w:pPr>
              <w:rPr>
                <w:sz w:val="20"/>
                <w:szCs w:val="20"/>
              </w:rPr>
            </w:pPr>
            <w:proofErr w:type="spellStart"/>
            <w:r w:rsidRPr="0043184F">
              <w:rPr>
                <w:sz w:val="20"/>
                <w:szCs w:val="20"/>
              </w:rPr>
              <w:t>Eisenhut</w:t>
            </w:r>
            <w:proofErr w:type="spellEnd"/>
            <w:r w:rsidRPr="0043184F">
              <w:rPr>
                <w:sz w:val="20"/>
                <w:szCs w:val="20"/>
              </w:rPr>
              <w:t xml:space="preserve"> Žaneta r. </w:t>
            </w:r>
            <w:proofErr w:type="spellStart"/>
            <w:r w:rsidRPr="0043184F">
              <w:rPr>
                <w:sz w:val="20"/>
                <w:szCs w:val="20"/>
              </w:rPr>
              <w:t>Lamlechová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5F3AE15F" w14:textId="77777777" w:rsidR="0084347E" w:rsidRPr="0043184F" w:rsidRDefault="0084347E" w:rsidP="0084347E">
            <w:pPr>
              <w:rPr>
                <w:sz w:val="20"/>
                <w:szCs w:val="20"/>
              </w:rPr>
            </w:pPr>
            <w:proofErr w:type="spellStart"/>
            <w:r w:rsidRPr="0043184F">
              <w:rPr>
                <w:sz w:val="20"/>
                <w:szCs w:val="20"/>
              </w:rPr>
              <w:t>Luegislandstrasse</w:t>
            </w:r>
            <w:proofErr w:type="spellEnd"/>
            <w:r w:rsidRPr="0043184F">
              <w:rPr>
                <w:sz w:val="20"/>
                <w:szCs w:val="20"/>
              </w:rPr>
              <w:t xml:space="preserve"> 163, Zürich, PSČ 890 51, Švajčiarsko</w:t>
            </w:r>
          </w:p>
        </w:tc>
      </w:tr>
      <w:tr w:rsidR="0084347E" w:rsidRPr="0043184F" w14:paraId="3CE5E5FD"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19332B57" w14:textId="77777777" w:rsidR="0084347E" w:rsidRPr="0043184F" w:rsidRDefault="0084347E" w:rsidP="0084347E">
            <w:pPr>
              <w:jc w:val="center"/>
              <w:rPr>
                <w:sz w:val="20"/>
                <w:szCs w:val="20"/>
              </w:rPr>
            </w:pPr>
            <w:r w:rsidRPr="0043184F">
              <w:rPr>
                <w:sz w:val="20"/>
                <w:szCs w:val="20"/>
              </w:rPr>
              <w:t>39</w:t>
            </w:r>
          </w:p>
        </w:tc>
        <w:tc>
          <w:tcPr>
            <w:tcW w:w="3020" w:type="dxa"/>
            <w:tcBorders>
              <w:top w:val="nil"/>
              <w:left w:val="nil"/>
              <w:bottom w:val="single" w:sz="4" w:space="0" w:color="auto"/>
              <w:right w:val="single" w:sz="4" w:space="0" w:color="auto"/>
            </w:tcBorders>
            <w:vAlign w:val="center"/>
          </w:tcPr>
          <w:p w14:paraId="5B125F14" w14:textId="77777777" w:rsidR="0084347E" w:rsidRPr="0043184F" w:rsidRDefault="0084347E" w:rsidP="0084347E">
            <w:pPr>
              <w:rPr>
                <w:sz w:val="20"/>
                <w:szCs w:val="20"/>
              </w:rPr>
            </w:pPr>
            <w:proofErr w:type="spellStart"/>
            <w:r w:rsidRPr="0043184F">
              <w:rPr>
                <w:sz w:val="20"/>
                <w:szCs w:val="20"/>
              </w:rPr>
              <w:t>Eisenhut</w:t>
            </w:r>
            <w:proofErr w:type="spellEnd"/>
            <w:r w:rsidRPr="0043184F">
              <w:rPr>
                <w:sz w:val="20"/>
                <w:szCs w:val="20"/>
              </w:rPr>
              <w:t xml:space="preserve"> Žaneta r. </w:t>
            </w:r>
            <w:proofErr w:type="spellStart"/>
            <w:r w:rsidRPr="0043184F">
              <w:rPr>
                <w:sz w:val="20"/>
                <w:szCs w:val="20"/>
              </w:rPr>
              <w:t>Lamlechová</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6AD65E20" w14:textId="77777777" w:rsidR="0084347E" w:rsidRPr="0043184F" w:rsidRDefault="0084347E" w:rsidP="0084347E">
            <w:pPr>
              <w:rPr>
                <w:sz w:val="20"/>
                <w:szCs w:val="20"/>
              </w:rPr>
            </w:pPr>
            <w:proofErr w:type="spellStart"/>
            <w:r w:rsidRPr="0043184F">
              <w:rPr>
                <w:sz w:val="20"/>
                <w:szCs w:val="20"/>
              </w:rPr>
              <w:t>Luegislandstrasse</w:t>
            </w:r>
            <w:proofErr w:type="spellEnd"/>
            <w:r w:rsidRPr="0043184F">
              <w:rPr>
                <w:sz w:val="20"/>
                <w:szCs w:val="20"/>
              </w:rPr>
              <w:t xml:space="preserve"> 163, Zürich, PSČ 890 51, Švajčiarsko    </w:t>
            </w:r>
          </w:p>
        </w:tc>
      </w:tr>
      <w:tr w:rsidR="0084347E" w:rsidRPr="0043184F" w14:paraId="4CE26CC0"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AB4F832" w14:textId="77777777" w:rsidR="0084347E" w:rsidRPr="0043184F" w:rsidRDefault="0084347E" w:rsidP="0084347E">
            <w:pPr>
              <w:jc w:val="center"/>
              <w:rPr>
                <w:sz w:val="20"/>
                <w:szCs w:val="20"/>
              </w:rPr>
            </w:pPr>
            <w:r w:rsidRPr="0043184F">
              <w:rPr>
                <w:sz w:val="20"/>
                <w:szCs w:val="20"/>
              </w:rPr>
              <w:t>40</w:t>
            </w:r>
          </w:p>
        </w:tc>
        <w:tc>
          <w:tcPr>
            <w:tcW w:w="3020" w:type="dxa"/>
            <w:tcBorders>
              <w:top w:val="nil"/>
              <w:left w:val="nil"/>
              <w:bottom w:val="single" w:sz="4" w:space="0" w:color="auto"/>
              <w:right w:val="single" w:sz="4" w:space="0" w:color="auto"/>
            </w:tcBorders>
            <w:vAlign w:val="center"/>
          </w:tcPr>
          <w:p w14:paraId="6BA27578" w14:textId="77777777" w:rsidR="0084347E" w:rsidRPr="0043184F" w:rsidRDefault="0084347E" w:rsidP="0084347E">
            <w:pPr>
              <w:rPr>
                <w:sz w:val="20"/>
                <w:szCs w:val="20"/>
              </w:rPr>
            </w:pPr>
            <w:proofErr w:type="spellStart"/>
            <w:r w:rsidRPr="0043184F">
              <w:rPr>
                <w:sz w:val="20"/>
                <w:szCs w:val="20"/>
              </w:rPr>
              <w:t>Ferová</w:t>
            </w:r>
            <w:proofErr w:type="spellEnd"/>
            <w:r w:rsidRPr="0043184F">
              <w:rPr>
                <w:sz w:val="20"/>
                <w:szCs w:val="20"/>
              </w:rPr>
              <w:t xml:space="preserve"> Viola (R </w:t>
            </w:r>
            <w:proofErr w:type="spellStart"/>
            <w:r w:rsidRPr="0043184F">
              <w:rPr>
                <w:sz w:val="20"/>
                <w:szCs w:val="20"/>
              </w:rPr>
              <w:t>Adamková</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52817E98" w14:textId="77777777" w:rsidR="0084347E" w:rsidRPr="0043184F" w:rsidRDefault="0084347E" w:rsidP="0084347E">
            <w:pPr>
              <w:rPr>
                <w:sz w:val="20"/>
                <w:szCs w:val="20"/>
              </w:rPr>
            </w:pPr>
            <w:r w:rsidRPr="0043184F">
              <w:rPr>
                <w:sz w:val="20"/>
                <w:szCs w:val="20"/>
              </w:rPr>
              <w:t xml:space="preserve">Jarná 2596/38, 01001 Žilina 1      </w:t>
            </w:r>
          </w:p>
        </w:tc>
      </w:tr>
      <w:tr w:rsidR="0084347E" w:rsidRPr="0043184F" w14:paraId="45C16AFD"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572F24B" w14:textId="77777777" w:rsidR="0084347E" w:rsidRPr="0043184F" w:rsidRDefault="0084347E" w:rsidP="0084347E">
            <w:pPr>
              <w:jc w:val="center"/>
              <w:rPr>
                <w:sz w:val="20"/>
                <w:szCs w:val="20"/>
              </w:rPr>
            </w:pPr>
            <w:r w:rsidRPr="0043184F">
              <w:rPr>
                <w:sz w:val="20"/>
                <w:szCs w:val="20"/>
              </w:rPr>
              <w:t>41</w:t>
            </w:r>
          </w:p>
        </w:tc>
        <w:tc>
          <w:tcPr>
            <w:tcW w:w="3020" w:type="dxa"/>
            <w:tcBorders>
              <w:top w:val="nil"/>
              <w:left w:val="nil"/>
              <w:bottom w:val="single" w:sz="4" w:space="0" w:color="auto"/>
              <w:right w:val="single" w:sz="4" w:space="0" w:color="auto"/>
            </w:tcBorders>
            <w:vAlign w:val="center"/>
          </w:tcPr>
          <w:p w14:paraId="45C5FA57" w14:textId="77777777" w:rsidR="0084347E" w:rsidRPr="0043184F" w:rsidRDefault="0084347E" w:rsidP="0084347E">
            <w:pPr>
              <w:rPr>
                <w:sz w:val="20"/>
                <w:szCs w:val="20"/>
              </w:rPr>
            </w:pPr>
            <w:proofErr w:type="spellStart"/>
            <w:r w:rsidRPr="0043184F">
              <w:rPr>
                <w:sz w:val="20"/>
                <w:szCs w:val="20"/>
              </w:rPr>
              <w:t>Ftorek</w:t>
            </w:r>
            <w:proofErr w:type="spellEnd"/>
            <w:r w:rsidRPr="0043184F">
              <w:rPr>
                <w:sz w:val="20"/>
                <w:szCs w:val="20"/>
              </w:rPr>
              <w:t xml:space="preserve"> Albín,</w:t>
            </w:r>
          </w:p>
        </w:tc>
        <w:tc>
          <w:tcPr>
            <w:tcW w:w="3680" w:type="dxa"/>
            <w:tcBorders>
              <w:top w:val="nil"/>
              <w:left w:val="nil"/>
              <w:bottom w:val="single" w:sz="4" w:space="0" w:color="auto"/>
              <w:right w:val="single" w:sz="4" w:space="0" w:color="auto"/>
            </w:tcBorders>
            <w:vAlign w:val="center"/>
          </w:tcPr>
          <w:p w14:paraId="5721C64D" w14:textId="77777777" w:rsidR="0084347E" w:rsidRPr="0043184F" w:rsidRDefault="0084347E" w:rsidP="0084347E">
            <w:pPr>
              <w:rPr>
                <w:sz w:val="20"/>
                <w:szCs w:val="20"/>
              </w:rPr>
            </w:pPr>
            <w:r w:rsidRPr="0043184F">
              <w:rPr>
                <w:sz w:val="20"/>
                <w:szCs w:val="20"/>
              </w:rPr>
              <w:t>Záhradnícka č 486/10, 01004 Žilina-Bánová</w:t>
            </w:r>
          </w:p>
        </w:tc>
      </w:tr>
      <w:tr w:rsidR="0084347E" w:rsidRPr="0043184F" w14:paraId="302D757F"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8323EC8" w14:textId="77777777" w:rsidR="0084347E" w:rsidRPr="0043184F" w:rsidRDefault="0084347E" w:rsidP="0084347E">
            <w:pPr>
              <w:jc w:val="center"/>
              <w:rPr>
                <w:sz w:val="20"/>
                <w:szCs w:val="20"/>
              </w:rPr>
            </w:pPr>
            <w:r w:rsidRPr="0043184F">
              <w:rPr>
                <w:sz w:val="20"/>
                <w:szCs w:val="20"/>
              </w:rPr>
              <w:t>42</w:t>
            </w:r>
          </w:p>
        </w:tc>
        <w:tc>
          <w:tcPr>
            <w:tcW w:w="3020" w:type="dxa"/>
            <w:tcBorders>
              <w:top w:val="nil"/>
              <w:left w:val="nil"/>
              <w:bottom w:val="single" w:sz="4" w:space="0" w:color="auto"/>
              <w:right w:val="single" w:sz="4" w:space="0" w:color="auto"/>
            </w:tcBorders>
            <w:vAlign w:val="center"/>
          </w:tcPr>
          <w:p w14:paraId="2A9F5473" w14:textId="77777777" w:rsidR="0084347E" w:rsidRPr="0043184F" w:rsidRDefault="0084347E" w:rsidP="0084347E">
            <w:pPr>
              <w:rPr>
                <w:sz w:val="20"/>
                <w:szCs w:val="20"/>
              </w:rPr>
            </w:pPr>
            <w:proofErr w:type="spellStart"/>
            <w:r w:rsidRPr="0043184F">
              <w:rPr>
                <w:sz w:val="20"/>
                <w:szCs w:val="20"/>
              </w:rPr>
              <w:t>Ftorek</w:t>
            </w:r>
            <w:proofErr w:type="spellEnd"/>
            <w:r w:rsidRPr="0043184F">
              <w:rPr>
                <w:sz w:val="20"/>
                <w:szCs w:val="20"/>
              </w:rPr>
              <w:t xml:space="preserve"> Anton,</w:t>
            </w:r>
          </w:p>
        </w:tc>
        <w:tc>
          <w:tcPr>
            <w:tcW w:w="3680" w:type="dxa"/>
            <w:tcBorders>
              <w:top w:val="nil"/>
              <w:left w:val="nil"/>
              <w:bottom w:val="single" w:sz="4" w:space="0" w:color="auto"/>
              <w:right w:val="single" w:sz="4" w:space="0" w:color="auto"/>
            </w:tcBorders>
            <w:vAlign w:val="center"/>
          </w:tcPr>
          <w:p w14:paraId="3D7798CB" w14:textId="77777777" w:rsidR="0084347E" w:rsidRPr="0043184F" w:rsidRDefault="0084347E" w:rsidP="0084347E">
            <w:pPr>
              <w:rPr>
                <w:sz w:val="20"/>
                <w:szCs w:val="20"/>
              </w:rPr>
            </w:pPr>
            <w:r w:rsidRPr="0043184F">
              <w:rPr>
                <w:sz w:val="20"/>
                <w:szCs w:val="20"/>
              </w:rPr>
              <w:t>K cintorínu č 1, 01004 Žilina-Bánová</w:t>
            </w:r>
          </w:p>
        </w:tc>
      </w:tr>
      <w:tr w:rsidR="0084347E" w:rsidRPr="0043184F" w14:paraId="04E45450"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B014321" w14:textId="77777777" w:rsidR="0084347E" w:rsidRPr="0043184F" w:rsidRDefault="0084347E" w:rsidP="0084347E">
            <w:pPr>
              <w:jc w:val="center"/>
              <w:rPr>
                <w:sz w:val="20"/>
                <w:szCs w:val="20"/>
              </w:rPr>
            </w:pPr>
            <w:r w:rsidRPr="0043184F">
              <w:rPr>
                <w:sz w:val="20"/>
                <w:szCs w:val="20"/>
              </w:rPr>
              <w:t>43</w:t>
            </w:r>
          </w:p>
        </w:tc>
        <w:tc>
          <w:tcPr>
            <w:tcW w:w="3020" w:type="dxa"/>
            <w:tcBorders>
              <w:top w:val="nil"/>
              <w:left w:val="nil"/>
              <w:bottom w:val="single" w:sz="4" w:space="0" w:color="auto"/>
              <w:right w:val="single" w:sz="4" w:space="0" w:color="auto"/>
            </w:tcBorders>
            <w:vAlign w:val="center"/>
          </w:tcPr>
          <w:p w14:paraId="5A793974" w14:textId="77777777" w:rsidR="0084347E" w:rsidRPr="0043184F" w:rsidRDefault="0084347E" w:rsidP="0084347E">
            <w:pPr>
              <w:rPr>
                <w:sz w:val="20"/>
                <w:szCs w:val="20"/>
              </w:rPr>
            </w:pPr>
            <w:proofErr w:type="spellStart"/>
            <w:r w:rsidRPr="0043184F">
              <w:rPr>
                <w:sz w:val="20"/>
                <w:szCs w:val="20"/>
              </w:rPr>
              <w:t>Ftorek</w:t>
            </w:r>
            <w:proofErr w:type="spellEnd"/>
            <w:r w:rsidRPr="0043184F">
              <w:rPr>
                <w:sz w:val="20"/>
                <w:szCs w:val="20"/>
              </w:rPr>
              <w:t xml:space="preserve"> Anton,</w:t>
            </w:r>
          </w:p>
        </w:tc>
        <w:tc>
          <w:tcPr>
            <w:tcW w:w="3680" w:type="dxa"/>
            <w:tcBorders>
              <w:top w:val="nil"/>
              <w:left w:val="nil"/>
              <w:bottom w:val="single" w:sz="4" w:space="0" w:color="auto"/>
              <w:right w:val="single" w:sz="4" w:space="0" w:color="auto"/>
            </w:tcBorders>
            <w:vAlign w:val="center"/>
          </w:tcPr>
          <w:p w14:paraId="779E09A1" w14:textId="77777777" w:rsidR="0084347E" w:rsidRPr="0043184F" w:rsidRDefault="0084347E" w:rsidP="0084347E">
            <w:pPr>
              <w:rPr>
                <w:sz w:val="20"/>
                <w:szCs w:val="20"/>
              </w:rPr>
            </w:pPr>
            <w:r w:rsidRPr="0043184F">
              <w:rPr>
                <w:sz w:val="20"/>
                <w:szCs w:val="20"/>
              </w:rPr>
              <w:t>K cintorínu č 1, 01004 Žilina-Bánová</w:t>
            </w:r>
          </w:p>
        </w:tc>
      </w:tr>
      <w:tr w:rsidR="0084347E" w:rsidRPr="0043184F" w14:paraId="2BDEADCD"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683270D" w14:textId="77777777" w:rsidR="0084347E" w:rsidRPr="0043184F" w:rsidRDefault="0084347E" w:rsidP="0084347E">
            <w:pPr>
              <w:jc w:val="center"/>
              <w:rPr>
                <w:sz w:val="20"/>
                <w:szCs w:val="20"/>
              </w:rPr>
            </w:pPr>
            <w:r w:rsidRPr="0043184F">
              <w:rPr>
                <w:sz w:val="20"/>
                <w:szCs w:val="20"/>
              </w:rPr>
              <w:t>44</w:t>
            </w:r>
          </w:p>
        </w:tc>
        <w:tc>
          <w:tcPr>
            <w:tcW w:w="3020" w:type="dxa"/>
            <w:tcBorders>
              <w:top w:val="nil"/>
              <w:left w:val="nil"/>
              <w:bottom w:val="single" w:sz="4" w:space="0" w:color="auto"/>
              <w:right w:val="single" w:sz="4" w:space="0" w:color="auto"/>
            </w:tcBorders>
            <w:vAlign w:val="center"/>
          </w:tcPr>
          <w:p w14:paraId="307DFB16" w14:textId="77777777" w:rsidR="0084347E" w:rsidRPr="0043184F" w:rsidRDefault="0084347E" w:rsidP="0084347E">
            <w:pPr>
              <w:rPr>
                <w:sz w:val="20"/>
                <w:szCs w:val="20"/>
              </w:rPr>
            </w:pPr>
            <w:proofErr w:type="spellStart"/>
            <w:r w:rsidRPr="0043184F">
              <w:rPr>
                <w:sz w:val="20"/>
                <w:szCs w:val="20"/>
              </w:rPr>
              <w:t>Ftorek</w:t>
            </w:r>
            <w:proofErr w:type="spellEnd"/>
            <w:r w:rsidRPr="0043184F">
              <w:rPr>
                <w:sz w:val="20"/>
                <w:szCs w:val="20"/>
              </w:rPr>
              <w:t xml:space="preserve"> Augustín,</w:t>
            </w:r>
          </w:p>
        </w:tc>
        <w:tc>
          <w:tcPr>
            <w:tcW w:w="3680" w:type="dxa"/>
            <w:tcBorders>
              <w:top w:val="nil"/>
              <w:left w:val="nil"/>
              <w:bottom w:val="single" w:sz="4" w:space="0" w:color="auto"/>
              <w:right w:val="single" w:sz="4" w:space="0" w:color="auto"/>
            </w:tcBorders>
            <w:vAlign w:val="center"/>
          </w:tcPr>
          <w:p w14:paraId="6C163AE7" w14:textId="77777777" w:rsidR="0084347E" w:rsidRPr="0043184F" w:rsidRDefault="0084347E" w:rsidP="0084347E">
            <w:pPr>
              <w:rPr>
                <w:sz w:val="20"/>
                <w:szCs w:val="20"/>
              </w:rPr>
            </w:pPr>
            <w:r w:rsidRPr="0043184F">
              <w:rPr>
                <w:sz w:val="20"/>
                <w:szCs w:val="20"/>
              </w:rPr>
              <w:t>Jabloňová č 589/60, 01004 Žilina-Bánová</w:t>
            </w:r>
          </w:p>
        </w:tc>
      </w:tr>
      <w:tr w:rsidR="0084347E" w:rsidRPr="0043184F" w14:paraId="37E47C92"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18BE4AF2" w14:textId="77777777" w:rsidR="0084347E" w:rsidRPr="0043184F" w:rsidRDefault="0084347E" w:rsidP="0084347E">
            <w:pPr>
              <w:jc w:val="center"/>
              <w:rPr>
                <w:sz w:val="20"/>
                <w:szCs w:val="20"/>
              </w:rPr>
            </w:pPr>
            <w:r w:rsidRPr="0043184F">
              <w:rPr>
                <w:sz w:val="20"/>
                <w:szCs w:val="20"/>
              </w:rPr>
              <w:t>45</w:t>
            </w:r>
          </w:p>
        </w:tc>
        <w:tc>
          <w:tcPr>
            <w:tcW w:w="3020" w:type="dxa"/>
            <w:tcBorders>
              <w:top w:val="nil"/>
              <w:left w:val="nil"/>
              <w:bottom w:val="single" w:sz="4" w:space="0" w:color="auto"/>
              <w:right w:val="single" w:sz="4" w:space="0" w:color="auto"/>
            </w:tcBorders>
            <w:vAlign w:val="center"/>
          </w:tcPr>
          <w:p w14:paraId="574DE59A" w14:textId="77777777" w:rsidR="0084347E" w:rsidRPr="0043184F" w:rsidRDefault="0084347E" w:rsidP="0084347E">
            <w:pPr>
              <w:rPr>
                <w:sz w:val="20"/>
                <w:szCs w:val="20"/>
              </w:rPr>
            </w:pPr>
            <w:proofErr w:type="spellStart"/>
            <w:r w:rsidRPr="0043184F">
              <w:rPr>
                <w:sz w:val="20"/>
                <w:szCs w:val="20"/>
              </w:rPr>
              <w:t>Ftorek</w:t>
            </w:r>
            <w:proofErr w:type="spellEnd"/>
            <w:r w:rsidRPr="0043184F">
              <w:rPr>
                <w:sz w:val="20"/>
                <w:szCs w:val="20"/>
              </w:rPr>
              <w:t xml:space="preserve"> Dušan r. </w:t>
            </w:r>
            <w:proofErr w:type="spellStart"/>
            <w:r w:rsidRPr="0043184F">
              <w:rPr>
                <w:sz w:val="20"/>
                <w:szCs w:val="20"/>
              </w:rPr>
              <w:t>Ftorek</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626E2DEB" w14:textId="77777777" w:rsidR="0084347E" w:rsidRPr="0043184F" w:rsidRDefault="0084347E" w:rsidP="0084347E">
            <w:pPr>
              <w:rPr>
                <w:sz w:val="20"/>
                <w:szCs w:val="20"/>
              </w:rPr>
            </w:pPr>
            <w:r w:rsidRPr="0043184F">
              <w:rPr>
                <w:sz w:val="20"/>
                <w:szCs w:val="20"/>
              </w:rPr>
              <w:t>Jedľová 322/45, Žilina-Bánová, PSČ 010 04, SR</w:t>
            </w:r>
          </w:p>
        </w:tc>
      </w:tr>
      <w:tr w:rsidR="0084347E" w:rsidRPr="0043184F" w14:paraId="7238DC2F"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38BAB9A" w14:textId="77777777" w:rsidR="0084347E" w:rsidRPr="0043184F" w:rsidRDefault="0084347E" w:rsidP="0084347E">
            <w:pPr>
              <w:jc w:val="center"/>
              <w:rPr>
                <w:sz w:val="20"/>
                <w:szCs w:val="20"/>
              </w:rPr>
            </w:pPr>
            <w:r w:rsidRPr="0043184F">
              <w:rPr>
                <w:sz w:val="20"/>
                <w:szCs w:val="20"/>
              </w:rPr>
              <w:lastRenderedPageBreak/>
              <w:t>46</w:t>
            </w:r>
          </w:p>
        </w:tc>
        <w:tc>
          <w:tcPr>
            <w:tcW w:w="3020" w:type="dxa"/>
            <w:tcBorders>
              <w:top w:val="nil"/>
              <w:left w:val="nil"/>
              <w:bottom w:val="single" w:sz="4" w:space="0" w:color="auto"/>
              <w:right w:val="single" w:sz="4" w:space="0" w:color="auto"/>
            </w:tcBorders>
            <w:vAlign w:val="center"/>
          </w:tcPr>
          <w:p w14:paraId="3043267C" w14:textId="77777777" w:rsidR="0084347E" w:rsidRPr="0043184F" w:rsidRDefault="0084347E" w:rsidP="0084347E">
            <w:pPr>
              <w:rPr>
                <w:sz w:val="20"/>
                <w:szCs w:val="20"/>
              </w:rPr>
            </w:pPr>
            <w:proofErr w:type="spellStart"/>
            <w:r w:rsidRPr="0043184F">
              <w:rPr>
                <w:sz w:val="20"/>
                <w:szCs w:val="20"/>
              </w:rPr>
              <w:t>Ftorek</w:t>
            </w:r>
            <w:proofErr w:type="spellEnd"/>
            <w:r w:rsidRPr="0043184F">
              <w:rPr>
                <w:sz w:val="20"/>
                <w:szCs w:val="20"/>
              </w:rPr>
              <w:t xml:space="preserve"> Juraj r. </w:t>
            </w:r>
            <w:proofErr w:type="spellStart"/>
            <w:r w:rsidRPr="0043184F">
              <w:rPr>
                <w:sz w:val="20"/>
                <w:szCs w:val="20"/>
              </w:rPr>
              <w:t>Ftorek</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1B284056" w14:textId="77777777" w:rsidR="0084347E" w:rsidRPr="0043184F" w:rsidRDefault="0084347E" w:rsidP="0084347E">
            <w:pPr>
              <w:rPr>
                <w:sz w:val="20"/>
                <w:szCs w:val="20"/>
              </w:rPr>
            </w:pPr>
            <w:r w:rsidRPr="0043184F">
              <w:rPr>
                <w:sz w:val="20"/>
                <w:szCs w:val="20"/>
              </w:rPr>
              <w:t>Zelená 436/19, Žilina - Budatín, PSČ 010 03, SR</w:t>
            </w:r>
          </w:p>
        </w:tc>
      </w:tr>
      <w:tr w:rsidR="0084347E" w:rsidRPr="0043184F" w14:paraId="044376BF"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0A63F914" w14:textId="77777777" w:rsidR="0084347E" w:rsidRPr="0043184F" w:rsidRDefault="0084347E" w:rsidP="0084347E">
            <w:pPr>
              <w:jc w:val="center"/>
              <w:rPr>
                <w:sz w:val="20"/>
                <w:szCs w:val="20"/>
              </w:rPr>
            </w:pPr>
            <w:r w:rsidRPr="0043184F">
              <w:rPr>
                <w:sz w:val="20"/>
                <w:szCs w:val="20"/>
              </w:rPr>
              <w:t>47</w:t>
            </w:r>
          </w:p>
        </w:tc>
        <w:tc>
          <w:tcPr>
            <w:tcW w:w="3020" w:type="dxa"/>
            <w:tcBorders>
              <w:top w:val="nil"/>
              <w:left w:val="nil"/>
              <w:bottom w:val="single" w:sz="4" w:space="0" w:color="auto"/>
              <w:right w:val="single" w:sz="4" w:space="0" w:color="auto"/>
            </w:tcBorders>
            <w:vAlign w:val="center"/>
          </w:tcPr>
          <w:p w14:paraId="38572D70" w14:textId="77777777" w:rsidR="0084347E" w:rsidRPr="0043184F" w:rsidRDefault="0084347E" w:rsidP="0084347E">
            <w:pPr>
              <w:rPr>
                <w:sz w:val="20"/>
                <w:szCs w:val="20"/>
              </w:rPr>
            </w:pPr>
            <w:proofErr w:type="spellStart"/>
            <w:r w:rsidRPr="0043184F">
              <w:rPr>
                <w:sz w:val="20"/>
                <w:szCs w:val="20"/>
              </w:rPr>
              <w:t>Ftorek</w:t>
            </w:r>
            <w:proofErr w:type="spellEnd"/>
            <w:r w:rsidRPr="0043184F">
              <w:rPr>
                <w:sz w:val="20"/>
                <w:szCs w:val="20"/>
              </w:rPr>
              <w:t xml:space="preserve"> Vincent</w:t>
            </w:r>
          </w:p>
        </w:tc>
        <w:tc>
          <w:tcPr>
            <w:tcW w:w="3680" w:type="dxa"/>
            <w:tcBorders>
              <w:top w:val="nil"/>
              <w:left w:val="nil"/>
              <w:bottom w:val="single" w:sz="4" w:space="0" w:color="auto"/>
              <w:right w:val="single" w:sz="4" w:space="0" w:color="auto"/>
            </w:tcBorders>
            <w:vAlign w:val="center"/>
          </w:tcPr>
          <w:p w14:paraId="0376EBDF" w14:textId="77777777" w:rsidR="0084347E" w:rsidRPr="0043184F" w:rsidRDefault="0084347E" w:rsidP="0084347E">
            <w:pPr>
              <w:rPr>
                <w:sz w:val="20"/>
                <w:szCs w:val="20"/>
              </w:rPr>
            </w:pPr>
            <w:r w:rsidRPr="0043184F">
              <w:rPr>
                <w:sz w:val="20"/>
                <w:szCs w:val="20"/>
              </w:rPr>
              <w:t>SPF</w:t>
            </w:r>
          </w:p>
        </w:tc>
      </w:tr>
      <w:tr w:rsidR="0084347E" w:rsidRPr="0043184F" w14:paraId="147F558B" w14:textId="77777777" w:rsidTr="0084347E">
        <w:trPr>
          <w:trHeight w:val="300"/>
        </w:trPr>
        <w:tc>
          <w:tcPr>
            <w:tcW w:w="700" w:type="dxa"/>
            <w:tcBorders>
              <w:top w:val="single" w:sz="4" w:space="0" w:color="auto"/>
              <w:left w:val="single" w:sz="4" w:space="0" w:color="auto"/>
              <w:bottom w:val="single" w:sz="4" w:space="0" w:color="auto"/>
              <w:right w:val="single" w:sz="4" w:space="0" w:color="auto"/>
            </w:tcBorders>
            <w:vAlign w:val="center"/>
          </w:tcPr>
          <w:p w14:paraId="2B2F41B9" w14:textId="77777777" w:rsidR="0084347E" w:rsidRPr="0043184F" w:rsidRDefault="0084347E" w:rsidP="0084347E">
            <w:pPr>
              <w:jc w:val="center"/>
              <w:rPr>
                <w:sz w:val="20"/>
                <w:szCs w:val="20"/>
              </w:rPr>
            </w:pPr>
            <w:r w:rsidRPr="0043184F">
              <w:rPr>
                <w:sz w:val="20"/>
                <w:szCs w:val="20"/>
              </w:rPr>
              <w:t>48</w:t>
            </w:r>
          </w:p>
        </w:tc>
        <w:tc>
          <w:tcPr>
            <w:tcW w:w="3020" w:type="dxa"/>
            <w:tcBorders>
              <w:top w:val="single" w:sz="4" w:space="0" w:color="auto"/>
              <w:left w:val="nil"/>
              <w:bottom w:val="single" w:sz="4" w:space="0" w:color="auto"/>
              <w:right w:val="single" w:sz="4" w:space="0" w:color="auto"/>
            </w:tcBorders>
            <w:vAlign w:val="center"/>
          </w:tcPr>
          <w:p w14:paraId="4EF922DC" w14:textId="77777777" w:rsidR="0084347E" w:rsidRPr="0043184F" w:rsidRDefault="0084347E" w:rsidP="0084347E">
            <w:pPr>
              <w:rPr>
                <w:sz w:val="20"/>
                <w:szCs w:val="20"/>
              </w:rPr>
            </w:pPr>
            <w:proofErr w:type="spellStart"/>
            <w:r w:rsidRPr="0043184F">
              <w:rPr>
                <w:sz w:val="20"/>
                <w:szCs w:val="20"/>
              </w:rPr>
              <w:t>Ftoreková</w:t>
            </w:r>
            <w:proofErr w:type="spellEnd"/>
            <w:r w:rsidRPr="0043184F">
              <w:rPr>
                <w:sz w:val="20"/>
                <w:szCs w:val="20"/>
              </w:rPr>
              <w:t xml:space="preserve"> Mária (R Ďuricová)</w:t>
            </w:r>
          </w:p>
        </w:tc>
        <w:tc>
          <w:tcPr>
            <w:tcW w:w="3680" w:type="dxa"/>
            <w:tcBorders>
              <w:top w:val="single" w:sz="4" w:space="0" w:color="auto"/>
              <w:left w:val="nil"/>
              <w:bottom w:val="single" w:sz="4" w:space="0" w:color="auto"/>
              <w:right w:val="single" w:sz="4" w:space="0" w:color="auto"/>
            </w:tcBorders>
            <w:vAlign w:val="center"/>
          </w:tcPr>
          <w:p w14:paraId="46BB24CB" w14:textId="77777777" w:rsidR="0084347E" w:rsidRPr="0043184F" w:rsidRDefault="0084347E" w:rsidP="0084347E">
            <w:pPr>
              <w:rPr>
                <w:sz w:val="20"/>
                <w:szCs w:val="20"/>
              </w:rPr>
            </w:pPr>
            <w:r w:rsidRPr="0043184F">
              <w:rPr>
                <w:sz w:val="20"/>
                <w:szCs w:val="20"/>
              </w:rPr>
              <w:t>SPF</w:t>
            </w:r>
          </w:p>
        </w:tc>
      </w:tr>
      <w:tr w:rsidR="0084347E" w:rsidRPr="0043184F" w14:paraId="412D3E2E"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4016825" w14:textId="77777777" w:rsidR="0084347E" w:rsidRPr="0043184F" w:rsidRDefault="0084347E" w:rsidP="0084347E">
            <w:pPr>
              <w:jc w:val="center"/>
              <w:rPr>
                <w:sz w:val="20"/>
                <w:szCs w:val="20"/>
              </w:rPr>
            </w:pPr>
            <w:r w:rsidRPr="0043184F">
              <w:rPr>
                <w:sz w:val="20"/>
                <w:szCs w:val="20"/>
              </w:rPr>
              <w:t>49</w:t>
            </w:r>
          </w:p>
        </w:tc>
        <w:tc>
          <w:tcPr>
            <w:tcW w:w="3020" w:type="dxa"/>
            <w:tcBorders>
              <w:top w:val="nil"/>
              <w:left w:val="nil"/>
              <w:bottom w:val="single" w:sz="4" w:space="0" w:color="auto"/>
              <w:right w:val="single" w:sz="4" w:space="0" w:color="auto"/>
            </w:tcBorders>
            <w:vAlign w:val="center"/>
          </w:tcPr>
          <w:p w14:paraId="75054B8C" w14:textId="77777777" w:rsidR="0084347E" w:rsidRPr="0043184F" w:rsidRDefault="0084347E" w:rsidP="0084347E">
            <w:pPr>
              <w:rPr>
                <w:sz w:val="20"/>
                <w:szCs w:val="20"/>
              </w:rPr>
            </w:pPr>
            <w:proofErr w:type="spellStart"/>
            <w:r w:rsidRPr="0043184F">
              <w:rPr>
                <w:sz w:val="20"/>
                <w:szCs w:val="20"/>
              </w:rPr>
              <w:t>Gajarská</w:t>
            </w:r>
            <w:proofErr w:type="spellEnd"/>
            <w:r w:rsidRPr="0043184F">
              <w:rPr>
                <w:sz w:val="20"/>
                <w:szCs w:val="20"/>
              </w:rPr>
              <w:t xml:space="preserve"> Ida r. Gazdíková,</w:t>
            </w:r>
          </w:p>
        </w:tc>
        <w:tc>
          <w:tcPr>
            <w:tcW w:w="3680" w:type="dxa"/>
            <w:tcBorders>
              <w:top w:val="nil"/>
              <w:left w:val="nil"/>
              <w:bottom w:val="single" w:sz="4" w:space="0" w:color="auto"/>
              <w:right w:val="single" w:sz="4" w:space="0" w:color="auto"/>
            </w:tcBorders>
            <w:vAlign w:val="center"/>
          </w:tcPr>
          <w:p w14:paraId="673040A7" w14:textId="77777777" w:rsidR="0084347E" w:rsidRPr="0043184F" w:rsidRDefault="0084347E" w:rsidP="0084347E">
            <w:pPr>
              <w:rPr>
                <w:sz w:val="20"/>
                <w:szCs w:val="20"/>
              </w:rPr>
            </w:pPr>
            <w:r w:rsidRPr="0043184F">
              <w:rPr>
                <w:sz w:val="20"/>
                <w:szCs w:val="20"/>
              </w:rPr>
              <w:t>Pri Kaštieli 779/19, Beladice - Pustý chotár, PSČ 951 75, SR</w:t>
            </w:r>
          </w:p>
        </w:tc>
      </w:tr>
      <w:tr w:rsidR="0084347E" w:rsidRPr="0043184F" w14:paraId="40502CD3"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FB739AF" w14:textId="77777777" w:rsidR="0084347E" w:rsidRPr="0043184F" w:rsidRDefault="0084347E" w:rsidP="0084347E">
            <w:pPr>
              <w:jc w:val="center"/>
              <w:rPr>
                <w:sz w:val="20"/>
                <w:szCs w:val="20"/>
              </w:rPr>
            </w:pPr>
            <w:r w:rsidRPr="0043184F">
              <w:rPr>
                <w:sz w:val="20"/>
                <w:szCs w:val="20"/>
              </w:rPr>
              <w:t>50</w:t>
            </w:r>
          </w:p>
        </w:tc>
        <w:tc>
          <w:tcPr>
            <w:tcW w:w="3020" w:type="dxa"/>
            <w:tcBorders>
              <w:top w:val="nil"/>
              <w:left w:val="nil"/>
              <w:bottom w:val="single" w:sz="4" w:space="0" w:color="auto"/>
              <w:right w:val="single" w:sz="4" w:space="0" w:color="auto"/>
            </w:tcBorders>
            <w:vAlign w:val="center"/>
          </w:tcPr>
          <w:p w14:paraId="332CD9A6" w14:textId="77777777" w:rsidR="0084347E" w:rsidRPr="0043184F" w:rsidRDefault="0084347E" w:rsidP="0084347E">
            <w:pPr>
              <w:rPr>
                <w:sz w:val="20"/>
                <w:szCs w:val="20"/>
              </w:rPr>
            </w:pPr>
            <w:proofErr w:type="spellStart"/>
            <w:r w:rsidRPr="0043184F">
              <w:rPr>
                <w:sz w:val="20"/>
                <w:szCs w:val="20"/>
              </w:rPr>
              <w:t>Galovičová</w:t>
            </w:r>
            <w:proofErr w:type="spellEnd"/>
            <w:r w:rsidRPr="0043184F">
              <w:rPr>
                <w:sz w:val="20"/>
                <w:szCs w:val="20"/>
              </w:rPr>
              <w:t xml:space="preserve"> Emília r. </w:t>
            </w:r>
            <w:proofErr w:type="spellStart"/>
            <w:r w:rsidRPr="0043184F">
              <w:rPr>
                <w:sz w:val="20"/>
                <w:szCs w:val="20"/>
              </w:rPr>
              <w:t>Šedová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5AA67E82" w14:textId="77777777" w:rsidR="0084347E" w:rsidRPr="0043184F" w:rsidRDefault="0084347E" w:rsidP="0084347E">
            <w:pPr>
              <w:rPr>
                <w:sz w:val="20"/>
                <w:szCs w:val="20"/>
              </w:rPr>
            </w:pPr>
            <w:r w:rsidRPr="0043184F">
              <w:rPr>
                <w:sz w:val="20"/>
                <w:szCs w:val="20"/>
              </w:rPr>
              <w:t>Oslobodenia 13/27, Žilina-Bánová, PSČ 010 04, SR</w:t>
            </w:r>
          </w:p>
        </w:tc>
      </w:tr>
      <w:tr w:rsidR="0084347E" w:rsidRPr="0043184F" w14:paraId="0225A108"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ED46E32" w14:textId="77777777" w:rsidR="0084347E" w:rsidRPr="0043184F" w:rsidRDefault="0084347E" w:rsidP="0084347E">
            <w:pPr>
              <w:jc w:val="center"/>
              <w:rPr>
                <w:sz w:val="20"/>
                <w:szCs w:val="20"/>
              </w:rPr>
            </w:pPr>
            <w:r w:rsidRPr="0043184F">
              <w:rPr>
                <w:sz w:val="20"/>
                <w:szCs w:val="20"/>
              </w:rPr>
              <w:t>51</w:t>
            </w:r>
          </w:p>
        </w:tc>
        <w:tc>
          <w:tcPr>
            <w:tcW w:w="3020" w:type="dxa"/>
            <w:tcBorders>
              <w:top w:val="nil"/>
              <w:left w:val="nil"/>
              <w:bottom w:val="single" w:sz="4" w:space="0" w:color="auto"/>
              <w:right w:val="single" w:sz="4" w:space="0" w:color="auto"/>
            </w:tcBorders>
            <w:vAlign w:val="center"/>
          </w:tcPr>
          <w:p w14:paraId="16946250" w14:textId="77777777" w:rsidR="0084347E" w:rsidRPr="0043184F" w:rsidRDefault="0084347E" w:rsidP="0084347E">
            <w:pPr>
              <w:rPr>
                <w:sz w:val="20"/>
                <w:szCs w:val="20"/>
              </w:rPr>
            </w:pPr>
            <w:proofErr w:type="spellStart"/>
            <w:r w:rsidRPr="0043184F">
              <w:rPr>
                <w:sz w:val="20"/>
                <w:szCs w:val="20"/>
              </w:rPr>
              <w:t>Gaňa</w:t>
            </w:r>
            <w:proofErr w:type="spellEnd"/>
            <w:r w:rsidRPr="0043184F">
              <w:rPr>
                <w:sz w:val="20"/>
                <w:szCs w:val="20"/>
              </w:rPr>
              <w:t xml:space="preserve"> Michal</w:t>
            </w:r>
          </w:p>
        </w:tc>
        <w:tc>
          <w:tcPr>
            <w:tcW w:w="3680" w:type="dxa"/>
            <w:tcBorders>
              <w:top w:val="nil"/>
              <w:left w:val="nil"/>
              <w:bottom w:val="single" w:sz="4" w:space="0" w:color="auto"/>
              <w:right w:val="single" w:sz="4" w:space="0" w:color="auto"/>
            </w:tcBorders>
            <w:vAlign w:val="center"/>
          </w:tcPr>
          <w:p w14:paraId="558C4AFD" w14:textId="77777777" w:rsidR="0084347E" w:rsidRPr="0043184F" w:rsidRDefault="0084347E" w:rsidP="0084347E">
            <w:pPr>
              <w:rPr>
                <w:sz w:val="20"/>
                <w:szCs w:val="20"/>
              </w:rPr>
            </w:pPr>
            <w:r w:rsidRPr="0043184F">
              <w:rPr>
                <w:sz w:val="20"/>
                <w:szCs w:val="20"/>
              </w:rPr>
              <w:t> </w:t>
            </w:r>
          </w:p>
        </w:tc>
      </w:tr>
      <w:tr w:rsidR="0084347E" w:rsidRPr="0043184F" w14:paraId="00A1385F"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89F7091" w14:textId="77777777" w:rsidR="0084347E" w:rsidRPr="0043184F" w:rsidRDefault="0084347E" w:rsidP="0084347E">
            <w:pPr>
              <w:jc w:val="center"/>
              <w:rPr>
                <w:sz w:val="20"/>
                <w:szCs w:val="20"/>
              </w:rPr>
            </w:pPr>
            <w:r w:rsidRPr="0043184F">
              <w:rPr>
                <w:sz w:val="20"/>
                <w:szCs w:val="20"/>
              </w:rPr>
              <w:t>52</w:t>
            </w:r>
          </w:p>
        </w:tc>
        <w:tc>
          <w:tcPr>
            <w:tcW w:w="3020" w:type="dxa"/>
            <w:tcBorders>
              <w:top w:val="nil"/>
              <w:left w:val="nil"/>
              <w:bottom w:val="single" w:sz="4" w:space="0" w:color="auto"/>
              <w:right w:val="single" w:sz="4" w:space="0" w:color="auto"/>
            </w:tcBorders>
            <w:vAlign w:val="center"/>
          </w:tcPr>
          <w:p w14:paraId="17AE6184" w14:textId="77777777" w:rsidR="0084347E" w:rsidRPr="0043184F" w:rsidRDefault="0084347E" w:rsidP="0084347E">
            <w:pPr>
              <w:rPr>
                <w:sz w:val="20"/>
                <w:szCs w:val="20"/>
              </w:rPr>
            </w:pPr>
            <w:proofErr w:type="spellStart"/>
            <w:r w:rsidRPr="0043184F">
              <w:rPr>
                <w:sz w:val="20"/>
                <w:szCs w:val="20"/>
              </w:rPr>
              <w:t>Gašpieriková</w:t>
            </w:r>
            <w:proofErr w:type="spellEnd"/>
            <w:r w:rsidRPr="0043184F">
              <w:rPr>
                <w:sz w:val="20"/>
                <w:szCs w:val="20"/>
              </w:rPr>
              <w:t xml:space="preserve"> Anna r. </w:t>
            </w:r>
            <w:proofErr w:type="spellStart"/>
            <w:r w:rsidRPr="0043184F">
              <w:rPr>
                <w:sz w:val="20"/>
                <w:szCs w:val="20"/>
              </w:rPr>
              <w:t>Matušíková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17DFD2A8" w14:textId="77777777" w:rsidR="0084347E" w:rsidRPr="0043184F" w:rsidRDefault="0084347E" w:rsidP="0084347E">
            <w:pPr>
              <w:rPr>
                <w:sz w:val="20"/>
                <w:szCs w:val="20"/>
              </w:rPr>
            </w:pPr>
            <w:r w:rsidRPr="0043184F">
              <w:rPr>
                <w:sz w:val="20"/>
                <w:szCs w:val="20"/>
              </w:rPr>
              <w:t xml:space="preserve">Nám. sv. Jána </w:t>
            </w:r>
            <w:proofErr w:type="spellStart"/>
            <w:r w:rsidRPr="0043184F">
              <w:rPr>
                <w:sz w:val="20"/>
                <w:szCs w:val="20"/>
              </w:rPr>
              <w:t>Bosca</w:t>
            </w:r>
            <w:proofErr w:type="spellEnd"/>
            <w:r w:rsidRPr="0043184F">
              <w:rPr>
                <w:sz w:val="20"/>
                <w:szCs w:val="20"/>
              </w:rPr>
              <w:t xml:space="preserve"> 491/36, </w:t>
            </w:r>
            <w:proofErr w:type="spellStart"/>
            <w:r w:rsidRPr="0043184F">
              <w:rPr>
                <w:sz w:val="20"/>
                <w:szCs w:val="20"/>
              </w:rPr>
              <w:t>ŽilinaBánová</w:t>
            </w:r>
            <w:proofErr w:type="spellEnd"/>
            <w:r w:rsidRPr="0043184F">
              <w:rPr>
                <w:sz w:val="20"/>
                <w:szCs w:val="20"/>
              </w:rPr>
              <w:t>, PSČ 010 04, SR</w:t>
            </w:r>
          </w:p>
        </w:tc>
      </w:tr>
      <w:tr w:rsidR="0084347E" w:rsidRPr="0043184F" w14:paraId="0935C050"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43FC56F9" w14:textId="77777777" w:rsidR="0084347E" w:rsidRPr="0043184F" w:rsidRDefault="0084347E" w:rsidP="0084347E">
            <w:pPr>
              <w:jc w:val="center"/>
              <w:rPr>
                <w:sz w:val="20"/>
                <w:szCs w:val="20"/>
              </w:rPr>
            </w:pPr>
            <w:r w:rsidRPr="0043184F">
              <w:rPr>
                <w:sz w:val="20"/>
                <w:szCs w:val="20"/>
              </w:rPr>
              <w:t>53</w:t>
            </w:r>
          </w:p>
        </w:tc>
        <w:tc>
          <w:tcPr>
            <w:tcW w:w="3020" w:type="dxa"/>
            <w:tcBorders>
              <w:top w:val="nil"/>
              <w:left w:val="nil"/>
              <w:bottom w:val="single" w:sz="4" w:space="0" w:color="auto"/>
              <w:right w:val="single" w:sz="4" w:space="0" w:color="auto"/>
            </w:tcBorders>
            <w:vAlign w:val="center"/>
          </w:tcPr>
          <w:p w14:paraId="42A16CB8" w14:textId="77777777" w:rsidR="0084347E" w:rsidRPr="0043184F" w:rsidRDefault="0084347E" w:rsidP="0084347E">
            <w:pPr>
              <w:rPr>
                <w:sz w:val="20"/>
                <w:szCs w:val="20"/>
              </w:rPr>
            </w:pPr>
            <w:proofErr w:type="spellStart"/>
            <w:r w:rsidRPr="0043184F">
              <w:rPr>
                <w:sz w:val="20"/>
                <w:szCs w:val="20"/>
              </w:rPr>
              <w:t>Gazdačko</w:t>
            </w:r>
            <w:proofErr w:type="spellEnd"/>
            <w:r w:rsidRPr="0043184F">
              <w:rPr>
                <w:sz w:val="20"/>
                <w:szCs w:val="20"/>
              </w:rPr>
              <w:t xml:space="preserve"> Marián r. </w:t>
            </w:r>
            <w:proofErr w:type="spellStart"/>
            <w:r w:rsidRPr="0043184F">
              <w:rPr>
                <w:sz w:val="20"/>
                <w:szCs w:val="20"/>
              </w:rPr>
              <w:t>Gazdačko</w:t>
            </w:r>
            <w:proofErr w:type="spellEnd"/>
          </w:p>
        </w:tc>
        <w:tc>
          <w:tcPr>
            <w:tcW w:w="3680" w:type="dxa"/>
            <w:tcBorders>
              <w:top w:val="nil"/>
              <w:left w:val="nil"/>
              <w:bottom w:val="single" w:sz="4" w:space="0" w:color="auto"/>
              <w:right w:val="single" w:sz="4" w:space="0" w:color="auto"/>
            </w:tcBorders>
            <w:vAlign w:val="center"/>
          </w:tcPr>
          <w:p w14:paraId="45D4A11D" w14:textId="77777777" w:rsidR="0084347E" w:rsidRPr="0043184F" w:rsidRDefault="0084347E" w:rsidP="0084347E">
            <w:pPr>
              <w:rPr>
                <w:sz w:val="20"/>
                <w:szCs w:val="20"/>
              </w:rPr>
            </w:pPr>
            <w:r w:rsidRPr="0043184F">
              <w:rPr>
                <w:sz w:val="20"/>
                <w:szCs w:val="20"/>
              </w:rPr>
              <w:t>SMREKOVÁ 3095/24, ŽILINA, SR</w:t>
            </w:r>
          </w:p>
        </w:tc>
      </w:tr>
      <w:tr w:rsidR="0084347E" w:rsidRPr="0043184F" w14:paraId="34B91D56"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E1F6A51" w14:textId="77777777" w:rsidR="0084347E" w:rsidRPr="0043184F" w:rsidRDefault="0084347E" w:rsidP="0084347E">
            <w:pPr>
              <w:jc w:val="center"/>
              <w:rPr>
                <w:sz w:val="20"/>
                <w:szCs w:val="20"/>
              </w:rPr>
            </w:pPr>
            <w:r w:rsidRPr="0043184F">
              <w:rPr>
                <w:sz w:val="20"/>
                <w:szCs w:val="20"/>
              </w:rPr>
              <w:t>54</w:t>
            </w:r>
          </w:p>
        </w:tc>
        <w:tc>
          <w:tcPr>
            <w:tcW w:w="3020" w:type="dxa"/>
            <w:tcBorders>
              <w:top w:val="nil"/>
              <w:left w:val="nil"/>
              <w:bottom w:val="single" w:sz="4" w:space="0" w:color="auto"/>
              <w:right w:val="single" w:sz="4" w:space="0" w:color="auto"/>
            </w:tcBorders>
            <w:vAlign w:val="center"/>
          </w:tcPr>
          <w:p w14:paraId="463E9A8A" w14:textId="77777777" w:rsidR="0084347E" w:rsidRPr="0043184F" w:rsidRDefault="0084347E" w:rsidP="0084347E">
            <w:pPr>
              <w:rPr>
                <w:sz w:val="20"/>
                <w:szCs w:val="20"/>
              </w:rPr>
            </w:pPr>
            <w:r w:rsidRPr="0043184F">
              <w:rPr>
                <w:sz w:val="20"/>
                <w:szCs w:val="20"/>
              </w:rPr>
              <w:t>Gazdík Peter r. Gazdík, Ing.,</w:t>
            </w:r>
          </w:p>
        </w:tc>
        <w:tc>
          <w:tcPr>
            <w:tcW w:w="3680" w:type="dxa"/>
            <w:tcBorders>
              <w:top w:val="nil"/>
              <w:left w:val="nil"/>
              <w:bottom w:val="single" w:sz="4" w:space="0" w:color="auto"/>
              <w:right w:val="single" w:sz="4" w:space="0" w:color="auto"/>
            </w:tcBorders>
            <w:vAlign w:val="center"/>
          </w:tcPr>
          <w:p w14:paraId="6ABB765F" w14:textId="77777777" w:rsidR="0084347E" w:rsidRPr="0043184F" w:rsidRDefault="0084347E" w:rsidP="0084347E">
            <w:pPr>
              <w:rPr>
                <w:sz w:val="20"/>
                <w:szCs w:val="20"/>
              </w:rPr>
            </w:pPr>
            <w:r w:rsidRPr="0043184F">
              <w:rPr>
                <w:sz w:val="20"/>
                <w:szCs w:val="20"/>
              </w:rPr>
              <w:t>Riečna 408/27, Žilina-Bánová, PSČ 010 04, SR</w:t>
            </w:r>
          </w:p>
        </w:tc>
      </w:tr>
      <w:tr w:rsidR="0084347E" w:rsidRPr="0043184F" w14:paraId="67903116"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CA74BA0" w14:textId="77777777" w:rsidR="0084347E" w:rsidRPr="0043184F" w:rsidRDefault="0084347E" w:rsidP="0084347E">
            <w:pPr>
              <w:jc w:val="center"/>
              <w:rPr>
                <w:sz w:val="20"/>
                <w:szCs w:val="20"/>
              </w:rPr>
            </w:pPr>
            <w:r w:rsidRPr="0043184F">
              <w:rPr>
                <w:sz w:val="20"/>
                <w:szCs w:val="20"/>
              </w:rPr>
              <w:t>55</w:t>
            </w:r>
          </w:p>
        </w:tc>
        <w:tc>
          <w:tcPr>
            <w:tcW w:w="3020" w:type="dxa"/>
            <w:tcBorders>
              <w:top w:val="nil"/>
              <w:left w:val="nil"/>
              <w:bottom w:val="single" w:sz="4" w:space="0" w:color="auto"/>
              <w:right w:val="single" w:sz="4" w:space="0" w:color="auto"/>
            </w:tcBorders>
            <w:vAlign w:val="center"/>
          </w:tcPr>
          <w:p w14:paraId="790D1BBA" w14:textId="77777777" w:rsidR="0084347E" w:rsidRPr="0043184F" w:rsidRDefault="0084347E" w:rsidP="0084347E">
            <w:pPr>
              <w:rPr>
                <w:sz w:val="20"/>
                <w:szCs w:val="20"/>
              </w:rPr>
            </w:pPr>
            <w:r w:rsidRPr="0043184F">
              <w:rPr>
                <w:sz w:val="20"/>
                <w:szCs w:val="20"/>
              </w:rPr>
              <w:t xml:space="preserve">Gazdíková Anna ( r. </w:t>
            </w:r>
            <w:proofErr w:type="spellStart"/>
            <w:r w:rsidRPr="0043184F">
              <w:rPr>
                <w:sz w:val="20"/>
                <w:szCs w:val="20"/>
              </w:rPr>
              <w:t>Ďuratná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06EDB046" w14:textId="77777777" w:rsidR="0084347E" w:rsidRPr="0043184F" w:rsidRDefault="0084347E" w:rsidP="0084347E">
            <w:pPr>
              <w:rPr>
                <w:sz w:val="20"/>
                <w:szCs w:val="20"/>
              </w:rPr>
            </w:pPr>
            <w:r w:rsidRPr="0043184F">
              <w:rPr>
                <w:sz w:val="20"/>
                <w:szCs w:val="20"/>
              </w:rPr>
              <w:t>Osvety 279/36, Žilina-Bánová, PSČ 010 04, SR</w:t>
            </w:r>
          </w:p>
        </w:tc>
      </w:tr>
      <w:tr w:rsidR="0084347E" w:rsidRPr="0043184F" w14:paraId="12F23BCF"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1B81A05" w14:textId="77777777" w:rsidR="0084347E" w:rsidRPr="0043184F" w:rsidRDefault="0084347E" w:rsidP="0084347E">
            <w:pPr>
              <w:jc w:val="center"/>
              <w:rPr>
                <w:sz w:val="20"/>
                <w:szCs w:val="20"/>
              </w:rPr>
            </w:pPr>
            <w:r w:rsidRPr="0043184F">
              <w:rPr>
                <w:sz w:val="20"/>
                <w:szCs w:val="20"/>
              </w:rPr>
              <w:t>56</w:t>
            </w:r>
          </w:p>
        </w:tc>
        <w:tc>
          <w:tcPr>
            <w:tcW w:w="3020" w:type="dxa"/>
            <w:tcBorders>
              <w:top w:val="nil"/>
              <w:left w:val="nil"/>
              <w:bottom w:val="single" w:sz="4" w:space="0" w:color="auto"/>
              <w:right w:val="single" w:sz="4" w:space="0" w:color="auto"/>
            </w:tcBorders>
            <w:vAlign w:val="center"/>
          </w:tcPr>
          <w:p w14:paraId="2ECB036A" w14:textId="77777777" w:rsidR="0084347E" w:rsidRPr="0043184F" w:rsidRDefault="0084347E" w:rsidP="0084347E">
            <w:pPr>
              <w:rPr>
                <w:sz w:val="20"/>
                <w:szCs w:val="20"/>
              </w:rPr>
            </w:pPr>
            <w:proofErr w:type="spellStart"/>
            <w:r w:rsidRPr="0043184F">
              <w:rPr>
                <w:sz w:val="20"/>
                <w:szCs w:val="20"/>
              </w:rPr>
              <w:t>Gazdová</w:t>
            </w:r>
            <w:proofErr w:type="spellEnd"/>
            <w:r w:rsidRPr="0043184F">
              <w:rPr>
                <w:sz w:val="20"/>
                <w:szCs w:val="20"/>
              </w:rPr>
              <w:t xml:space="preserve"> Nadežda (R </w:t>
            </w:r>
            <w:proofErr w:type="spellStart"/>
            <w:r w:rsidRPr="0043184F">
              <w:rPr>
                <w:sz w:val="20"/>
                <w:szCs w:val="20"/>
              </w:rPr>
              <w:t>Širová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3D4ECBEE" w14:textId="77777777" w:rsidR="0084347E" w:rsidRPr="0043184F" w:rsidRDefault="0084347E" w:rsidP="0084347E">
            <w:pPr>
              <w:rPr>
                <w:sz w:val="20"/>
                <w:szCs w:val="20"/>
              </w:rPr>
            </w:pPr>
            <w:proofErr w:type="spellStart"/>
            <w:r w:rsidRPr="0043184F">
              <w:rPr>
                <w:sz w:val="20"/>
                <w:szCs w:val="20"/>
              </w:rPr>
              <w:t>Gercenova</w:t>
            </w:r>
            <w:proofErr w:type="spellEnd"/>
            <w:r w:rsidRPr="0043184F">
              <w:rPr>
                <w:sz w:val="20"/>
                <w:szCs w:val="20"/>
              </w:rPr>
              <w:t xml:space="preserve"> č 23, 85101 Bratislava 5</w:t>
            </w:r>
          </w:p>
        </w:tc>
      </w:tr>
      <w:tr w:rsidR="0084347E" w:rsidRPr="0043184F" w14:paraId="427FFA88"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71ED3F93" w14:textId="77777777" w:rsidR="0084347E" w:rsidRPr="0043184F" w:rsidRDefault="0084347E" w:rsidP="0084347E">
            <w:pPr>
              <w:jc w:val="center"/>
              <w:rPr>
                <w:sz w:val="20"/>
                <w:szCs w:val="20"/>
              </w:rPr>
            </w:pPr>
            <w:r w:rsidRPr="0043184F">
              <w:rPr>
                <w:sz w:val="20"/>
                <w:szCs w:val="20"/>
              </w:rPr>
              <w:t>57</w:t>
            </w:r>
          </w:p>
        </w:tc>
        <w:tc>
          <w:tcPr>
            <w:tcW w:w="3020" w:type="dxa"/>
            <w:tcBorders>
              <w:top w:val="nil"/>
              <w:left w:val="nil"/>
              <w:bottom w:val="single" w:sz="4" w:space="0" w:color="auto"/>
              <w:right w:val="single" w:sz="4" w:space="0" w:color="auto"/>
            </w:tcBorders>
            <w:vAlign w:val="center"/>
          </w:tcPr>
          <w:p w14:paraId="35ACE044" w14:textId="77777777" w:rsidR="0084347E" w:rsidRPr="0043184F" w:rsidRDefault="0084347E" w:rsidP="0084347E">
            <w:pPr>
              <w:rPr>
                <w:sz w:val="20"/>
                <w:szCs w:val="20"/>
              </w:rPr>
            </w:pPr>
            <w:proofErr w:type="spellStart"/>
            <w:r w:rsidRPr="0043184F">
              <w:rPr>
                <w:sz w:val="20"/>
                <w:szCs w:val="20"/>
              </w:rPr>
              <w:t>Grečnáriková</w:t>
            </w:r>
            <w:proofErr w:type="spellEnd"/>
            <w:r w:rsidRPr="0043184F">
              <w:rPr>
                <w:sz w:val="20"/>
                <w:szCs w:val="20"/>
              </w:rPr>
              <w:t xml:space="preserve"> Anna (R </w:t>
            </w:r>
            <w:proofErr w:type="spellStart"/>
            <w:r w:rsidRPr="0043184F">
              <w:rPr>
                <w:sz w:val="20"/>
                <w:szCs w:val="20"/>
              </w:rPr>
              <w:t>Širová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44245FE7" w14:textId="77777777" w:rsidR="0084347E" w:rsidRPr="0043184F" w:rsidRDefault="0084347E" w:rsidP="0084347E">
            <w:pPr>
              <w:rPr>
                <w:sz w:val="20"/>
                <w:szCs w:val="20"/>
              </w:rPr>
            </w:pPr>
            <w:r w:rsidRPr="0043184F">
              <w:rPr>
                <w:sz w:val="20"/>
                <w:szCs w:val="20"/>
              </w:rPr>
              <w:t>Záborského č 5, 01008 Žilina 8</w:t>
            </w:r>
          </w:p>
        </w:tc>
      </w:tr>
      <w:tr w:rsidR="0084347E" w:rsidRPr="0043184F" w14:paraId="3E118EF9"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2BB1689" w14:textId="77777777" w:rsidR="0084347E" w:rsidRPr="0043184F" w:rsidRDefault="0084347E" w:rsidP="0084347E">
            <w:pPr>
              <w:jc w:val="center"/>
              <w:rPr>
                <w:sz w:val="20"/>
                <w:szCs w:val="20"/>
              </w:rPr>
            </w:pPr>
            <w:r w:rsidRPr="0043184F">
              <w:rPr>
                <w:sz w:val="20"/>
                <w:szCs w:val="20"/>
              </w:rPr>
              <w:t>58</w:t>
            </w:r>
          </w:p>
        </w:tc>
        <w:tc>
          <w:tcPr>
            <w:tcW w:w="3020" w:type="dxa"/>
            <w:tcBorders>
              <w:top w:val="nil"/>
              <w:left w:val="nil"/>
              <w:bottom w:val="single" w:sz="4" w:space="0" w:color="auto"/>
              <w:right w:val="single" w:sz="4" w:space="0" w:color="auto"/>
            </w:tcBorders>
            <w:vAlign w:val="center"/>
          </w:tcPr>
          <w:p w14:paraId="1E5C6B86" w14:textId="77777777" w:rsidR="0084347E" w:rsidRPr="0043184F" w:rsidRDefault="0084347E" w:rsidP="0084347E">
            <w:pPr>
              <w:rPr>
                <w:sz w:val="20"/>
                <w:szCs w:val="20"/>
              </w:rPr>
            </w:pPr>
            <w:proofErr w:type="spellStart"/>
            <w:r w:rsidRPr="0043184F">
              <w:rPr>
                <w:sz w:val="20"/>
                <w:szCs w:val="20"/>
              </w:rPr>
              <w:t>Grečnárová</w:t>
            </w:r>
            <w:proofErr w:type="spellEnd"/>
            <w:r w:rsidRPr="0043184F">
              <w:rPr>
                <w:sz w:val="20"/>
                <w:szCs w:val="20"/>
              </w:rPr>
              <w:t xml:space="preserve"> Vilma (R </w:t>
            </w:r>
            <w:proofErr w:type="spellStart"/>
            <w:r w:rsidRPr="0043184F">
              <w:rPr>
                <w:sz w:val="20"/>
                <w:szCs w:val="20"/>
              </w:rPr>
              <w:t>Ftorková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5A95C0C8" w14:textId="77777777" w:rsidR="0084347E" w:rsidRPr="0043184F" w:rsidRDefault="0084347E" w:rsidP="0084347E">
            <w:pPr>
              <w:rPr>
                <w:sz w:val="20"/>
                <w:szCs w:val="20"/>
              </w:rPr>
            </w:pPr>
            <w:proofErr w:type="spellStart"/>
            <w:r w:rsidRPr="0043184F">
              <w:rPr>
                <w:sz w:val="20"/>
                <w:szCs w:val="20"/>
              </w:rPr>
              <w:t>Matúšková</w:t>
            </w:r>
            <w:proofErr w:type="spellEnd"/>
            <w:r w:rsidRPr="0043184F">
              <w:rPr>
                <w:sz w:val="20"/>
                <w:szCs w:val="20"/>
              </w:rPr>
              <w:t xml:space="preserve"> č 438/67, 01009 </w:t>
            </w:r>
            <w:proofErr w:type="spellStart"/>
            <w:r w:rsidRPr="0043184F">
              <w:rPr>
                <w:sz w:val="20"/>
                <w:szCs w:val="20"/>
              </w:rPr>
              <w:t>ŽilinaBytčica</w:t>
            </w:r>
            <w:proofErr w:type="spellEnd"/>
          </w:p>
        </w:tc>
      </w:tr>
      <w:tr w:rsidR="0084347E" w:rsidRPr="0043184F" w14:paraId="1E76770A"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2A6C9E3" w14:textId="77777777" w:rsidR="0084347E" w:rsidRPr="0043184F" w:rsidRDefault="0084347E" w:rsidP="0084347E">
            <w:pPr>
              <w:jc w:val="center"/>
              <w:rPr>
                <w:sz w:val="20"/>
                <w:szCs w:val="20"/>
              </w:rPr>
            </w:pPr>
            <w:r w:rsidRPr="0043184F">
              <w:rPr>
                <w:sz w:val="20"/>
                <w:szCs w:val="20"/>
              </w:rPr>
              <w:t>59</w:t>
            </w:r>
          </w:p>
        </w:tc>
        <w:tc>
          <w:tcPr>
            <w:tcW w:w="3020" w:type="dxa"/>
            <w:tcBorders>
              <w:top w:val="nil"/>
              <w:left w:val="nil"/>
              <w:bottom w:val="single" w:sz="4" w:space="0" w:color="auto"/>
              <w:right w:val="single" w:sz="4" w:space="0" w:color="auto"/>
            </w:tcBorders>
            <w:vAlign w:val="center"/>
          </w:tcPr>
          <w:p w14:paraId="139BE4BB" w14:textId="77777777" w:rsidR="0084347E" w:rsidRPr="0043184F" w:rsidRDefault="0084347E" w:rsidP="0084347E">
            <w:pPr>
              <w:rPr>
                <w:sz w:val="20"/>
                <w:szCs w:val="20"/>
              </w:rPr>
            </w:pPr>
            <w:proofErr w:type="spellStart"/>
            <w:r w:rsidRPr="0043184F">
              <w:rPr>
                <w:sz w:val="20"/>
                <w:szCs w:val="20"/>
              </w:rPr>
              <w:t>Grnáčiková</w:t>
            </w:r>
            <w:proofErr w:type="spellEnd"/>
            <w:r w:rsidRPr="0043184F">
              <w:rPr>
                <w:sz w:val="20"/>
                <w:szCs w:val="20"/>
              </w:rPr>
              <w:t xml:space="preserve"> Anna r. </w:t>
            </w:r>
            <w:proofErr w:type="spellStart"/>
            <w:r w:rsidRPr="0043184F">
              <w:rPr>
                <w:sz w:val="20"/>
                <w:szCs w:val="20"/>
              </w:rPr>
              <w:t>Širová</w:t>
            </w:r>
            <w:proofErr w:type="spellEnd"/>
            <w:r w:rsidRPr="0043184F">
              <w:rPr>
                <w:sz w:val="20"/>
                <w:szCs w:val="20"/>
              </w:rPr>
              <w:t>, Mgr.,</w:t>
            </w:r>
          </w:p>
        </w:tc>
        <w:tc>
          <w:tcPr>
            <w:tcW w:w="3680" w:type="dxa"/>
            <w:tcBorders>
              <w:top w:val="nil"/>
              <w:left w:val="nil"/>
              <w:bottom w:val="single" w:sz="4" w:space="0" w:color="auto"/>
              <w:right w:val="single" w:sz="4" w:space="0" w:color="auto"/>
            </w:tcBorders>
            <w:vAlign w:val="center"/>
          </w:tcPr>
          <w:p w14:paraId="5EA2968D" w14:textId="77777777" w:rsidR="0084347E" w:rsidRPr="0043184F" w:rsidRDefault="0084347E" w:rsidP="0084347E">
            <w:pPr>
              <w:rPr>
                <w:sz w:val="20"/>
                <w:szCs w:val="20"/>
              </w:rPr>
            </w:pPr>
            <w:r w:rsidRPr="0043184F">
              <w:rPr>
                <w:sz w:val="20"/>
                <w:szCs w:val="20"/>
              </w:rPr>
              <w:t>Záborského 1686/5, Žilina, PSČ 010 08, SR</w:t>
            </w:r>
          </w:p>
        </w:tc>
      </w:tr>
      <w:tr w:rsidR="0084347E" w:rsidRPr="0043184F" w14:paraId="20CBDDCD"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41C18FFA" w14:textId="77777777" w:rsidR="0084347E" w:rsidRPr="0043184F" w:rsidRDefault="0084347E" w:rsidP="0084347E">
            <w:pPr>
              <w:jc w:val="center"/>
              <w:rPr>
                <w:sz w:val="20"/>
                <w:szCs w:val="20"/>
              </w:rPr>
            </w:pPr>
            <w:r w:rsidRPr="0043184F">
              <w:rPr>
                <w:sz w:val="20"/>
                <w:szCs w:val="20"/>
              </w:rPr>
              <w:t>60</w:t>
            </w:r>
          </w:p>
        </w:tc>
        <w:tc>
          <w:tcPr>
            <w:tcW w:w="3020" w:type="dxa"/>
            <w:tcBorders>
              <w:top w:val="nil"/>
              <w:left w:val="nil"/>
              <w:bottom w:val="single" w:sz="4" w:space="0" w:color="auto"/>
              <w:right w:val="single" w:sz="4" w:space="0" w:color="auto"/>
            </w:tcBorders>
            <w:vAlign w:val="center"/>
          </w:tcPr>
          <w:p w14:paraId="39BD3F64" w14:textId="77777777" w:rsidR="0084347E" w:rsidRPr="0043184F" w:rsidRDefault="0084347E" w:rsidP="0084347E">
            <w:pPr>
              <w:rPr>
                <w:sz w:val="20"/>
                <w:szCs w:val="20"/>
              </w:rPr>
            </w:pPr>
            <w:proofErr w:type="spellStart"/>
            <w:r w:rsidRPr="0043184F">
              <w:rPr>
                <w:sz w:val="20"/>
                <w:szCs w:val="20"/>
              </w:rPr>
              <w:t>Hanovcová</w:t>
            </w:r>
            <w:proofErr w:type="spellEnd"/>
            <w:r w:rsidRPr="0043184F">
              <w:rPr>
                <w:sz w:val="20"/>
                <w:szCs w:val="20"/>
              </w:rPr>
              <w:t xml:space="preserve"> </w:t>
            </w:r>
            <w:proofErr w:type="spellStart"/>
            <w:r w:rsidRPr="0043184F">
              <w:rPr>
                <w:sz w:val="20"/>
                <w:szCs w:val="20"/>
              </w:rPr>
              <w:t>Eržika</w:t>
            </w:r>
            <w:proofErr w:type="spellEnd"/>
            <w:r w:rsidRPr="0043184F">
              <w:rPr>
                <w:sz w:val="20"/>
                <w:szCs w:val="20"/>
              </w:rPr>
              <w:t xml:space="preserve"> (R Mrázová)</w:t>
            </w:r>
          </w:p>
        </w:tc>
        <w:tc>
          <w:tcPr>
            <w:tcW w:w="3680" w:type="dxa"/>
            <w:tcBorders>
              <w:top w:val="nil"/>
              <w:left w:val="nil"/>
              <w:bottom w:val="single" w:sz="4" w:space="0" w:color="auto"/>
              <w:right w:val="single" w:sz="4" w:space="0" w:color="auto"/>
            </w:tcBorders>
            <w:vAlign w:val="center"/>
          </w:tcPr>
          <w:p w14:paraId="2C35A371" w14:textId="77777777" w:rsidR="0084347E" w:rsidRPr="0043184F" w:rsidRDefault="0084347E" w:rsidP="0084347E">
            <w:pPr>
              <w:rPr>
                <w:sz w:val="20"/>
                <w:szCs w:val="20"/>
              </w:rPr>
            </w:pPr>
            <w:r w:rsidRPr="0043184F">
              <w:rPr>
                <w:sz w:val="20"/>
                <w:szCs w:val="20"/>
              </w:rPr>
              <w:t>SPF</w:t>
            </w:r>
          </w:p>
        </w:tc>
      </w:tr>
      <w:tr w:rsidR="0084347E" w:rsidRPr="0043184F" w14:paraId="01762AF3"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808BA58" w14:textId="77777777" w:rsidR="0084347E" w:rsidRPr="0043184F" w:rsidRDefault="0084347E" w:rsidP="0084347E">
            <w:pPr>
              <w:jc w:val="center"/>
              <w:rPr>
                <w:sz w:val="20"/>
                <w:szCs w:val="20"/>
              </w:rPr>
            </w:pPr>
            <w:r w:rsidRPr="0043184F">
              <w:rPr>
                <w:sz w:val="20"/>
                <w:szCs w:val="20"/>
              </w:rPr>
              <w:t>61</w:t>
            </w:r>
          </w:p>
        </w:tc>
        <w:tc>
          <w:tcPr>
            <w:tcW w:w="3020" w:type="dxa"/>
            <w:tcBorders>
              <w:top w:val="nil"/>
              <w:left w:val="nil"/>
              <w:bottom w:val="single" w:sz="4" w:space="0" w:color="auto"/>
              <w:right w:val="single" w:sz="4" w:space="0" w:color="auto"/>
            </w:tcBorders>
            <w:vAlign w:val="center"/>
          </w:tcPr>
          <w:p w14:paraId="11E196A4" w14:textId="77777777" w:rsidR="0084347E" w:rsidRPr="0043184F" w:rsidRDefault="0084347E" w:rsidP="0084347E">
            <w:pPr>
              <w:rPr>
                <w:sz w:val="20"/>
                <w:szCs w:val="20"/>
              </w:rPr>
            </w:pPr>
            <w:proofErr w:type="spellStart"/>
            <w:r w:rsidRPr="0043184F">
              <w:rPr>
                <w:sz w:val="20"/>
                <w:szCs w:val="20"/>
              </w:rPr>
              <w:t>Hanovcová</w:t>
            </w:r>
            <w:proofErr w:type="spellEnd"/>
            <w:r w:rsidRPr="0043184F">
              <w:rPr>
                <w:sz w:val="20"/>
                <w:szCs w:val="20"/>
              </w:rPr>
              <w:t xml:space="preserve"> Zita r. </w:t>
            </w:r>
            <w:proofErr w:type="spellStart"/>
            <w:r w:rsidRPr="0043184F">
              <w:rPr>
                <w:sz w:val="20"/>
                <w:szCs w:val="20"/>
              </w:rPr>
              <w:t>Dorníková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165CCECC" w14:textId="77777777" w:rsidR="0084347E" w:rsidRPr="0043184F" w:rsidRDefault="0084347E" w:rsidP="0084347E">
            <w:pPr>
              <w:rPr>
                <w:sz w:val="20"/>
                <w:szCs w:val="20"/>
              </w:rPr>
            </w:pPr>
            <w:r w:rsidRPr="0043184F">
              <w:rPr>
                <w:sz w:val="20"/>
                <w:szCs w:val="20"/>
              </w:rPr>
              <w:t>Jabloňová 345/28, Žilina-Bánová, PSČ 010 04, SR</w:t>
            </w:r>
          </w:p>
        </w:tc>
      </w:tr>
      <w:tr w:rsidR="0084347E" w:rsidRPr="0043184F" w14:paraId="751FE110"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D5A60A7" w14:textId="77777777" w:rsidR="0084347E" w:rsidRPr="0043184F" w:rsidRDefault="0084347E" w:rsidP="0084347E">
            <w:pPr>
              <w:jc w:val="center"/>
              <w:rPr>
                <w:sz w:val="20"/>
                <w:szCs w:val="20"/>
              </w:rPr>
            </w:pPr>
            <w:r w:rsidRPr="0043184F">
              <w:rPr>
                <w:sz w:val="20"/>
                <w:szCs w:val="20"/>
              </w:rPr>
              <w:t>62</w:t>
            </w:r>
          </w:p>
        </w:tc>
        <w:tc>
          <w:tcPr>
            <w:tcW w:w="3020" w:type="dxa"/>
            <w:tcBorders>
              <w:top w:val="nil"/>
              <w:left w:val="nil"/>
              <w:bottom w:val="single" w:sz="4" w:space="0" w:color="auto"/>
              <w:right w:val="single" w:sz="4" w:space="0" w:color="auto"/>
            </w:tcBorders>
            <w:vAlign w:val="center"/>
          </w:tcPr>
          <w:p w14:paraId="7F3ABF3B" w14:textId="77777777" w:rsidR="0084347E" w:rsidRPr="0043184F" w:rsidRDefault="0084347E" w:rsidP="0084347E">
            <w:pPr>
              <w:rPr>
                <w:sz w:val="20"/>
                <w:szCs w:val="20"/>
              </w:rPr>
            </w:pPr>
            <w:proofErr w:type="spellStart"/>
            <w:r w:rsidRPr="0043184F">
              <w:rPr>
                <w:sz w:val="20"/>
                <w:szCs w:val="20"/>
              </w:rPr>
              <w:t>Hiklová</w:t>
            </w:r>
            <w:proofErr w:type="spellEnd"/>
            <w:r w:rsidRPr="0043184F">
              <w:rPr>
                <w:sz w:val="20"/>
                <w:szCs w:val="20"/>
              </w:rPr>
              <w:t xml:space="preserve"> Alžbeta (R </w:t>
            </w:r>
            <w:proofErr w:type="spellStart"/>
            <w:r w:rsidRPr="0043184F">
              <w:rPr>
                <w:sz w:val="20"/>
                <w:szCs w:val="20"/>
              </w:rPr>
              <w:t>Flacková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0BC73A9A" w14:textId="77777777" w:rsidR="0084347E" w:rsidRPr="0043184F" w:rsidRDefault="0084347E" w:rsidP="0084347E">
            <w:pPr>
              <w:rPr>
                <w:sz w:val="20"/>
                <w:szCs w:val="20"/>
              </w:rPr>
            </w:pPr>
            <w:proofErr w:type="spellStart"/>
            <w:r w:rsidRPr="0043184F">
              <w:rPr>
                <w:sz w:val="20"/>
                <w:szCs w:val="20"/>
              </w:rPr>
              <w:t>V.Spanyola</w:t>
            </w:r>
            <w:proofErr w:type="spellEnd"/>
            <w:r w:rsidRPr="0043184F">
              <w:rPr>
                <w:sz w:val="20"/>
                <w:szCs w:val="20"/>
              </w:rPr>
              <w:t xml:space="preserve"> 2119/38, 01001 Žilina 1   </w:t>
            </w:r>
          </w:p>
        </w:tc>
      </w:tr>
      <w:tr w:rsidR="0084347E" w:rsidRPr="0043184F" w14:paraId="37651382"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630A08B7" w14:textId="77777777" w:rsidR="0084347E" w:rsidRPr="0043184F" w:rsidRDefault="0084347E" w:rsidP="0084347E">
            <w:pPr>
              <w:jc w:val="center"/>
              <w:rPr>
                <w:sz w:val="20"/>
                <w:szCs w:val="20"/>
              </w:rPr>
            </w:pPr>
            <w:r w:rsidRPr="0043184F">
              <w:rPr>
                <w:sz w:val="20"/>
                <w:szCs w:val="20"/>
              </w:rPr>
              <w:t>63</w:t>
            </w:r>
          </w:p>
        </w:tc>
        <w:tc>
          <w:tcPr>
            <w:tcW w:w="3020" w:type="dxa"/>
            <w:tcBorders>
              <w:top w:val="nil"/>
              <w:left w:val="nil"/>
              <w:bottom w:val="single" w:sz="4" w:space="0" w:color="auto"/>
              <w:right w:val="single" w:sz="4" w:space="0" w:color="auto"/>
            </w:tcBorders>
            <w:vAlign w:val="center"/>
          </w:tcPr>
          <w:p w14:paraId="12FD2F85" w14:textId="77777777" w:rsidR="0084347E" w:rsidRPr="0043184F" w:rsidRDefault="0084347E" w:rsidP="0084347E">
            <w:pPr>
              <w:rPr>
                <w:sz w:val="20"/>
                <w:szCs w:val="20"/>
              </w:rPr>
            </w:pPr>
            <w:proofErr w:type="spellStart"/>
            <w:r w:rsidRPr="0043184F">
              <w:rPr>
                <w:sz w:val="20"/>
                <w:szCs w:val="20"/>
              </w:rPr>
              <w:t>Hodoňová</w:t>
            </w:r>
            <w:proofErr w:type="spellEnd"/>
            <w:r w:rsidRPr="0043184F">
              <w:rPr>
                <w:sz w:val="20"/>
                <w:szCs w:val="20"/>
              </w:rPr>
              <w:t xml:space="preserve"> Mária (R Trnková),</w:t>
            </w:r>
          </w:p>
        </w:tc>
        <w:tc>
          <w:tcPr>
            <w:tcW w:w="3680" w:type="dxa"/>
            <w:tcBorders>
              <w:top w:val="nil"/>
              <w:left w:val="nil"/>
              <w:bottom w:val="single" w:sz="4" w:space="0" w:color="auto"/>
              <w:right w:val="single" w:sz="4" w:space="0" w:color="auto"/>
            </w:tcBorders>
            <w:vAlign w:val="center"/>
          </w:tcPr>
          <w:p w14:paraId="1614CF65" w14:textId="77777777" w:rsidR="0084347E" w:rsidRPr="0043184F" w:rsidRDefault="0084347E" w:rsidP="0084347E">
            <w:pPr>
              <w:rPr>
                <w:sz w:val="20"/>
                <w:szCs w:val="20"/>
              </w:rPr>
            </w:pPr>
            <w:r w:rsidRPr="0043184F">
              <w:rPr>
                <w:sz w:val="20"/>
                <w:szCs w:val="20"/>
              </w:rPr>
              <w:t>K cintorínu č 21, 01004 Žilina-Bánová</w:t>
            </w:r>
          </w:p>
        </w:tc>
      </w:tr>
      <w:tr w:rsidR="0084347E" w:rsidRPr="0043184F" w14:paraId="561530B9"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BAA3672" w14:textId="77777777" w:rsidR="0084347E" w:rsidRPr="0043184F" w:rsidRDefault="0084347E" w:rsidP="0084347E">
            <w:pPr>
              <w:jc w:val="center"/>
              <w:rPr>
                <w:sz w:val="20"/>
                <w:szCs w:val="20"/>
              </w:rPr>
            </w:pPr>
            <w:r w:rsidRPr="0043184F">
              <w:rPr>
                <w:sz w:val="20"/>
                <w:szCs w:val="20"/>
              </w:rPr>
              <w:t>64</w:t>
            </w:r>
          </w:p>
        </w:tc>
        <w:tc>
          <w:tcPr>
            <w:tcW w:w="3020" w:type="dxa"/>
            <w:tcBorders>
              <w:top w:val="nil"/>
              <w:left w:val="nil"/>
              <w:bottom w:val="single" w:sz="4" w:space="0" w:color="auto"/>
              <w:right w:val="single" w:sz="4" w:space="0" w:color="auto"/>
            </w:tcBorders>
            <w:vAlign w:val="center"/>
          </w:tcPr>
          <w:p w14:paraId="0BF7938D" w14:textId="77777777" w:rsidR="0084347E" w:rsidRPr="0043184F" w:rsidRDefault="0084347E" w:rsidP="0084347E">
            <w:pPr>
              <w:rPr>
                <w:sz w:val="20"/>
                <w:szCs w:val="20"/>
              </w:rPr>
            </w:pPr>
            <w:proofErr w:type="spellStart"/>
            <w:r w:rsidRPr="0043184F">
              <w:rPr>
                <w:sz w:val="20"/>
                <w:szCs w:val="20"/>
              </w:rPr>
              <w:t>Hofmeister</w:t>
            </w:r>
            <w:proofErr w:type="spellEnd"/>
            <w:r w:rsidRPr="0043184F">
              <w:rPr>
                <w:sz w:val="20"/>
                <w:szCs w:val="20"/>
              </w:rPr>
              <w:t xml:space="preserve"> Michal</w:t>
            </w:r>
          </w:p>
        </w:tc>
        <w:tc>
          <w:tcPr>
            <w:tcW w:w="3680" w:type="dxa"/>
            <w:tcBorders>
              <w:top w:val="nil"/>
              <w:left w:val="nil"/>
              <w:bottom w:val="single" w:sz="4" w:space="0" w:color="auto"/>
              <w:right w:val="single" w:sz="4" w:space="0" w:color="auto"/>
            </w:tcBorders>
            <w:vAlign w:val="center"/>
          </w:tcPr>
          <w:p w14:paraId="33E43D6C" w14:textId="77777777" w:rsidR="0084347E" w:rsidRPr="0043184F" w:rsidRDefault="0084347E" w:rsidP="0084347E">
            <w:pPr>
              <w:rPr>
                <w:sz w:val="20"/>
                <w:szCs w:val="20"/>
              </w:rPr>
            </w:pPr>
            <w:r w:rsidRPr="0043184F">
              <w:rPr>
                <w:sz w:val="20"/>
                <w:szCs w:val="20"/>
              </w:rPr>
              <w:t>SPF</w:t>
            </w:r>
          </w:p>
        </w:tc>
      </w:tr>
      <w:tr w:rsidR="0084347E" w:rsidRPr="0043184F" w14:paraId="0B58B092"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05FB16E8" w14:textId="77777777" w:rsidR="0084347E" w:rsidRPr="0043184F" w:rsidRDefault="0084347E" w:rsidP="0084347E">
            <w:pPr>
              <w:jc w:val="center"/>
              <w:rPr>
                <w:sz w:val="20"/>
                <w:szCs w:val="20"/>
              </w:rPr>
            </w:pPr>
            <w:r w:rsidRPr="0043184F">
              <w:rPr>
                <w:sz w:val="20"/>
                <w:szCs w:val="20"/>
              </w:rPr>
              <w:t>65</w:t>
            </w:r>
          </w:p>
        </w:tc>
        <w:tc>
          <w:tcPr>
            <w:tcW w:w="3020" w:type="dxa"/>
            <w:tcBorders>
              <w:top w:val="nil"/>
              <w:left w:val="nil"/>
              <w:bottom w:val="single" w:sz="4" w:space="0" w:color="auto"/>
              <w:right w:val="single" w:sz="4" w:space="0" w:color="auto"/>
            </w:tcBorders>
            <w:vAlign w:val="center"/>
          </w:tcPr>
          <w:p w14:paraId="0CAA72C3" w14:textId="77777777" w:rsidR="0084347E" w:rsidRPr="0043184F" w:rsidRDefault="0084347E" w:rsidP="0084347E">
            <w:pPr>
              <w:rPr>
                <w:sz w:val="20"/>
                <w:szCs w:val="20"/>
              </w:rPr>
            </w:pPr>
            <w:proofErr w:type="spellStart"/>
            <w:r w:rsidRPr="0043184F">
              <w:rPr>
                <w:sz w:val="20"/>
                <w:szCs w:val="20"/>
              </w:rPr>
              <w:t>Hofmeisterová</w:t>
            </w:r>
            <w:proofErr w:type="spellEnd"/>
            <w:r w:rsidRPr="0043184F">
              <w:rPr>
                <w:sz w:val="20"/>
                <w:szCs w:val="20"/>
              </w:rPr>
              <w:t xml:space="preserve"> Anna (R Mináriková),</w:t>
            </w:r>
          </w:p>
        </w:tc>
        <w:tc>
          <w:tcPr>
            <w:tcW w:w="3680" w:type="dxa"/>
            <w:tcBorders>
              <w:top w:val="nil"/>
              <w:left w:val="nil"/>
              <w:bottom w:val="single" w:sz="4" w:space="0" w:color="auto"/>
              <w:right w:val="single" w:sz="4" w:space="0" w:color="auto"/>
            </w:tcBorders>
            <w:vAlign w:val="center"/>
          </w:tcPr>
          <w:p w14:paraId="02016A53" w14:textId="77777777" w:rsidR="0084347E" w:rsidRPr="0043184F" w:rsidRDefault="0084347E" w:rsidP="0084347E">
            <w:pPr>
              <w:rPr>
                <w:sz w:val="20"/>
                <w:szCs w:val="20"/>
              </w:rPr>
            </w:pPr>
            <w:r w:rsidRPr="0043184F">
              <w:rPr>
                <w:sz w:val="20"/>
                <w:szCs w:val="20"/>
              </w:rPr>
              <w:t xml:space="preserve">Osvety 267/58, 01004 </w:t>
            </w:r>
            <w:proofErr w:type="spellStart"/>
            <w:r w:rsidRPr="0043184F">
              <w:rPr>
                <w:sz w:val="20"/>
                <w:szCs w:val="20"/>
              </w:rPr>
              <w:t>ŽilinaBánová</w:t>
            </w:r>
            <w:proofErr w:type="spellEnd"/>
          </w:p>
        </w:tc>
      </w:tr>
      <w:tr w:rsidR="0084347E" w:rsidRPr="0043184F" w14:paraId="23593D43"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47A9047" w14:textId="77777777" w:rsidR="0084347E" w:rsidRPr="0043184F" w:rsidRDefault="0084347E" w:rsidP="0084347E">
            <w:pPr>
              <w:jc w:val="center"/>
              <w:rPr>
                <w:sz w:val="20"/>
                <w:szCs w:val="20"/>
              </w:rPr>
            </w:pPr>
            <w:r w:rsidRPr="0043184F">
              <w:rPr>
                <w:sz w:val="20"/>
                <w:szCs w:val="20"/>
              </w:rPr>
              <w:t>66</w:t>
            </w:r>
          </w:p>
        </w:tc>
        <w:tc>
          <w:tcPr>
            <w:tcW w:w="3020" w:type="dxa"/>
            <w:tcBorders>
              <w:top w:val="nil"/>
              <w:left w:val="nil"/>
              <w:bottom w:val="single" w:sz="4" w:space="0" w:color="auto"/>
              <w:right w:val="single" w:sz="4" w:space="0" w:color="auto"/>
            </w:tcBorders>
            <w:vAlign w:val="center"/>
          </w:tcPr>
          <w:p w14:paraId="4CFDF050" w14:textId="77777777" w:rsidR="0084347E" w:rsidRPr="0043184F" w:rsidRDefault="0084347E" w:rsidP="0084347E">
            <w:pPr>
              <w:rPr>
                <w:sz w:val="20"/>
                <w:szCs w:val="20"/>
              </w:rPr>
            </w:pPr>
            <w:proofErr w:type="spellStart"/>
            <w:r w:rsidRPr="0043184F">
              <w:rPr>
                <w:sz w:val="20"/>
                <w:szCs w:val="20"/>
              </w:rPr>
              <w:t>Hofmiesterová</w:t>
            </w:r>
            <w:proofErr w:type="spellEnd"/>
            <w:r w:rsidRPr="0043184F">
              <w:rPr>
                <w:sz w:val="20"/>
                <w:szCs w:val="20"/>
              </w:rPr>
              <w:t xml:space="preserve"> </w:t>
            </w:r>
            <w:proofErr w:type="spellStart"/>
            <w:r w:rsidRPr="0043184F">
              <w:rPr>
                <w:sz w:val="20"/>
                <w:szCs w:val="20"/>
              </w:rPr>
              <w:t>Antononia</w:t>
            </w:r>
            <w:proofErr w:type="spellEnd"/>
            <w:r w:rsidRPr="0043184F">
              <w:rPr>
                <w:sz w:val="20"/>
                <w:szCs w:val="20"/>
              </w:rPr>
              <w:t xml:space="preserve"> (R Šusteková)</w:t>
            </w:r>
          </w:p>
        </w:tc>
        <w:tc>
          <w:tcPr>
            <w:tcW w:w="3680" w:type="dxa"/>
            <w:tcBorders>
              <w:top w:val="nil"/>
              <w:left w:val="nil"/>
              <w:bottom w:val="single" w:sz="4" w:space="0" w:color="auto"/>
              <w:right w:val="single" w:sz="4" w:space="0" w:color="auto"/>
            </w:tcBorders>
            <w:vAlign w:val="center"/>
          </w:tcPr>
          <w:p w14:paraId="44F919A2" w14:textId="77777777" w:rsidR="0084347E" w:rsidRPr="0043184F" w:rsidRDefault="0084347E" w:rsidP="0084347E">
            <w:pPr>
              <w:rPr>
                <w:sz w:val="20"/>
                <w:szCs w:val="20"/>
              </w:rPr>
            </w:pPr>
            <w:r w:rsidRPr="0043184F">
              <w:rPr>
                <w:sz w:val="20"/>
                <w:szCs w:val="20"/>
              </w:rPr>
              <w:t>SPF</w:t>
            </w:r>
          </w:p>
        </w:tc>
      </w:tr>
      <w:tr w:rsidR="0084347E" w:rsidRPr="0043184F" w14:paraId="24D8538C"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18FEBE9" w14:textId="77777777" w:rsidR="0084347E" w:rsidRPr="0043184F" w:rsidRDefault="0084347E" w:rsidP="0084347E">
            <w:pPr>
              <w:jc w:val="center"/>
              <w:rPr>
                <w:sz w:val="20"/>
                <w:szCs w:val="20"/>
              </w:rPr>
            </w:pPr>
            <w:r w:rsidRPr="0043184F">
              <w:rPr>
                <w:sz w:val="20"/>
                <w:szCs w:val="20"/>
              </w:rPr>
              <w:t>67</w:t>
            </w:r>
          </w:p>
        </w:tc>
        <w:tc>
          <w:tcPr>
            <w:tcW w:w="3020" w:type="dxa"/>
            <w:tcBorders>
              <w:top w:val="nil"/>
              <w:left w:val="nil"/>
              <w:bottom w:val="single" w:sz="4" w:space="0" w:color="auto"/>
              <w:right w:val="single" w:sz="4" w:space="0" w:color="auto"/>
            </w:tcBorders>
            <w:vAlign w:val="center"/>
          </w:tcPr>
          <w:p w14:paraId="795A28CD" w14:textId="77777777" w:rsidR="0084347E" w:rsidRPr="0043184F" w:rsidRDefault="0084347E" w:rsidP="0084347E">
            <w:pPr>
              <w:rPr>
                <w:sz w:val="20"/>
                <w:szCs w:val="20"/>
              </w:rPr>
            </w:pPr>
            <w:r w:rsidRPr="0043184F">
              <w:rPr>
                <w:sz w:val="20"/>
                <w:szCs w:val="20"/>
              </w:rPr>
              <w:t xml:space="preserve">Holík Michal r. Holík, </w:t>
            </w:r>
            <w:proofErr w:type="spellStart"/>
            <w:r w:rsidRPr="0043184F">
              <w:rPr>
                <w:sz w:val="20"/>
                <w:szCs w:val="20"/>
              </w:rPr>
              <w:t>Ing.CSc</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12DC348A" w14:textId="77777777" w:rsidR="0084347E" w:rsidRPr="0043184F" w:rsidRDefault="0084347E" w:rsidP="0084347E">
            <w:pPr>
              <w:rPr>
                <w:sz w:val="20"/>
                <w:szCs w:val="20"/>
              </w:rPr>
            </w:pPr>
            <w:r w:rsidRPr="0043184F">
              <w:rPr>
                <w:sz w:val="20"/>
                <w:szCs w:val="20"/>
              </w:rPr>
              <w:t>Mozartova 23, Bratislava, PSČ 811 02</w:t>
            </w:r>
          </w:p>
        </w:tc>
      </w:tr>
      <w:tr w:rsidR="0084347E" w:rsidRPr="0043184F" w14:paraId="2B4361B1"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1A09EB4B" w14:textId="77777777" w:rsidR="0084347E" w:rsidRPr="0043184F" w:rsidRDefault="0084347E" w:rsidP="0084347E">
            <w:pPr>
              <w:jc w:val="center"/>
              <w:rPr>
                <w:sz w:val="20"/>
                <w:szCs w:val="20"/>
              </w:rPr>
            </w:pPr>
            <w:r w:rsidRPr="0043184F">
              <w:rPr>
                <w:sz w:val="20"/>
                <w:szCs w:val="20"/>
              </w:rPr>
              <w:t>68</w:t>
            </w:r>
          </w:p>
        </w:tc>
        <w:tc>
          <w:tcPr>
            <w:tcW w:w="3020" w:type="dxa"/>
            <w:tcBorders>
              <w:top w:val="nil"/>
              <w:left w:val="nil"/>
              <w:bottom w:val="single" w:sz="4" w:space="0" w:color="auto"/>
              <w:right w:val="single" w:sz="4" w:space="0" w:color="auto"/>
            </w:tcBorders>
            <w:vAlign w:val="center"/>
          </w:tcPr>
          <w:p w14:paraId="09945006" w14:textId="77777777" w:rsidR="0084347E" w:rsidRPr="0043184F" w:rsidRDefault="0084347E" w:rsidP="0084347E">
            <w:pPr>
              <w:rPr>
                <w:sz w:val="20"/>
                <w:szCs w:val="20"/>
              </w:rPr>
            </w:pPr>
            <w:r w:rsidRPr="0043184F">
              <w:rPr>
                <w:sz w:val="20"/>
                <w:szCs w:val="20"/>
              </w:rPr>
              <w:t>Holíková Božena (R Hudecová)</w:t>
            </w:r>
          </w:p>
        </w:tc>
        <w:tc>
          <w:tcPr>
            <w:tcW w:w="3680" w:type="dxa"/>
            <w:tcBorders>
              <w:top w:val="nil"/>
              <w:left w:val="nil"/>
              <w:bottom w:val="single" w:sz="4" w:space="0" w:color="auto"/>
              <w:right w:val="single" w:sz="4" w:space="0" w:color="auto"/>
            </w:tcBorders>
            <w:vAlign w:val="center"/>
          </w:tcPr>
          <w:p w14:paraId="19CEBD5D" w14:textId="77777777" w:rsidR="0084347E" w:rsidRPr="0043184F" w:rsidRDefault="0084347E" w:rsidP="0084347E">
            <w:pPr>
              <w:rPr>
                <w:sz w:val="20"/>
                <w:szCs w:val="20"/>
              </w:rPr>
            </w:pPr>
            <w:r w:rsidRPr="0043184F">
              <w:rPr>
                <w:sz w:val="20"/>
                <w:szCs w:val="20"/>
              </w:rPr>
              <w:t>SPF</w:t>
            </w:r>
          </w:p>
        </w:tc>
      </w:tr>
      <w:tr w:rsidR="0084347E" w:rsidRPr="0043184F" w14:paraId="5F8521EE"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3079306" w14:textId="77777777" w:rsidR="0084347E" w:rsidRPr="0043184F" w:rsidRDefault="0084347E" w:rsidP="0084347E">
            <w:pPr>
              <w:jc w:val="center"/>
              <w:rPr>
                <w:sz w:val="20"/>
                <w:szCs w:val="20"/>
              </w:rPr>
            </w:pPr>
            <w:r w:rsidRPr="0043184F">
              <w:rPr>
                <w:sz w:val="20"/>
                <w:szCs w:val="20"/>
              </w:rPr>
              <w:t>69</w:t>
            </w:r>
          </w:p>
        </w:tc>
        <w:tc>
          <w:tcPr>
            <w:tcW w:w="3020" w:type="dxa"/>
            <w:tcBorders>
              <w:top w:val="nil"/>
              <w:left w:val="nil"/>
              <w:bottom w:val="single" w:sz="4" w:space="0" w:color="auto"/>
              <w:right w:val="single" w:sz="4" w:space="0" w:color="auto"/>
            </w:tcBorders>
            <w:vAlign w:val="center"/>
          </w:tcPr>
          <w:p w14:paraId="64A03135" w14:textId="77777777" w:rsidR="0084347E" w:rsidRPr="0043184F" w:rsidRDefault="0084347E" w:rsidP="0084347E">
            <w:pPr>
              <w:rPr>
                <w:sz w:val="20"/>
                <w:szCs w:val="20"/>
              </w:rPr>
            </w:pPr>
            <w:r w:rsidRPr="0043184F">
              <w:rPr>
                <w:sz w:val="20"/>
                <w:szCs w:val="20"/>
              </w:rPr>
              <w:t xml:space="preserve">Horecká Jozefa (R </w:t>
            </w:r>
            <w:proofErr w:type="spellStart"/>
            <w:r w:rsidRPr="0043184F">
              <w:rPr>
                <w:sz w:val="20"/>
                <w:szCs w:val="20"/>
              </w:rPr>
              <w:t>Adamková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708CAAE6" w14:textId="77777777" w:rsidR="0084347E" w:rsidRPr="0043184F" w:rsidRDefault="0084347E" w:rsidP="0084347E">
            <w:pPr>
              <w:rPr>
                <w:sz w:val="20"/>
                <w:szCs w:val="20"/>
              </w:rPr>
            </w:pPr>
            <w:r w:rsidRPr="0043184F">
              <w:rPr>
                <w:sz w:val="20"/>
                <w:szCs w:val="20"/>
              </w:rPr>
              <w:t>Oslobodenia 41/44, 01004 Žilina-Bánová</w:t>
            </w:r>
          </w:p>
        </w:tc>
      </w:tr>
      <w:tr w:rsidR="0084347E" w:rsidRPr="0043184F" w14:paraId="47164CF1"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1173825A" w14:textId="77777777" w:rsidR="0084347E" w:rsidRPr="0043184F" w:rsidRDefault="0084347E" w:rsidP="0084347E">
            <w:pPr>
              <w:jc w:val="center"/>
              <w:rPr>
                <w:sz w:val="20"/>
                <w:szCs w:val="20"/>
              </w:rPr>
            </w:pPr>
            <w:r w:rsidRPr="0043184F">
              <w:rPr>
                <w:sz w:val="20"/>
                <w:szCs w:val="20"/>
              </w:rPr>
              <w:t>70</w:t>
            </w:r>
          </w:p>
        </w:tc>
        <w:tc>
          <w:tcPr>
            <w:tcW w:w="3020" w:type="dxa"/>
            <w:tcBorders>
              <w:top w:val="nil"/>
              <w:left w:val="nil"/>
              <w:bottom w:val="single" w:sz="4" w:space="0" w:color="auto"/>
              <w:right w:val="single" w:sz="4" w:space="0" w:color="auto"/>
            </w:tcBorders>
            <w:vAlign w:val="center"/>
          </w:tcPr>
          <w:p w14:paraId="175C76D6" w14:textId="77777777" w:rsidR="0084347E" w:rsidRPr="0043184F" w:rsidRDefault="0084347E" w:rsidP="0084347E">
            <w:pPr>
              <w:rPr>
                <w:sz w:val="20"/>
                <w:szCs w:val="20"/>
              </w:rPr>
            </w:pPr>
            <w:r w:rsidRPr="0043184F">
              <w:rPr>
                <w:sz w:val="20"/>
                <w:szCs w:val="20"/>
              </w:rPr>
              <w:t>Hulín Ivan,</w:t>
            </w:r>
          </w:p>
        </w:tc>
        <w:tc>
          <w:tcPr>
            <w:tcW w:w="3680" w:type="dxa"/>
            <w:tcBorders>
              <w:top w:val="nil"/>
              <w:left w:val="nil"/>
              <w:bottom w:val="single" w:sz="4" w:space="0" w:color="auto"/>
              <w:right w:val="single" w:sz="4" w:space="0" w:color="auto"/>
            </w:tcBorders>
            <w:vAlign w:val="center"/>
          </w:tcPr>
          <w:p w14:paraId="5147B5CD" w14:textId="77777777" w:rsidR="0084347E" w:rsidRPr="0043184F" w:rsidRDefault="0084347E" w:rsidP="0084347E">
            <w:pPr>
              <w:rPr>
                <w:sz w:val="20"/>
                <w:szCs w:val="20"/>
              </w:rPr>
            </w:pPr>
            <w:proofErr w:type="spellStart"/>
            <w:r w:rsidRPr="0043184F">
              <w:rPr>
                <w:sz w:val="20"/>
                <w:szCs w:val="20"/>
              </w:rPr>
              <w:t>Lučanská</w:t>
            </w:r>
            <w:proofErr w:type="spellEnd"/>
            <w:r w:rsidRPr="0043184F">
              <w:rPr>
                <w:sz w:val="20"/>
                <w:szCs w:val="20"/>
              </w:rPr>
              <w:t xml:space="preserve"> č 10, 01311 Lietavská Lúčka</w:t>
            </w:r>
          </w:p>
        </w:tc>
      </w:tr>
      <w:tr w:rsidR="0084347E" w:rsidRPr="0043184F" w14:paraId="03AC00A6"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D92A0BA" w14:textId="77777777" w:rsidR="0084347E" w:rsidRPr="0043184F" w:rsidRDefault="0084347E" w:rsidP="0084347E">
            <w:pPr>
              <w:jc w:val="center"/>
              <w:rPr>
                <w:sz w:val="20"/>
                <w:szCs w:val="20"/>
              </w:rPr>
            </w:pPr>
            <w:r w:rsidRPr="0043184F">
              <w:rPr>
                <w:sz w:val="20"/>
                <w:szCs w:val="20"/>
              </w:rPr>
              <w:t>71</w:t>
            </w:r>
          </w:p>
        </w:tc>
        <w:tc>
          <w:tcPr>
            <w:tcW w:w="3020" w:type="dxa"/>
            <w:tcBorders>
              <w:top w:val="nil"/>
              <w:left w:val="nil"/>
              <w:bottom w:val="single" w:sz="4" w:space="0" w:color="auto"/>
              <w:right w:val="single" w:sz="4" w:space="0" w:color="auto"/>
            </w:tcBorders>
            <w:vAlign w:val="center"/>
          </w:tcPr>
          <w:p w14:paraId="3D2CDDFB" w14:textId="77777777" w:rsidR="0084347E" w:rsidRPr="0043184F" w:rsidRDefault="0084347E" w:rsidP="0084347E">
            <w:pPr>
              <w:rPr>
                <w:sz w:val="20"/>
                <w:szCs w:val="20"/>
              </w:rPr>
            </w:pPr>
            <w:proofErr w:type="spellStart"/>
            <w:r w:rsidRPr="0043184F">
              <w:rPr>
                <w:sz w:val="20"/>
                <w:szCs w:val="20"/>
              </w:rPr>
              <w:t>Hýllová</w:t>
            </w:r>
            <w:proofErr w:type="spellEnd"/>
            <w:r w:rsidRPr="0043184F">
              <w:rPr>
                <w:sz w:val="20"/>
                <w:szCs w:val="20"/>
              </w:rPr>
              <w:t xml:space="preserve"> Katarína (R </w:t>
            </w:r>
            <w:proofErr w:type="spellStart"/>
            <w:r w:rsidRPr="0043184F">
              <w:rPr>
                <w:sz w:val="20"/>
                <w:szCs w:val="20"/>
              </w:rPr>
              <w:t>Padalová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7D4CBAED" w14:textId="77777777" w:rsidR="0084347E" w:rsidRPr="0043184F" w:rsidRDefault="0084347E" w:rsidP="0084347E">
            <w:pPr>
              <w:rPr>
                <w:sz w:val="20"/>
                <w:szCs w:val="20"/>
              </w:rPr>
            </w:pPr>
            <w:proofErr w:type="spellStart"/>
            <w:r w:rsidRPr="0043184F">
              <w:rPr>
                <w:sz w:val="20"/>
                <w:szCs w:val="20"/>
              </w:rPr>
              <w:t>Bánová,K</w:t>
            </w:r>
            <w:proofErr w:type="spellEnd"/>
            <w:r w:rsidRPr="0043184F">
              <w:rPr>
                <w:sz w:val="20"/>
                <w:szCs w:val="20"/>
              </w:rPr>
              <w:t xml:space="preserve"> cintorín 27, 01004 Žilina 4</w:t>
            </w:r>
          </w:p>
        </w:tc>
      </w:tr>
      <w:tr w:rsidR="0084347E" w:rsidRPr="0043184F" w14:paraId="0FF6BD25"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8A19F2B" w14:textId="77777777" w:rsidR="0084347E" w:rsidRPr="0043184F" w:rsidRDefault="0084347E" w:rsidP="0084347E">
            <w:pPr>
              <w:jc w:val="center"/>
              <w:rPr>
                <w:sz w:val="20"/>
                <w:szCs w:val="20"/>
              </w:rPr>
            </w:pPr>
            <w:r w:rsidRPr="0043184F">
              <w:rPr>
                <w:sz w:val="20"/>
                <w:szCs w:val="20"/>
              </w:rPr>
              <w:t>72</w:t>
            </w:r>
          </w:p>
        </w:tc>
        <w:tc>
          <w:tcPr>
            <w:tcW w:w="3020" w:type="dxa"/>
            <w:tcBorders>
              <w:top w:val="nil"/>
              <w:left w:val="nil"/>
              <w:bottom w:val="single" w:sz="4" w:space="0" w:color="auto"/>
              <w:right w:val="single" w:sz="4" w:space="0" w:color="auto"/>
            </w:tcBorders>
            <w:vAlign w:val="center"/>
          </w:tcPr>
          <w:p w14:paraId="6B641DAB" w14:textId="77777777" w:rsidR="0084347E" w:rsidRPr="0043184F" w:rsidRDefault="0084347E" w:rsidP="0084347E">
            <w:pPr>
              <w:rPr>
                <w:sz w:val="20"/>
                <w:szCs w:val="20"/>
              </w:rPr>
            </w:pPr>
            <w:r w:rsidRPr="0043184F">
              <w:rPr>
                <w:sz w:val="20"/>
                <w:szCs w:val="20"/>
              </w:rPr>
              <w:t>Chodelka Emil,</w:t>
            </w:r>
          </w:p>
        </w:tc>
        <w:tc>
          <w:tcPr>
            <w:tcW w:w="3680" w:type="dxa"/>
            <w:tcBorders>
              <w:top w:val="nil"/>
              <w:left w:val="nil"/>
              <w:bottom w:val="single" w:sz="4" w:space="0" w:color="auto"/>
              <w:right w:val="single" w:sz="4" w:space="0" w:color="auto"/>
            </w:tcBorders>
            <w:vAlign w:val="center"/>
          </w:tcPr>
          <w:p w14:paraId="7AD31C6F" w14:textId="77777777" w:rsidR="0084347E" w:rsidRPr="0043184F" w:rsidRDefault="0084347E" w:rsidP="0084347E">
            <w:pPr>
              <w:rPr>
                <w:sz w:val="20"/>
                <w:szCs w:val="20"/>
              </w:rPr>
            </w:pPr>
            <w:r w:rsidRPr="0043184F">
              <w:rPr>
                <w:sz w:val="20"/>
                <w:szCs w:val="20"/>
              </w:rPr>
              <w:t>Záhradnícka č 23/170, 01004 Žilina-Bánová</w:t>
            </w:r>
          </w:p>
        </w:tc>
      </w:tr>
      <w:tr w:rsidR="0084347E" w:rsidRPr="0043184F" w14:paraId="33D45E82" w14:textId="77777777" w:rsidTr="0084347E">
        <w:trPr>
          <w:trHeight w:val="600"/>
        </w:trPr>
        <w:tc>
          <w:tcPr>
            <w:tcW w:w="700" w:type="dxa"/>
            <w:tcBorders>
              <w:top w:val="single" w:sz="4" w:space="0" w:color="auto"/>
              <w:left w:val="single" w:sz="4" w:space="0" w:color="auto"/>
              <w:bottom w:val="single" w:sz="4" w:space="0" w:color="auto"/>
              <w:right w:val="single" w:sz="4" w:space="0" w:color="auto"/>
            </w:tcBorders>
            <w:vAlign w:val="center"/>
          </w:tcPr>
          <w:p w14:paraId="07C300CC" w14:textId="77777777" w:rsidR="0084347E" w:rsidRPr="0043184F" w:rsidRDefault="0084347E" w:rsidP="0084347E">
            <w:pPr>
              <w:jc w:val="center"/>
              <w:rPr>
                <w:sz w:val="20"/>
                <w:szCs w:val="20"/>
              </w:rPr>
            </w:pPr>
            <w:r w:rsidRPr="0043184F">
              <w:rPr>
                <w:sz w:val="20"/>
                <w:szCs w:val="20"/>
              </w:rPr>
              <w:t>73</w:t>
            </w:r>
          </w:p>
        </w:tc>
        <w:tc>
          <w:tcPr>
            <w:tcW w:w="3020" w:type="dxa"/>
            <w:tcBorders>
              <w:top w:val="single" w:sz="4" w:space="0" w:color="auto"/>
              <w:left w:val="nil"/>
              <w:bottom w:val="single" w:sz="4" w:space="0" w:color="auto"/>
              <w:right w:val="single" w:sz="4" w:space="0" w:color="auto"/>
            </w:tcBorders>
            <w:vAlign w:val="center"/>
          </w:tcPr>
          <w:p w14:paraId="5F02491B" w14:textId="77777777" w:rsidR="0084347E" w:rsidRPr="0043184F" w:rsidRDefault="0084347E" w:rsidP="0084347E">
            <w:pPr>
              <w:rPr>
                <w:sz w:val="20"/>
                <w:szCs w:val="20"/>
              </w:rPr>
            </w:pPr>
            <w:r w:rsidRPr="0043184F">
              <w:rPr>
                <w:sz w:val="20"/>
                <w:szCs w:val="20"/>
              </w:rPr>
              <w:t>Chodelková Zlatica (R Chodelková),</w:t>
            </w:r>
          </w:p>
        </w:tc>
        <w:tc>
          <w:tcPr>
            <w:tcW w:w="3680" w:type="dxa"/>
            <w:tcBorders>
              <w:top w:val="single" w:sz="4" w:space="0" w:color="auto"/>
              <w:left w:val="nil"/>
              <w:bottom w:val="single" w:sz="4" w:space="0" w:color="auto"/>
              <w:right w:val="single" w:sz="4" w:space="0" w:color="auto"/>
            </w:tcBorders>
            <w:vAlign w:val="center"/>
          </w:tcPr>
          <w:p w14:paraId="75BB7715" w14:textId="77777777" w:rsidR="0084347E" w:rsidRPr="0043184F" w:rsidRDefault="0084347E" w:rsidP="0084347E">
            <w:pPr>
              <w:rPr>
                <w:sz w:val="20"/>
                <w:szCs w:val="20"/>
              </w:rPr>
            </w:pPr>
            <w:r w:rsidRPr="0043184F">
              <w:rPr>
                <w:sz w:val="20"/>
                <w:szCs w:val="20"/>
              </w:rPr>
              <w:t>Veľká Okružná 1304/3, 01001 Žilina 1</w:t>
            </w:r>
          </w:p>
        </w:tc>
      </w:tr>
      <w:tr w:rsidR="0084347E" w:rsidRPr="0043184F" w14:paraId="1358BAE6"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53A810F" w14:textId="77777777" w:rsidR="0084347E" w:rsidRPr="0043184F" w:rsidRDefault="0084347E" w:rsidP="0084347E">
            <w:pPr>
              <w:jc w:val="center"/>
              <w:rPr>
                <w:sz w:val="20"/>
                <w:szCs w:val="20"/>
              </w:rPr>
            </w:pPr>
            <w:r w:rsidRPr="0043184F">
              <w:rPr>
                <w:sz w:val="20"/>
                <w:szCs w:val="20"/>
              </w:rPr>
              <w:t>74</w:t>
            </w:r>
          </w:p>
        </w:tc>
        <w:tc>
          <w:tcPr>
            <w:tcW w:w="3020" w:type="dxa"/>
            <w:tcBorders>
              <w:top w:val="nil"/>
              <w:left w:val="nil"/>
              <w:bottom w:val="single" w:sz="4" w:space="0" w:color="auto"/>
              <w:right w:val="single" w:sz="4" w:space="0" w:color="auto"/>
            </w:tcBorders>
            <w:vAlign w:val="center"/>
          </w:tcPr>
          <w:p w14:paraId="60760280" w14:textId="77777777" w:rsidR="0084347E" w:rsidRPr="0043184F" w:rsidRDefault="0084347E" w:rsidP="0084347E">
            <w:pPr>
              <w:rPr>
                <w:sz w:val="20"/>
                <w:szCs w:val="20"/>
              </w:rPr>
            </w:pPr>
            <w:r w:rsidRPr="0043184F">
              <w:rPr>
                <w:sz w:val="20"/>
                <w:szCs w:val="20"/>
              </w:rPr>
              <w:t xml:space="preserve">Chodelková Zuzana (R </w:t>
            </w:r>
            <w:proofErr w:type="spellStart"/>
            <w:r w:rsidRPr="0043184F">
              <w:rPr>
                <w:sz w:val="20"/>
                <w:szCs w:val="20"/>
              </w:rPr>
              <w:t>Šramová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A4AD1A0" w14:textId="77777777" w:rsidR="0084347E" w:rsidRPr="0043184F" w:rsidRDefault="0084347E" w:rsidP="0084347E">
            <w:pPr>
              <w:rPr>
                <w:sz w:val="20"/>
                <w:szCs w:val="20"/>
              </w:rPr>
            </w:pPr>
            <w:r w:rsidRPr="0043184F">
              <w:rPr>
                <w:sz w:val="20"/>
                <w:szCs w:val="20"/>
              </w:rPr>
              <w:t>SPF</w:t>
            </w:r>
          </w:p>
        </w:tc>
      </w:tr>
      <w:tr w:rsidR="0084347E" w:rsidRPr="0043184F" w14:paraId="4AE91489"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E06BFE1" w14:textId="77777777" w:rsidR="0084347E" w:rsidRPr="0043184F" w:rsidRDefault="0084347E" w:rsidP="0084347E">
            <w:pPr>
              <w:jc w:val="center"/>
              <w:rPr>
                <w:sz w:val="20"/>
                <w:szCs w:val="20"/>
              </w:rPr>
            </w:pPr>
            <w:r w:rsidRPr="0043184F">
              <w:rPr>
                <w:sz w:val="20"/>
                <w:szCs w:val="20"/>
              </w:rPr>
              <w:lastRenderedPageBreak/>
              <w:t>75</w:t>
            </w:r>
          </w:p>
        </w:tc>
        <w:tc>
          <w:tcPr>
            <w:tcW w:w="3020" w:type="dxa"/>
            <w:tcBorders>
              <w:top w:val="nil"/>
              <w:left w:val="nil"/>
              <w:bottom w:val="single" w:sz="4" w:space="0" w:color="auto"/>
              <w:right w:val="single" w:sz="4" w:space="0" w:color="auto"/>
            </w:tcBorders>
            <w:vAlign w:val="center"/>
          </w:tcPr>
          <w:p w14:paraId="73FBE8A9" w14:textId="77777777" w:rsidR="0084347E" w:rsidRPr="0043184F" w:rsidRDefault="0084347E" w:rsidP="0084347E">
            <w:pPr>
              <w:rPr>
                <w:sz w:val="20"/>
                <w:szCs w:val="20"/>
              </w:rPr>
            </w:pPr>
            <w:r w:rsidRPr="0043184F">
              <w:rPr>
                <w:sz w:val="20"/>
                <w:szCs w:val="20"/>
              </w:rPr>
              <w:t xml:space="preserve">Ingrid </w:t>
            </w:r>
            <w:proofErr w:type="spellStart"/>
            <w:r w:rsidRPr="0043184F">
              <w:rPr>
                <w:sz w:val="20"/>
                <w:szCs w:val="20"/>
              </w:rPr>
              <w:t>Valjentová</w:t>
            </w:r>
            <w:proofErr w:type="spellEnd"/>
            <w:r w:rsidRPr="0043184F">
              <w:rPr>
                <w:sz w:val="20"/>
                <w:szCs w:val="20"/>
              </w:rPr>
              <w:t xml:space="preserve"> r. </w:t>
            </w:r>
            <w:proofErr w:type="spellStart"/>
            <w:r w:rsidRPr="0043184F">
              <w:rPr>
                <w:sz w:val="20"/>
                <w:szCs w:val="20"/>
              </w:rPr>
              <w:t>Lamlechová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2199801" w14:textId="77777777" w:rsidR="0084347E" w:rsidRPr="0043184F" w:rsidRDefault="0084347E" w:rsidP="0084347E">
            <w:pPr>
              <w:rPr>
                <w:sz w:val="20"/>
                <w:szCs w:val="20"/>
              </w:rPr>
            </w:pPr>
            <w:r w:rsidRPr="0043184F">
              <w:rPr>
                <w:sz w:val="20"/>
                <w:szCs w:val="20"/>
              </w:rPr>
              <w:t>Hollého 162/17, Rajec, PSČ 015 01, SR</w:t>
            </w:r>
          </w:p>
        </w:tc>
      </w:tr>
      <w:tr w:rsidR="0084347E" w:rsidRPr="0043184F" w14:paraId="4BCA8961"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AC5B21F" w14:textId="77777777" w:rsidR="0084347E" w:rsidRPr="0043184F" w:rsidRDefault="0084347E" w:rsidP="0084347E">
            <w:pPr>
              <w:jc w:val="center"/>
              <w:rPr>
                <w:sz w:val="20"/>
                <w:szCs w:val="20"/>
              </w:rPr>
            </w:pPr>
            <w:r w:rsidRPr="0043184F">
              <w:rPr>
                <w:sz w:val="20"/>
                <w:szCs w:val="20"/>
              </w:rPr>
              <w:t>76</w:t>
            </w:r>
          </w:p>
        </w:tc>
        <w:tc>
          <w:tcPr>
            <w:tcW w:w="3020" w:type="dxa"/>
            <w:tcBorders>
              <w:top w:val="nil"/>
              <w:left w:val="nil"/>
              <w:bottom w:val="single" w:sz="4" w:space="0" w:color="auto"/>
              <w:right w:val="single" w:sz="4" w:space="0" w:color="auto"/>
            </w:tcBorders>
            <w:vAlign w:val="center"/>
          </w:tcPr>
          <w:p w14:paraId="3D4F2DBF" w14:textId="77777777" w:rsidR="0084347E" w:rsidRPr="0043184F" w:rsidRDefault="0084347E" w:rsidP="0084347E">
            <w:pPr>
              <w:rPr>
                <w:sz w:val="20"/>
                <w:szCs w:val="20"/>
              </w:rPr>
            </w:pPr>
            <w:proofErr w:type="spellStart"/>
            <w:r w:rsidRPr="0043184F">
              <w:rPr>
                <w:sz w:val="20"/>
                <w:szCs w:val="20"/>
              </w:rPr>
              <w:t>Jambor</w:t>
            </w:r>
            <w:proofErr w:type="spellEnd"/>
            <w:r w:rsidRPr="0043184F">
              <w:rPr>
                <w:sz w:val="20"/>
                <w:szCs w:val="20"/>
              </w:rPr>
              <w:t xml:space="preserve"> Miroslav r. </w:t>
            </w:r>
            <w:proofErr w:type="spellStart"/>
            <w:r w:rsidRPr="0043184F">
              <w:rPr>
                <w:sz w:val="20"/>
                <w:szCs w:val="20"/>
              </w:rPr>
              <w:t>Jambor</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19AD42D" w14:textId="77777777" w:rsidR="0084347E" w:rsidRPr="0043184F" w:rsidRDefault="0084347E" w:rsidP="0084347E">
            <w:pPr>
              <w:rPr>
                <w:sz w:val="20"/>
                <w:szCs w:val="20"/>
              </w:rPr>
            </w:pPr>
            <w:r w:rsidRPr="0043184F">
              <w:rPr>
                <w:sz w:val="20"/>
                <w:szCs w:val="20"/>
              </w:rPr>
              <w:t>K Kmeťku 3165/7, Žilina, PSČ 010 08, SR</w:t>
            </w:r>
          </w:p>
        </w:tc>
      </w:tr>
      <w:tr w:rsidR="0084347E" w:rsidRPr="0043184F" w14:paraId="23E1F845"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4052F92" w14:textId="77777777" w:rsidR="0084347E" w:rsidRPr="0043184F" w:rsidRDefault="0084347E" w:rsidP="0084347E">
            <w:pPr>
              <w:jc w:val="center"/>
              <w:rPr>
                <w:sz w:val="20"/>
                <w:szCs w:val="20"/>
              </w:rPr>
            </w:pPr>
            <w:r w:rsidRPr="0043184F">
              <w:rPr>
                <w:sz w:val="20"/>
                <w:szCs w:val="20"/>
              </w:rPr>
              <w:t>77</w:t>
            </w:r>
          </w:p>
        </w:tc>
        <w:tc>
          <w:tcPr>
            <w:tcW w:w="3020" w:type="dxa"/>
            <w:tcBorders>
              <w:top w:val="nil"/>
              <w:left w:val="nil"/>
              <w:bottom w:val="single" w:sz="4" w:space="0" w:color="auto"/>
              <w:right w:val="single" w:sz="4" w:space="0" w:color="auto"/>
            </w:tcBorders>
            <w:vAlign w:val="center"/>
          </w:tcPr>
          <w:p w14:paraId="45FECC01" w14:textId="77777777" w:rsidR="0084347E" w:rsidRPr="0043184F" w:rsidRDefault="0084347E" w:rsidP="0084347E">
            <w:pPr>
              <w:rPr>
                <w:sz w:val="20"/>
                <w:szCs w:val="20"/>
              </w:rPr>
            </w:pPr>
            <w:r w:rsidRPr="0043184F">
              <w:rPr>
                <w:sz w:val="20"/>
                <w:szCs w:val="20"/>
              </w:rPr>
              <w:t xml:space="preserve">Janíková Anna r. </w:t>
            </w:r>
            <w:proofErr w:type="spellStart"/>
            <w:r w:rsidRPr="0043184F">
              <w:rPr>
                <w:sz w:val="20"/>
                <w:szCs w:val="20"/>
              </w:rPr>
              <w:t>Šušlíková</w:t>
            </w:r>
            <w:proofErr w:type="spellEnd"/>
            <w:r w:rsidRPr="0043184F">
              <w:rPr>
                <w:sz w:val="20"/>
                <w:szCs w:val="20"/>
              </w:rPr>
              <w:t>, Ing.,</w:t>
            </w:r>
          </w:p>
        </w:tc>
        <w:tc>
          <w:tcPr>
            <w:tcW w:w="3680" w:type="dxa"/>
            <w:tcBorders>
              <w:top w:val="nil"/>
              <w:left w:val="nil"/>
              <w:bottom w:val="single" w:sz="4" w:space="0" w:color="auto"/>
              <w:right w:val="single" w:sz="4" w:space="0" w:color="auto"/>
            </w:tcBorders>
            <w:vAlign w:val="center"/>
          </w:tcPr>
          <w:p w14:paraId="5AE525A4" w14:textId="77777777" w:rsidR="0084347E" w:rsidRPr="0043184F" w:rsidRDefault="0084347E" w:rsidP="0084347E">
            <w:pPr>
              <w:rPr>
                <w:sz w:val="20"/>
                <w:szCs w:val="20"/>
              </w:rPr>
            </w:pPr>
            <w:proofErr w:type="spellStart"/>
            <w:r w:rsidRPr="0043184F">
              <w:rPr>
                <w:sz w:val="20"/>
                <w:szCs w:val="20"/>
              </w:rPr>
              <w:t>Benická</w:t>
            </w:r>
            <w:proofErr w:type="spellEnd"/>
            <w:r w:rsidRPr="0043184F">
              <w:rPr>
                <w:sz w:val="20"/>
                <w:szCs w:val="20"/>
              </w:rPr>
              <w:t xml:space="preserve"> 139/23, Liptovský Mikuláš - Benice, PSČ 031 01, SR</w:t>
            </w:r>
          </w:p>
        </w:tc>
      </w:tr>
      <w:tr w:rsidR="0084347E" w:rsidRPr="0043184F" w14:paraId="45DA2F5B"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EFE33ED" w14:textId="77777777" w:rsidR="0084347E" w:rsidRPr="0043184F" w:rsidRDefault="0084347E" w:rsidP="0084347E">
            <w:pPr>
              <w:jc w:val="center"/>
              <w:rPr>
                <w:sz w:val="20"/>
                <w:szCs w:val="20"/>
              </w:rPr>
            </w:pPr>
            <w:r w:rsidRPr="0043184F">
              <w:rPr>
                <w:sz w:val="20"/>
                <w:szCs w:val="20"/>
              </w:rPr>
              <w:t>78</w:t>
            </w:r>
          </w:p>
        </w:tc>
        <w:tc>
          <w:tcPr>
            <w:tcW w:w="3020" w:type="dxa"/>
            <w:tcBorders>
              <w:top w:val="nil"/>
              <w:left w:val="nil"/>
              <w:bottom w:val="single" w:sz="4" w:space="0" w:color="auto"/>
              <w:right w:val="single" w:sz="4" w:space="0" w:color="auto"/>
            </w:tcBorders>
            <w:vAlign w:val="center"/>
          </w:tcPr>
          <w:p w14:paraId="691AE22A" w14:textId="77777777" w:rsidR="0084347E" w:rsidRPr="0043184F" w:rsidRDefault="0084347E" w:rsidP="0084347E">
            <w:pPr>
              <w:rPr>
                <w:sz w:val="20"/>
                <w:szCs w:val="20"/>
              </w:rPr>
            </w:pPr>
            <w:proofErr w:type="spellStart"/>
            <w:r w:rsidRPr="0043184F">
              <w:rPr>
                <w:sz w:val="20"/>
                <w:szCs w:val="20"/>
              </w:rPr>
              <w:t>Jantáková</w:t>
            </w:r>
            <w:proofErr w:type="spellEnd"/>
            <w:r w:rsidRPr="0043184F">
              <w:rPr>
                <w:sz w:val="20"/>
                <w:szCs w:val="20"/>
              </w:rPr>
              <w:t xml:space="preserve"> Jozefa (R </w:t>
            </w:r>
            <w:proofErr w:type="spellStart"/>
            <w:r w:rsidRPr="0043184F">
              <w:rPr>
                <w:sz w:val="20"/>
                <w:szCs w:val="20"/>
              </w:rPr>
              <w:t>Sedliačková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476341A5" w14:textId="77777777" w:rsidR="0084347E" w:rsidRPr="0043184F" w:rsidRDefault="0084347E" w:rsidP="0084347E">
            <w:pPr>
              <w:rPr>
                <w:sz w:val="20"/>
                <w:szCs w:val="20"/>
              </w:rPr>
            </w:pPr>
            <w:proofErr w:type="spellStart"/>
            <w:r w:rsidRPr="0043184F">
              <w:rPr>
                <w:sz w:val="20"/>
                <w:szCs w:val="20"/>
              </w:rPr>
              <w:t>Hlinská</w:t>
            </w:r>
            <w:proofErr w:type="spellEnd"/>
            <w:r w:rsidRPr="0043184F">
              <w:rPr>
                <w:sz w:val="20"/>
                <w:szCs w:val="20"/>
              </w:rPr>
              <w:t xml:space="preserve"> 2588/24, 01001 Žilina 1</w:t>
            </w:r>
          </w:p>
        </w:tc>
      </w:tr>
      <w:tr w:rsidR="0084347E" w:rsidRPr="0043184F" w14:paraId="30269DF8"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E579CC9" w14:textId="77777777" w:rsidR="0084347E" w:rsidRPr="0043184F" w:rsidRDefault="0084347E" w:rsidP="0084347E">
            <w:pPr>
              <w:jc w:val="center"/>
              <w:rPr>
                <w:sz w:val="20"/>
                <w:szCs w:val="20"/>
              </w:rPr>
            </w:pPr>
            <w:r w:rsidRPr="0043184F">
              <w:rPr>
                <w:sz w:val="20"/>
                <w:szCs w:val="20"/>
              </w:rPr>
              <w:t>79</w:t>
            </w:r>
          </w:p>
        </w:tc>
        <w:tc>
          <w:tcPr>
            <w:tcW w:w="3020" w:type="dxa"/>
            <w:tcBorders>
              <w:top w:val="nil"/>
              <w:left w:val="nil"/>
              <w:bottom w:val="single" w:sz="4" w:space="0" w:color="auto"/>
              <w:right w:val="single" w:sz="4" w:space="0" w:color="auto"/>
            </w:tcBorders>
            <w:vAlign w:val="center"/>
          </w:tcPr>
          <w:p w14:paraId="6226A5FB" w14:textId="77777777" w:rsidR="0084347E" w:rsidRPr="0043184F" w:rsidRDefault="0084347E" w:rsidP="0084347E">
            <w:pPr>
              <w:rPr>
                <w:sz w:val="20"/>
                <w:szCs w:val="20"/>
              </w:rPr>
            </w:pPr>
            <w:proofErr w:type="spellStart"/>
            <w:r w:rsidRPr="0043184F">
              <w:rPr>
                <w:sz w:val="20"/>
                <w:szCs w:val="20"/>
              </w:rPr>
              <w:t>Janurová</w:t>
            </w:r>
            <w:proofErr w:type="spellEnd"/>
            <w:r w:rsidRPr="0043184F">
              <w:rPr>
                <w:sz w:val="20"/>
                <w:szCs w:val="20"/>
              </w:rPr>
              <w:t xml:space="preserve"> Viera (R Martinková),</w:t>
            </w:r>
          </w:p>
        </w:tc>
        <w:tc>
          <w:tcPr>
            <w:tcW w:w="3680" w:type="dxa"/>
            <w:tcBorders>
              <w:top w:val="nil"/>
              <w:left w:val="nil"/>
              <w:bottom w:val="single" w:sz="4" w:space="0" w:color="auto"/>
              <w:right w:val="single" w:sz="4" w:space="0" w:color="auto"/>
            </w:tcBorders>
            <w:vAlign w:val="center"/>
          </w:tcPr>
          <w:p w14:paraId="7FBA7BA6" w14:textId="77777777" w:rsidR="0084347E" w:rsidRPr="0043184F" w:rsidRDefault="0084347E" w:rsidP="0084347E">
            <w:pPr>
              <w:rPr>
                <w:sz w:val="20"/>
                <w:szCs w:val="20"/>
              </w:rPr>
            </w:pPr>
            <w:r w:rsidRPr="0043184F">
              <w:rPr>
                <w:sz w:val="20"/>
                <w:szCs w:val="20"/>
              </w:rPr>
              <w:t>Bystrická č 523/38, 01009 Žilina-Bytčica</w:t>
            </w:r>
          </w:p>
        </w:tc>
      </w:tr>
      <w:tr w:rsidR="0084347E" w:rsidRPr="0043184F" w14:paraId="540F240C"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48706F0" w14:textId="77777777" w:rsidR="0084347E" w:rsidRPr="0043184F" w:rsidRDefault="0084347E" w:rsidP="0084347E">
            <w:pPr>
              <w:jc w:val="center"/>
              <w:rPr>
                <w:sz w:val="20"/>
                <w:szCs w:val="20"/>
              </w:rPr>
            </w:pPr>
            <w:r w:rsidRPr="0043184F">
              <w:rPr>
                <w:sz w:val="20"/>
                <w:szCs w:val="20"/>
              </w:rPr>
              <w:t>80</w:t>
            </w:r>
          </w:p>
        </w:tc>
        <w:tc>
          <w:tcPr>
            <w:tcW w:w="3020" w:type="dxa"/>
            <w:tcBorders>
              <w:top w:val="nil"/>
              <w:left w:val="nil"/>
              <w:bottom w:val="single" w:sz="4" w:space="0" w:color="auto"/>
              <w:right w:val="single" w:sz="4" w:space="0" w:color="auto"/>
            </w:tcBorders>
            <w:vAlign w:val="center"/>
          </w:tcPr>
          <w:p w14:paraId="5B2208D7" w14:textId="77777777" w:rsidR="0084347E" w:rsidRPr="0043184F" w:rsidRDefault="0084347E" w:rsidP="0084347E">
            <w:pPr>
              <w:rPr>
                <w:sz w:val="20"/>
                <w:szCs w:val="20"/>
              </w:rPr>
            </w:pPr>
            <w:proofErr w:type="spellStart"/>
            <w:r w:rsidRPr="0043184F">
              <w:rPr>
                <w:sz w:val="20"/>
                <w:szCs w:val="20"/>
              </w:rPr>
              <w:t>Jaššo</w:t>
            </w:r>
            <w:proofErr w:type="spellEnd"/>
            <w:r w:rsidRPr="0043184F">
              <w:rPr>
                <w:sz w:val="20"/>
                <w:szCs w:val="20"/>
              </w:rPr>
              <w:t xml:space="preserve"> Jozef</w:t>
            </w:r>
          </w:p>
        </w:tc>
        <w:tc>
          <w:tcPr>
            <w:tcW w:w="3680" w:type="dxa"/>
            <w:tcBorders>
              <w:top w:val="nil"/>
              <w:left w:val="nil"/>
              <w:bottom w:val="single" w:sz="4" w:space="0" w:color="auto"/>
              <w:right w:val="single" w:sz="4" w:space="0" w:color="auto"/>
            </w:tcBorders>
            <w:shd w:val="clear" w:color="000000" w:fill="FFFFFF"/>
            <w:vAlign w:val="center"/>
          </w:tcPr>
          <w:p w14:paraId="43BA1046" w14:textId="77777777" w:rsidR="0084347E" w:rsidRPr="0043184F" w:rsidRDefault="0084347E" w:rsidP="0084347E">
            <w:pPr>
              <w:rPr>
                <w:sz w:val="20"/>
                <w:szCs w:val="20"/>
              </w:rPr>
            </w:pPr>
            <w:r w:rsidRPr="0043184F">
              <w:rPr>
                <w:sz w:val="20"/>
                <w:szCs w:val="20"/>
              </w:rPr>
              <w:t>SPF</w:t>
            </w:r>
          </w:p>
        </w:tc>
      </w:tr>
      <w:tr w:rsidR="0084347E" w:rsidRPr="0043184F" w14:paraId="3F9BF42A"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3E6B94C" w14:textId="77777777" w:rsidR="0084347E" w:rsidRPr="0043184F" w:rsidRDefault="0084347E" w:rsidP="0084347E">
            <w:pPr>
              <w:jc w:val="center"/>
              <w:rPr>
                <w:sz w:val="20"/>
                <w:szCs w:val="20"/>
              </w:rPr>
            </w:pPr>
            <w:r w:rsidRPr="0043184F">
              <w:rPr>
                <w:sz w:val="20"/>
                <w:szCs w:val="20"/>
              </w:rPr>
              <w:t>81</w:t>
            </w:r>
          </w:p>
        </w:tc>
        <w:tc>
          <w:tcPr>
            <w:tcW w:w="3020" w:type="dxa"/>
            <w:tcBorders>
              <w:top w:val="nil"/>
              <w:left w:val="nil"/>
              <w:bottom w:val="single" w:sz="4" w:space="0" w:color="auto"/>
              <w:right w:val="single" w:sz="4" w:space="0" w:color="auto"/>
            </w:tcBorders>
            <w:vAlign w:val="center"/>
          </w:tcPr>
          <w:p w14:paraId="255F89C1" w14:textId="77777777" w:rsidR="0084347E" w:rsidRPr="0043184F" w:rsidRDefault="0084347E" w:rsidP="0084347E">
            <w:pPr>
              <w:rPr>
                <w:sz w:val="20"/>
                <w:szCs w:val="20"/>
              </w:rPr>
            </w:pPr>
            <w:proofErr w:type="spellStart"/>
            <w:r w:rsidRPr="0043184F">
              <w:rPr>
                <w:sz w:val="20"/>
                <w:szCs w:val="20"/>
              </w:rPr>
              <w:t>Jaššo</w:t>
            </w:r>
            <w:proofErr w:type="spellEnd"/>
            <w:r w:rsidRPr="0043184F">
              <w:rPr>
                <w:sz w:val="20"/>
                <w:szCs w:val="20"/>
              </w:rPr>
              <w:t xml:space="preserve"> Juraj r. </w:t>
            </w:r>
            <w:proofErr w:type="spellStart"/>
            <w:r w:rsidRPr="0043184F">
              <w:rPr>
                <w:sz w:val="20"/>
                <w:szCs w:val="20"/>
              </w:rPr>
              <w:t>Jaššo</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5D346F3A" w14:textId="77777777" w:rsidR="0084347E" w:rsidRPr="0043184F" w:rsidRDefault="0084347E" w:rsidP="0084347E">
            <w:pPr>
              <w:rPr>
                <w:sz w:val="20"/>
                <w:szCs w:val="20"/>
              </w:rPr>
            </w:pPr>
            <w:proofErr w:type="spellStart"/>
            <w:r w:rsidRPr="0043184F">
              <w:rPr>
                <w:sz w:val="20"/>
                <w:szCs w:val="20"/>
              </w:rPr>
              <w:t>Petzvalova</w:t>
            </w:r>
            <w:proofErr w:type="spellEnd"/>
            <w:r w:rsidRPr="0043184F">
              <w:rPr>
                <w:sz w:val="20"/>
                <w:szCs w:val="20"/>
              </w:rPr>
              <w:t xml:space="preserve"> 3379/67, Žilina, PSČ 010 15, SR</w:t>
            </w:r>
          </w:p>
        </w:tc>
      </w:tr>
      <w:tr w:rsidR="0084347E" w:rsidRPr="0043184F" w14:paraId="7F171582"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CF2BEE8" w14:textId="77777777" w:rsidR="0084347E" w:rsidRPr="0043184F" w:rsidRDefault="0084347E" w:rsidP="0084347E">
            <w:pPr>
              <w:jc w:val="center"/>
              <w:rPr>
                <w:sz w:val="20"/>
                <w:szCs w:val="20"/>
              </w:rPr>
            </w:pPr>
            <w:r w:rsidRPr="0043184F">
              <w:rPr>
                <w:sz w:val="20"/>
                <w:szCs w:val="20"/>
              </w:rPr>
              <w:t>82</w:t>
            </w:r>
          </w:p>
        </w:tc>
        <w:tc>
          <w:tcPr>
            <w:tcW w:w="3020" w:type="dxa"/>
            <w:tcBorders>
              <w:top w:val="nil"/>
              <w:left w:val="nil"/>
              <w:bottom w:val="single" w:sz="4" w:space="0" w:color="auto"/>
              <w:right w:val="single" w:sz="4" w:space="0" w:color="auto"/>
            </w:tcBorders>
            <w:vAlign w:val="center"/>
          </w:tcPr>
          <w:p w14:paraId="6792A757" w14:textId="77777777" w:rsidR="0084347E" w:rsidRPr="0043184F" w:rsidRDefault="0084347E" w:rsidP="0084347E">
            <w:pPr>
              <w:rPr>
                <w:sz w:val="20"/>
                <w:szCs w:val="20"/>
              </w:rPr>
            </w:pPr>
            <w:proofErr w:type="spellStart"/>
            <w:r w:rsidRPr="0043184F">
              <w:rPr>
                <w:sz w:val="20"/>
                <w:szCs w:val="20"/>
              </w:rPr>
              <w:t>Jaššo</w:t>
            </w:r>
            <w:proofErr w:type="spellEnd"/>
            <w:r w:rsidRPr="0043184F">
              <w:rPr>
                <w:sz w:val="20"/>
                <w:szCs w:val="20"/>
              </w:rPr>
              <w:t xml:space="preserve"> Mikuláš,</w:t>
            </w:r>
          </w:p>
        </w:tc>
        <w:tc>
          <w:tcPr>
            <w:tcW w:w="3680" w:type="dxa"/>
            <w:tcBorders>
              <w:top w:val="nil"/>
              <w:left w:val="nil"/>
              <w:bottom w:val="single" w:sz="4" w:space="0" w:color="auto"/>
              <w:right w:val="single" w:sz="4" w:space="0" w:color="auto"/>
            </w:tcBorders>
            <w:vAlign w:val="center"/>
          </w:tcPr>
          <w:p w14:paraId="002AA560" w14:textId="77777777" w:rsidR="0084347E" w:rsidRPr="0043184F" w:rsidRDefault="0084347E" w:rsidP="0084347E">
            <w:pPr>
              <w:rPr>
                <w:sz w:val="20"/>
                <w:szCs w:val="20"/>
              </w:rPr>
            </w:pPr>
            <w:r w:rsidRPr="0043184F">
              <w:rPr>
                <w:sz w:val="20"/>
                <w:szCs w:val="20"/>
              </w:rPr>
              <w:t>Oslobodenia č 38/50, 01004 Žilina-Bánová</w:t>
            </w:r>
          </w:p>
        </w:tc>
      </w:tr>
      <w:tr w:rsidR="0084347E" w:rsidRPr="0043184F" w14:paraId="362B5AD0"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3A120ED" w14:textId="77777777" w:rsidR="0084347E" w:rsidRPr="0043184F" w:rsidRDefault="0084347E" w:rsidP="0084347E">
            <w:pPr>
              <w:jc w:val="center"/>
              <w:rPr>
                <w:sz w:val="20"/>
                <w:szCs w:val="20"/>
              </w:rPr>
            </w:pPr>
            <w:r w:rsidRPr="0043184F">
              <w:rPr>
                <w:sz w:val="20"/>
                <w:szCs w:val="20"/>
              </w:rPr>
              <w:t>83</w:t>
            </w:r>
          </w:p>
        </w:tc>
        <w:tc>
          <w:tcPr>
            <w:tcW w:w="3020" w:type="dxa"/>
            <w:tcBorders>
              <w:top w:val="nil"/>
              <w:left w:val="nil"/>
              <w:bottom w:val="single" w:sz="4" w:space="0" w:color="auto"/>
              <w:right w:val="single" w:sz="4" w:space="0" w:color="auto"/>
            </w:tcBorders>
            <w:vAlign w:val="center"/>
          </w:tcPr>
          <w:p w14:paraId="47790056" w14:textId="77777777" w:rsidR="0084347E" w:rsidRPr="0043184F" w:rsidRDefault="0084347E" w:rsidP="0084347E">
            <w:pPr>
              <w:rPr>
                <w:sz w:val="20"/>
                <w:szCs w:val="20"/>
              </w:rPr>
            </w:pPr>
            <w:proofErr w:type="spellStart"/>
            <w:r w:rsidRPr="0043184F">
              <w:rPr>
                <w:sz w:val="20"/>
                <w:szCs w:val="20"/>
              </w:rPr>
              <w:t>Jaššo</w:t>
            </w:r>
            <w:proofErr w:type="spellEnd"/>
            <w:r w:rsidRPr="0043184F">
              <w:rPr>
                <w:sz w:val="20"/>
                <w:szCs w:val="20"/>
              </w:rPr>
              <w:t xml:space="preserve"> Tomáš (</w:t>
            </w:r>
            <w:proofErr w:type="spellStart"/>
            <w:r w:rsidRPr="0043184F">
              <w:rPr>
                <w:sz w:val="20"/>
                <w:szCs w:val="20"/>
              </w:rPr>
              <w:t>Zom</w:t>
            </w:r>
            <w:proofErr w:type="spellEnd"/>
            <w:r w:rsidRPr="0043184F">
              <w:rPr>
                <w:sz w:val="20"/>
                <w:szCs w:val="20"/>
              </w:rPr>
              <w:t xml:space="preserve"> 7.3.1945)</w:t>
            </w:r>
          </w:p>
        </w:tc>
        <w:tc>
          <w:tcPr>
            <w:tcW w:w="3680" w:type="dxa"/>
            <w:tcBorders>
              <w:top w:val="nil"/>
              <w:left w:val="nil"/>
              <w:bottom w:val="single" w:sz="4" w:space="0" w:color="auto"/>
              <w:right w:val="single" w:sz="4" w:space="0" w:color="auto"/>
            </w:tcBorders>
            <w:shd w:val="clear" w:color="000000" w:fill="FFFFFF"/>
            <w:vAlign w:val="center"/>
          </w:tcPr>
          <w:p w14:paraId="080EADBA" w14:textId="77777777" w:rsidR="0084347E" w:rsidRPr="0043184F" w:rsidRDefault="0084347E" w:rsidP="0084347E">
            <w:pPr>
              <w:rPr>
                <w:sz w:val="20"/>
                <w:szCs w:val="20"/>
              </w:rPr>
            </w:pPr>
            <w:r w:rsidRPr="0043184F">
              <w:rPr>
                <w:sz w:val="20"/>
                <w:szCs w:val="20"/>
              </w:rPr>
              <w:t>SPF</w:t>
            </w:r>
          </w:p>
        </w:tc>
      </w:tr>
      <w:tr w:rsidR="0084347E" w:rsidRPr="0043184F" w14:paraId="053ED9A1"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847B7C7" w14:textId="77777777" w:rsidR="0084347E" w:rsidRPr="0043184F" w:rsidRDefault="0084347E" w:rsidP="0084347E">
            <w:pPr>
              <w:jc w:val="center"/>
              <w:rPr>
                <w:sz w:val="20"/>
                <w:szCs w:val="20"/>
              </w:rPr>
            </w:pPr>
            <w:r w:rsidRPr="0043184F">
              <w:rPr>
                <w:sz w:val="20"/>
                <w:szCs w:val="20"/>
              </w:rPr>
              <w:t>84</w:t>
            </w:r>
          </w:p>
        </w:tc>
        <w:tc>
          <w:tcPr>
            <w:tcW w:w="3020" w:type="dxa"/>
            <w:tcBorders>
              <w:top w:val="nil"/>
              <w:left w:val="nil"/>
              <w:bottom w:val="single" w:sz="4" w:space="0" w:color="auto"/>
              <w:right w:val="single" w:sz="4" w:space="0" w:color="auto"/>
            </w:tcBorders>
            <w:vAlign w:val="center"/>
          </w:tcPr>
          <w:p w14:paraId="32621B72" w14:textId="77777777" w:rsidR="0084347E" w:rsidRPr="0043184F" w:rsidRDefault="0084347E" w:rsidP="0084347E">
            <w:pPr>
              <w:rPr>
                <w:sz w:val="20"/>
                <w:szCs w:val="20"/>
              </w:rPr>
            </w:pPr>
            <w:proofErr w:type="spellStart"/>
            <w:r w:rsidRPr="0043184F">
              <w:rPr>
                <w:sz w:val="20"/>
                <w:szCs w:val="20"/>
              </w:rPr>
              <w:t>Jaššová</w:t>
            </w:r>
            <w:proofErr w:type="spellEnd"/>
            <w:r w:rsidRPr="0043184F">
              <w:rPr>
                <w:sz w:val="20"/>
                <w:szCs w:val="20"/>
              </w:rPr>
              <w:t xml:space="preserve"> Gabriela (R </w:t>
            </w:r>
            <w:proofErr w:type="spellStart"/>
            <w:r w:rsidRPr="0043184F">
              <w:rPr>
                <w:sz w:val="20"/>
                <w:szCs w:val="20"/>
              </w:rPr>
              <w:t>Tokáčová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78C3A932" w14:textId="77777777" w:rsidR="0084347E" w:rsidRPr="0043184F" w:rsidRDefault="0084347E" w:rsidP="0084347E">
            <w:pPr>
              <w:rPr>
                <w:sz w:val="20"/>
                <w:szCs w:val="20"/>
              </w:rPr>
            </w:pPr>
            <w:r w:rsidRPr="0043184F">
              <w:rPr>
                <w:sz w:val="20"/>
                <w:szCs w:val="20"/>
              </w:rPr>
              <w:t>Lesná 579/44, 01004 Žilina-Bánová</w:t>
            </w:r>
          </w:p>
        </w:tc>
      </w:tr>
      <w:tr w:rsidR="0084347E" w:rsidRPr="0043184F" w14:paraId="4685B2AC"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72FAFB5" w14:textId="77777777" w:rsidR="0084347E" w:rsidRPr="0043184F" w:rsidRDefault="0084347E" w:rsidP="0084347E">
            <w:pPr>
              <w:jc w:val="center"/>
              <w:rPr>
                <w:sz w:val="20"/>
                <w:szCs w:val="20"/>
              </w:rPr>
            </w:pPr>
            <w:r w:rsidRPr="0043184F">
              <w:rPr>
                <w:sz w:val="20"/>
                <w:szCs w:val="20"/>
              </w:rPr>
              <w:t>85</w:t>
            </w:r>
          </w:p>
        </w:tc>
        <w:tc>
          <w:tcPr>
            <w:tcW w:w="3020" w:type="dxa"/>
            <w:tcBorders>
              <w:top w:val="nil"/>
              <w:left w:val="nil"/>
              <w:bottom w:val="single" w:sz="4" w:space="0" w:color="auto"/>
              <w:right w:val="single" w:sz="4" w:space="0" w:color="auto"/>
            </w:tcBorders>
            <w:vAlign w:val="center"/>
          </w:tcPr>
          <w:p w14:paraId="5B7491C3" w14:textId="77777777" w:rsidR="0084347E" w:rsidRPr="0043184F" w:rsidRDefault="0084347E" w:rsidP="0084347E">
            <w:pPr>
              <w:rPr>
                <w:sz w:val="20"/>
                <w:szCs w:val="20"/>
              </w:rPr>
            </w:pPr>
            <w:proofErr w:type="spellStart"/>
            <w:r w:rsidRPr="0043184F">
              <w:rPr>
                <w:sz w:val="20"/>
                <w:szCs w:val="20"/>
              </w:rPr>
              <w:t>Jaššová</w:t>
            </w:r>
            <w:proofErr w:type="spellEnd"/>
            <w:r w:rsidRPr="0043184F">
              <w:rPr>
                <w:sz w:val="20"/>
                <w:szCs w:val="20"/>
              </w:rPr>
              <w:t xml:space="preserve"> Pavlina</w:t>
            </w:r>
          </w:p>
        </w:tc>
        <w:tc>
          <w:tcPr>
            <w:tcW w:w="3680" w:type="dxa"/>
            <w:tcBorders>
              <w:top w:val="nil"/>
              <w:left w:val="nil"/>
              <w:bottom w:val="single" w:sz="4" w:space="0" w:color="auto"/>
              <w:right w:val="single" w:sz="4" w:space="0" w:color="auto"/>
            </w:tcBorders>
            <w:shd w:val="clear" w:color="000000" w:fill="FFFFFF"/>
            <w:vAlign w:val="center"/>
          </w:tcPr>
          <w:p w14:paraId="2208CBF8" w14:textId="77777777" w:rsidR="0084347E" w:rsidRPr="0043184F" w:rsidRDefault="0084347E" w:rsidP="0084347E">
            <w:pPr>
              <w:rPr>
                <w:sz w:val="20"/>
                <w:szCs w:val="20"/>
              </w:rPr>
            </w:pPr>
            <w:r w:rsidRPr="0043184F">
              <w:rPr>
                <w:sz w:val="20"/>
                <w:szCs w:val="20"/>
              </w:rPr>
              <w:t>SPF</w:t>
            </w:r>
          </w:p>
        </w:tc>
      </w:tr>
      <w:tr w:rsidR="0084347E" w:rsidRPr="0043184F" w14:paraId="24000DC0"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12245890" w14:textId="77777777" w:rsidR="0084347E" w:rsidRPr="0043184F" w:rsidRDefault="0084347E" w:rsidP="0084347E">
            <w:pPr>
              <w:jc w:val="center"/>
              <w:rPr>
                <w:sz w:val="20"/>
                <w:szCs w:val="20"/>
              </w:rPr>
            </w:pPr>
            <w:r w:rsidRPr="0043184F">
              <w:rPr>
                <w:sz w:val="20"/>
                <w:szCs w:val="20"/>
              </w:rPr>
              <w:t>86</w:t>
            </w:r>
          </w:p>
        </w:tc>
        <w:tc>
          <w:tcPr>
            <w:tcW w:w="3020" w:type="dxa"/>
            <w:tcBorders>
              <w:top w:val="nil"/>
              <w:left w:val="nil"/>
              <w:bottom w:val="single" w:sz="4" w:space="0" w:color="auto"/>
              <w:right w:val="single" w:sz="4" w:space="0" w:color="auto"/>
            </w:tcBorders>
            <w:vAlign w:val="center"/>
          </w:tcPr>
          <w:p w14:paraId="17664B41" w14:textId="77777777" w:rsidR="0084347E" w:rsidRPr="0043184F" w:rsidRDefault="0084347E" w:rsidP="0084347E">
            <w:pPr>
              <w:rPr>
                <w:sz w:val="20"/>
                <w:szCs w:val="20"/>
              </w:rPr>
            </w:pPr>
            <w:r w:rsidRPr="0043184F">
              <w:rPr>
                <w:sz w:val="20"/>
                <w:szCs w:val="20"/>
              </w:rPr>
              <w:t>Jurovská Margita (R Ďuricová),</w:t>
            </w:r>
          </w:p>
        </w:tc>
        <w:tc>
          <w:tcPr>
            <w:tcW w:w="3680" w:type="dxa"/>
            <w:tcBorders>
              <w:top w:val="nil"/>
              <w:left w:val="nil"/>
              <w:bottom w:val="single" w:sz="4" w:space="0" w:color="auto"/>
              <w:right w:val="single" w:sz="4" w:space="0" w:color="auto"/>
            </w:tcBorders>
            <w:vAlign w:val="center"/>
          </w:tcPr>
          <w:p w14:paraId="4A61C644" w14:textId="77777777" w:rsidR="0084347E" w:rsidRPr="0043184F" w:rsidRDefault="0084347E" w:rsidP="0084347E">
            <w:pPr>
              <w:rPr>
                <w:sz w:val="20"/>
                <w:szCs w:val="20"/>
              </w:rPr>
            </w:pPr>
            <w:r w:rsidRPr="0043184F">
              <w:rPr>
                <w:sz w:val="20"/>
                <w:szCs w:val="20"/>
              </w:rPr>
              <w:t>Berlínska 1679/9, 01001 Žilina 1</w:t>
            </w:r>
          </w:p>
        </w:tc>
      </w:tr>
      <w:tr w:rsidR="0084347E" w:rsidRPr="0043184F" w14:paraId="33FC3A9B"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11C3992" w14:textId="77777777" w:rsidR="0084347E" w:rsidRPr="0043184F" w:rsidRDefault="0084347E" w:rsidP="0084347E">
            <w:pPr>
              <w:jc w:val="center"/>
              <w:rPr>
                <w:sz w:val="20"/>
                <w:szCs w:val="20"/>
              </w:rPr>
            </w:pPr>
            <w:r w:rsidRPr="0043184F">
              <w:rPr>
                <w:sz w:val="20"/>
                <w:szCs w:val="20"/>
              </w:rPr>
              <w:t>87</w:t>
            </w:r>
          </w:p>
        </w:tc>
        <w:tc>
          <w:tcPr>
            <w:tcW w:w="3020" w:type="dxa"/>
            <w:tcBorders>
              <w:top w:val="nil"/>
              <w:left w:val="nil"/>
              <w:bottom w:val="single" w:sz="4" w:space="0" w:color="auto"/>
              <w:right w:val="single" w:sz="4" w:space="0" w:color="auto"/>
            </w:tcBorders>
            <w:vAlign w:val="center"/>
          </w:tcPr>
          <w:p w14:paraId="22D96012" w14:textId="77777777" w:rsidR="0084347E" w:rsidRPr="0043184F" w:rsidRDefault="0084347E" w:rsidP="0084347E">
            <w:pPr>
              <w:rPr>
                <w:sz w:val="20"/>
                <w:szCs w:val="20"/>
              </w:rPr>
            </w:pPr>
            <w:proofErr w:type="spellStart"/>
            <w:r w:rsidRPr="0043184F">
              <w:rPr>
                <w:sz w:val="20"/>
                <w:szCs w:val="20"/>
              </w:rPr>
              <w:t>Jurša</w:t>
            </w:r>
            <w:proofErr w:type="spellEnd"/>
            <w:r w:rsidRPr="0043184F">
              <w:rPr>
                <w:sz w:val="20"/>
                <w:szCs w:val="20"/>
              </w:rPr>
              <w:t xml:space="preserve"> Juraj r. </w:t>
            </w:r>
            <w:proofErr w:type="spellStart"/>
            <w:r w:rsidRPr="0043184F">
              <w:rPr>
                <w:sz w:val="20"/>
                <w:szCs w:val="20"/>
              </w:rPr>
              <w:t>Jurša</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084757B4" w14:textId="77777777" w:rsidR="0084347E" w:rsidRPr="0043184F" w:rsidRDefault="0084347E" w:rsidP="0084347E">
            <w:pPr>
              <w:rPr>
                <w:sz w:val="20"/>
                <w:szCs w:val="20"/>
              </w:rPr>
            </w:pPr>
            <w:r w:rsidRPr="0043184F">
              <w:rPr>
                <w:sz w:val="20"/>
                <w:szCs w:val="20"/>
              </w:rPr>
              <w:t>Štvrť SNP 682/83, Trenčianske Teplice, PSČ 914 51, SR</w:t>
            </w:r>
          </w:p>
        </w:tc>
      </w:tr>
      <w:tr w:rsidR="0084347E" w:rsidRPr="0043184F" w14:paraId="37C064A1"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6E611835" w14:textId="77777777" w:rsidR="0084347E" w:rsidRPr="0043184F" w:rsidRDefault="0084347E" w:rsidP="0084347E">
            <w:pPr>
              <w:jc w:val="center"/>
              <w:rPr>
                <w:sz w:val="20"/>
                <w:szCs w:val="20"/>
              </w:rPr>
            </w:pPr>
            <w:r w:rsidRPr="0043184F">
              <w:rPr>
                <w:sz w:val="20"/>
                <w:szCs w:val="20"/>
              </w:rPr>
              <w:t>88</w:t>
            </w:r>
          </w:p>
        </w:tc>
        <w:tc>
          <w:tcPr>
            <w:tcW w:w="3020" w:type="dxa"/>
            <w:tcBorders>
              <w:top w:val="nil"/>
              <w:left w:val="nil"/>
              <w:bottom w:val="single" w:sz="4" w:space="0" w:color="auto"/>
              <w:right w:val="single" w:sz="4" w:space="0" w:color="auto"/>
            </w:tcBorders>
            <w:vAlign w:val="center"/>
          </w:tcPr>
          <w:p w14:paraId="1DEAA989" w14:textId="77777777" w:rsidR="0084347E" w:rsidRPr="0043184F" w:rsidRDefault="0084347E" w:rsidP="0084347E">
            <w:pPr>
              <w:rPr>
                <w:sz w:val="20"/>
                <w:szCs w:val="20"/>
              </w:rPr>
            </w:pPr>
            <w:proofErr w:type="spellStart"/>
            <w:r w:rsidRPr="0043184F">
              <w:rPr>
                <w:sz w:val="20"/>
                <w:szCs w:val="20"/>
              </w:rPr>
              <w:t>Jurša</w:t>
            </w:r>
            <w:proofErr w:type="spellEnd"/>
            <w:r w:rsidRPr="0043184F">
              <w:rPr>
                <w:sz w:val="20"/>
                <w:szCs w:val="20"/>
              </w:rPr>
              <w:t xml:space="preserve"> Štefan</w:t>
            </w:r>
          </w:p>
        </w:tc>
        <w:tc>
          <w:tcPr>
            <w:tcW w:w="3680" w:type="dxa"/>
            <w:tcBorders>
              <w:top w:val="nil"/>
              <w:left w:val="nil"/>
              <w:bottom w:val="single" w:sz="4" w:space="0" w:color="auto"/>
              <w:right w:val="single" w:sz="4" w:space="0" w:color="auto"/>
            </w:tcBorders>
            <w:vAlign w:val="center"/>
          </w:tcPr>
          <w:p w14:paraId="4E769F0C" w14:textId="77777777" w:rsidR="0084347E" w:rsidRPr="0043184F" w:rsidRDefault="0084347E" w:rsidP="0084347E">
            <w:pPr>
              <w:rPr>
                <w:sz w:val="20"/>
                <w:szCs w:val="20"/>
              </w:rPr>
            </w:pPr>
            <w:r w:rsidRPr="0043184F">
              <w:rPr>
                <w:sz w:val="20"/>
                <w:szCs w:val="20"/>
              </w:rPr>
              <w:t>SPF</w:t>
            </w:r>
          </w:p>
        </w:tc>
      </w:tr>
      <w:tr w:rsidR="0084347E" w:rsidRPr="0043184F" w14:paraId="024A64D4"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6AE14316" w14:textId="77777777" w:rsidR="0084347E" w:rsidRPr="0043184F" w:rsidRDefault="0084347E" w:rsidP="0084347E">
            <w:pPr>
              <w:jc w:val="center"/>
              <w:rPr>
                <w:sz w:val="20"/>
                <w:szCs w:val="20"/>
              </w:rPr>
            </w:pPr>
            <w:r w:rsidRPr="0043184F">
              <w:rPr>
                <w:sz w:val="20"/>
                <w:szCs w:val="20"/>
              </w:rPr>
              <w:t>89</w:t>
            </w:r>
          </w:p>
        </w:tc>
        <w:tc>
          <w:tcPr>
            <w:tcW w:w="3020" w:type="dxa"/>
            <w:tcBorders>
              <w:top w:val="nil"/>
              <w:left w:val="nil"/>
              <w:bottom w:val="single" w:sz="4" w:space="0" w:color="auto"/>
              <w:right w:val="single" w:sz="4" w:space="0" w:color="auto"/>
            </w:tcBorders>
            <w:vAlign w:val="center"/>
          </w:tcPr>
          <w:p w14:paraId="5ED79196" w14:textId="77777777" w:rsidR="0084347E" w:rsidRPr="0043184F" w:rsidRDefault="0084347E" w:rsidP="0084347E">
            <w:pPr>
              <w:rPr>
                <w:sz w:val="20"/>
                <w:szCs w:val="20"/>
              </w:rPr>
            </w:pPr>
            <w:proofErr w:type="spellStart"/>
            <w:r w:rsidRPr="0043184F">
              <w:rPr>
                <w:sz w:val="20"/>
                <w:szCs w:val="20"/>
              </w:rPr>
              <w:t>Jurša</w:t>
            </w:r>
            <w:proofErr w:type="spellEnd"/>
            <w:r w:rsidRPr="0043184F">
              <w:rPr>
                <w:sz w:val="20"/>
                <w:szCs w:val="20"/>
              </w:rPr>
              <w:t xml:space="preserve"> Viliam (R </w:t>
            </w:r>
            <w:proofErr w:type="spellStart"/>
            <w:r w:rsidRPr="0043184F">
              <w:rPr>
                <w:sz w:val="20"/>
                <w:szCs w:val="20"/>
              </w:rPr>
              <w:t>Jurša</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0EF9053B" w14:textId="77777777" w:rsidR="0084347E" w:rsidRPr="0043184F" w:rsidRDefault="0084347E" w:rsidP="0084347E">
            <w:pPr>
              <w:rPr>
                <w:sz w:val="20"/>
                <w:szCs w:val="20"/>
              </w:rPr>
            </w:pPr>
            <w:r w:rsidRPr="0043184F">
              <w:rPr>
                <w:sz w:val="20"/>
                <w:szCs w:val="20"/>
              </w:rPr>
              <w:t>Mesačná č 135/25, Žilina 4, PSČ 010 04</w:t>
            </w:r>
          </w:p>
        </w:tc>
      </w:tr>
      <w:tr w:rsidR="0084347E" w:rsidRPr="0043184F" w14:paraId="4BDD8C00"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B0ADBEC" w14:textId="77777777" w:rsidR="0084347E" w:rsidRPr="0043184F" w:rsidRDefault="0084347E" w:rsidP="0084347E">
            <w:pPr>
              <w:jc w:val="center"/>
              <w:rPr>
                <w:sz w:val="20"/>
                <w:szCs w:val="20"/>
              </w:rPr>
            </w:pPr>
            <w:r w:rsidRPr="0043184F">
              <w:rPr>
                <w:sz w:val="20"/>
                <w:szCs w:val="20"/>
              </w:rPr>
              <w:t>90</w:t>
            </w:r>
          </w:p>
        </w:tc>
        <w:tc>
          <w:tcPr>
            <w:tcW w:w="3020" w:type="dxa"/>
            <w:tcBorders>
              <w:top w:val="nil"/>
              <w:left w:val="nil"/>
              <w:bottom w:val="single" w:sz="4" w:space="0" w:color="auto"/>
              <w:right w:val="single" w:sz="4" w:space="0" w:color="auto"/>
            </w:tcBorders>
            <w:vAlign w:val="center"/>
          </w:tcPr>
          <w:p w14:paraId="6AA3F4CE" w14:textId="77777777" w:rsidR="0084347E" w:rsidRPr="0043184F" w:rsidRDefault="0084347E" w:rsidP="0084347E">
            <w:pPr>
              <w:rPr>
                <w:sz w:val="20"/>
                <w:szCs w:val="20"/>
              </w:rPr>
            </w:pPr>
            <w:proofErr w:type="spellStart"/>
            <w:r w:rsidRPr="0043184F">
              <w:rPr>
                <w:sz w:val="20"/>
                <w:szCs w:val="20"/>
              </w:rPr>
              <w:t>Juršová</w:t>
            </w:r>
            <w:proofErr w:type="spellEnd"/>
            <w:r w:rsidRPr="0043184F">
              <w:rPr>
                <w:sz w:val="20"/>
                <w:szCs w:val="20"/>
              </w:rPr>
              <w:t xml:space="preserve"> Anna (R Gazdíková),</w:t>
            </w:r>
          </w:p>
        </w:tc>
        <w:tc>
          <w:tcPr>
            <w:tcW w:w="3680" w:type="dxa"/>
            <w:tcBorders>
              <w:top w:val="nil"/>
              <w:left w:val="nil"/>
              <w:bottom w:val="single" w:sz="4" w:space="0" w:color="auto"/>
              <w:right w:val="single" w:sz="4" w:space="0" w:color="auto"/>
            </w:tcBorders>
            <w:vAlign w:val="center"/>
          </w:tcPr>
          <w:p w14:paraId="2EF36E5C" w14:textId="77777777" w:rsidR="0084347E" w:rsidRPr="0043184F" w:rsidRDefault="0084347E" w:rsidP="0084347E">
            <w:pPr>
              <w:rPr>
                <w:sz w:val="20"/>
                <w:szCs w:val="20"/>
              </w:rPr>
            </w:pPr>
            <w:r w:rsidRPr="0043184F">
              <w:rPr>
                <w:sz w:val="20"/>
                <w:szCs w:val="20"/>
              </w:rPr>
              <w:t>Družstevná č 570/59, 01004 Žilina-Bánová</w:t>
            </w:r>
          </w:p>
        </w:tc>
      </w:tr>
      <w:tr w:rsidR="0084347E" w:rsidRPr="0043184F" w14:paraId="35937B16"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0D50A7E8" w14:textId="77777777" w:rsidR="0084347E" w:rsidRPr="0043184F" w:rsidRDefault="0084347E" w:rsidP="0084347E">
            <w:pPr>
              <w:jc w:val="center"/>
              <w:rPr>
                <w:sz w:val="20"/>
                <w:szCs w:val="20"/>
              </w:rPr>
            </w:pPr>
            <w:r w:rsidRPr="0043184F">
              <w:rPr>
                <w:sz w:val="20"/>
                <w:szCs w:val="20"/>
              </w:rPr>
              <w:t>91</w:t>
            </w:r>
          </w:p>
        </w:tc>
        <w:tc>
          <w:tcPr>
            <w:tcW w:w="3020" w:type="dxa"/>
            <w:tcBorders>
              <w:top w:val="nil"/>
              <w:left w:val="nil"/>
              <w:bottom w:val="single" w:sz="4" w:space="0" w:color="auto"/>
              <w:right w:val="single" w:sz="4" w:space="0" w:color="auto"/>
            </w:tcBorders>
            <w:vAlign w:val="center"/>
          </w:tcPr>
          <w:p w14:paraId="6A4622D4" w14:textId="77777777" w:rsidR="0084347E" w:rsidRPr="0043184F" w:rsidRDefault="0084347E" w:rsidP="0084347E">
            <w:pPr>
              <w:rPr>
                <w:sz w:val="20"/>
                <w:szCs w:val="20"/>
              </w:rPr>
            </w:pPr>
            <w:proofErr w:type="spellStart"/>
            <w:r w:rsidRPr="0043184F">
              <w:rPr>
                <w:sz w:val="20"/>
                <w:szCs w:val="20"/>
              </w:rPr>
              <w:t>Juršová</w:t>
            </w:r>
            <w:proofErr w:type="spellEnd"/>
            <w:r w:rsidRPr="0043184F">
              <w:rPr>
                <w:sz w:val="20"/>
                <w:szCs w:val="20"/>
              </w:rPr>
              <w:t xml:space="preserve"> Anna (R Trnovcová),</w:t>
            </w:r>
          </w:p>
        </w:tc>
        <w:tc>
          <w:tcPr>
            <w:tcW w:w="3680" w:type="dxa"/>
            <w:tcBorders>
              <w:top w:val="nil"/>
              <w:left w:val="nil"/>
              <w:bottom w:val="single" w:sz="4" w:space="0" w:color="auto"/>
              <w:right w:val="single" w:sz="4" w:space="0" w:color="auto"/>
            </w:tcBorders>
            <w:vAlign w:val="center"/>
          </w:tcPr>
          <w:p w14:paraId="1FB31E05" w14:textId="77777777" w:rsidR="0084347E" w:rsidRPr="0043184F" w:rsidRDefault="0084347E" w:rsidP="0084347E">
            <w:pPr>
              <w:rPr>
                <w:sz w:val="20"/>
                <w:szCs w:val="20"/>
              </w:rPr>
            </w:pPr>
            <w:r w:rsidRPr="0043184F">
              <w:rPr>
                <w:sz w:val="20"/>
                <w:szCs w:val="20"/>
              </w:rPr>
              <w:t>Mesačná 135/25, 01004 Žilina-Bánová</w:t>
            </w:r>
          </w:p>
        </w:tc>
      </w:tr>
      <w:tr w:rsidR="0084347E" w:rsidRPr="0043184F" w14:paraId="2AC8CD59"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5E5C997" w14:textId="77777777" w:rsidR="0084347E" w:rsidRPr="0043184F" w:rsidRDefault="0084347E" w:rsidP="0084347E">
            <w:pPr>
              <w:jc w:val="center"/>
              <w:rPr>
                <w:sz w:val="20"/>
                <w:szCs w:val="20"/>
              </w:rPr>
            </w:pPr>
            <w:r w:rsidRPr="0043184F">
              <w:rPr>
                <w:sz w:val="20"/>
                <w:szCs w:val="20"/>
              </w:rPr>
              <w:t>92</w:t>
            </w:r>
          </w:p>
        </w:tc>
        <w:tc>
          <w:tcPr>
            <w:tcW w:w="3020" w:type="dxa"/>
            <w:tcBorders>
              <w:top w:val="nil"/>
              <w:left w:val="nil"/>
              <w:bottom w:val="single" w:sz="4" w:space="0" w:color="auto"/>
              <w:right w:val="single" w:sz="4" w:space="0" w:color="auto"/>
            </w:tcBorders>
            <w:vAlign w:val="center"/>
          </w:tcPr>
          <w:p w14:paraId="0B739474" w14:textId="77777777" w:rsidR="0084347E" w:rsidRPr="0043184F" w:rsidRDefault="0084347E" w:rsidP="0084347E">
            <w:pPr>
              <w:rPr>
                <w:sz w:val="20"/>
                <w:szCs w:val="20"/>
              </w:rPr>
            </w:pPr>
            <w:proofErr w:type="spellStart"/>
            <w:r w:rsidRPr="0043184F">
              <w:rPr>
                <w:sz w:val="20"/>
                <w:szCs w:val="20"/>
              </w:rPr>
              <w:t>Juršová</w:t>
            </w:r>
            <w:proofErr w:type="spellEnd"/>
            <w:r w:rsidRPr="0043184F">
              <w:rPr>
                <w:sz w:val="20"/>
                <w:szCs w:val="20"/>
              </w:rPr>
              <w:t xml:space="preserve"> Anna r. Gazdíková</w:t>
            </w:r>
          </w:p>
        </w:tc>
        <w:tc>
          <w:tcPr>
            <w:tcW w:w="3680" w:type="dxa"/>
            <w:tcBorders>
              <w:top w:val="nil"/>
              <w:left w:val="nil"/>
              <w:bottom w:val="single" w:sz="4" w:space="0" w:color="auto"/>
              <w:right w:val="single" w:sz="4" w:space="0" w:color="auto"/>
            </w:tcBorders>
            <w:vAlign w:val="center"/>
          </w:tcPr>
          <w:p w14:paraId="6C12DD83" w14:textId="77777777" w:rsidR="0084347E" w:rsidRPr="0043184F" w:rsidRDefault="0084347E" w:rsidP="0084347E">
            <w:pPr>
              <w:rPr>
                <w:sz w:val="20"/>
                <w:szCs w:val="20"/>
              </w:rPr>
            </w:pPr>
            <w:r w:rsidRPr="0043184F">
              <w:rPr>
                <w:sz w:val="20"/>
                <w:szCs w:val="20"/>
              </w:rPr>
              <w:t>Družstevná 570/59, Žilina-Bánová, PSČ 010 04</w:t>
            </w:r>
          </w:p>
        </w:tc>
      </w:tr>
      <w:tr w:rsidR="0084347E" w:rsidRPr="0043184F" w14:paraId="05676B90"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47A9264" w14:textId="77777777" w:rsidR="0084347E" w:rsidRPr="0043184F" w:rsidRDefault="0084347E" w:rsidP="0084347E">
            <w:pPr>
              <w:jc w:val="center"/>
              <w:rPr>
                <w:sz w:val="20"/>
                <w:szCs w:val="20"/>
              </w:rPr>
            </w:pPr>
            <w:r w:rsidRPr="0043184F">
              <w:rPr>
                <w:sz w:val="20"/>
                <w:szCs w:val="20"/>
              </w:rPr>
              <w:t>93</w:t>
            </w:r>
          </w:p>
        </w:tc>
        <w:tc>
          <w:tcPr>
            <w:tcW w:w="3020" w:type="dxa"/>
            <w:tcBorders>
              <w:top w:val="nil"/>
              <w:left w:val="nil"/>
              <w:bottom w:val="single" w:sz="4" w:space="0" w:color="auto"/>
              <w:right w:val="single" w:sz="4" w:space="0" w:color="auto"/>
            </w:tcBorders>
            <w:vAlign w:val="center"/>
          </w:tcPr>
          <w:p w14:paraId="1D4EF5F9" w14:textId="77777777" w:rsidR="0084347E" w:rsidRPr="0043184F" w:rsidRDefault="0084347E" w:rsidP="0084347E">
            <w:pPr>
              <w:rPr>
                <w:sz w:val="20"/>
                <w:szCs w:val="20"/>
              </w:rPr>
            </w:pPr>
            <w:proofErr w:type="spellStart"/>
            <w:r w:rsidRPr="0043184F">
              <w:rPr>
                <w:sz w:val="20"/>
                <w:szCs w:val="20"/>
              </w:rPr>
              <w:t>Juršová</w:t>
            </w:r>
            <w:proofErr w:type="spellEnd"/>
            <w:r w:rsidRPr="0043184F">
              <w:rPr>
                <w:sz w:val="20"/>
                <w:szCs w:val="20"/>
              </w:rPr>
              <w:t xml:space="preserve"> Hermína (R </w:t>
            </w:r>
            <w:proofErr w:type="spellStart"/>
            <w:r w:rsidRPr="0043184F">
              <w:rPr>
                <w:sz w:val="20"/>
                <w:szCs w:val="20"/>
              </w:rPr>
              <w:t>Dubovcová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793F1DCE" w14:textId="77777777" w:rsidR="0084347E" w:rsidRPr="0043184F" w:rsidRDefault="0084347E" w:rsidP="0084347E">
            <w:pPr>
              <w:rPr>
                <w:sz w:val="20"/>
                <w:szCs w:val="20"/>
              </w:rPr>
            </w:pPr>
            <w:r w:rsidRPr="0043184F">
              <w:rPr>
                <w:sz w:val="20"/>
                <w:szCs w:val="20"/>
              </w:rPr>
              <w:t>Jabloňová č 337/44, 01004 Žilina</w:t>
            </w:r>
          </w:p>
        </w:tc>
      </w:tr>
      <w:tr w:rsidR="0084347E" w:rsidRPr="0043184F" w14:paraId="59022F6D"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B963360" w14:textId="77777777" w:rsidR="0084347E" w:rsidRPr="0043184F" w:rsidRDefault="0084347E" w:rsidP="0084347E">
            <w:pPr>
              <w:jc w:val="center"/>
              <w:rPr>
                <w:sz w:val="20"/>
                <w:szCs w:val="20"/>
              </w:rPr>
            </w:pPr>
            <w:r w:rsidRPr="0043184F">
              <w:rPr>
                <w:sz w:val="20"/>
                <w:szCs w:val="20"/>
              </w:rPr>
              <w:t>94</w:t>
            </w:r>
          </w:p>
        </w:tc>
        <w:tc>
          <w:tcPr>
            <w:tcW w:w="3020" w:type="dxa"/>
            <w:tcBorders>
              <w:top w:val="nil"/>
              <w:left w:val="nil"/>
              <w:bottom w:val="single" w:sz="4" w:space="0" w:color="auto"/>
              <w:right w:val="single" w:sz="4" w:space="0" w:color="auto"/>
            </w:tcBorders>
            <w:vAlign w:val="center"/>
          </w:tcPr>
          <w:p w14:paraId="7C3DCF53" w14:textId="77777777" w:rsidR="0084347E" w:rsidRPr="0043184F" w:rsidRDefault="0084347E" w:rsidP="0084347E">
            <w:pPr>
              <w:rPr>
                <w:sz w:val="20"/>
                <w:szCs w:val="20"/>
              </w:rPr>
            </w:pPr>
            <w:proofErr w:type="spellStart"/>
            <w:r w:rsidRPr="0043184F">
              <w:rPr>
                <w:sz w:val="20"/>
                <w:szCs w:val="20"/>
              </w:rPr>
              <w:t>Kalubová</w:t>
            </w:r>
            <w:proofErr w:type="spellEnd"/>
            <w:r w:rsidRPr="0043184F">
              <w:rPr>
                <w:sz w:val="20"/>
                <w:szCs w:val="20"/>
              </w:rPr>
              <w:t xml:space="preserve"> Ivana r. </w:t>
            </w:r>
            <w:proofErr w:type="spellStart"/>
            <w:r w:rsidRPr="0043184F">
              <w:rPr>
                <w:sz w:val="20"/>
                <w:szCs w:val="20"/>
              </w:rPr>
              <w:t>Sapíková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6A47A141" w14:textId="77777777" w:rsidR="0084347E" w:rsidRPr="0043184F" w:rsidRDefault="0084347E" w:rsidP="0084347E">
            <w:pPr>
              <w:rPr>
                <w:sz w:val="20"/>
                <w:szCs w:val="20"/>
              </w:rPr>
            </w:pPr>
            <w:proofErr w:type="spellStart"/>
            <w:r w:rsidRPr="0043184F">
              <w:rPr>
                <w:sz w:val="20"/>
                <w:szCs w:val="20"/>
              </w:rPr>
              <w:t>Střední</w:t>
            </w:r>
            <w:proofErr w:type="spellEnd"/>
            <w:r w:rsidRPr="0043184F">
              <w:rPr>
                <w:sz w:val="20"/>
                <w:szCs w:val="20"/>
              </w:rPr>
              <w:t xml:space="preserve"> 1469/33, Plzeň 1- Severní </w:t>
            </w:r>
            <w:proofErr w:type="spellStart"/>
            <w:r w:rsidRPr="0043184F">
              <w:rPr>
                <w:sz w:val="20"/>
                <w:szCs w:val="20"/>
              </w:rPr>
              <w:t>Předměstí</w:t>
            </w:r>
            <w:proofErr w:type="spellEnd"/>
            <w:r w:rsidRPr="0043184F">
              <w:rPr>
                <w:sz w:val="20"/>
                <w:szCs w:val="20"/>
              </w:rPr>
              <w:t>, PSČ 301 00, ČR</w:t>
            </w:r>
          </w:p>
        </w:tc>
      </w:tr>
      <w:tr w:rsidR="0084347E" w:rsidRPr="0043184F" w14:paraId="1BF08A3E"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3E24941" w14:textId="77777777" w:rsidR="0084347E" w:rsidRPr="0043184F" w:rsidRDefault="0084347E" w:rsidP="0084347E">
            <w:pPr>
              <w:jc w:val="center"/>
              <w:rPr>
                <w:sz w:val="20"/>
                <w:szCs w:val="20"/>
              </w:rPr>
            </w:pPr>
            <w:r w:rsidRPr="0043184F">
              <w:rPr>
                <w:sz w:val="20"/>
                <w:szCs w:val="20"/>
              </w:rPr>
              <w:t>95</w:t>
            </w:r>
          </w:p>
        </w:tc>
        <w:tc>
          <w:tcPr>
            <w:tcW w:w="3020" w:type="dxa"/>
            <w:tcBorders>
              <w:top w:val="nil"/>
              <w:left w:val="nil"/>
              <w:bottom w:val="single" w:sz="4" w:space="0" w:color="auto"/>
              <w:right w:val="single" w:sz="4" w:space="0" w:color="auto"/>
            </w:tcBorders>
            <w:vAlign w:val="center"/>
          </w:tcPr>
          <w:p w14:paraId="5B212897" w14:textId="77777777" w:rsidR="0084347E" w:rsidRPr="0043184F" w:rsidRDefault="0084347E" w:rsidP="0084347E">
            <w:pPr>
              <w:rPr>
                <w:sz w:val="20"/>
                <w:szCs w:val="20"/>
              </w:rPr>
            </w:pPr>
            <w:proofErr w:type="spellStart"/>
            <w:r w:rsidRPr="0043184F">
              <w:rPr>
                <w:sz w:val="20"/>
                <w:szCs w:val="20"/>
              </w:rPr>
              <w:t>Kántorová</w:t>
            </w:r>
            <w:proofErr w:type="spellEnd"/>
            <w:r w:rsidRPr="0043184F">
              <w:rPr>
                <w:sz w:val="20"/>
                <w:szCs w:val="20"/>
              </w:rPr>
              <w:t xml:space="preserve"> Erika (R </w:t>
            </w:r>
            <w:proofErr w:type="spellStart"/>
            <w:r w:rsidRPr="0043184F">
              <w:rPr>
                <w:sz w:val="20"/>
                <w:szCs w:val="20"/>
              </w:rPr>
              <w:t>Sedliačková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21F0ADD" w14:textId="77777777" w:rsidR="0084347E" w:rsidRPr="0043184F" w:rsidRDefault="0084347E" w:rsidP="0084347E">
            <w:pPr>
              <w:rPr>
                <w:sz w:val="20"/>
                <w:szCs w:val="20"/>
              </w:rPr>
            </w:pPr>
            <w:r w:rsidRPr="0043184F">
              <w:rPr>
                <w:sz w:val="20"/>
                <w:szCs w:val="20"/>
              </w:rPr>
              <w:t>Roľnícka 5280/11, 940 02 Nové Zámky</w:t>
            </w:r>
          </w:p>
        </w:tc>
      </w:tr>
      <w:tr w:rsidR="0084347E" w:rsidRPr="0043184F" w14:paraId="14958878"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5F42AB6" w14:textId="77777777" w:rsidR="0084347E" w:rsidRPr="0043184F" w:rsidRDefault="0084347E" w:rsidP="0084347E">
            <w:pPr>
              <w:jc w:val="center"/>
              <w:rPr>
                <w:sz w:val="20"/>
                <w:szCs w:val="20"/>
              </w:rPr>
            </w:pPr>
            <w:r w:rsidRPr="0043184F">
              <w:rPr>
                <w:sz w:val="20"/>
                <w:szCs w:val="20"/>
              </w:rPr>
              <w:t>96</w:t>
            </w:r>
          </w:p>
        </w:tc>
        <w:tc>
          <w:tcPr>
            <w:tcW w:w="3020" w:type="dxa"/>
            <w:tcBorders>
              <w:top w:val="nil"/>
              <w:left w:val="nil"/>
              <w:bottom w:val="single" w:sz="4" w:space="0" w:color="auto"/>
              <w:right w:val="single" w:sz="4" w:space="0" w:color="auto"/>
            </w:tcBorders>
            <w:vAlign w:val="center"/>
          </w:tcPr>
          <w:p w14:paraId="33177F2E" w14:textId="77777777" w:rsidR="0084347E" w:rsidRPr="0043184F" w:rsidRDefault="0084347E" w:rsidP="0084347E">
            <w:pPr>
              <w:rPr>
                <w:sz w:val="20"/>
                <w:szCs w:val="20"/>
              </w:rPr>
            </w:pPr>
            <w:proofErr w:type="spellStart"/>
            <w:r w:rsidRPr="0043184F">
              <w:rPr>
                <w:sz w:val="20"/>
                <w:szCs w:val="20"/>
              </w:rPr>
              <w:t>Kastlerová</w:t>
            </w:r>
            <w:proofErr w:type="spellEnd"/>
            <w:r w:rsidRPr="0043184F">
              <w:rPr>
                <w:sz w:val="20"/>
                <w:szCs w:val="20"/>
              </w:rPr>
              <w:t xml:space="preserve"> Alžbeta (R </w:t>
            </w:r>
            <w:proofErr w:type="spellStart"/>
            <w:r w:rsidRPr="0043184F">
              <w:rPr>
                <w:sz w:val="20"/>
                <w:szCs w:val="20"/>
              </w:rPr>
              <w:t>Szuszová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776D351" w14:textId="77777777" w:rsidR="0084347E" w:rsidRPr="0043184F" w:rsidRDefault="0084347E" w:rsidP="0084347E">
            <w:pPr>
              <w:rPr>
                <w:sz w:val="20"/>
                <w:szCs w:val="20"/>
              </w:rPr>
            </w:pPr>
            <w:r w:rsidRPr="0043184F">
              <w:rPr>
                <w:sz w:val="20"/>
                <w:szCs w:val="20"/>
              </w:rPr>
              <w:t>SPF</w:t>
            </w:r>
          </w:p>
        </w:tc>
      </w:tr>
      <w:tr w:rsidR="0084347E" w:rsidRPr="0043184F" w14:paraId="12FEA852"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47A1265B" w14:textId="77777777" w:rsidR="0084347E" w:rsidRPr="0043184F" w:rsidRDefault="0084347E" w:rsidP="0084347E">
            <w:pPr>
              <w:jc w:val="center"/>
              <w:rPr>
                <w:sz w:val="20"/>
                <w:szCs w:val="20"/>
              </w:rPr>
            </w:pPr>
            <w:r w:rsidRPr="0043184F">
              <w:rPr>
                <w:sz w:val="20"/>
                <w:szCs w:val="20"/>
              </w:rPr>
              <w:t>97</w:t>
            </w:r>
          </w:p>
        </w:tc>
        <w:tc>
          <w:tcPr>
            <w:tcW w:w="3020" w:type="dxa"/>
            <w:tcBorders>
              <w:top w:val="nil"/>
              <w:left w:val="nil"/>
              <w:bottom w:val="single" w:sz="4" w:space="0" w:color="auto"/>
              <w:right w:val="single" w:sz="4" w:space="0" w:color="auto"/>
            </w:tcBorders>
            <w:vAlign w:val="center"/>
          </w:tcPr>
          <w:p w14:paraId="0C4944D5" w14:textId="77777777" w:rsidR="0084347E" w:rsidRPr="0043184F" w:rsidRDefault="0084347E" w:rsidP="0084347E">
            <w:pPr>
              <w:rPr>
                <w:sz w:val="20"/>
                <w:szCs w:val="20"/>
              </w:rPr>
            </w:pPr>
            <w:proofErr w:type="spellStart"/>
            <w:r w:rsidRPr="0043184F">
              <w:rPr>
                <w:sz w:val="20"/>
                <w:szCs w:val="20"/>
              </w:rPr>
              <w:t>Keblovský</w:t>
            </w:r>
            <w:proofErr w:type="spellEnd"/>
            <w:r w:rsidRPr="0043184F">
              <w:rPr>
                <w:sz w:val="20"/>
                <w:szCs w:val="20"/>
              </w:rPr>
              <w:t xml:space="preserve"> </w:t>
            </w:r>
            <w:proofErr w:type="spellStart"/>
            <w:r w:rsidRPr="0043184F">
              <w:rPr>
                <w:sz w:val="20"/>
                <w:szCs w:val="20"/>
              </w:rPr>
              <w:t>Ľubomí</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71E255B3" w14:textId="77777777" w:rsidR="0084347E" w:rsidRPr="0043184F" w:rsidRDefault="0084347E" w:rsidP="0084347E">
            <w:pPr>
              <w:rPr>
                <w:sz w:val="20"/>
                <w:szCs w:val="20"/>
              </w:rPr>
            </w:pPr>
            <w:r w:rsidRPr="0043184F">
              <w:rPr>
                <w:sz w:val="20"/>
                <w:szCs w:val="20"/>
              </w:rPr>
              <w:t>Bernolákova 706/6, 92001 Hlohovec</w:t>
            </w:r>
          </w:p>
        </w:tc>
      </w:tr>
      <w:tr w:rsidR="0084347E" w:rsidRPr="0043184F" w14:paraId="2BC36C46" w14:textId="77777777" w:rsidTr="0084347E">
        <w:trPr>
          <w:trHeight w:val="600"/>
        </w:trPr>
        <w:tc>
          <w:tcPr>
            <w:tcW w:w="700" w:type="dxa"/>
            <w:tcBorders>
              <w:top w:val="single" w:sz="4" w:space="0" w:color="auto"/>
              <w:left w:val="single" w:sz="4" w:space="0" w:color="auto"/>
              <w:bottom w:val="single" w:sz="4" w:space="0" w:color="auto"/>
              <w:right w:val="single" w:sz="4" w:space="0" w:color="auto"/>
            </w:tcBorders>
            <w:vAlign w:val="center"/>
          </w:tcPr>
          <w:p w14:paraId="4E8C01AB" w14:textId="77777777" w:rsidR="0084347E" w:rsidRPr="0043184F" w:rsidRDefault="0084347E" w:rsidP="0084347E">
            <w:pPr>
              <w:jc w:val="center"/>
              <w:rPr>
                <w:sz w:val="20"/>
                <w:szCs w:val="20"/>
              </w:rPr>
            </w:pPr>
            <w:r w:rsidRPr="0043184F">
              <w:rPr>
                <w:sz w:val="20"/>
                <w:szCs w:val="20"/>
              </w:rPr>
              <w:t>98</w:t>
            </w:r>
          </w:p>
        </w:tc>
        <w:tc>
          <w:tcPr>
            <w:tcW w:w="3020" w:type="dxa"/>
            <w:tcBorders>
              <w:top w:val="single" w:sz="4" w:space="0" w:color="auto"/>
              <w:left w:val="nil"/>
              <w:bottom w:val="single" w:sz="4" w:space="0" w:color="auto"/>
              <w:right w:val="single" w:sz="4" w:space="0" w:color="auto"/>
            </w:tcBorders>
            <w:vAlign w:val="center"/>
          </w:tcPr>
          <w:p w14:paraId="6C28D995" w14:textId="77777777" w:rsidR="0084347E" w:rsidRPr="0043184F" w:rsidRDefault="0084347E" w:rsidP="0084347E">
            <w:pPr>
              <w:rPr>
                <w:sz w:val="20"/>
                <w:szCs w:val="20"/>
              </w:rPr>
            </w:pPr>
            <w:r w:rsidRPr="0043184F">
              <w:rPr>
                <w:sz w:val="20"/>
                <w:szCs w:val="20"/>
              </w:rPr>
              <w:t xml:space="preserve">Kissová Alica r. </w:t>
            </w:r>
            <w:proofErr w:type="spellStart"/>
            <w:r w:rsidRPr="0043184F">
              <w:rPr>
                <w:sz w:val="20"/>
                <w:szCs w:val="20"/>
              </w:rPr>
              <w:t>Stašíková</w:t>
            </w:r>
            <w:proofErr w:type="spellEnd"/>
            <w:r w:rsidRPr="0043184F">
              <w:rPr>
                <w:sz w:val="20"/>
                <w:szCs w:val="20"/>
              </w:rPr>
              <w:t>,</w:t>
            </w:r>
          </w:p>
        </w:tc>
        <w:tc>
          <w:tcPr>
            <w:tcW w:w="3680" w:type="dxa"/>
            <w:tcBorders>
              <w:top w:val="single" w:sz="4" w:space="0" w:color="auto"/>
              <w:left w:val="nil"/>
              <w:bottom w:val="single" w:sz="4" w:space="0" w:color="auto"/>
              <w:right w:val="single" w:sz="4" w:space="0" w:color="auto"/>
            </w:tcBorders>
            <w:vAlign w:val="center"/>
          </w:tcPr>
          <w:p w14:paraId="76300882" w14:textId="77777777" w:rsidR="0084347E" w:rsidRPr="0043184F" w:rsidRDefault="0084347E" w:rsidP="0084347E">
            <w:pPr>
              <w:rPr>
                <w:sz w:val="20"/>
                <w:szCs w:val="20"/>
              </w:rPr>
            </w:pPr>
            <w:r w:rsidRPr="0043184F">
              <w:rPr>
                <w:sz w:val="20"/>
                <w:szCs w:val="20"/>
              </w:rPr>
              <w:t>Ipeľská 5143/3, Bratislava-Podunajské Biskupice, PSČ 821 07, SR</w:t>
            </w:r>
          </w:p>
        </w:tc>
      </w:tr>
      <w:tr w:rsidR="0084347E" w:rsidRPr="0043184F" w14:paraId="7E096A3F"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031D7574" w14:textId="77777777" w:rsidR="0084347E" w:rsidRPr="0043184F" w:rsidRDefault="0084347E" w:rsidP="0084347E">
            <w:pPr>
              <w:jc w:val="center"/>
              <w:rPr>
                <w:sz w:val="20"/>
                <w:szCs w:val="20"/>
              </w:rPr>
            </w:pPr>
            <w:r w:rsidRPr="0043184F">
              <w:rPr>
                <w:sz w:val="20"/>
                <w:szCs w:val="20"/>
              </w:rPr>
              <w:t>99</w:t>
            </w:r>
          </w:p>
        </w:tc>
        <w:tc>
          <w:tcPr>
            <w:tcW w:w="3020" w:type="dxa"/>
            <w:tcBorders>
              <w:top w:val="nil"/>
              <w:left w:val="nil"/>
              <w:bottom w:val="single" w:sz="4" w:space="0" w:color="auto"/>
              <w:right w:val="single" w:sz="4" w:space="0" w:color="auto"/>
            </w:tcBorders>
            <w:vAlign w:val="center"/>
          </w:tcPr>
          <w:p w14:paraId="1C2F8336" w14:textId="77777777" w:rsidR="0084347E" w:rsidRPr="0043184F" w:rsidRDefault="0084347E" w:rsidP="0084347E">
            <w:pPr>
              <w:rPr>
                <w:sz w:val="20"/>
                <w:szCs w:val="20"/>
              </w:rPr>
            </w:pPr>
            <w:proofErr w:type="spellStart"/>
            <w:r w:rsidRPr="0043184F">
              <w:rPr>
                <w:sz w:val="20"/>
                <w:szCs w:val="20"/>
              </w:rPr>
              <w:t>Kľoc</w:t>
            </w:r>
            <w:proofErr w:type="spellEnd"/>
            <w:r w:rsidRPr="0043184F">
              <w:rPr>
                <w:sz w:val="20"/>
                <w:szCs w:val="20"/>
              </w:rPr>
              <w:t xml:space="preserve"> Michal r. </w:t>
            </w:r>
            <w:proofErr w:type="spellStart"/>
            <w:r w:rsidRPr="0043184F">
              <w:rPr>
                <w:sz w:val="20"/>
                <w:szCs w:val="20"/>
              </w:rPr>
              <w:t>Kľoc</w:t>
            </w:r>
            <w:proofErr w:type="spellEnd"/>
            <w:r w:rsidRPr="0043184F">
              <w:rPr>
                <w:sz w:val="20"/>
                <w:szCs w:val="20"/>
              </w:rPr>
              <w:t xml:space="preserve"> a Silvia </w:t>
            </w:r>
            <w:proofErr w:type="spellStart"/>
            <w:r w:rsidRPr="0043184F">
              <w:rPr>
                <w:sz w:val="20"/>
                <w:szCs w:val="20"/>
              </w:rPr>
              <w:t>Kľocová</w:t>
            </w:r>
            <w:proofErr w:type="spellEnd"/>
            <w:r w:rsidRPr="0043184F">
              <w:rPr>
                <w:sz w:val="20"/>
                <w:szCs w:val="20"/>
              </w:rPr>
              <w:t xml:space="preserve"> r. </w:t>
            </w:r>
            <w:proofErr w:type="spellStart"/>
            <w:r w:rsidRPr="0043184F">
              <w:rPr>
                <w:sz w:val="20"/>
                <w:szCs w:val="20"/>
              </w:rPr>
              <w:t>Hőcherová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65C97E91" w14:textId="77777777" w:rsidR="0084347E" w:rsidRPr="0043184F" w:rsidRDefault="0084347E" w:rsidP="0084347E">
            <w:pPr>
              <w:rPr>
                <w:sz w:val="20"/>
                <w:szCs w:val="20"/>
              </w:rPr>
            </w:pPr>
            <w:r w:rsidRPr="0043184F">
              <w:rPr>
                <w:sz w:val="20"/>
                <w:szCs w:val="20"/>
              </w:rPr>
              <w:t>Jabloňová 354/10, Žilina-Bánová, PSČ 010 04, SR</w:t>
            </w:r>
          </w:p>
        </w:tc>
      </w:tr>
      <w:tr w:rsidR="0084347E" w:rsidRPr="0043184F" w14:paraId="2BD2FBF4"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A3DF077" w14:textId="77777777" w:rsidR="0084347E" w:rsidRPr="0043184F" w:rsidRDefault="0084347E" w:rsidP="0084347E">
            <w:pPr>
              <w:jc w:val="center"/>
              <w:rPr>
                <w:sz w:val="20"/>
                <w:szCs w:val="20"/>
              </w:rPr>
            </w:pPr>
            <w:r w:rsidRPr="0043184F">
              <w:rPr>
                <w:sz w:val="20"/>
                <w:szCs w:val="20"/>
              </w:rPr>
              <w:t>100</w:t>
            </w:r>
          </w:p>
        </w:tc>
        <w:tc>
          <w:tcPr>
            <w:tcW w:w="3020" w:type="dxa"/>
            <w:tcBorders>
              <w:top w:val="nil"/>
              <w:left w:val="nil"/>
              <w:bottom w:val="single" w:sz="4" w:space="0" w:color="auto"/>
              <w:right w:val="single" w:sz="4" w:space="0" w:color="auto"/>
            </w:tcBorders>
            <w:vAlign w:val="center"/>
          </w:tcPr>
          <w:p w14:paraId="453EEF8E" w14:textId="77777777" w:rsidR="0084347E" w:rsidRPr="0043184F" w:rsidRDefault="0084347E" w:rsidP="0084347E">
            <w:pPr>
              <w:rPr>
                <w:sz w:val="20"/>
                <w:szCs w:val="20"/>
              </w:rPr>
            </w:pPr>
            <w:r w:rsidRPr="0043184F">
              <w:rPr>
                <w:sz w:val="20"/>
                <w:szCs w:val="20"/>
              </w:rPr>
              <w:t xml:space="preserve">Kniha Marián (R Kniha), </w:t>
            </w:r>
          </w:p>
        </w:tc>
        <w:tc>
          <w:tcPr>
            <w:tcW w:w="3680" w:type="dxa"/>
            <w:tcBorders>
              <w:top w:val="nil"/>
              <w:left w:val="nil"/>
              <w:bottom w:val="single" w:sz="4" w:space="0" w:color="auto"/>
              <w:right w:val="single" w:sz="4" w:space="0" w:color="auto"/>
            </w:tcBorders>
            <w:vAlign w:val="center"/>
          </w:tcPr>
          <w:p w14:paraId="1A78EAC3" w14:textId="77777777" w:rsidR="0084347E" w:rsidRPr="0043184F" w:rsidRDefault="0084347E" w:rsidP="0084347E">
            <w:pPr>
              <w:rPr>
                <w:sz w:val="20"/>
                <w:szCs w:val="20"/>
              </w:rPr>
            </w:pPr>
            <w:proofErr w:type="spellStart"/>
            <w:r w:rsidRPr="0043184F">
              <w:rPr>
                <w:sz w:val="20"/>
                <w:szCs w:val="20"/>
              </w:rPr>
              <w:t>Vojtaššákova</w:t>
            </w:r>
            <w:proofErr w:type="spellEnd"/>
            <w:r w:rsidRPr="0043184F">
              <w:rPr>
                <w:sz w:val="20"/>
                <w:szCs w:val="20"/>
              </w:rPr>
              <w:t xml:space="preserve"> 3147/3, 01008 Žilina 8     01.01.1952        </w:t>
            </w:r>
          </w:p>
        </w:tc>
      </w:tr>
      <w:tr w:rsidR="0084347E" w:rsidRPr="0043184F" w14:paraId="066492FD"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818938F" w14:textId="77777777" w:rsidR="0084347E" w:rsidRPr="0043184F" w:rsidRDefault="0084347E" w:rsidP="0084347E">
            <w:pPr>
              <w:jc w:val="center"/>
              <w:rPr>
                <w:sz w:val="20"/>
                <w:szCs w:val="20"/>
              </w:rPr>
            </w:pPr>
            <w:r w:rsidRPr="0043184F">
              <w:rPr>
                <w:sz w:val="20"/>
                <w:szCs w:val="20"/>
              </w:rPr>
              <w:t>101</w:t>
            </w:r>
          </w:p>
        </w:tc>
        <w:tc>
          <w:tcPr>
            <w:tcW w:w="3020" w:type="dxa"/>
            <w:tcBorders>
              <w:top w:val="nil"/>
              <w:left w:val="nil"/>
              <w:bottom w:val="single" w:sz="4" w:space="0" w:color="auto"/>
              <w:right w:val="single" w:sz="4" w:space="0" w:color="auto"/>
            </w:tcBorders>
            <w:vAlign w:val="center"/>
          </w:tcPr>
          <w:p w14:paraId="41E1BF93" w14:textId="77777777" w:rsidR="0084347E" w:rsidRPr="0043184F" w:rsidRDefault="0084347E" w:rsidP="0084347E">
            <w:pPr>
              <w:rPr>
                <w:sz w:val="20"/>
                <w:szCs w:val="20"/>
              </w:rPr>
            </w:pPr>
            <w:proofErr w:type="spellStart"/>
            <w:r w:rsidRPr="0043184F">
              <w:rPr>
                <w:sz w:val="20"/>
                <w:szCs w:val="20"/>
              </w:rPr>
              <w:t>Kosová</w:t>
            </w:r>
            <w:proofErr w:type="spellEnd"/>
            <w:r w:rsidRPr="0043184F">
              <w:rPr>
                <w:sz w:val="20"/>
                <w:szCs w:val="20"/>
              </w:rPr>
              <w:t xml:space="preserve"> Zlata (R Ďuricová),</w:t>
            </w:r>
          </w:p>
        </w:tc>
        <w:tc>
          <w:tcPr>
            <w:tcW w:w="3680" w:type="dxa"/>
            <w:tcBorders>
              <w:top w:val="nil"/>
              <w:left w:val="nil"/>
              <w:bottom w:val="single" w:sz="4" w:space="0" w:color="auto"/>
              <w:right w:val="single" w:sz="4" w:space="0" w:color="auto"/>
            </w:tcBorders>
            <w:vAlign w:val="center"/>
          </w:tcPr>
          <w:p w14:paraId="0C7F3017" w14:textId="77777777" w:rsidR="0084347E" w:rsidRPr="0043184F" w:rsidRDefault="0084347E" w:rsidP="0084347E">
            <w:pPr>
              <w:rPr>
                <w:sz w:val="20"/>
                <w:szCs w:val="20"/>
              </w:rPr>
            </w:pPr>
            <w:r w:rsidRPr="0043184F">
              <w:rPr>
                <w:sz w:val="20"/>
                <w:szCs w:val="20"/>
              </w:rPr>
              <w:t xml:space="preserve">Do </w:t>
            </w:r>
            <w:proofErr w:type="spellStart"/>
            <w:r w:rsidRPr="0043184F">
              <w:rPr>
                <w:sz w:val="20"/>
                <w:szCs w:val="20"/>
              </w:rPr>
              <w:t>Stošky</w:t>
            </w:r>
            <w:proofErr w:type="spellEnd"/>
            <w:r w:rsidRPr="0043184F">
              <w:rPr>
                <w:sz w:val="20"/>
                <w:szCs w:val="20"/>
              </w:rPr>
              <w:t xml:space="preserve"> č 230/16, 01004 Žilina-Bánová</w:t>
            </w:r>
          </w:p>
        </w:tc>
      </w:tr>
      <w:tr w:rsidR="0084347E" w:rsidRPr="0043184F" w14:paraId="71FB5C91"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B67A2F7" w14:textId="77777777" w:rsidR="0084347E" w:rsidRPr="0043184F" w:rsidRDefault="0084347E" w:rsidP="0084347E">
            <w:pPr>
              <w:jc w:val="center"/>
              <w:rPr>
                <w:sz w:val="20"/>
                <w:szCs w:val="20"/>
              </w:rPr>
            </w:pPr>
            <w:r w:rsidRPr="0043184F">
              <w:rPr>
                <w:sz w:val="20"/>
                <w:szCs w:val="20"/>
              </w:rPr>
              <w:lastRenderedPageBreak/>
              <w:t>102</w:t>
            </w:r>
          </w:p>
        </w:tc>
        <w:tc>
          <w:tcPr>
            <w:tcW w:w="3020" w:type="dxa"/>
            <w:tcBorders>
              <w:top w:val="nil"/>
              <w:left w:val="nil"/>
              <w:bottom w:val="single" w:sz="4" w:space="0" w:color="auto"/>
              <w:right w:val="single" w:sz="4" w:space="0" w:color="auto"/>
            </w:tcBorders>
            <w:vAlign w:val="center"/>
          </w:tcPr>
          <w:p w14:paraId="31E3BA45" w14:textId="77777777" w:rsidR="0084347E" w:rsidRPr="0043184F" w:rsidRDefault="0084347E" w:rsidP="0084347E">
            <w:pPr>
              <w:rPr>
                <w:sz w:val="20"/>
                <w:szCs w:val="20"/>
              </w:rPr>
            </w:pPr>
            <w:r w:rsidRPr="0043184F">
              <w:rPr>
                <w:sz w:val="20"/>
                <w:szCs w:val="20"/>
              </w:rPr>
              <w:t xml:space="preserve">Kováčiková Gabriela r. </w:t>
            </w:r>
            <w:proofErr w:type="spellStart"/>
            <w:r w:rsidRPr="0043184F">
              <w:rPr>
                <w:sz w:val="20"/>
                <w:szCs w:val="20"/>
              </w:rPr>
              <w:t>Sojková</w:t>
            </w:r>
            <w:proofErr w:type="spellEnd"/>
            <w:r w:rsidRPr="0043184F">
              <w:rPr>
                <w:sz w:val="20"/>
                <w:szCs w:val="20"/>
              </w:rPr>
              <w:t>, Ing.,</w:t>
            </w:r>
          </w:p>
        </w:tc>
        <w:tc>
          <w:tcPr>
            <w:tcW w:w="3680" w:type="dxa"/>
            <w:tcBorders>
              <w:top w:val="nil"/>
              <w:left w:val="nil"/>
              <w:bottom w:val="single" w:sz="4" w:space="0" w:color="auto"/>
              <w:right w:val="single" w:sz="4" w:space="0" w:color="auto"/>
            </w:tcBorders>
            <w:vAlign w:val="center"/>
          </w:tcPr>
          <w:p w14:paraId="086DA90F" w14:textId="77777777" w:rsidR="0084347E" w:rsidRPr="0043184F" w:rsidRDefault="0084347E" w:rsidP="0084347E">
            <w:pPr>
              <w:rPr>
                <w:sz w:val="20"/>
                <w:szCs w:val="20"/>
              </w:rPr>
            </w:pPr>
            <w:r w:rsidRPr="0043184F">
              <w:rPr>
                <w:sz w:val="20"/>
                <w:szCs w:val="20"/>
              </w:rPr>
              <w:t>OSLOBODENIA 48, BÁNOVÁ, SR</w:t>
            </w:r>
          </w:p>
        </w:tc>
      </w:tr>
      <w:tr w:rsidR="0084347E" w:rsidRPr="0043184F" w14:paraId="15FB9B11"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31B28C0" w14:textId="77777777" w:rsidR="0084347E" w:rsidRPr="0043184F" w:rsidRDefault="0084347E" w:rsidP="0084347E">
            <w:pPr>
              <w:jc w:val="center"/>
              <w:rPr>
                <w:sz w:val="20"/>
                <w:szCs w:val="20"/>
              </w:rPr>
            </w:pPr>
            <w:r w:rsidRPr="0043184F">
              <w:rPr>
                <w:sz w:val="20"/>
                <w:szCs w:val="20"/>
              </w:rPr>
              <w:t>103</w:t>
            </w:r>
          </w:p>
        </w:tc>
        <w:tc>
          <w:tcPr>
            <w:tcW w:w="3020" w:type="dxa"/>
            <w:tcBorders>
              <w:top w:val="nil"/>
              <w:left w:val="nil"/>
              <w:bottom w:val="single" w:sz="4" w:space="0" w:color="auto"/>
              <w:right w:val="single" w:sz="4" w:space="0" w:color="auto"/>
            </w:tcBorders>
            <w:vAlign w:val="center"/>
          </w:tcPr>
          <w:p w14:paraId="53F7342D" w14:textId="77777777" w:rsidR="0084347E" w:rsidRPr="0043184F" w:rsidRDefault="0084347E" w:rsidP="0084347E">
            <w:pPr>
              <w:rPr>
                <w:sz w:val="20"/>
                <w:szCs w:val="20"/>
              </w:rPr>
            </w:pPr>
            <w:proofErr w:type="spellStart"/>
            <w:r w:rsidRPr="0043184F">
              <w:rPr>
                <w:sz w:val="20"/>
                <w:szCs w:val="20"/>
              </w:rPr>
              <w:t>Kovačócyová</w:t>
            </w:r>
            <w:proofErr w:type="spellEnd"/>
            <w:r w:rsidRPr="0043184F">
              <w:rPr>
                <w:sz w:val="20"/>
                <w:szCs w:val="20"/>
              </w:rPr>
              <w:t xml:space="preserve"> Mária r. </w:t>
            </w:r>
            <w:proofErr w:type="spellStart"/>
            <w:r w:rsidRPr="0043184F">
              <w:rPr>
                <w:sz w:val="20"/>
                <w:szCs w:val="20"/>
              </w:rPr>
              <w:t>Štafenová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4D9987CD" w14:textId="77777777" w:rsidR="0084347E" w:rsidRPr="0043184F" w:rsidRDefault="0084347E" w:rsidP="0084347E">
            <w:pPr>
              <w:rPr>
                <w:sz w:val="20"/>
                <w:szCs w:val="20"/>
              </w:rPr>
            </w:pPr>
            <w:proofErr w:type="spellStart"/>
            <w:r w:rsidRPr="0043184F">
              <w:rPr>
                <w:sz w:val="20"/>
                <w:szCs w:val="20"/>
              </w:rPr>
              <w:t>A.Sládkoviča</w:t>
            </w:r>
            <w:proofErr w:type="spellEnd"/>
            <w:r w:rsidRPr="0043184F">
              <w:rPr>
                <w:sz w:val="20"/>
                <w:szCs w:val="20"/>
              </w:rPr>
              <w:t xml:space="preserve"> 902/5, Cífer, PSČ 919 43, SR</w:t>
            </w:r>
          </w:p>
        </w:tc>
      </w:tr>
      <w:tr w:rsidR="0084347E" w:rsidRPr="0043184F" w14:paraId="5A348FCF"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0789B9D" w14:textId="77777777" w:rsidR="0084347E" w:rsidRPr="0043184F" w:rsidRDefault="0084347E" w:rsidP="0084347E">
            <w:pPr>
              <w:jc w:val="center"/>
              <w:rPr>
                <w:sz w:val="20"/>
                <w:szCs w:val="20"/>
              </w:rPr>
            </w:pPr>
            <w:r w:rsidRPr="0043184F">
              <w:rPr>
                <w:sz w:val="20"/>
                <w:szCs w:val="20"/>
              </w:rPr>
              <w:t>104</w:t>
            </w:r>
          </w:p>
        </w:tc>
        <w:tc>
          <w:tcPr>
            <w:tcW w:w="3020" w:type="dxa"/>
            <w:tcBorders>
              <w:top w:val="nil"/>
              <w:left w:val="nil"/>
              <w:bottom w:val="single" w:sz="4" w:space="0" w:color="auto"/>
              <w:right w:val="single" w:sz="4" w:space="0" w:color="auto"/>
            </w:tcBorders>
            <w:vAlign w:val="center"/>
          </w:tcPr>
          <w:p w14:paraId="5DF6B7F7" w14:textId="77777777" w:rsidR="0084347E" w:rsidRPr="0043184F" w:rsidRDefault="0084347E" w:rsidP="0084347E">
            <w:pPr>
              <w:rPr>
                <w:sz w:val="20"/>
                <w:szCs w:val="20"/>
              </w:rPr>
            </w:pPr>
            <w:r w:rsidRPr="0043184F">
              <w:rPr>
                <w:sz w:val="20"/>
                <w:szCs w:val="20"/>
              </w:rPr>
              <w:t>Krajčiová Marta</w:t>
            </w:r>
          </w:p>
        </w:tc>
        <w:tc>
          <w:tcPr>
            <w:tcW w:w="3680" w:type="dxa"/>
            <w:tcBorders>
              <w:top w:val="nil"/>
              <w:left w:val="nil"/>
              <w:bottom w:val="single" w:sz="4" w:space="0" w:color="auto"/>
              <w:right w:val="single" w:sz="4" w:space="0" w:color="auto"/>
            </w:tcBorders>
            <w:vAlign w:val="center"/>
          </w:tcPr>
          <w:p w14:paraId="5CFC6827" w14:textId="77777777" w:rsidR="0084347E" w:rsidRPr="0043184F" w:rsidRDefault="0084347E" w:rsidP="0084347E">
            <w:pPr>
              <w:rPr>
                <w:sz w:val="20"/>
                <w:szCs w:val="20"/>
              </w:rPr>
            </w:pPr>
            <w:r w:rsidRPr="0043184F">
              <w:rPr>
                <w:sz w:val="20"/>
                <w:szCs w:val="20"/>
              </w:rPr>
              <w:t>Oslobodenia 513/22, 01004 Žilina-Bánová</w:t>
            </w:r>
          </w:p>
        </w:tc>
      </w:tr>
      <w:tr w:rsidR="0084347E" w:rsidRPr="0043184F" w14:paraId="5C5788B5"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D7DEAC4" w14:textId="77777777" w:rsidR="0084347E" w:rsidRPr="0043184F" w:rsidRDefault="0084347E" w:rsidP="0084347E">
            <w:pPr>
              <w:jc w:val="center"/>
              <w:rPr>
                <w:sz w:val="20"/>
                <w:szCs w:val="20"/>
              </w:rPr>
            </w:pPr>
            <w:r w:rsidRPr="0043184F">
              <w:rPr>
                <w:sz w:val="20"/>
                <w:szCs w:val="20"/>
              </w:rPr>
              <w:t>105</w:t>
            </w:r>
          </w:p>
        </w:tc>
        <w:tc>
          <w:tcPr>
            <w:tcW w:w="3020" w:type="dxa"/>
            <w:tcBorders>
              <w:top w:val="nil"/>
              <w:left w:val="nil"/>
              <w:bottom w:val="single" w:sz="4" w:space="0" w:color="auto"/>
              <w:right w:val="single" w:sz="4" w:space="0" w:color="auto"/>
            </w:tcBorders>
            <w:vAlign w:val="center"/>
          </w:tcPr>
          <w:p w14:paraId="52A430A0" w14:textId="77777777" w:rsidR="0084347E" w:rsidRPr="0043184F" w:rsidRDefault="0084347E" w:rsidP="0084347E">
            <w:pPr>
              <w:rPr>
                <w:sz w:val="20"/>
                <w:szCs w:val="20"/>
              </w:rPr>
            </w:pPr>
            <w:proofErr w:type="spellStart"/>
            <w:r w:rsidRPr="0043184F">
              <w:rPr>
                <w:sz w:val="20"/>
                <w:szCs w:val="20"/>
              </w:rPr>
              <w:t>Krejčí</w:t>
            </w:r>
            <w:proofErr w:type="spellEnd"/>
            <w:r w:rsidRPr="0043184F">
              <w:rPr>
                <w:sz w:val="20"/>
                <w:szCs w:val="20"/>
              </w:rPr>
              <w:t xml:space="preserve"> </w:t>
            </w:r>
            <w:proofErr w:type="spellStart"/>
            <w:r w:rsidRPr="0043184F">
              <w:rPr>
                <w:sz w:val="20"/>
                <w:szCs w:val="20"/>
              </w:rPr>
              <w:t>Jindřiška</w:t>
            </w:r>
            <w:proofErr w:type="spellEnd"/>
            <w:r w:rsidRPr="0043184F">
              <w:rPr>
                <w:sz w:val="20"/>
                <w:szCs w:val="20"/>
              </w:rPr>
              <w:t xml:space="preserve"> r. </w:t>
            </w:r>
            <w:proofErr w:type="spellStart"/>
            <w:r w:rsidRPr="0043184F">
              <w:rPr>
                <w:sz w:val="20"/>
                <w:szCs w:val="20"/>
              </w:rPr>
              <w:t>Papírniková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7FEA58A4" w14:textId="77777777" w:rsidR="0084347E" w:rsidRPr="0043184F" w:rsidRDefault="0084347E" w:rsidP="0084347E">
            <w:pPr>
              <w:rPr>
                <w:sz w:val="20"/>
                <w:szCs w:val="20"/>
              </w:rPr>
            </w:pPr>
            <w:proofErr w:type="spellStart"/>
            <w:r w:rsidRPr="0043184F">
              <w:rPr>
                <w:sz w:val="20"/>
                <w:szCs w:val="20"/>
              </w:rPr>
              <w:t>Březinova</w:t>
            </w:r>
            <w:proofErr w:type="spellEnd"/>
            <w:r w:rsidRPr="0043184F">
              <w:rPr>
                <w:sz w:val="20"/>
                <w:szCs w:val="20"/>
              </w:rPr>
              <w:t xml:space="preserve"> 1368, </w:t>
            </w:r>
            <w:proofErr w:type="spellStart"/>
            <w:r w:rsidRPr="0043184F">
              <w:rPr>
                <w:sz w:val="20"/>
                <w:szCs w:val="20"/>
              </w:rPr>
              <w:t>Dvůr</w:t>
            </w:r>
            <w:proofErr w:type="spellEnd"/>
            <w:r w:rsidRPr="0043184F">
              <w:rPr>
                <w:sz w:val="20"/>
                <w:szCs w:val="20"/>
              </w:rPr>
              <w:t xml:space="preserve"> Králové nad </w:t>
            </w:r>
            <w:proofErr w:type="spellStart"/>
            <w:r w:rsidRPr="0043184F">
              <w:rPr>
                <w:sz w:val="20"/>
                <w:szCs w:val="20"/>
              </w:rPr>
              <w:t>Labem</w:t>
            </w:r>
            <w:proofErr w:type="spellEnd"/>
            <w:r w:rsidRPr="0043184F">
              <w:rPr>
                <w:sz w:val="20"/>
                <w:szCs w:val="20"/>
              </w:rPr>
              <w:t>, PSČ 544 01, ČR</w:t>
            </w:r>
          </w:p>
        </w:tc>
      </w:tr>
      <w:tr w:rsidR="0084347E" w:rsidRPr="0043184F" w14:paraId="50E10742"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5246EC8" w14:textId="77777777" w:rsidR="0084347E" w:rsidRPr="0043184F" w:rsidRDefault="0084347E" w:rsidP="0084347E">
            <w:pPr>
              <w:jc w:val="center"/>
              <w:rPr>
                <w:sz w:val="20"/>
                <w:szCs w:val="20"/>
              </w:rPr>
            </w:pPr>
            <w:r w:rsidRPr="0043184F">
              <w:rPr>
                <w:sz w:val="20"/>
                <w:szCs w:val="20"/>
              </w:rPr>
              <w:t>106</w:t>
            </w:r>
          </w:p>
        </w:tc>
        <w:tc>
          <w:tcPr>
            <w:tcW w:w="3020" w:type="dxa"/>
            <w:tcBorders>
              <w:top w:val="nil"/>
              <w:left w:val="nil"/>
              <w:bottom w:val="single" w:sz="4" w:space="0" w:color="auto"/>
              <w:right w:val="single" w:sz="4" w:space="0" w:color="auto"/>
            </w:tcBorders>
            <w:vAlign w:val="center"/>
          </w:tcPr>
          <w:p w14:paraId="01BABF22" w14:textId="77777777" w:rsidR="0084347E" w:rsidRPr="0043184F" w:rsidRDefault="0084347E" w:rsidP="0084347E">
            <w:pPr>
              <w:rPr>
                <w:sz w:val="20"/>
                <w:szCs w:val="20"/>
              </w:rPr>
            </w:pPr>
            <w:proofErr w:type="spellStart"/>
            <w:r w:rsidRPr="0043184F">
              <w:rPr>
                <w:sz w:val="20"/>
                <w:szCs w:val="20"/>
              </w:rPr>
              <w:t>Kubianová</w:t>
            </w:r>
            <w:proofErr w:type="spellEnd"/>
            <w:r w:rsidRPr="0043184F">
              <w:rPr>
                <w:sz w:val="20"/>
                <w:szCs w:val="20"/>
              </w:rPr>
              <w:t xml:space="preserve"> Ľubica (R </w:t>
            </w:r>
            <w:proofErr w:type="spellStart"/>
            <w:r w:rsidRPr="0043184F">
              <w:rPr>
                <w:sz w:val="20"/>
                <w:szCs w:val="20"/>
              </w:rPr>
              <w:t>Šterclová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744331F9" w14:textId="77777777" w:rsidR="0084347E" w:rsidRPr="0043184F" w:rsidRDefault="0084347E" w:rsidP="0084347E">
            <w:pPr>
              <w:rPr>
                <w:sz w:val="20"/>
                <w:szCs w:val="20"/>
              </w:rPr>
            </w:pPr>
            <w:r w:rsidRPr="0043184F">
              <w:rPr>
                <w:sz w:val="20"/>
                <w:szCs w:val="20"/>
              </w:rPr>
              <w:t xml:space="preserve">Záhradnícka 482/20, 01004 </w:t>
            </w:r>
            <w:proofErr w:type="spellStart"/>
            <w:r w:rsidRPr="0043184F">
              <w:rPr>
                <w:sz w:val="20"/>
                <w:szCs w:val="20"/>
              </w:rPr>
              <w:t>ŽilinaBánová</w:t>
            </w:r>
            <w:proofErr w:type="spellEnd"/>
          </w:p>
        </w:tc>
      </w:tr>
      <w:tr w:rsidR="0084347E" w:rsidRPr="0043184F" w14:paraId="56A177CB"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3E04BD0" w14:textId="77777777" w:rsidR="0084347E" w:rsidRPr="0043184F" w:rsidRDefault="0084347E" w:rsidP="0084347E">
            <w:pPr>
              <w:jc w:val="center"/>
              <w:rPr>
                <w:sz w:val="20"/>
                <w:szCs w:val="20"/>
              </w:rPr>
            </w:pPr>
            <w:r w:rsidRPr="0043184F">
              <w:rPr>
                <w:sz w:val="20"/>
                <w:szCs w:val="20"/>
              </w:rPr>
              <w:t>107</w:t>
            </w:r>
          </w:p>
        </w:tc>
        <w:tc>
          <w:tcPr>
            <w:tcW w:w="3020" w:type="dxa"/>
            <w:tcBorders>
              <w:top w:val="nil"/>
              <w:left w:val="nil"/>
              <w:bottom w:val="single" w:sz="4" w:space="0" w:color="auto"/>
              <w:right w:val="single" w:sz="4" w:space="0" w:color="auto"/>
            </w:tcBorders>
            <w:vAlign w:val="center"/>
          </w:tcPr>
          <w:p w14:paraId="2EC9466D" w14:textId="77777777" w:rsidR="0084347E" w:rsidRPr="0043184F" w:rsidRDefault="0084347E" w:rsidP="0084347E">
            <w:pPr>
              <w:rPr>
                <w:sz w:val="20"/>
                <w:szCs w:val="20"/>
              </w:rPr>
            </w:pPr>
            <w:proofErr w:type="spellStart"/>
            <w:r w:rsidRPr="0043184F">
              <w:rPr>
                <w:sz w:val="20"/>
                <w:szCs w:val="20"/>
              </w:rPr>
              <w:t>Kuloštiak</w:t>
            </w:r>
            <w:proofErr w:type="spellEnd"/>
            <w:r w:rsidRPr="0043184F">
              <w:rPr>
                <w:sz w:val="20"/>
                <w:szCs w:val="20"/>
              </w:rPr>
              <w:t xml:space="preserve"> Ladislav</w:t>
            </w:r>
          </w:p>
        </w:tc>
        <w:tc>
          <w:tcPr>
            <w:tcW w:w="3680" w:type="dxa"/>
            <w:tcBorders>
              <w:top w:val="nil"/>
              <w:left w:val="nil"/>
              <w:bottom w:val="single" w:sz="4" w:space="0" w:color="auto"/>
              <w:right w:val="single" w:sz="4" w:space="0" w:color="auto"/>
            </w:tcBorders>
            <w:vAlign w:val="center"/>
          </w:tcPr>
          <w:p w14:paraId="7A9F9198" w14:textId="77777777" w:rsidR="0084347E" w:rsidRPr="0043184F" w:rsidRDefault="0084347E" w:rsidP="0084347E">
            <w:pPr>
              <w:rPr>
                <w:sz w:val="20"/>
                <w:szCs w:val="20"/>
              </w:rPr>
            </w:pPr>
            <w:r w:rsidRPr="0043184F">
              <w:rPr>
                <w:sz w:val="20"/>
                <w:szCs w:val="20"/>
              </w:rPr>
              <w:t>Oslobodenia č 37/52, 01004 Žilina-Bánová</w:t>
            </w:r>
          </w:p>
        </w:tc>
      </w:tr>
      <w:tr w:rsidR="0084347E" w:rsidRPr="0043184F" w14:paraId="5DC1AA79"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0B7D7F17" w14:textId="77777777" w:rsidR="0084347E" w:rsidRPr="0043184F" w:rsidRDefault="0084347E" w:rsidP="0084347E">
            <w:pPr>
              <w:jc w:val="center"/>
              <w:rPr>
                <w:sz w:val="20"/>
                <w:szCs w:val="20"/>
              </w:rPr>
            </w:pPr>
            <w:r w:rsidRPr="0043184F">
              <w:rPr>
                <w:sz w:val="20"/>
                <w:szCs w:val="20"/>
              </w:rPr>
              <w:t>108</w:t>
            </w:r>
          </w:p>
        </w:tc>
        <w:tc>
          <w:tcPr>
            <w:tcW w:w="3020" w:type="dxa"/>
            <w:tcBorders>
              <w:top w:val="nil"/>
              <w:left w:val="nil"/>
              <w:bottom w:val="single" w:sz="4" w:space="0" w:color="auto"/>
              <w:right w:val="single" w:sz="4" w:space="0" w:color="auto"/>
            </w:tcBorders>
            <w:vAlign w:val="center"/>
          </w:tcPr>
          <w:p w14:paraId="68814EC0" w14:textId="77777777" w:rsidR="0084347E" w:rsidRPr="0043184F" w:rsidRDefault="0084347E" w:rsidP="0084347E">
            <w:pPr>
              <w:rPr>
                <w:sz w:val="20"/>
                <w:szCs w:val="20"/>
              </w:rPr>
            </w:pPr>
            <w:proofErr w:type="spellStart"/>
            <w:r w:rsidRPr="0043184F">
              <w:rPr>
                <w:sz w:val="20"/>
                <w:szCs w:val="20"/>
              </w:rPr>
              <w:t>Kuloštiaková</w:t>
            </w:r>
            <w:proofErr w:type="spellEnd"/>
            <w:r w:rsidRPr="0043184F">
              <w:rPr>
                <w:sz w:val="20"/>
                <w:szCs w:val="20"/>
              </w:rPr>
              <w:t xml:space="preserve"> Ema (R Mistríková)</w:t>
            </w:r>
          </w:p>
        </w:tc>
        <w:tc>
          <w:tcPr>
            <w:tcW w:w="3680" w:type="dxa"/>
            <w:tcBorders>
              <w:top w:val="nil"/>
              <w:left w:val="nil"/>
              <w:bottom w:val="single" w:sz="4" w:space="0" w:color="auto"/>
              <w:right w:val="single" w:sz="4" w:space="0" w:color="auto"/>
            </w:tcBorders>
            <w:vAlign w:val="center"/>
          </w:tcPr>
          <w:p w14:paraId="43B6FAD6" w14:textId="77777777" w:rsidR="0084347E" w:rsidRPr="0043184F" w:rsidRDefault="0084347E" w:rsidP="0084347E">
            <w:pPr>
              <w:rPr>
                <w:sz w:val="20"/>
                <w:szCs w:val="20"/>
              </w:rPr>
            </w:pPr>
            <w:r w:rsidRPr="0043184F">
              <w:rPr>
                <w:sz w:val="20"/>
                <w:szCs w:val="20"/>
              </w:rPr>
              <w:t>SPF</w:t>
            </w:r>
          </w:p>
        </w:tc>
      </w:tr>
      <w:tr w:rsidR="0084347E" w:rsidRPr="0043184F" w14:paraId="79B08152"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69B5CFC7" w14:textId="77777777" w:rsidR="0084347E" w:rsidRPr="0043184F" w:rsidRDefault="0084347E" w:rsidP="0084347E">
            <w:pPr>
              <w:jc w:val="center"/>
              <w:rPr>
                <w:sz w:val="20"/>
                <w:szCs w:val="20"/>
              </w:rPr>
            </w:pPr>
            <w:r w:rsidRPr="0043184F">
              <w:rPr>
                <w:sz w:val="20"/>
                <w:szCs w:val="20"/>
              </w:rPr>
              <w:t>109</w:t>
            </w:r>
          </w:p>
        </w:tc>
        <w:tc>
          <w:tcPr>
            <w:tcW w:w="3020" w:type="dxa"/>
            <w:tcBorders>
              <w:top w:val="nil"/>
              <w:left w:val="nil"/>
              <w:bottom w:val="single" w:sz="4" w:space="0" w:color="auto"/>
              <w:right w:val="single" w:sz="4" w:space="0" w:color="auto"/>
            </w:tcBorders>
            <w:vAlign w:val="center"/>
          </w:tcPr>
          <w:p w14:paraId="7EF0EDBD" w14:textId="77777777" w:rsidR="0084347E" w:rsidRPr="0043184F" w:rsidRDefault="0084347E" w:rsidP="0084347E">
            <w:pPr>
              <w:rPr>
                <w:sz w:val="20"/>
                <w:szCs w:val="20"/>
              </w:rPr>
            </w:pPr>
            <w:r w:rsidRPr="0043184F">
              <w:rPr>
                <w:sz w:val="20"/>
                <w:szCs w:val="20"/>
              </w:rPr>
              <w:t xml:space="preserve">Kuruc </w:t>
            </w:r>
            <w:proofErr w:type="spellStart"/>
            <w:r w:rsidRPr="0043184F">
              <w:rPr>
                <w:sz w:val="20"/>
                <w:szCs w:val="20"/>
              </w:rPr>
              <w:t>dušan</w:t>
            </w:r>
            <w:proofErr w:type="spellEnd"/>
            <w:r w:rsidRPr="0043184F">
              <w:rPr>
                <w:sz w:val="20"/>
                <w:szCs w:val="20"/>
              </w:rPr>
              <w:t xml:space="preserve"> </w:t>
            </w:r>
            <w:proofErr w:type="spellStart"/>
            <w:r w:rsidRPr="0043184F">
              <w:rPr>
                <w:sz w:val="20"/>
                <w:szCs w:val="20"/>
              </w:rPr>
              <w:t>r.Kuruc</w:t>
            </w:r>
            <w:proofErr w:type="spellEnd"/>
          </w:p>
        </w:tc>
        <w:tc>
          <w:tcPr>
            <w:tcW w:w="3680" w:type="dxa"/>
            <w:tcBorders>
              <w:top w:val="nil"/>
              <w:left w:val="nil"/>
              <w:bottom w:val="single" w:sz="4" w:space="0" w:color="auto"/>
              <w:right w:val="single" w:sz="4" w:space="0" w:color="auto"/>
            </w:tcBorders>
            <w:vAlign w:val="center"/>
          </w:tcPr>
          <w:p w14:paraId="7BDD73CD" w14:textId="77777777" w:rsidR="0084347E" w:rsidRPr="0043184F" w:rsidRDefault="0084347E" w:rsidP="0084347E">
            <w:pPr>
              <w:rPr>
                <w:sz w:val="20"/>
                <w:szCs w:val="20"/>
              </w:rPr>
            </w:pPr>
            <w:r w:rsidRPr="0043184F">
              <w:rPr>
                <w:sz w:val="20"/>
                <w:szCs w:val="20"/>
              </w:rPr>
              <w:t>Gaštanová 3080/12, Žilina, PSČ 010 07,</w:t>
            </w:r>
          </w:p>
        </w:tc>
      </w:tr>
      <w:tr w:rsidR="0084347E" w:rsidRPr="0043184F" w14:paraId="04506227"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035E1EC1" w14:textId="77777777" w:rsidR="0084347E" w:rsidRPr="0043184F" w:rsidRDefault="0084347E" w:rsidP="0084347E">
            <w:pPr>
              <w:jc w:val="center"/>
              <w:rPr>
                <w:sz w:val="20"/>
                <w:szCs w:val="20"/>
              </w:rPr>
            </w:pPr>
            <w:r w:rsidRPr="0043184F">
              <w:rPr>
                <w:sz w:val="20"/>
                <w:szCs w:val="20"/>
              </w:rPr>
              <w:t>110</w:t>
            </w:r>
          </w:p>
        </w:tc>
        <w:tc>
          <w:tcPr>
            <w:tcW w:w="3020" w:type="dxa"/>
            <w:tcBorders>
              <w:top w:val="nil"/>
              <w:left w:val="nil"/>
              <w:bottom w:val="single" w:sz="4" w:space="0" w:color="auto"/>
              <w:right w:val="single" w:sz="4" w:space="0" w:color="auto"/>
            </w:tcBorders>
            <w:vAlign w:val="center"/>
          </w:tcPr>
          <w:p w14:paraId="4CCE7E3F" w14:textId="77777777" w:rsidR="0084347E" w:rsidRPr="0043184F" w:rsidRDefault="0084347E" w:rsidP="0084347E">
            <w:pPr>
              <w:rPr>
                <w:sz w:val="20"/>
                <w:szCs w:val="20"/>
              </w:rPr>
            </w:pPr>
            <w:proofErr w:type="spellStart"/>
            <w:r w:rsidRPr="0043184F">
              <w:rPr>
                <w:sz w:val="20"/>
                <w:szCs w:val="20"/>
              </w:rPr>
              <w:t>Kuviková</w:t>
            </w:r>
            <w:proofErr w:type="spellEnd"/>
            <w:r w:rsidRPr="0043184F">
              <w:rPr>
                <w:sz w:val="20"/>
                <w:szCs w:val="20"/>
              </w:rPr>
              <w:t xml:space="preserve"> Magdaléna r. </w:t>
            </w:r>
            <w:proofErr w:type="spellStart"/>
            <w:r w:rsidRPr="0043184F">
              <w:rPr>
                <w:sz w:val="20"/>
                <w:szCs w:val="20"/>
              </w:rPr>
              <w:t>Frnčová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8CE1034" w14:textId="77777777" w:rsidR="0084347E" w:rsidRPr="0043184F" w:rsidRDefault="0084347E" w:rsidP="0084347E">
            <w:pPr>
              <w:rPr>
                <w:sz w:val="20"/>
                <w:szCs w:val="20"/>
              </w:rPr>
            </w:pPr>
            <w:r w:rsidRPr="0043184F">
              <w:rPr>
                <w:sz w:val="20"/>
                <w:szCs w:val="20"/>
              </w:rPr>
              <w:t>Záborského 1686/3, Žilina, PSČ 010 01, SR</w:t>
            </w:r>
          </w:p>
        </w:tc>
      </w:tr>
      <w:tr w:rsidR="0084347E" w:rsidRPr="0043184F" w14:paraId="160A34DC"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1AD21BAE" w14:textId="77777777" w:rsidR="0084347E" w:rsidRPr="0043184F" w:rsidRDefault="0084347E" w:rsidP="0084347E">
            <w:pPr>
              <w:jc w:val="center"/>
              <w:rPr>
                <w:sz w:val="20"/>
                <w:szCs w:val="20"/>
              </w:rPr>
            </w:pPr>
            <w:r w:rsidRPr="0043184F">
              <w:rPr>
                <w:sz w:val="20"/>
                <w:szCs w:val="20"/>
              </w:rPr>
              <w:t>111</w:t>
            </w:r>
          </w:p>
        </w:tc>
        <w:tc>
          <w:tcPr>
            <w:tcW w:w="3020" w:type="dxa"/>
            <w:tcBorders>
              <w:top w:val="nil"/>
              <w:left w:val="nil"/>
              <w:bottom w:val="single" w:sz="4" w:space="0" w:color="auto"/>
              <w:right w:val="single" w:sz="4" w:space="0" w:color="auto"/>
            </w:tcBorders>
            <w:vAlign w:val="center"/>
          </w:tcPr>
          <w:p w14:paraId="097CADD1" w14:textId="77777777" w:rsidR="0084347E" w:rsidRPr="0043184F" w:rsidRDefault="0084347E" w:rsidP="0084347E">
            <w:pPr>
              <w:rPr>
                <w:sz w:val="20"/>
                <w:szCs w:val="20"/>
              </w:rPr>
            </w:pPr>
            <w:proofErr w:type="spellStart"/>
            <w:r w:rsidRPr="0043184F">
              <w:rPr>
                <w:sz w:val="20"/>
                <w:szCs w:val="20"/>
              </w:rPr>
              <w:t>Kuviková</w:t>
            </w:r>
            <w:proofErr w:type="spellEnd"/>
            <w:r w:rsidRPr="0043184F">
              <w:rPr>
                <w:sz w:val="20"/>
                <w:szCs w:val="20"/>
              </w:rPr>
              <w:t xml:space="preserve"> Magdaléna r. </w:t>
            </w:r>
            <w:proofErr w:type="spellStart"/>
            <w:r w:rsidRPr="0043184F">
              <w:rPr>
                <w:sz w:val="20"/>
                <w:szCs w:val="20"/>
              </w:rPr>
              <w:t>Frnčová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0F24E8F8" w14:textId="77777777" w:rsidR="0084347E" w:rsidRPr="0043184F" w:rsidRDefault="0084347E" w:rsidP="0084347E">
            <w:pPr>
              <w:rPr>
                <w:sz w:val="20"/>
                <w:szCs w:val="20"/>
              </w:rPr>
            </w:pPr>
            <w:r w:rsidRPr="0043184F">
              <w:rPr>
                <w:sz w:val="20"/>
                <w:szCs w:val="20"/>
              </w:rPr>
              <w:t>Záborského 1686/3, Žilina, PSČ 010 01, SR</w:t>
            </w:r>
          </w:p>
        </w:tc>
      </w:tr>
      <w:tr w:rsidR="0084347E" w:rsidRPr="0043184F" w14:paraId="2726582C"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09A8955" w14:textId="77777777" w:rsidR="0084347E" w:rsidRPr="0043184F" w:rsidRDefault="0084347E" w:rsidP="0084347E">
            <w:pPr>
              <w:jc w:val="center"/>
              <w:rPr>
                <w:sz w:val="20"/>
                <w:szCs w:val="20"/>
              </w:rPr>
            </w:pPr>
            <w:r w:rsidRPr="0043184F">
              <w:rPr>
                <w:sz w:val="20"/>
                <w:szCs w:val="20"/>
              </w:rPr>
              <w:t>112</w:t>
            </w:r>
          </w:p>
        </w:tc>
        <w:tc>
          <w:tcPr>
            <w:tcW w:w="3020" w:type="dxa"/>
            <w:tcBorders>
              <w:top w:val="nil"/>
              <w:left w:val="nil"/>
              <w:bottom w:val="single" w:sz="4" w:space="0" w:color="auto"/>
              <w:right w:val="single" w:sz="4" w:space="0" w:color="auto"/>
            </w:tcBorders>
            <w:vAlign w:val="center"/>
          </w:tcPr>
          <w:p w14:paraId="63933833" w14:textId="77777777" w:rsidR="0084347E" w:rsidRPr="0043184F" w:rsidRDefault="0084347E" w:rsidP="0084347E">
            <w:pPr>
              <w:rPr>
                <w:sz w:val="20"/>
                <w:szCs w:val="20"/>
              </w:rPr>
            </w:pPr>
            <w:r w:rsidRPr="0043184F">
              <w:rPr>
                <w:sz w:val="20"/>
                <w:szCs w:val="20"/>
              </w:rPr>
              <w:t>Kyselová Emília (R Augustínová),</w:t>
            </w:r>
          </w:p>
        </w:tc>
        <w:tc>
          <w:tcPr>
            <w:tcW w:w="3680" w:type="dxa"/>
            <w:tcBorders>
              <w:top w:val="nil"/>
              <w:left w:val="nil"/>
              <w:bottom w:val="single" w:sz="4" w:space="0" w:color="auto"/>
              <w:right w:val="single" w:sz="4" w:space="0" w:color="auto"/>
            </w:tcBorders>
            <w:vAlign w:val="center"/>
          </w:tcPr>
          <w:p w14:paraId="21DFF0D1" w14:textId="77777777" w:rsidR="0084347E" w:rsidRPr="0043184F" w:rsidRDefault="0084347E" w:rsidP="0084347E">
            <w:pPr>
              <w:rPr>
                <w:sz w:val="20"/>
                <w:szCs w:val="20"/>
              </w:rPr>
            </w:pPr>
            <w:r w:rsidRPr="0043184F">
              <w:rPr>
                <w:sz w:val="20"/>
                <w:szCs w:val="20"/>
              </w:rPr>
              <w:t xml:space="preserve">Družstevná č 205/15, 01004 </w:t>
            </w:r>
            <w:proofErr w:type="spellStart"/>
            <w:r w:rsidRPr="0043184F">
              <w:rPr>
                <w:sz w:val="20"/>
                <w:szCs w:val="20"/>
              </w:rPr>
              <w:t>ŽilinaBánová</w:t>
            </w:r>
            <w:proofErr w:type="spellEnd"/>
          </w:p>
        </w:tc>
      </w:tr>
      <w:tr w:rsidR="0084347E" w:rsidRPr="0043184F" w14:paraId="01E8B402"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05114616" w14:textId="77777777" w:rsidR="0084347E" w:rsidRPr="0043184F" w:rsidRDefault="0084347E" w:rsidP="0084347E">
            <w:pPr>
              <w:jc w:val="center"/>
              <w:rPr>
                <w:sz w:val="20"/>
                <w:szCs w:val="20"/>
              </w:rPr>
            </w:pPr>
            <w:r w:rsidRPr="0043184F">
              <w:rPr>
                <w:sz w:val="20"/>
                <w:szCs w:val="20"/>
              </w:rPr>
              <w:t>113</w:t>
            </w:r>
          </w:p>
        </w:tc>
        <w:tc>
          <w:tcPr>
            <w:tcW w:w="3020" w:type="dxa"/>
            <w:tcBorders>
              <w:top w:val="nil"/>
              <w:left w:val="nil"/>
              <w:bottom w:val="single" w:sz="4" w:space="0" w:color="auto"/>
              <w:right w:val="single" w:sz="4" w:space="0" w:color="auto"/>
            </w:tcBorders>
            <w:vAlign w:val="center"/>
          </w:tcPr>
          <w:p w14:paraId="02BA7304" w14:textId="77777777" w:rsidR="0084347E" w:rsidRPr="0043184F" w:rsidRDefault="0084347E" w:rsidP="0084347E">
            <w:pPr>
              <w:rPr>
                <w:sz w:val="20"/>
                <w:szCs w:val="20"/>
              </w:rPr>
            </w:pPr>
            <w:proofErr w:type="spellStart"/>
            <w:r w:rsidRPr="0043184F">
              <w:rPr>
                <w:sz w:val="20"/>
                <w:szCs w:val="20"/>
              </w:rPr>
              <w:t>Lali</w:t>
            </w:r>
            <w:proofErr w:type="spellEnd"/>
            <w:r w:rsidRPr="0043184F">
              <w:rPr>
                <w:sz w:val="20"/>
                <w:szCs w:val="20"/>
              </w:rPr>
              <w:t xml:space="preserve"> Alexander r. </w:t>
            </w:r>
            <w:proofErr w:type="spellStart"/>
            <w:r w:rsidRPr="0043184F">
              <w:rPr>
                <w:sz w:val="20"/>
                <w:szCs w:val="20"/>
              </w:rPr>
              <w:t>Lali</w:t>
            </w:r>
            <w:proofErr w:type="spellEnd"/>
          </w:p>
        </w:tc>
        <w:tc>
          <w:tcPr>
            <w:tcW w:w="3680" w:type="dxa"/>
            <w:tcBorders>
              <w:top w:val="nil"/>
              <w:left w:val="nil"/>
              <w:bottom w:val="single" w:sz="4" w:space="0" w:color="auto"/>
              <w:right w:val="single" w:sz="4" w:space="0" w:color="auto"/>
            </w:tcBorders>
            <w:vAlign w:val="center"/>
          </w:tcPr>
          <w:p w14:paraId="45DB1CB2" w14:textId="77777777" w:rsidR="0084347E" w:rsidRPr="0043184F" w:rsidRDefault="0084347E" w:rsidP="0084347E">
            <w:pPr>
              <w:rPr>
                <w:sz w:val="20"/>
                <w:szCs w:val="20"/>
              </w:rPr>
            </w:pPr>
            <w:r w:rsidRPr="0043184F">
              <w:rPr>
                <w:sz w:val="20"/>
                <w:szCs w:val="20"/>
              </w:rPr>
              <w:t xml:space="preserve">Platanová 3229/21, Žilina, PSČ 010 07, </w:t>
            </w:r>
          </w:p>
        </w:tc>
      </w:tr>
      <w:tr w:rsidR="0084347E" w:rsidRPr="0043184F" w14:paraId="74476B16"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74E64F3" w14:textId="77777777" w:rsidR="0084347E" w:rsidRPr="0043184F" w:rsidRDefault="0084347E" w:rsidP="0084347E">
            <w:pPr>
              <w:jc w:val="center"/>
              <w:rPr>
                <w:sz w:val="20"/>
                <w:szCs w:val="20"/>
              </w:rPr>
            </w:pPr>
            <w:r w:rsidRPr="0043184F">
              <w:rPr>
                <w:sz w:val="20"/>
                <w:szCs w:val="20"/>
              </w:rPr>
              <w:t>114</w:t>
            </w:r>
          </w:p>
        </w:tc>
        <w:tc>
          <w:tcPr>
            <w:tcW w:w="3020" w:type="dxa"/>
            <w:tcBorders>
              <w:top w:val="nil"/>
              <w:left w:val="nil"/>
              <w:bottom w:val="single" w:sz="4" w:space="0" w:color="auto"/>
              <w:right w:val="single" w:sz="4" w:space="0" w:color="auto"/>
            </w:tcBorders>
            <w:vAlign w:val="center"/>
          </w:tcPr>
          <w:p w14:paraId="7583AF45" w14:textId="77777777" w:rsidR="0084347E" w:rsidRPr="0043184F" w:rsidRDefault="0084347E" w:rsidP="0084347E">
            <w:pPr>
              <w:rPr>
                <w:sz w:val="20"/>
                <w:szCs w:val="20"/>
              </w:rPr>
            </w:pPr>
            <w:proofErr w:type="spellStart"/>
            <w:r w:rsidRPr="0043184F">
              <w:rPr>
                <w:sz w:val="20"/>
                <w:szCs w:val="20"/>
              </w:rPr>
              <w:t>Laliová</w:t>
            </w:r>
            <w:proofErr w:type="spellEnd"/>
            <w:r w:rsidRPr="0043184F">
              <w:rPr>
                <w:sz w:val="20"/>
                <w:szCs w:val="20"/>
              </w:rPr>
              <w:t xml:space="preserve"> Magdaléna (R Štaffenová),</w:t>
            </w:r>
          </w:p>
        </w:tc>
        <w:tc>
          <w:tcPr>
            <w:tcW w:w="3680" w:type="dxa"/>
            <w:tcBorders>
              <w:top w:val="nil"/>
              <w:left w:val="nil"/>
              <w:bottom w:val="single" w:sz="4" w:space="0" w:color="auto"/>
              <w:right w:val="single" w:sz="4" w:space="0" w:color="auto"/>
            </w:tcBorders>
            <w:vAlign w:val="center"/>
          </w:tcPr>
          <w:p w14:paraId="57E7D79C" w14:textId="77777777" w:rsidR="0084347E" w:rsidRPr="0043184F" w:rsidRDefault="0084347E" w:rsidP="0084347E">
            <w:pPr>
              <w:rPr>
                <w:sz w:val="20"/>
                <w:szCs w:val="20"/>
              </w:rPr>
            </w:pPr>
            <w:r w:rsidRPr="0043184F">
              <w:rPr>
                <w:sz w:val="20"/>
                <w:szCs w:val="20"/>
              </w:rPr>
              <w:t>Gaštanová č 3077/17, 01007 Žilina 7</w:t>
            </w:r>
          </w:p>
        </w:tc>
      </w:tr>
      <w:tr w:rsidR="0084347E" w:rsidRPr="0043184F" w14:paraId="4D5AD192"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2E42F03" w14:textId="77777777" w:rsidR="0084347E" w:rsidRPr="0043184F" w:rsidRDefault="0084347E" w:rsidP="0084347E">
            <w:pPr>
              <w:jc w:val="center"/>
              <w:rPr>
                <w:sz w:val="20"/>
                <w:szCs w:val="20"/>
              </w:rPr>
            </w:pPr>
            <w:r w:rsidRPr="0043184F">
              <w:rPr>
                <w:sz w:val="20"/>
                <w:szCs w:val="20"/>
              </w:rPr>
              <w:t>115</w:t>
            </w:r>
          </w:p>
        </w:tc>
        <w:tc>
          <w:tcPr>
            <w:tcW w:w="3020" w:type="dxa"/>
            <w:tcBorders>
              <w:top w:val="nil"/>
              <w:left w:val="nil"/>
              <w:bottom w:val="single" w:sz="4" w:space="0" w:color="auto"/>
              <w:right w:val="single" w:sz="4" w:space="0" w:color="auto"/>
            </w:tcBorders>
            <w:vAlign w:val="center"/>
          </w:tcPr>
          <w:p w14:paraId="36EC8864" w14:textId="77777777" w:rsidR="0084347E" w:rsidRPr="0043184F" w:rsidRDefault="0084347E" w:rsidP="0084347E">
            <w:pPr>
              <w:rPr>
                <w:sz w:val="20"/>
                <w:szCs w:val="20"/>
              </w:rPr>
            </w:pPr>
            <w:proofErr w:type="spellStart"/>
            <w:r w:rsidRPr="0043184F">
              <w:rPr>
                <w:sz w:val="20"/>
                <w:szCs w:val="20"/>
              </w:rPr>
              <w:t>Lamlech</w:t>
            </w:r>
            <w:proofErr w:type="spellEnd"/>
            <w:r w:rsidRPr="0043184F">
              <w:rPr>
                <w:sz w:val="20"/>
                <w:szCs w:val="20"/>
              </w:rPr>
              <w:t xml:space="preserve"> Róbert r. </w:t>
            </w:r>
            <w:proofErr w:type="spellStart"/>
            <w:r w:rsidRPr="0043184F">
              <w:rPr>
                <w:sz w:val="20"/>
                <w:szCs w:val="20"/>
              </w:rPr>
              <w:t>Lamlech</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B393960" w14:textId="77777777" w:rsidR="0084347E" w:rsidRPr="0043184F" w:rsidRDefault="0084347E" w:rsidP="0084347E">
            <w:pPr>
              <w:rPr>
                <w:sz w:val="20"/>
                <w:szCs w:val="20"/>
              </w:rPr>
            </w:pPr>
            <w:r w:rsidRPr="0043184F">
              <w:rPr>
                <w:sz w:val="20"/>
                <w:szCs w:val="20"/>
              </w:rPr>
              <w:t>Oslobodenia 313/14, Žilina-Bánová, PSČ 010 04, SR</w:t>
            </w:r>
          </w:p>
        </w:tc>
      </w:tr>
      <w:tr w:rsidR="0084347E" w:rsidRPr="0043184F" w14:paraId="7DAB5CCC"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026A2A2" w14:textId="77777777" w:rsidR="0084347E" w:rsidRPr="0043184F" w:rsidRDefault="0084347E" w:rsidP="0084347E">
            <w:pPr>
              <w:jc w:val="center"/>
              <w:rPr>
                <w:sz w:val="20"/>
                <w:szCs w:val="20"/>
              </w:rPr>
            </w:pPr>
            <w:r w:rsidRPr="0043184F">
              <w:rPr>
                <w:sz w:val="20"/>
                <w:szCs w:val="20"/>
              </w:rPr>
              <w:t>116</w:t>
            </w:r>
          </w:p>
        </w:tc>
        <w:tc>
          <w:tcPr>
            <w:tcW w:w="3020" w:type="dxa"/>
            <w:tcBorders>
              <w:top w:val="nil"/>
              <w:left w:val="nil"/>
              <w:bottom w:val="single" w:sz="4" w:space="0" w:color="auto"/>
              <w:right w:val="single" w:sz="4" w:space="0" w:color="auto"/>
            </w:tcBorders>
            <w:vAlign w:val="center"/>
          </w:tcPr>
          <w:p w14:paraId="5539FD76" w14:textId="77777777" w:rsidR="0084347E" w:rsidRPr="0043184F" w:rsidRDefault="0084347E" w:rsidP="0084347E">
            <w:pPr>
              <w:rPr>
                <w:sz w:val="20"/>
                <w:szCs w:val="20"/>
              </w:rPr>
            </w:pPr>
            <w:proofErr w:type="spellStart"/>
            <w:r w:rsidRPr="0043184F">
              <w:rPr>
                <w:sz w:val="20"/>
                <w:szCs w:val="20"/>
              </w:rPr>
              <w:t>Lamlechová</w:t>
            </w:r>
            <w:proofErr w:type="spellEnd"/>
            <w:r w:rsidRPr="0043184F">
              <w:rPr>
                <w:sz w:val="20"/>
                <w:szCs w:val="20"/>
              </w:rPr>
              <w:t xml:space="preserve"> Anna r. </w:t>
            </w:r>
            <w:proofErr w:type="spellStart"/>
            <w:r w:rsidRPr="0043184F">
              <w:rPr>
                <w:sz w:val="20"/>
                <w:szCs w:val="20"/>
              </w:rPr>
              <w:t>Súlovcová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CBD8530" w14:textId="77777777" w:rsidR="0084347E" w:rsidRPr="0043184F" w:rsidRDefault="0084347E" w:rsidP="0084347E">
            <w:pPr>
              <w:rPr>
                <w:sz w:val="20"/>
                <w:szCs w:val="20"/>
              </w:rPr>
            </w:pPr>
            <w:r w:rsidRPr="0043184F">
              <w:rPr>
                <w:sz w:val="20"/>
                <w:szCs w:val="20"/>
              </w:rPr>
              <w:t>Oslobodenia 313/14, Žilina-Bánová, PSČ 010 04, SR</w:t>
            </w:r>
          </w:p>
        </w:tc>
      </w:tr>
      <w:tr w:rsidR="0084347E" w:rsidRPr="0043184F" w14:paraId="1C678324"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2140090" w14:textId="77777777" w:rsidR="0084347E" w:rsidRPr="0043184F" w:rsidRDefault="0084347E" w:rsidP="0084347E">
            <w:pPr>
              <w:jc w:val="center"/>
              <w:rPr>
                <w:sz w:val="20"/>
                <w:szCs w:val="20"/>
              </w:rPr>
            </w:pPr>
            <w:r w:rsidRPr="0043184F">
              <w:rPr>
                <w:sz w:val="20"/>
                <w:szCs w:val="20"/>
              </w:rPr>
              <w:t>117</w:t>
            </w:r>
          </w:p>
        </w:tc>
        <w:tc>
          <w:tcPr>
            <w:tcW w:w="3020" w:type="dxa"/>
            <w:tcBorders>
              <w:top w:val="nil"/>
              <w:left w:val="nil"/>
              <w:bottom w:val="single" w:sz="4" w:space="0" w:color="auto"/>
              <w:right w:val="single" w:sz="4" w:space="0" w:color="auto"/>
            </w:tcBorders>
            <w:vAlign w:val="center"/>
          </w:tcPr>
          <w:p w14:paraId="446650EE" w14:textId="77777777" w:rsidR="0084347E" w:rsidRPr="0043184F" w:rsidRDefault="0084347E" w:rsidP="0084347E">
            <w:pPr>
              <w:rPr>
                <w:sz w:val="20"/>
                <w:szCs w:val="20"/>
              </w:rPr>
            </w:pPr>
            <w:r w:rsidRPr="0043184F">
              <w:rPr>
                <w:sz w:val="20"/>
                <w:szCs w:val="20"/>
              </w:rPr>
              <w:t>Líšková Milada r. Bačová,</w:t>
            </w:r>
          </w:p>
        </w:tc>
        <w:tc>
          <w:tcPr>
            <w:tcW w:w="3680" w:type="dxa"/>
            <w:tcBorders>
              <w:top w:val="nil"/>
              <w:left w:val="nil"/>
              <w:bottom w:val="single" w:sz="4" w:space="0" w:color="auto"/>
              <w:right w:val="single" w:sz="4" w:space="0" w:color="auto"/>
            </w:tcBorders>
            <w:vAlign w:val="center"/>
          </w:tcPr>
          <w:p w14:paraId="243B9247" w14:textId="77777777" w:rsidR="0084347E" w:rsidRPr="0043184F" w:rsidRDefault="0084347E" w:rsidP="0084347E">
            <w:pPr>
              <w:rPr>
                <w:sz w:val="20"/>
                <w:szCs w:val="20"/>
              </w:rPr>
            </w:pPr>
            <w:r w:rsidRPr="0043184F">
              <w:rPr>
                <w:sz w:val="20"/>
                <w:szCs w:val="20"/>
              </w:rPr>
              <w:t xml:space="preserve"> 023 31, Rudina, č. 317, SR</w:t>
            </w:r>
          </w:p>
        </w:tc>
      </w:tr>
      <w:tr w:rsidR="0084347E" w:rsidRPr="0043184F" w14:paraId="5FF9BDD0"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4A1EAB48" w14:textId="77777777" w:rsidR="0084347E" w:rsidRPr="0043184F" w:rsidRDefault="0084347E" w:rsidP="0084347E">
            <w:pPr>
              <w:jc w:val="center"/>
              <w:rPr>
                <w:sz w:val="20"/>
                <w:szCs w:val="20"/>
              </w:rPr>
            </w:pPr>
            <w:r w:rsidRPr="0043184F">
              <w:rPr>
                <w:sz w:val="20"/>
                <w:szCs w:val="20"/>
              </w:rPr>
              <w:t>118</w:t>
            </w:r>
          </w:p>
        </w:tc>
        <w:tc>
          <w:tcPr>
            <w:tcW w:w="3020" w:type="dxa"/>
            <w:tcBorders>
              <w:top w:val="nil"/>
              <w:left w:val="nil"/>
              <w:bottom w:val="single" w:sz="4" w:space="0" w:color="auto"/>
              <w:right w:val="single" w:sz="4" w:space="0" w:color="auto"/>
            </w:tcBorders>
            <w:vAlign w:val="center"/>
          </w:tcPr>
          <w:p w14:paraId="159DD3A2" w14:textId="77777777" w:rsidR="0084347E" w:rsidRPr="0043184F" w:rsidRDefault="0084347E" w:rsidP="0084347E">
            <w:pPr>
              <w:rPr>
                <w:sz w:val="20"/>
                <w:szCs w:val="20"/>
              </w:rPr>
            </w:pPr>
            <w:r w:rsidRPr="0043184F">
              <w:rPr>
                <w:sz w:val="20"/>
                <w:szCs w:val="20"/>
              </w:rPr>
              <w:t xml:space="preserve">Líšková Štefánia (R </w:t>
            </w:r>
            <w:proofErr w:type="spellStart"/>
            <w:r w:rsidRPr="0043184F">
              <w:rPr>
                <w:sz w:val="20"/>
                <w:szCs w:val="20"/>
              </w:rPr>
              <w:t>Adamková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62CCA599" w14:textId="77777777" w:rsidR="0084347E" w:rsidRPr="0043184F" w:rsidRDefault="0084347E" w:rsidP="0084347E">
            <w:pPr>
              <w:rPr>
                <w:sz w:val="20"/>
                <w:szCs w:val="20"/>
              </w:rPr>
            </w:pPr>
            <w:r w:rsidRPr="0043184F">
              <w:rPr>
                <w:sz w:val="20"/>
                <w:szCs w:val="20"/>
              </w:rPr>
              <w:t>SPF</w:t>
            </w:r>
          </w:p>
        </w:tc>
      </w:tr>
      <w:tr w:rsidR="0084347E" w:rsidRPr="0043184F" w14:paraId="3523E570"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0AF3CF99" w14:textId="77777777" w:rsidR="0084347E" w:rsidRPr="0043184F" w:rsidRDefault="0084347E" w:rsidP="0084347E">
            <w:pPr>
              <w:jc w:val="center"/>
              <w:rPr>
                <w:sz w:val="20"/>
                <w:szCs w:val="20"/>
              </w:rPr>
            </w:pPr>
            <w:r w:rsidRPr="0043184F">
              <w:rPr>
                <w:sz w:val="20"/>
                <w:szCs w:val="20"/>
              </w:rPr>
              <w:t>119</w:t>
            </w:r>
          </w:p>
        </w:tc>
        <w:tc>
          <w:tcPr>
            <w:tcW w:w="3020" w:type="dxa"/>
            <w:tcBorders>
              <w:top w:val="nil"/>
              <w:left w:val="nil"/>
              <w:bottom w:val="single" w:sz="4" w:space="0" w:color="auto"/>
              <w:right w:val="single" w:sz="4" w:space="0" w:color="auto"/>
            </w:tcBorders>
            <w:vAlign w:val="center"/>
          </w:tcPr>
          <w:p w14:paraId="466FDDCC" w14:textId="77777777" w:rsidR="0084347E" w:rsidRPr="0043184F" w:rsidRDefault="0084347E" w:rsidP="0084347E">
            <w:pPr>
              <w:rPr>
                <w:sz w:val="20"/>
                <w:szCs w:val="20"/>
              </w:rPr>
            </w:pPr>
            <w:r w:rsidRPr="0043184F">
              <w:rPr>
                <w:sz w:val="20"/>
                <w:szCs w:val="20"/>
              </w:rPr>
              <w:t>Macejko Jozef</w:t>
            </w:r>
          </w:p>
        </w:tc>
        <w:tc>
          <w:tcPr>
            <w:tcW w:w="3680" w:type="dxa"/>
            <w:tcBorders>
              <w:top w:val="nil"/>
              <w:left w:val="nil"/>
              <w:bottom w:val="single" w:sz="4" w:space="0" w:color="auto"/>
              <w:right w:val="single" w:sz="4" w:space="0" w:color="auto"/>
            </w:tcBorders>
            <w:vAlign w:val="center"/>
          </w:tcPr>
          <w:p w14:paraId="4C9CC44F" w14:textId="77777777" w:rsidR="0084347E" w:rsidRPr="0043184F" w:rsidRDefault="0084347E" w:rsidP="0084347E">
            <w:pPr>
              <w:rPr>
                <w:sz w:val="20"/>
                <w:szCs w:val="20"/>
              </w:rPr>
            </w:pPr>
            <w:r w:rsidRPr="0043184F">
              <w:rPr>
                <w:sz w:val="20"/>
                <w:szCs w:val="20"/>
              </w:rPr>
              <w:t>SPF</w:t>
            </w:r>
          </w:p>
        </w:tc>
      </w:tr>
      <w:tr w:rsidR="0084347E" w:rsidRPr="0043184F" w14:paraId="095F81CB"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D25D241" w14:textId="77777777" w:rsidR="0084347E" w:rsidRPr="0043184F" w:rsidRDefault="0084347E" w:rsidP="0084347E">
            <w:pPr>
              <w:jc w:val="center"/>
              <w:rPr>
                <w:sz w:val="20"/>
                <w:szCs w:val="20"/>
              </w:rPr>
            </w:pPr>
            <w:r w:rsidRPr="0043184F">
              <w:rPr>
                <w:sz w:val="20"/>
                <w:szCs w:val="20"/>
              </w:rPr>
              <w:t>120</w:t>
            </w:r>
          </w:p>
        </w:tc>
        <w:tc>
          <w:tcPr>
            <w:tcW w:w="3020" w:type="dxa"/>
            <w:tcBorders>
              <w:top w:val="nil"/>
              <w:left w:val="nil"/>
              <w:bottom w:val="single" w:sz="4" w:space="0" w:color="auto"/>
              <w:right w:val="single" w:sz="4" w:space="0" w:color="auto"/>
            </w:tcBorders>
            <w:vAlign w:val="center"/>
          </w:tcPr>
          <w:p w14:paraId="6EFFD5E9" w14:textId="77777777" w:rsidR="0084347E" w:rsidRPr="0043184F" w:rsidRDefault="0084347E" w:rsidP="0084347E">
            <w:pPr>
              <w:rPr>
                <w:sz w:val="20"/>
                <w:szCs w:val="20"/>
              </w:rPr>
            </w:pPr>
            <w:r w:rsidRPr="0043184F">
              <w:rPr>
                <w:sz w:val="20"/>
                <w:szCs w:val="20"/>
              </w:rPr>
              <w:t>Masár Jaroslav r. Masár,</w:t>
            </w:r>
          </w:p>
        </w:tc>
        <w:tc>
          <w:tcPr>
            <w:tcW w:w="3680" w:type="dxa"/>
            <w:tcBorders>
              <w:top w:val="nil"/>
              <w:left w:val="nil"/>
              <w:bottom w:val="single" w:sz="4" w:space="0" w:color="auto"/>
              <w:right w:val="single" w:sz="4" w:space="0" w:color="auto"/>
            </w:tcBorders>
            <w:vAlign w:val="center"/>
          </w:tcPr>
          <w:p w14:paraId="67BE44BA" w14:textId="77777777" w:rsidR="0084347E" w:rsidRPr="0043184F" w:rsidRDefault="0084347E" w:rsidP="0084347E">
            <w:pPr>
              <w:rPr>
                <w:sz w:val="20"/>
                <w:szCs w:val="20"/>
              </w:rPr>
            </w:pPr>
            <w:r w:rsidRPr="0043184F">
              <w:rPr>
                <w:sz w:val="20"/>
                <w:szCs w:val="20"/>
              </w:rPr>
              <w:t>010 04, Ovčiarsko, č. 26, SR</w:t>
            </w:r>
          </w:p>
        </w:tc>
      </w:tr>
      <w:tr w:rsidR="0084347E" w:rsidRPr="0043184F" w14:paraId="70C6B4C9"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00303A4" w14:textId="77777777" w:rsidR="0084347E" w:rsidRPr="0043184F" w:rsidRDefault="0084347E" w:rsidP="0084347E">
            <w:pPr>
              <w:jc w:val="center"/>
              <w:rPr>
                <w:sz w:val="20"/>
                <w:szCs w:val="20"/>
              </w:rPr>
            </w:pPr>
            <w:r w:rsidRPr="0043184F">
              <w:rPr>
                <w:sz w:val="20"/>
                <w:szCs w:val="20"/>
              </w:rPr>
              <w:t>121</w:t>
            </w:r>
          </w:p>
        </w:tc>
        <w:tc>
          <w:tcPr>
            <w:tcW w:w="3020" w:type="dxa"/>
            <w:tcBorders>
              <w:top w:val="nil"/>
              <w:left w:val="nil"/>
              <w:bottom w:val="single" w:sz="4" w:space="0" w:color="auto"/>
              <w:right w:val="single" w:sz="4" w:space="0" w:color="auto"/>
            </w:tcBorders>
            <w:vAlign w:val="center"/>
          </w:tcPr>
          <w:p w14:paraId="7EAF7B92" w14:textId="77777777" w:rsidR="0084347E" w:rsidRPr="0043184F" w:rsidRDefault="0084347E" w:rsidP="0084347E">
            <w:pPr>
              <w:rPr>
                <w:sz w:val="20"/>
                <w:szCs w:val="20"/>
              </w:rPr>
            </w:pPr>
            <w:proofErr w:type="spellStart"/>
            <w:r w:rsidRPr="0043184F">
              <w:rPr>
                <w:sz w:val="20"/>
                <w:szCs w:val="20"/>
              </w:rPr>
              <w:t>Maslančík</w:t>
            </w:r>
            <w:proofErr w:type="spellEnd"/>
            <w:r w:rsidRPr="0043184F">
              <w:rPr>
                <w:sz w:val="20"/>
                <w:szCs w:val="20"/>
              </w:rPr>
              <w:t xml:space="preserve"> Peter,</w:t>
            </w:r>
          </w:p>
        </w:tc>
        <w:tc>
          <w:tcPr>
            <w:tcW w:w="3680" w:type="dxa"/>
            <w:tcBorders>
              <w:top w:val="nil"/>
              <w:left w:val="nil"/>
              <w:bottom w:val="single" w:sz="4" w:space="0" w:color="auto"/>
              <w:right w:val="single" w:sz="4" w:space="0" w:color="auto"/>
            </w:tcBorders>
            <w:vAlign w:val="center"/>
          </w:tcPr>
          <w:p w14:paraId="2D249DCE" w14:textId="77777777" w:rsidR="0084347E" w:rsidRPr="0043184F" w:rsidRDefault="0084347E" w:rsidP="0084347E">
            <w:pPr>
              <w:rPr>
                <w:sz w:val="20"/>
                <w:szCs w:val="20"/>
              </w:rPr>
            </w:pPr>
            <w:proofErr w:type="spellStart"/>
            <w:r w:rsidRPr="0043184F">
              <w:rPr>
                <w:sz w:val="20"/>
                <w:szCs w:val="20"/>
              </w:rPr>
              <w:t>Stránske,č</w:t>
            </w:r>
            <w:proofErr w:type="spellEnd"/>
            <w:r w:rsidRPr="0043184F">
              <w:rPr>
                <w:sz w:val="20"/>
                <w:szCs w:val="20"/>
              </w:rPr>
              <w:t xml:space="preserve"> 229, 01313 Rajecké Teplice</w:t>
            </w:r>
          </w:p>
        </w:tc>
      </w:tr>
      <w:tr w:rsidR="0084347E" w:rsidRPr="0043184F" w14:paraId="57212840" w14:textId="77777777" w:rsidTr="0084347E">
        <w:trPr>
          <w:trHeight w:val="600"/>
        </w:trPr>
        <w:tc>
          <w:tcPr>
            <w:tcW w:w="700" w:type="dxa"/>
            <w:tcBorders>
              <w:top w:val="single" w:sz="4" w:space="0" w:color="auto"/>
              <w:left w:val="single" w:sz="4" w:space="0" w:color="auto"/>
              <w:bottom w:val="single" w:sz="4" w:space="0" w:color="auto"/>
              <w:right w:val="single" w:sz="4" w:space="0" w:color="auto"/>
            </w:tcBorders>
            <w:vAlign w:val="center"/>
          </w:tcPr>
          <w:p w14:paraId="121271C4" w14:textId="77777777" w:rsidR="0084347E" w:rsidRPr="0043184F" w:rsidRDefault="0084347E" w:rsidP="0084347E">
            <w:pPr>
              <w:jc w:val="center"/>
              <w:rPr>
                <w:sz w:val="20"/>
                <w:szCs w:val="20"/>
              </w:rPr>
            </w:pPr>
            <w:r w:rsidRPr="0043184F">
              <w:rPr>
                <w:sz w:val="20"/>
                <w:szCs w:val="20"/>
              </w:rPr>
              <w:t>122</w:t>
            </w:r>
          </w:p>
        </w:tc>
        <w:tc>
          <w:tcPr>
            <w:tcW w:w="3020" w:type="dxa"/>
            <w:tcBorders>
              <w:top w:val="single" w:sz="4" w:space="0" w:color="auto"/>
              <w:left w:val="nil"/>
              <w:bottom w:val="single" w:sz="4" w:space="0" w:color="auto"/>
              <w:right w:val="single" w:sz="4" w:space="0" w:color="auto"/>
            </w:tcBorders>
            <w:vAlign w:val="center"/>
          </w:tcPr>
          <w:p w14:paraId="68A331A9" w14:textId="77777777" w:rsidR="0084347E" w:rsidRPr="0043184F" w:rsidRDefault="0084347E" w:rsidP="0084347E">
            <w:pPr>
              <w:rPr>
                <w:sz w:val="20"/>
                <w:szCs w:val="20"/>
              </w:rPr>
            </w:pPr>
            <w:proofErr w:type="spellStart"/>
            <w:r w:rsidRPr="0043184F">
              <w:rPr>
                <w:sz w:val="20"/>
                <w:szCs w:val="20"/>
              </w:rPr>
              <w:t>Masný</w:t>
            </w:r>
            <w:proofErr w:type="spellEnd"/>
            <w:r w:rsidRPr="0043184F">
              <w:rPr>
                <w:sz w:val="20"/>
                <w:szCs w:val="20"/>
              </w:rPr>
              <w:t xml:space="preserve"> Viktor r. </w:t>
            </w:r>
            <w:proofErr w:type="spellStart"/>
            <w:r w:rsidRPr="0043184F">
              <w:rPr>
                <w:sz w:val="20"/>
                <w:szCs w:val="20"/>
              </w:rPr>
              <w:t>Masný</w:t>
            </w:r>
            <w:proofErr w:type="spellEnd"/>
            <w:r w:rsidRPr="0043184F">
              <w:rPr>
                <w:sz w:val="20"/>
                <w:szCs w:val="20"/>
              </w:rPr>
              <w:t>,</w:t>
            </w:r>
          </w:p>
        </w:tc>
        <w:tc>
          <w:tcPr>
            <w:tcW w:w="3680" w:type="dxa"/>
            <w:tcBorders>
              <w:top w:val="single" w:sz="4" w:space="0" w:color="auto"/>
              <w:left w:val="nil"/>
              <w:bottom w:val="single" w:sz="4" w:space="0" w:color="auto"/>
              <w:right w:val="single" w:sz="4" w:space="0" w:color="auto"/>
            </w:tcBorders>
            <w:vAlign w:val="center"/>
          </w:tcPr>
          <w:p w14:paraId="57B508D8" w14:textId="77777777" w:rsidR="0084347E" w:rsidRPr="0043184F" w:rsidRDefault="0084347E" w:rsidP="0084347E">
            <w:pPr>
              <w:rPr>
                <w:sz w:val="20"/>
                <w:szCs w:val="20"/>
              </w:rPr>
            </w:pPr>
            <w:r w:rsidRPr="0043184F">
              <w:rPr>
                <w:sz w:val="20"/>
                <w:szCs w:val="20"/>
              </w:rPr>
              <w:t>Oslobodenia 815/50A, Žilina-Bánová, PSČ 010 04, SR</w:t>
            </w:r>
          </w:p>
        </w:tc>
      </w:tr>
      <w:tr w:rsidR="0084347E" w:rsidRPr="0043184F" w14:paraId="6E58A54F"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E11FAAA" w14:textId="77777777" w:rsidR="0084347E" w:rsidRPr="0043184F" w:rsidRDefault="0084347E" w:rsidP="0084347E">
            <w:pPr>
              <w:jc w:val="center"/>
              <w:rPr>
                <w:sz w:val="20"/>
                <w:szCs w:val="20"/>
              </w:rPr>
            </w:pPr>
            <w:r w:rsidRPr="0043184F">
              <w:rPr>
                <w:sz w:val="20"/>
                <w:szCs w:val="20"/>
              </w:rPr>
              <w:t>123</w:t>
            </w:r>
          </w:p>
        </w:tc>
        <w:tc>
          <w:tcPr>
            <w:tcW w:w="3020" w:type="dxa"/>
            <w:tcBorders>
              <w:top w:val="nil"/>
              <w:left w:val="nil"/>
              <w:bottom w:val="single" w:sz="4" w:space="0" w:color="auto"/>
              <w:right w:val="single" w:sz="4" w:space="0" w:color="auto"/>
            </w:tcBorders>
            <w:vAlign w:val="center"/>
          </w:tcPr>
          <w:p w14:paraId="02CA1651" w14:textId="77777777" w:rsidR="0084347E" w:rsidRPr="0043184F" w:rsidRDefault="0084347E" w:rsidP="0084347E">
            <w:pPr>
              <w:rPr>
                <w:sz w:val="20"/>
                <w:szCs w:val="20"/>
              </w:rPr>
            </w:pPr>
            <w:proofErr w:type="spellStart"/>
            <w:r w:rsidRPr="0043184F">
              <w:rPr>
                <w:sz w:val="20"/>
                <w:szCs w:val="20"/>
              </w:rPr>
              <w:t>Matejíčková</w:t>
            </w:r>
            <w:proofErr w:type="spellEnd"/>
            <w:r w:rsidRPr="0043184F">
              <w:rPr>
                <w:sz w:val="20"/>
                <w:szCs w:val="20"/>
              </w:rPr>
              <w:t xml:space="preserve"> Edita r. </w:t>
            </w:r>
            <w:proofErr w:type="spellStart"/>
            <w:r w:rsidRPr="0043184F">
              <w:rPr>
                <w:sz w:val="20"/>
                <w:szCs w:val="20"/>
              </w:rPr>
              <w:t>Zelníková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1DC6CAA4" w14:textId="77777777" w:rsidR="0084347E" w:rsidRPr="0043184F" w:rsidRDefault="0084347E" w:rsidP="0084347E">
            <w:pPr>
              <w:rPr>
                <w:sz w:val="20"/>
                <w:szCs w:val="20"/>
              </w:rPr>
            </w:pPr>
            <w:r w:rsidRPr="0043184F">
              <w:rPr>
                <w:sz w:val="20"/>
                <w:szCs w:val="20"/>
              </w:rPr>
              <w:t>GAŠTANOVÁ 3081/20, ŽILINA, SR</w:t>
            </w:r>
          </w:p>
        </w:tc>
      </w:tr>
      <w:tr w:rsidR="0084347E" w:rsidRPr="0043184F" w14:paraId="72DB7CD1"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9CAAD3A" w14:textId="77777777" w:rsidR="0084347E" w:rsidRPr="0043184F" w:rsidRDefault="0084347E" w:rsidP="0084347E">
            <w:pPr>
              <w:jc w:val="center"/>
              <w:rPr>
                <w:sz w:val="20"/>
                <w:szCs w:val="20"/>
              </w:rPr>
            </w:pPr>
            <w:r w:rsidRPr="0043184F">
              <w:rPr>
                <w:sz w:val="20"/>
                <w:szCs w:val="20"/>
              </w:rPr>
              <w:t>124</w:t>
            </w:r>
          </w:p>
        </w:tc>
        <w:tc>
          <w:tcPr>
            <w:tcW w:w="3020" w:type="dxa"/>
            <w:tcBorders>
              <w:top w:val="nil"/>
              <w:left w:val="nil"/>
              <w:bottom w:val="single" w:sz="4" w:space="0" w:color="auto"/>
              <w:right w:val="single" w:sz="4" w:space="0" w:color="auto"/>
            </w:tcBorders>
            <w:vAlign w:val="center"/>
          </w:tcPr>
          <w:p w14:paraId="4F6468B4" w14:textId="77777777" w:rsidR="0084347E" w:rsidRPr="0043184F" w:rsidRDefault="0084347E" w:rsidP="0084347E">
            <w:pPr>
              <w:rPr>
                <w:sz w:val="20"/>
                <w:szCs w:val="20"/>
              </w:rPr>
            </w:pPr>
            <w:r w:rsidRPr="0043184F">
              <w:rPr>
                <w:sz w:val="20"/>
                <w:szCs w:val="20"/>
              </w:rPr>
              <w:t>Matušík František (</w:t>
            </w:r>
            <w:proofErr w:type="spellStart"/>
            <w:r w:rsidRPr="0043184F">
              <w:rPr>
                <w:sz w:val="20"/>
                <w:szCs w:val="20"/>
              </w:rPr>
              <w:t>Zom</w:t>
            </w:r>
            <w:proofErr w:type="spellEnd"/>
            <w:r w:rsidRPr="0043184F">
              <w:rPr>
                <w:sz w:val="20"/>
                <w:szCs w:val="20"/>
              </w:rPr>
              <w:t xml:space="preserve"> 10.3.2007)</w:t>
            </w:r>
          </w:p>
        </w:tc>
        <w:tc>
          <w:tcPr>
            <w:tcW w:w="3680" w:type="dxa"/>
            <w:tcBorders>
              <w:top w:val="nil"/>
              <w:left w:val="nil"/>
              <w:bottom w:val="single" w:sz="4" w:space="0" w:color="auto"/>
              <w:right w:val="single" w:sz="4" w:space="0" w:color="auto"/>
            </w:tcBorders>
            <w:vAlign w:val="center"/>
          </w:tcPr>
          <w:p w14:paraId="5A11AB0A" w14:textId="77777777" w:rsidR="0084347E" w:rsidRPr="0043184F" w:rsidRDefault="0084347E" w:rsidP="0084347E">
            <w:pPr>
              <w:rPr>
                <w:sz w:val="20"/>
                <w:szCs w:val="20"/>
              </w:rPr>
            </w:pPr>
            <w:r w:rsidRPr="0043184F">
              <w:rPr>
                <w:sz w:val="20"/>
                <w:szCs w:val="20"/>
              </w:rPr>
              <w:t>SPF</w:t>
            </w:r>
          </w:p>
        </w:tc>
      </w:tr>
      <w:tr w:rsidR="0084347E" w:rsidRPr="0043184F" w14:paraId="570B23E2"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69504420" w14:textId="77777777" w:rsidR="0084347E" w:rsidRPr="0043184F" w:rsidRDefault="0084347E" w:rsidP="0084347E">
            <w:pPr>
              <w:jc w:val="center"/>
              <w:rPr>
                <w:sz w:val="20"/>
                <w:szCs w:val="20"/>
              </w:rPr>
            </w:pPr>
            <w:r w:rsidRPr="0043184F">
              <w:rPr>
                <w:sz w:val="20"/>
                <w:szCs w:val="20"/>
              </w:rPr>
              <w:t>125</w:t>
            </w:r>
          </w:p>
        </w:tc>
        <w:tc>
          <w:tcPr>
            <w:tcW w:w="3020" w:type="dxa"/>
            <w:tcBorders>
              <w:top w:val="nil"/>
              <w:left w:val="nil"/>
              <w:bottom w:val="single" w:sz="4" w:space="0" w:color="auto"/>
              <w:right w:val="single" w:sz="4" w:space="0" w:color="auto"/>
            </w:tcBorders>
            <w:vAlign w:val="center"/>
          </w:tcPr>
          <w:p w14:paraId="47527689" w14:textId="77777777" w:rsidR="0084347E" w:rsidRPr="0043184F" w:rsidRDefault="0084347E" w:rsidP="0084347E">
            <w:pPr>
              <w:rPr>
                <w:sz w:val="20"/>
                <w:szCs w:val="20"/>
              </w:rPr>
            </w:pPr>
            <w:r w:rsidRPr="0043184F">
              <w:rPr>
                <w:sz w:val="20"/>
                <w:szCs w:val="20"/>
              </w:rPr>
              <w:t>Miháliková Cecília r. Trnková</w:t>
            </w:r>
          </w:p>
        </w:tc>
        <w:tc>
          <w:tcPr>
            <w:tcW w:w="3680" w:type="dxa"/>
            <w:tcBorders>
              <w:top w:val="nil"/>
              <w:left w:val="nil"/>
              <w:bottom w:val="single" w:sz="4" w:space="0" w:color="auto"/>
              <w:right w:val="single" w:sz="4" w:space="0" w:color="auto"/>
            </w:tcBorders>
            <w:vAlign w:val="center"/>
          </w:tcPr>
          <w:p w14:paraId="419A49B9" w14:textId="77777777" w:rsidR="0084347E" w:rsidRPr="0043184F" w:rsidRDefault="0084347E" w:rsidP="0084347E">
            <w:pPr>
              <w:rPr>
                <w:sz w:val="20"/>
                <w:szCs w:val="20"/>
              </w:rPr>
            </w:pPr>
            <w:r w:rsidRPr="0043184F">
              <w:rPr>
                <w:sz w:val="20"/>
                <w:szCs w:val="20"/>
              </w:rPr>
              <w:t>916 25, Potvorice, č. 80, SR</w:t>
            </w:r>
          </w:p>
        </w:tc>
      </w:tr>
      <w:tr w:rsidR="0084347E" w:rsidRPr="0043184F" w14:paraId="65D4B0CB"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16C8199" w14:textId="77777777" w:rsidR="0084347E" w:rsidRPr="0043184F" w:rsidRDefault="0084347E" w:rsidP="0084347E">
            <w:pPr>
              <w:jc w:val="center"/>
              <w:rPr>
                <w:sz w:val="20"/>
                <w:szCs w:val="20"/>
              </w:rPr>
            </w:pPr>
            <w:r w:rsidRPr="0043184F">
              <w:rPr>
                <w:sz w:val="20"/>
                <w:szCs w:val="20"/>
              </w:rPr>
              <w:t>126</w:t>
            </w:r>
          </w:p>
        </w:tc>
        <w:tc>
          <w:tcPr>
            <w:tcW w:w="3020" w:type="dxa"/>
            <w:tcBorders>
              <w:top w:val="nil"/>
              <w:left w:val="nil"/>
              <w:bottom w:val="single" w:sz="4" w:space="0" w:color="auto"/>
              <w:right w:val="single" w:sz="4" w:space="0" w:color="auto"/>
            </w:tcBorders>
            <w:vAlign w:val="center"/>
          </w:tcPr>
          <w:p w14:paraId="1AB4A506" w14:textId="77777777" w:rsidR="0084347E" w:rsidRPr="0043184F" w:rsidRDefault="0084347E" w:rsidP="0084347E">
            <w:pPr>
              <w:rPr>
                <w:sz w:val="20"/>
                <w:szCs w:val="20"/>
              </w:rPr>
            </w:pPr>
            <w:proofErr w:type="spellStart"/>
            <w:r w:rsidRPr="0043184F">
              <w:rPr>
                <w:sz w:val="20"/>
                <w:szCs w:val="20"/>
              </w:rPr>
              <w:t>Moczerniuková</w:t>
            </w:r>
            <w:proofErr w:type="spellEnd"/>
            <w:r w:rsidRPr="0043184F">
              <w:rPr>
                <w:sz w:val="20"/>
                <w:szCs w:val="20"/>
              </w:rPr>
              <w:t xml:space="preserve"> Jaroslava r. </w:t>
            </w:r>
            <w:proofErr w:type="spellStart"/>
            <w:r w:rsidRPr="0043184F">
              <w:rPr>
                <w:sz w:val="20"/>
                <w:szCs w:val="20"/>
              </w:rPr>
              <w:t>Sellerová</w:t>
            </w:r>
            <w:proofErr w:type="spellEnd"/>
            <w:r w:rsidRPr="0043184F">
              <w:rPr>
                <w:sz w:val="20"/>
                <w:szCs w:val="20"/>
              </w:rPr>
              <w:t>, Mgr.,</w:t>
            </w:r>
          </w:p>
        </w:tc>
        <w:tc>
          <w:tcPr>
            <w:tcW w:w="3680" w:type="dxa"/>
            <w:tcBorders>
              <w:top w:val="nil"/>
              <w:left w:val="nil"/>
              <w:bottom w:val="single" w:sz="4" w:space="0" w:color="auto"/>
              <w:right w:val="single" w:sz="4" w:space="0" w:color="auto"/>
            </w:tcBorders>
            <w:vAlign w:val="center"/>
          </w:tcPr>
          <w:p w14:paraId="1F2B93E0" w14:textId="77777777" w:rsidR="0084347E" w:rsidRPr="0043184F" w:rsidRDefault="0084347E" w:rsidP="0084347E">
            <w:pPr>
              <w:rPr>
                <w:sz w:val="20"/>
                <w:szCs w:val="20"/>
              </w:rPr>
            </w:pPr>
            <w:r w:rsidRPr="0043184F">
              <w:rPr>
                <w:sz w:val="20"/>
                <w:szCs w:val="20"/>
              </w:rPr>
              <w:t>Londýnska 2167/7, Teplice, PSČ 415 01, ČR</w:t>
            </w:r>
          </w:p>
        </w:tc>
      </w:tr>
      <w:tr w:rsidR="0084347E" w:rsidRPr="0043184F" w14:paraId="61D0D807"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B8F5355" w14:textId="77777777" w:rsidR="0084347E" w:rsidRPr="0043184F" w:rsidRDefault="0084347E" w:rsidP="0084347E">
            <w:pPr>
              <w:jc w:val="center"/>
              <w:rPr>
                <w:sz w:val="20"/>
                <w:szCs w:val="20"/>
              </w:rPr>
            </w:pPr>
            <w:r w:rsidRPr="0043184F">
              <w:rPr>
                <w:sz w:val="20"/>
                <w:szCs w:val="20"/>
              </w:rPr>
              <w:t>127</w:t>
            </w:r>
          </w:p>
        </w:tc>
        <w:tc>
          <w:tcPr>
            <w:tcW w:w="3020" w:type="dxa"/>
            <w:tcBorders>
              <w:top w:val="nil"/>
              <w:left w:val="nil"/>
              <w:bottom w:val="single" w:sz="4" w:space="0" w:color="auto"/>
              <w:right w:val="single" w:sz="4" w:space="0" w:color="auto"/>
            </w:tcBorders>
            <w:vAlign w:val="center"/>
          </w:tcPr>
          <w:p w14:paraId="347CB9D3" w14:textId="77777777" w:rsidR="0084347E" w:rsidRPr="0043184F" w:rsidRDefault="0084347E" w:rsidP="0084347E">
            <w:pPr>
              <w:rPr>
                <w:sz w:val="20"/>
                <w:szCs w:val="20"/>
              </w:rPr>
            </w:pPr>
            <w:r w:rsidRPr="0043184F">
              <w:rPr>
                <w:sz w:val="20"/>
                <w:szCs w:val="20"/>
              </w:rPr>
              <w:t xml:space="preserve">Molnárová Andrea r. </w:t>
            </w:r>
            <w:proofErr w:type="spellStart"/>
            <w:r w:rsidRPr="0043184F">
              <w:rPr>
                <w:sz w:val="20"/>
                <w:szCs w:val="20"/>
              </w:rPr>
              <w:t>Sedliačková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FF1943E" w14:textId="77777777" w:rsidR="0084347E" w:rsidRPr="0043184F" w:rsidRDefault="0084347E" w:rsidP="0084347E">
            <w:pPr>
              <w:rPr>
                <w:sz w:val="20"/>
                <w:szCs w:val="20"/>
              </w:rPr>
            </w:pPr>
            <w:proofErr w:type="spellStart"/>
            <w:r w:rsidRPr="0043184F">
              <w:rPr>
                <w:sz w:val="20"/>
                <w:szCs w:val="20"/>
              </w:rPr>
              <w:t>Bláhova</w:t>
            </w:r>
            <w:proofErr w:type="spellEnd"/>
            <w:r w:rsidRPr="0043184F">
              <w:rPr>
                <w:sz w:val="20"/>
                <w:szCs w:val="20"/>
              </w:rPr>
              <w:t xml:space="preserve"> 551/29, Žilina-Bánová, PSČ 010 04, SR</w:t>
            </w:r>
          </w:p>
        </w:tc>
      </w:tr>
      <w:tr w:rsidR="0084347E" w:rsidRPr="0043184F" w14:paraId="5688072E"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3FC65A7" w14:textId="77777777" w:rsidR="0084347E" w:rsidRPr="0043184F" w:rsidRDefault="0084347E" w:rsidP="0084347E">
            <w:pPr>
              <w:jc w:val="center"/>
              <w:rPr>
                <w:sz w:val="20"/>
                <w:szCs w:val="20"/>
              </w:rPr>
            </w:pPr>
            <w:r w:rsidRPr="0043184F">
              <w:rPr>
                <w:sz w:val="20"/>
                <w:szCs w:val="20"/>
              </w:rPr>
              <w:t>128</w:t>
            </w:r>
          </w:p>
        </w:tc>
        <w:tc>
          <w:tcPr>
            <w:tcW w:w="3020" w:type="dxa"/>
            <w:tcBorders>
              <w:top w:val="nil"/>
              <w:left w:val="nil"/>
              <w:bottom w:val="single" w:sz="4" w:space="0" w:color="auto"/>
              <w:right w:val="single" w:sz="4" w:space="0" w:color="auto"/>
            </w:tcBorders>
            <w:vAlign w:val="center"/>
          </w:tcPr>
          <w:p w14:paraId="24D47ABB" w14:textId="77777777" w:rsidR="0084347E" w:rsidRPr="0043184F" w:rsidRDefault="0084347E" w:rsidP="0084347E">
            <w:pPr>
              <w:rPr>
                <w:sz w:val="20"/>
                <w:szCs w:val="20"/>
              </w:rPr>
            </w:pPr>
            <w:r w:rsidRPr="0043184F">
              <w:rPr>
                <w:sz w:val="20"/>
                <w:szCs w:val="20"/>
              </w:rPr>
              <w:t>Moravčíková Mária (R Moravčíková),</w:t>
            </w:r>
          </w:p>
        </w:tc>
        <w:tc>
          <w:tcPr>
            <w:tcW w:w="3680" w:type="dxa"/>
            <w:tcBorders>
              <w:top w:val="nil"/>
              <w:left w:val="nil"/>
              <w:bottom w:val="single" w:sz="4" w:space="0" w:color="auto"/>
              <w:right w:val="single" w:sz="4" w:space="0" w:color="auto"/>
            </w:tcBorders>
            <w:vAlign w:val="center"/>
          </w:tcPr>
          <w:p w14:paraId="06752138" w14:textId="77777777" w:rsidR="0084347E" w:rsidRPr="0043184F" w:rsidRDefault="0084347E" w:rsidP="0084347E">
            <w:pPr>
              <w:rPr>
                <w:sz w:val="20"/>
                <w:szCs w:val="20"/>
              </w:rPr>
            </w:pPr>
            <w:r w:rsidRPr="0043184F">
              <w:rPr>
                <w:sz w:val="20"/>
                <w:szCs w:val="20"/>
              </w:rPr>
              <w:t>Bajzova č 2414/6, 01001 Žilina 1</w:t>
            </w:r>
          </w:p>
        </w:tc>
      </w:tr>
      <w:tr w:rsidR="0084347E" w:rsidRPr="0043184F" w14:paraId="02B4AF24"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B886580" w14:textId="77777777" w:rsidR="0084347E" w:rsidRPr="0043184F" w:rsidRDefault="0084347E" w:rsidP="0084347E">
            <w:pPr>
              <w:jc w:val="center"/>
              <w:rPr>
                <w:sz w:val="20"/>
                <w:szCs w:val="20"/>
              </w:rPr>
            </w:pPr>
            <w:r w:rsidRPr="0043184F">
              <w:rPr>
                <w:sz w:val="20"/>
                <w:szCs w:val="20"/>
              </w:rPr>
              <w:lastRenderedPageBreak/>
              <w:t>129</w:t>
            </w:r>
          </w:p>
        </w:tc>
        <w:tc>
          <w:tcPr>
            <w:tcW w:w="3020" w:type="dxa"/>
            <w:tcBorders>
              <w:top w:val="nil"/>
              <w:left w:val="nil"/>
              <w:bottom w:val="single" w:sz="4" w:space="0" w:color="auto"/>
              <w:right w:val="single" w:sz="4" w:space="0" w:color="auto"/>
            </w:tcBorders>
            <w:vAlign w:val="center"/>
          </w:tcPr>
          <w:p w14:paraId="7AAAA7A7" w14:textId="77777777" w:rsidR="0084347E" w:rsidRPr="0043184F" w:rsidRDefault="0084347E" w:rsidP="0084347E">
            <w:pPr>
              <w:rPr>
                <w:sz w:val="20"/>
                <w:szCs w:val="20"/>
              </w:rPr>
            </w:pPr>
            <w:r w:rsidRPr="0043184F">
              <w:rPr>
                <w:sz w:val="20"/>
                <w:szCs w:val="20"/>
              </w:rPr>
              <w:t>Mráz Jozef</w:t>
            </w:r>
          </w:p>
        </w:tc>
        <w:tc>
          <w:tcPr>
            <w:tcW w:w="3680" w:type="dxa"/>
            <w:tcBorders>
              <w:top w:val="nil"/>
              <w:left w:val="nil"/>
              <w:bottom w:val="single" w:sz="4" w:space="0" w:color="auto"/>
              <w:right w:val="single" w:sz="4" w:space="0" w:color="auto"/>
            </w:tcBorders>
            <w:vAlign w:val="center"/>
          </w:tcPr>
          <w:p w14:paraId="7FEEAECB" w14:textId="77777777" w:rsidR="0084347E" w:rsidRPr="0043184F" w:rsidRDefault="0084347E" w:rsidP="0084347E">
            <w:pPr>
              <w:rPr>
                <w:sz w:val="20"/>
                <w:szCs w:val="20"/>
              </w:rPr>
            </w:pPr>
            <w:r w:rsidRPr="0043184F">
              <w:rPr>
                <w:sz w:val="20"/>
                <w:szCs w:val="20"/>
              </w:rPr>
              <w:t>SPF</w:t>
            </w:r>
          </w:p>
        </w:tc>
      </w:tr>
      <w:tr w:rsidR="0084347E" w:rsidRPr="0043184F" w14:paraId="18282488"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68AFA243" w14:textId="77777777" w:rsidR="0084347E" w:rsidRPr="0043184F" w:rsidRDefault="0084347E" w:rsidP="0084347E">
            <w:pPr>
              <w:jc w:val="center"/>
              <w:rPr>
                <w:sz w:val="20"/>
                <w:szCs w:val="20"/>
              </w:rPr>
            </w:pPr>
            <w:r w:rsidRPr="0043184F">
              <w:rPr>
                <w:sz w:val="20"/>
                <w:szCs w:val="20"/>
              </w:rPr>
              <w:t>130</w:t>
            </w:r>
          </w:p>
        </w:tc>
        <w:tc>
          <w:tcPr>
            <w:tcW w:w="3020" w:type="dxa"/>
            <w:tcBorders>
              <w:top w:val="nil"/>
              <w:left w:val="nil"/>
              <w:bottom w:val="single" w:sz="4" w:space="0" w:color="auto"/>
              <w:right w:val="single" w:sz="4" w:space="0" w:color="auto"/>
            </w:tcBorders>
            <w:vAlign w:val="center"/>
          </w:tcPr>
          <w:p w14:paraId="34F0C84C" w14:textId="77777777" w:rsidR="0084347E" w:rsidRPr="0043184F" w:rsidRDefault="0084347E" w:rsidP="0084347E">
            <w:pPr>
              <w:rPr>
                <w:sz w:val="20"/>
                <w:szCs w:val="20"/>
              </w:rPr>
            </w:pPr>
            <w:r w:rsidRPr="0043184F">
              <w:rPr>
                <w:sz w:val="20"/>
                <w:szCs w:val="20"/>
              </w:rPr>
              <w:t>Mráz Jozef,</w:t>
            </w:r>
          </w:p>
        </w:tc>
        <w:tc>
          <w:tcPr>
            <w:tcW w:w="3680" w:type="dxa"/>
            <w:tcBorders>
              <w:top w:val="nil"/>
              <w:left w:val="nil"/>
              <w:bottom w:val="single" w:sz="4" w:space="0" w:color="auto"/>
              <w:right w:val="single" w:sz="4" w:space="0" w:color="auto"/>
            </w:tcBorders>
            <w:vAlign w:val="center"/>
          </w:tcPr>
          <w:p w14:paraId="1440E1EE" w14:textId="77777777" w:rsidR="0084347E" w:rsidRPr="0043184F" w:rsidRDefault="0084347E" w:rsidP="0084347E">
            <w:pPr>
              <w:rPr>
                <w:sz w:val="20"/>
                <w:szCs w:val="20"/>
              </w:rPr>
            </w:pPr>
            <w:proofErr w:type="spellStart"/>
            <w:r w:rsidRPr="0043184F">
              <w:rPr>
                <w:sz w:val="20"/>
                <w:szCs w:val="20"/>
              </w:rPr>
              <w:t>Polomská</w:t>
            </w:r>
            <w:proofErr w:type="spellEnd"/>
            <w:r w:rsidRPr="0043184F">
              <w:rPr>
                <w:sz w:val="20"/>
                <w:szCs w:val="20"/>
              </w:rPr>
              <w:t xml:space="preserve"> č 1, 01008 Žilina 8</w:t>
            </w:r>
          </w:p>
        </w:tc>
      </w:tr>
      <w:tr w:rsidR="0084347E" w:rsidRPr="0043184F" w14:paraId="22548BDE"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70E2A4E" w14:textId="77777777" w:rsidR="0084347E" w:rsidRPr="0043184F" w:rsidRDefault="0084347E" w:rsidP="0084347E">
            <w:pPr>
              <w:jc w:val="center"/>
              <w:rPr>
                <w:sz w:val="20"/>
                <w:szCs w:val="20"/>
              </w:rPr>
            </w:pPr>
            <w:r w:rsidRPr="0043184F">
              <w:rPr>
                <w:sz w:val="20"/>
                <w:szCs w:val="20"/>
              </w:rPr>
              <w:t>131</w:t>
            </w:r>
          </w:p>
        </w:tc>
        <w:tc>
          <w:tcPr>
            <w:tcW w:w="3020" w:type="dxa"/>
            <w:tcBorders>
              <w:top w:val="nil"/>
              <w:left w:val="nil"/>
              <w:bottom w:val="single" w:sz="4" w:space="0" w:color="auto"/>
              <w:right w:val="single" w:sz="4" w:space="0" w:color="auto"/>
            </w:tcBorders>
            <w:vAlign w:val="center"/>
          </w:tcPr>
          <w:p w14:paraId="5579D551" w14:textId="77777777" w:rsidR="0084347E" w:rsidRPr="0043184F" w:rsidRDefault="0084347E" w:rsidP="0084347E">
            <w:pPr>
              <w:rPr>
                <w:sz w:val="20"/>
                <w:szCs w:val="20"/>
              </w:rPr>
            </w:pPr>
            <w:r w:rsidRPr="0043184F">
              <w:rPr>
                <w:sz w:val="20"/>
                <w:szCs w:val="20"/>
              </w:rPr>
              <w:t xml:space="preserve">Mráz </w:t>
            </w:r>
            <w:proofErr w:type="spellStart"/>
            <w:r w:rsidRPr="0043184F">
              <w:rPr>
                <w:sz w:val="20"/>
                <w:szCs w:val="20"/>
              </w:rPr>
              <w:t>Orság</w:t>
            </w:r>
            <w:proofErr w:type="spellEnd"/>
          </w:p>
        </w:tc>
        <w:tc>
          <w:tcPr>
            <w:tcW w:w="3680" w:type="dxa"/>
            <w:tcBorders>
              <w:top w:val="nil"/>
              <w:left w:val="nil"/>
              <w:bottom w:val="single" w:sz="4" w:space="0" w:color="auto"/>
              <w:right w:val="single" w:sz="4" w:space="0" w:color="auto"/>
            </w:tcBorders>
            <w:vAlign w:val="center"/>
          </w:tcPr>
          <w:p w14:paraId="3DF95C3E" w14:textId="77777777" w:rsidR="0084347E" w:rsidRPr="0043184F" w:rsidRDefault="0084347E" w:rsidP="0084347E">
            <w:pPr>
              <w:rPr>
                <w:sz w:val="20"/>
                <w:szCs w:val="20"/>
              </w:rPr>
            </w:pPr>
            <w:r w:rsidRPr="0043184F">
              <w:rPr>
                <w:sz w:val="20"/>
                <w:szCs w:val="20"/>
              </w:rPr>
              <w:t>SPF</w:t>
            </w:r>
          </w:p>
        </w:tc>
      </w:tr>
      <w:tr w:rsidR="0084347E" w:rsidRPr="0043184F" w14:paraId="11E11B7D"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0869938" w14:textId="77777777" w:rsidR="0084347E" w:rsidRPr="0043184F" w:rsidRDefault="0084347E" w:rsidP="0084347E">
            <w:pPr>
              <w:jc w:val="center"/>
              <w:rPr>
                <w:sz w:val="20"/>
                <w:szCs w:val="20"/>
              </w:rPr>
            </w:pPr>
            <w:r w:rsidRPr="0043184F">
              <w:rPr>
                <w:sz w:val="20"/>
                <w:szCs w:val="20"/>
              </w:rPr>
              <w:t>132</w:t>
            </w:r>
          </w:p>
        </w:tc>
        <w:tc>
          <w:tcPr>
            <w:tcW w:w="3020" w:type="dxa"/>
            <w:tcBorders>
              <w:top w:val="nil"/>
              <w:left w:val="nil"/>
              <w:bottom w:val="single" w:sz="4" w:space="0" w:color="auto"/>
              <w:right w:val="single" w:sz="4" w:space="0" w:color="auto"/>
            </w:tcBorders>
            <w:vAlign w:val="center"/>
          </w:tcPr>
          <w:p w14:paraId="66B0BD74" w14:textId="77777777" w:rsidR="0084347E" w:rsidRPr="0043184F" w:rsidRDefault="0084347E" w:rsidP="0084347E">
            <w:pPr>
              <w:rPr>
                <w:sz w:val="20"/>
                <w:szCs w:val="20"/>
              </w:rPr>
            </w:pPr>
            <w:r w:rsidRPr="0043184F">
              <w:rPr>
                <w:sz w:val="20"/>
                <w:szCs w:val="20"/>
              </w:rPr>
              <w:t>Mráz Štefan</w:t>
            </w:r>
          </w:p>
        </w:tc>
        <w:tc>
          <w:tcPr>
            <w:tcW w:w="3680" w:type="dxa"/>
            <w:tcBorders>
              <w:top w:val="nil"/>
              <w:left w:val="nil"/>
              <w:bottom w:val="single" w:sz="4" w:space="0" w:color="auto"/>
              <w:right w:val="single" w:sz="4" w:space="0" w:color="auto"/>
            </w:tcBorders>
            <w:vAlign w:val="center"/>
          </w:tcPr>
          <w:p w14:paraId="2560E941" w14:textId="77777777" w:rsidR="0084347E" w:rsidRPr="0043184F" w:rsidRDefault="0084347E" w:rsidP="0084347E">
            <w:pPr>
              <w:rPr>
                <w:sz w:val="20"/>
                <w:szCs w:val="20"/>
              </w:rPr>
            </w:pPr>
            <w:r w:rsidRPr="0043184F">
              <w:rPr>
                <w:sz w:val="20"/>
                <w:szCs w:val="20"/>
              </w:rPr>
              <w:t>SPF</w:t>
            </w:r>
          </w:p>
        </w:tc>
      </w:tr>
      <w:tr w:rsidR="0084347E" w:rsidRPr="0043184F" w14:paraId="1C972B0C"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03E838B8" w14:textId="77777777" w:rsidR="0084347E" w:rsidRPr="0043184F" w:rsidRDefault="0084347E" w:rsidP="0084347E">
            <w:pPr>
              <w:jc w:val="center"/>
              <w:rPr>
                <w:sz w:val="20"/>
                <w:szCs w:val="20"/>
              </w:rPr>
            </w:pPr>
            <w:r w:rsidRPr="0043184F">
              <w:rPr>
                <w:sz w:val="20"/>
                <w:szCs w:val="20"/>
              </w:rPr>
              <w:t>133</w:t>
            </w:r>
          </w:p>
        </w:tc>
        <w:tc>
          <w:tcPr>
            <w:tcW w:w="3020" w:type="dxa"/>
            <w:tcBorders>
              <w:top w:val="nil"/>
              <w:left w:val="nil"/>
              <w:bottom w:val="single" w:sz="4" w:space="0" w:color="auto"/>
              <w:right w:val="single" w:sz="4" w:space="0" w:color="auto"/>
            </w:tcBorders>
            <w:vAlign w:val="center"/>
          </w:tcPr>
          <w:p w14:paraId="7ED4A80F" w14:textId="77777777" w:rsidR="0084347E" w:rsidRPr="0043184F" w:rsidRDefault="0084347E" w:rsidP="0084347E">
            <w:pPr>
              <w:rPr>
                <w:sz w:val="20"/>
                <w:szCs w:val="20"/>
              </w:rPr>
            </w:pPr>
            <w:r w:rsidRPr="0043184F">
              <w:rPr>
                <w:sz w:val="20"/>
                <w:szCs w:val="20"/>
              </w:rPr>
              <w:t>Mrázová Alžbeta</w:t>
            </w:r>
          </w:p>
        </w:tc>
        <w:tc>
          <w:tcPr>
            <w:tcW w:w="3680" w:type="dxa"/>
            <w:tcBorders>
              <w:top w:val="nil"/>
              <w:left w:val="nil"/>
              <w:bottom w:val="single" w:sz="4" w:space="0" w:color="auto"/>
              <w:right w:val="single" w:sz="4" w:space="0" w:color="auto"/>
            </w:tcBorders>
            <w:vAlign w:val="center"/>
          </w:tcPr>
          <w:p w14:paraId="3F4030A6" w14:textId="77777777" w:rsidR="0084347E" w:rsidRPr="0043184F" w:rsidRDefault="0084347E" w:rsidP="0084347E">
            <w:pPr>
              <w:rPr>
                <w:sz w:val="20"/>
                <w:szCs w:val="20"/>
              </w:rPr>
            </w:pPr>
            <w:r w:rsidRPr="0043184F">
              <w:rPr>
                <w:sz w:val="20"/>
                <w:szCs w:val="20"/>
              </w:rPr>
              <w:t>SPF</w:t>
            </w:r>
          </w:p>
        </w:tc>
      </w:tr>
      <w:tr w:rsidR="0084347E" w:rsidRPr="0043184F" w14:paraId="685F9234"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6E5B1D8F" w14:textId="77777777" w:rsidR="0084347E" w:rsidRPr="0043184F" w:rsidRDefault="0084347E" w:rsidP="0084347E">
            <w:pPr>
              <w:jc w:val="center"/>
              <w:rPr>
                <w:sz w:val="20"/>
                <w:szCs w:val="20"/>
              </w:rPr>
            </w:pPr>
            <w:r w:rsidRPr="0043184F">
              <w:rPr>
                <w:sz w:val="20"/>
                <w:szCs w:val="20"/>
              </w:rPr>
              <w:t>134</w:t>
            </w:r>
          </w:p>
        </w:tc>
        <w:tc>
          <w:tcPr>
            <w:tcW w:w="3020" w:type="dxa"/>
            <w:tcBorders>
              <w:top w:val="nil"/>
              <w:left w:val="nil"/>
              <w:bottom w:val="single" w:sz="4" w:space="0" w:color="auto"/>
              <w:right w:val="single" w:sz="4" w:space="0" w:color="auto"/>
            </w:tcBorders>
            <w:vAlign w:val="center"/>
          </w:tcPr>
          <w:p w14:paraId="3889EB9D" w14:textId="77777777" w:rsidR="0084347E" w:rsidRPr="0043184F" w:rsidRDefault="0084347E" w:rsidP="0084347E">
            <w:pPr>
              <w:rPr>
                <w:sz w:val="20"/>
                <w:szCs w:val="20"/>
              </w:rPr>
            </w:pPr>
            <w:r w:rsidRPr="0043184F">
              <w:rPr>
                <w:sz w:val="20"/>
                <w:szCs w:val="20"/>
              </w:rPr>
              <w:t>Mrázová Anna</w:t>
            </w:r>
          </w:p>
        </w:tc>
        <w:tc>
          <w:tcPr>
            <w:tcW w:w="3680" w:type="dxa"/>
            <w:tcBorders>
              <w:top w:val="nil"/>
              <w:left w:val="nil"/>
              <w:bottom w:val="single" w:sz="4" w:space="0" w:color="auto"/>
              <w:right w:val="single" w:sz="4" w:space="0" w:color="auto"/>
            </w:tcBorders>
            <w:vAlign w:val="center"/>
          </w:tcPr>
          <w:p w14:paraId="1E20B8D5" w14:textId="77777777" w:rsidR="0084347E" w:rsidRPr="0043184F" w:rsidRDefault="0084347E" w:rsidP="0084347E">
            <w:pPr>
              <w:rPr>
                <w:sz w:val="20"/>
                <w:szCs w:val="20"/>
              </w:rPr>
            </w:pPr>
            <w:r w:rsidRPr="0043184F">
              <w:rPr>
                <w:sz w:val="20"/>
                <w:szCs w:val="20"/>
              </w:rPr>
              <w:t>SPF</w:t>
            </w:r>
          </w:p>
        </w:tc>
      </w:tr>
      <w:tr w:rsidR="0084347E" w:rsidRPr="0043184F" w14:paraId="03498641"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578B207" w14:textId="77777777" w:rsidR="0084347E" w:rsidRPr="0043184F" w:rsidRDefault="0084347E" w:rsidP="0084347E">
            <w:pPr>
              <w:jc w:val="center"/>
              <w:rPr>
                <w:sz w:val="20"/>
                <w:szCs w:val="20"/>
              </w:rPr>
            </w:pPr>
            <w:r w:rsidRPr="0043184F">
              <w:rPr>
                <w:sz w:val="20"/>
                <w:szCs w:val="20"/>
              </w:rPr>
              <w:t>135</w:t>
            </w:r>
          </w:p>
        </w:tc>
        <w:tc>
          <w:tcPr>
            <w:tcW w:w="3020" w:type="dxa"/>
            <w:tcBorders>
              <w:top w:val="nil"/>
              <w:left w:val="nil"/>
              <w:bottom w:val="single" w:sz="4" w:space="0" w:color="auto"/>
              <w:right w:val="single" w:sz="4" w:space="0" w:color="auto"/>
            </w:tcBorders>
            <w:vAlign w:val="center"/>
          </w:tcPr>
          <w:p w14:paraId="725287EA" w14:textId="77777777" w:rsidR="0084347E" w:rsidRPr="0043184F" w:rsidRDefault="0084347E" w:rsidP="0084347E">
            <w:pPr>
              <w:rPr>
                <w:sz w:val="20"/>
                <w:szCs w:val="20"/>
              </w:rPr>
            </w:pPr>
            <w:r w:rsidRPr="0043184F">
              <w:rPr>
                <w:sz w:val="20"/>
                <w:szCs w:val="20"/>
              </w:rPr>
              <w:t>Mrázová Mária</w:t>
            </w:r>
          </w:p>
        </w:tc>
        <w:tc>
          <w:tcPr>
            <w:tcW w:w="3680" w:type="dxa"/>
            <w:tcBorders>
              <w:top w:val="nil"/>
              <w:left w:val="nil"/>
              <w:bottom w:val="single" w:sz="4" w:space="0" w:color="auto"/>
              <w:right w:val="single" w:sz="4" w:space="0" w:color="auto"/>
            </w:tcBorders>
            <w:vAlign w:val="center"/>
          </w:tcPr>
          <w:p w14:paraId="6334FFE3" w14:textId="77777777" w:rsidR="0084347E" w:rsidRPr="0043184F" w:rsidRDefault="0084347E" w:rsidP="0084347E">
            <w:pPr>
              <w:rPr>
                <w:sz w:val="20"/>
                <w:szCs w:val="20"/>
              </w:rPr>
            </w:pPr>
            <w:r w:rsidRPr="0043184F">
              <w:rPr>
                <w:sz w:val="20"/>
                <w:szCs w:val="20"/>
              </w:rPr>
              <w:t>SPF</w:t>
            </w:r>
          </w:p>
        </w:tc>
      </w:tr>
      <w:tr w:rsidR="0084347E" w:rsidRPr="0043184F" w14:paraId="3C074007"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6B01679" w14:textId="77777777" w:rsidR="0084347E" w:rsidRPr="0043184F" w:rsidRDefault="0084347E" w:rsidP="0084347E">
            <w:pPr>
              <w:jc w:val="center"/>
              <w:rPr>
                <w:sz w:val="20"/>
                <w:szCs w:val="20"/>
              </w:rPr>
            </w:pPr>
            <w:r w:rsidRPr="0043184F">
              <w:rPr>
                <w:sz w:val="20"/>
                <w:szCs w:val="20"/>
              </w:rPr>
              <w:t>136</w:t>
            </w:r>
          </w:p>
        </w:tc>
        <w:tc>
          <w:tcPr>
            <w:tcW w:w="3020" w:type="dxa"/>
            <w:tcBorders>
              <w:top w:val="nil"/>
              <w:left w:val="nil"/>
              <w:bottom w:val="single" w:sz="4" w:space="0" w:color="auto"/>
              <w:right w:val="single" w:sz="4" w:space="0" w:color="auto"/>
            </w:tcBorders>
            <w:vAlign w:val="center"/>
          </w:tcPr>
          <w:p w14:paraId="1C5AF5E8" w14:textId="77777777" w:rsidR="0084347E" w:rsidRPr="0043184F" w:rsidRDefault="0084347E" w:rsidP="0084347E">
            <w:pPr>
              <w:rPr>
                <w:sz w:val="20"/>
                <w:szCs w:val="20"/>
              </w:rPr>
            </w:pPr>
            <w:r w:rsidRPr="0043184F">
              <w:rPr>
                <w:sz w:val="20"/>
                <w:szCs w:val="20"/>
              </w:rPr>
              <w:t>Novosadová Ľudmila r. Trnková</w:t>
            </w:r>
          </w:p>
        </w:tc>
        <w:tc>
          <w:tcPr>
            <w:tcW w:w="3680" w:type="dxa"/>
            <w:tcBorders>
              <w:top w:val="nil"/>
              <w:left w:val="nil"/>
              <w:bottom w:val="single" w:sz="4" w:space="0" w:color="auto"/>
              <w:right w:val="single" w:sz="4" w:space="0" w:color="auto"/>
            </w:tcBorders>
            <w:vAlign w:val="center"/>
          </w:tcPr>
          <w:p w14:paraId="68987682" w14:textId="77777777" w:rsidR="0084347E" w:rsidRPr="0043184F" w:rsidRDefault="0084347E" w:rsidP="0084347E">
            <w:pPr>
              <w:rPr>
                <w:sz w:val="20"/>
                <w:szCs w:val="20"/>
              </w:rPr>
            </w:pPr>
            <w:r w:rsidRPr="0043184F">
              <w:rPr>
                <w:sz w:val="20"/>
                <w:szCs w:val="20"/>
              </w:rPr>
              <w:t>K Cintorínu 80/5, Žilina-Bánová, PSČ 010 04</w:t>
            </w:r>
          </w:p>
        </w:tc>
      </w:tr>
      <w:tr w:rsidR="0084347E" w:rsidRPr="0043184F" w14:paraId="05182129"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D302E79" w14:textId="77777777" w:rsidR="0084347E" w:rsidRPr="0043184F" w:rsidRDefault="0084347E" w:rsidP="0084347E">
            <w:pPr>
              <w:jc w:val="center"/>
              <w:rPr>
                <w:sz w:val="20"/>
                <w:szCs w:val="20"/>
              </w:rPr>
            </w:pPr>
            <w:r w:rsidRPr="0043184F">
              <w:rPr>
                <w:sz w:val="20"/>
                <w:szCs w:val="20"/>
              </w:rPr>
              <w:t>137</w:t>
            </w:r>
          </w:p>
        </w:tc>
        <w:tc>
          <w:tcPr>
            <w:tcW w:w="3020" w:type="dxa"/>
            <w:tcBorders>
              <w:top w:val="nil"/>
              <w:left w:val="nil"/>
              <w:bottom w:val="single" w:sz="4" w:space="0" w:color="auto"/>
              <w:right w:val="single" w:sz="4" w:space="0" w:color="auto"/>
            </w:tcBorders>
            <w:vAlign w:val="center"/>
          </w:tcPr>
          <w:p w14:paraId="3C73C14F" w14:textId="77777777" w:rsidR="0084347E" w:rsidRPr="0043184F" w:rsidRDefault="0084347E" w:rsidP="0084347E">
            <w:pPr>
              <w:rPr>
                <w:sz w:val="20"/>
                <w:szCs w:val="20"/>
              </w:rPr>
            </w:pPr>
            <w:proofErr w:type="spellStart"/>
            <w:r w:rsidRPr="0043184F">
              <w:rPr>
                <w:sz w:val="20"/>
                <w:szCs w:val="20"/>
              </w:rPr>
              <w:t>Olejkárová</w:t>
            </w:r>
            <w:proofErr w:type="spellEnd"/>
            <w:r w:rsidRPr="0043184F">
              <w:rPr>
                <w:sz w:val="20"/>
                <w:szCs w:val="20"/>
              </w:rPr>
              <w:t xml:space="preserve"> Anna r. Trnková,</w:t>
            </w:r>
          </w:p>
        </w:tc>
        <w:tc>
          <w:tcPr>
            <w:tcW w:w="3680" w:type="dxa"/>
            <w:tcBorders>
              <w:top w:val="nil"/>
              <w:left w:val="nil"/>
              <w:bottom w:val="single" w:sz="4" w:space="0" w:color="auto"/>
              <w:right w:val="single" w:sz="4" w:space="0" w:color="auto"/>
            </w:tcBorders>
            <w:vAlign w:val="center"/>
          </w:tcPr>
          <w:p w14:paraId="3FCBB629" w14:textId="77777777" w:rsidR="0084347E" w:rsidRPr="0043184F" w:rsidRDefault="0084347E" w:rsidP="0084347E">
            <w:pPr>
              <w:rPr>
                <w:sz w:val="20"/>
                <w:szCs w:val="20"/>
              </w:rPr>
            </w:pPr>
            <w:r w:rsidRPr="0043184F">
              <w:rPr>
                <w:sz w:val="20"/>
                <w:szCs w:val="20"/>
              </w:rPr>
              <w:t>Mesačná 126/7, Žilina-Bánová, PSČ 010 04, SR</w:t>
            </w:r>
          </w:p>
        </w:tc>
      </w:tr>
      <w:tr w:rsidR="0084347E" w:rsidRPr="0043184F" w14:paraId="19250AF5"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09BCC258" w14:textId="77777777" w:rsidR="0084347E" w:rsidRPr="0043184F" w:rsidRDefault="0084347E" w:rsidP="0084347E">
            <w:pPr>
              <w:jc w:val="center"/>
              <w:rPr>
                <w:sz w:val="20"/>
                <w:szCs w:val="20"/>
              </w:rPr>
            </w:pPr>
            <w:r w:rsidRPr="0043184F">
              <w:rPr>
                <w:sz w:val="20"/>
                <w:szCs w:val="20"/>
              </w:rPr>
              <w:t>138</w:t>
            </w:r>
          </w:p>
        </w:tc>
        <w:tc>
          <w:tcPr>
            <w:tcW w:w="3020" w:type="dxa"/>
            <w:tcBorders>
              <w:top w:val="nil"/>
              <w:left w:val="nil"/>
              <w:bottom w:val="single" w:sz="4" w:space="0" w:color="auto"/>
              <w:right w:val="single" w:sz="4" w:space="0" w:color="auto"/>
            </w:tcBorders>
            <w:vAlign w:val="center"/>
          </w:tcPr>
          <w:p w14:paraId="29785009" w14:textId="77777777" w:rsidR="0084347E" w:rsidRPr="0043184F" w:rsidRDefault="0084347E" w:rsidP="0084347E">
            <w:pPr>
              <w:rPr>
                <w:sz w:val="20"/>
                <w:szCs w:val="20"/>
              </w:rPr>
            </w:pPr>
            <w:proofErr w:type="spellStart"/>
            <w:r w:rsidRPr="0043184F">
              <w:rPr>
                <w:sz w:val="20"/>
                <w:szCs w:val="20"/>
              </w:rPr>
              <w:t>Ondráš</w:t>
            </w:r>
            <w:proofErr w:type="spellEnd"/>
            <w:r w:rsidRPr="0043184F">
              <w:rPr>
                <w:sz w:val="20"/>
                <w:szCs w:val="20"/>
              </w:rPr>
              <w:t xml:space="preserve"> Pavol</w:t>
            </w:r>
          </w:p>
        </w:tc>
        <w:tc>
          <w:tcPr>
            <w:tcW w:w="3680" w:type="dxa"/>
            <w:tcBorders>
              <w:top w:val="nil"/>
              <w:left w:val="nil"/>
              <w:bottom w:val="single" w:sz="4" w:space="0" w:color="auto"/>
              <w:right w:val="single" w:sz="4" w:space="0" w:color="auto"/>
            </w:tcBorders>
            <w:vAlign w:val="center"/>
          </w:tcPr>
          <w:p w14:paraId="07A3273D" w14:textId="77777777" w:rsidR="0084347E" w:rsidRPr="0043184F" w:rsidRDefault="0084347E" w:rsidP="0084347E">
            <w:pPr>
              <w:rPr>
                <w:sz w:val="20"/>
                <w:szCs w:val="20"/>
              </w:rPr>
            </w:pPr>
            <w:r w:rsidRPr="0043184F">
              <w:rPr>
                <w:sz w:val="20"/>
                <w:szCs w:val="20"/>
              </w:rPr>
              <w:t xml:space="preserve">Hollého č 67, 01001 Žilina 1 , </w:t>
            </w:r>
          </w:p>
        </w:tc>
      </w:tr>
      <w:tr w:rsidR="0084347E" w:rsidRPr="0043184F" w14:paraId="59386CBB"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D220A88" w14:textId="77777777" w:rsidR="0084347E" w:rsidRPr="0043184F" w:rsidRDefault="0084347E" w:rsidP="0084347E">
            <w:pPr>
              <w:jc w:val="center"/>
              <w:rPr>
                <w:sz w:val="20"/>
                <w:szCs w:val="20"/>
              </w:rPr>
            </w:pPr>
            <w:r w:rsidRPr="0043184F">
              <w:rPr>
                <w:sz w:val="20"/>
                <w:szCs w:val="20"/>
              </w:rPr>
              <w:t>139</w:t>
            </w:r>
          </w:p>
        </w:tc>
        <w:tc>
          <w:tcPr>
            <w:tcW w:w="3020" w:type="dxa"/>
            <w:tcBorders>
              <w:top w:val="nil"/>
              <w:left w:val="nil"/>
              <w:bottom w:val="single" w:sz="4" w:space="0" w:color="auto"/>
              <w:right w:val="single" w:sz="4" w:space="0" w:color="auto"/>
            </w:tcBorders>
            <w:vAlign w:val="center"/>
          </w:tcPr>
          <w:p w14:paraId="5DFADFB7" w14:textId="77777777" w:rsidR="0084347E" w:rsidRPr="0043184F" w:rsidRDefault="0084347E" w:rsidP="0084347E">
            <w:pPr>
              <w:rPr>
                <w:sz w:val="20"/>
                <w:szCs w:val="20"/>
              </w:rPr>
            </w:pPr>
            <w:proofErr w:type="spellStart"/>
            <w:r w:rsidRPr="0043184F">
              <w:rPr>
                <w:sz w:val="20"/>
                <w:szCs w:val="20"/>
              </w:rPr>
              <w:t>Ondráš</w:t>
            </w:r>
            <w:proofErr w:type="spellEnd"/>
            <w:r w:rsidRPr="0043184F">
              <w:rPr>
                <w:sz w:val="20"/>
                <w:szCs w:val="20"/>
              </w:rPr>
              <w:t xml:space="preserve"> Peter (Ing),</w:t>
            </w:r>
          </w:p>
        </w:tc>
        <w:tc>
          <w:tcPr>
            <w:tcW w:w="3680" w:type="dxa"/>
            <w:tcBorders>
              <w:top w:val="nil"/>
              <w:left w:val="nil"/>
              <w:bottom w:val="single" w:sz="4" w:space="0" w:color="auto"/>
              <w:right w:val="single" w:sz="4" w:space="0" w:color="auto"/>
            </w:tcBorders>
            <w:vAlign w:val="center"/>
          </w:tcPr>
          <w:p w14:paraId="7C65674A" w14:textId="77777777" w:rsidR="0084347E" w:rsidRPr="0043184F" w:rsidRDefault="0084347E" w:rsidP="0084347E">
            <w:pPr>
              <w:rPr>
                <w:sz w:val="20"/>
                <w:szCs w:val="20"/>
              </w:rPr>
            </w:pPr>
            <w:proofErr w:type="spellStart"/>
            <w:r w:rsidRPr="0043184F">
              <w:rPr>
                <w:sz w:val="20"/>
                <w:szCs w:val="20"/>
              </w:rPr>
              <w:t>Pažitie</w:t>
            </w:r>
            <w:proofErr w:type="spellEnd"/>
            <w:r w:rsidRPr="0043184F">
              <w:rPr>
                <w:sz w:val="20"/>
                <w:szCs w:val="20"/>
              </w:rPr>
              <w:t xml:space="preserve"> č 519/35, 01009 Žilina-Bytčica</w:t>
            </w:r>
          </w:p>
        </w:tc>
      </w:tr>
      <w:tr w:rsidR="0084347E" w:rsidRPr="0043184F" w14:paraId="371638E7"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4B01CAB" w14:textId="77777777" w:rsidR="0084347E" w:rsidRPr="0043184F" w:rsidRDefault="0084347E" w:rsidP="0084347E">
            <w:pPr>
              <w:jc w:val="center"/>
              <w:rPr>
                <w:sz w:val="20"/>
                <w:szCs w:val="20"/>
              </w:rPr>
            </w:pPr>
            <w:r w:rsidRPr="0043184F">
              <w:rPr>
                <w:sz w:val="20"/>
                <w:szCs w:val="20"/>
              </w:rPr>
              <w:t>140</w:t>
            </w:r>
          </w:p>
        </w:tc>
        <w:tc>
          <w:tcPr>
            <w:tcW w:w="3020" w:type="dxa"/>
            <w:tcBorders>
              <w:top w:val="nil"/>
              <w:left w:val="nil"/>
              <w:bottom w:val="single" w:sz="4" w:space="0" w:color="auto"/>
              <w:right w:val="single" w:sz="4" w:space="0" w:color="auto"/>
            </w:tcBorders>
            <w:vAlign w:val="center"/>
          </w:tcPr>
          <w:p w14:paraId="5348CB0C" w14:textId="77777777" w:rsidR="0084347E" w:rsidRPr="0043184F" w:rsidRDefault="0084347E" w:rsidP="0084347E">
            <w:pPr>
              <w:rPr>
                <w:sz w:val="20"/>
                <w:szCs w:val="20"/>
              </w:rPr>
            </w:pPr>
            <w:proofErr w:type="spellStart"/>
            <w:r w:rsidRPr="0043184F">
              <w:rPr>
                <w:sz w:val="20"/>
                <w:szCs w:val="20"/>
              </w:rPr>
              <w:t>Orieščik</w:t>
            </w:r>
            <w:proofErr w:type="spellEnd"/>
            <w:r w:rsidRPr="0043184F">
              <w:rPr>
                <w:sz w:val="20"/>
                <w:szCs w:val="20"/>
              </w:rPr>
              <w:t xml:space="preserve"> Jozef r. </w:t>
            </w:r>
            <w:proofErr w:type="spellStart"/>
            <w:r w:rsidRPr="0043184F">
              <w:rPr>
                <w:sz w:val="20"/>
                <w:szCs w:val="20"/>
              </w:rPr>
              <w:t>Orieščik</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AA28006" w14:textId="77777777" w:rsidR="0084347E" w:rsidRPr="0043184F" w:rsidRDefault="0084347E" w:rsidP="0084347E">
            <w:pPr>
              <w:rPr>
                <w:sz w:val="20"/>
                <w:szCs w:val="20"/>
              </w:rPr>
            </w:pPr>
            <w:r w:rsidRPr="0043184F">
              <w:rPr>
                <w:sz w:val="20"/>
                <w:szCs w:val="20"/>
              </w:rPr>
              <w:t>Dolný dvor 5558/7, Vrútky, PSČ 038 61,</w:t>
            </w:r>
          </w:p>
        </w:tc>
      </w:tr>
      <w:tr w:rsidR="0084347E" w:rsidRPr="0043184F" w14:paraId="12B0A9CE"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A91BDC6" w14:textId="77777777" w:rsidR="0084347E" w:rsidRPr="0043184F" w:rsidRDefault="0084347E" w:rsidP="0084347E">
            <w:pPr>
              <w:jc w:val="center"/>
              <w:rPr>
                <w:sz w:val="20"/>
                <w:szCs w:val="20"/>
              </w:rPr>
            </w:pPr>
            <w:r w:rsidRPr="0043184F">
              <w:rPr>
                <w:sz w:val="20"/>
                <w:szCs w:val="20"/>
              </w:rPr>
              <w:t>141</w:t>
            </w:r>
          </w:p>
        </w:tc>
        <w:tc>
          <w:tcPr>
            <w:tcW w:w="3020" w:type="dxa"/>
            <w:tcBorders>
              <w:top w:val="nil"/>
              <w:left w:val="nil"/>
              <w:bottom w:val="single" w:sz="4" w:space="0" w:color="auto"/>
              <w:right w:val="single" w:sz="4" w:space="0" w:color="auto"/>
            </w:tcBorders>
            <w:vAlign w:val="center"/>
          </w:tcPr>
          <w:p w14:paraId="742A362F" w14:textId="77777777" w:rsidR="0084347E" w:rsidRPr="0043184F" w:rsidRDefault="0084347E" w:rsidP="0084347E">
            <w:pPr>
              <w:rPr>
                <w:sz w:val="20"/>
                <w:szCs w:val="20"/>
              </w:rPr>
            </w:pPr>
            <w:proofErr w:type="spellStart"/>
            <w:r w:rsidRPr="0043184F">
              <w:rPr>
                <w:sz w:val="20"/>
                <w:szCs w:val="20"/>
              </w:rPr>
              <w:t>Orieščik</w:t>
            </w:r>
            <w:proofErr w:type="spellEnd"/>
            <w:r w:rsidRPr="0043184F">
              <w:rPr>
                <w:sz w:val="20"/>
                <w:szCs w:val="20"/>
              </w:rPr>
              <w:t xml:space="preserve"> Pavol r. </w:t>
            </w:r>
            <w:proofErr w:type="spellStart"/>
            <w:r w:rsidRPr="0043184F">
              <w:rPr>
                <w:sz w:val="20"/>
                <w:szCs w:val="20"/>
              </w:rPr>
              <w:t>Orieščik</w:t>
            </w:r>
            <w:proofErr w:type="spellEnd"/>
          </w:p>
        </w:tc>
        <w:tc>
          <w:tcPr>
            <w:tcW w:w="3680" w:type="dxa"/>
            <w:tcBorders>
              <w:top w:val="nil"/>
              <w:left w:val="nil"/>
              <w:bottom w:val="single" w:sz="4" w:space="0" w:color="auto"/>
              <w:right w:val="single" w:sz="4" w:space="0" w:color="auto"/>
            </w:tcBorders>
            <w:vAlign w:val="center"/>
          </w:tcPr>
          <w:p w14:paraId="126DA070" w14:textId="77777777" w:rsidR="0084347E" w:rsidRPr="0043184F" w:rsidRDefault="0084347E" w:rsidP="0084347E">
            <w:pPr>
              <w:rPr>
                <w:sz w:val="20"/>
                <w:szCs w:val="20"/>
              </w:rPr>
            </w:pPr>
            <w:r w:rsidRPr="0043184F">
              <w:rPr>
                <w:sz w:val="20"/>
                <w:szCs w:val="20"/>
              </w:rPr>
              <w:t>Mesačná 828/12A, Žilina - Bánová, PSČ 010 04</w:t>
            </w:r>
          </w:p>
        </w:tc>
      </w:tr>
      <w:tr w:rsidR="0084347E" w:rsidRPr="0043184F" w14:paraId="31F1D025"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1E6EF165" w14:textId="77777777" w:rsidR="0084347E" w:rsidRPr="0043184F" w:rsidRDefault="0084347E" w:rsidP="0084347E">
            <w:pPr>
              <w:jc w:val="center"/>
              <w:rPr>
                <w:sz w:val="20"/>
                <w:szCs w:val="20"/>
              </w:rPr>
            </w:pPr>
            <w:r w:rsidRPr="0043184F">
              <w:rPr>
                <w:sz w:val="20"/>
                <w:szCs w:val="20"/>
              </w:rPr>
              <w:t>142</w:t>
            </w:r>
          </w:p>
        </w:tc>
        <w:tc>
          <w:tcPr>
            <w:tcW w:w="3020" w:type="dxa"/>
            <w:tcBorders>
              <w:top w:val="nil"/>
              <w:left w:val="nil"/>
              <w:bottom w:val="single" w:sz="4" w:space="0" w:color="auto"/>
              <w:right w:val="single" w:sz="4" w:space="0" w:color="auto"/>
            </w:tcBorders>
            <w:vAlign w:val="center"/>
          </w:tcPr>
          <w:p w14:paraId="212F73F4" w14:textId="77777777" w:rsidR="0084347E" w:rsidRPr="0043184F" w:rsidRDefault="0084347E" w:rsidP="0084347E">
            <w:pPr>
              <w:rPr>
                <w:sz w:val="20"/>
                <w:szCs w:val="20"/>
              </w:rPr>
            </w:pPr>
            <w:proofErr w:type="spellStart"/>
            <w:r w:rsidRPr="0043184F">
              <w:rPr>
                <w:sz w:val="20"/>
                <w:szCs w:val="20"/>
              </w:rPr>
              <w:t>Orszuliková</w:t>
            </w:r>
            <w:proofErr w:type="spellEnd"/>
            <w:r w:rsidRPr="0043184F">
              <w:rPr>
                <w:sz w:val="20"/>
                <w:szCs w:val="20"/>
              </w:rPr>
              <w:t xml:space="preserve"> Anna (R </w:t>
            </w:r>
            <w:proofErr w:type="spellStart"/>
            <w:r w:rsidRPr="0043184F">
              <w:rPr>
                <w:sz w:val="20"/>
                <w:szCs w:val="20"/>
              </w:rPr>
              <w:t>Brezániová</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34801D53" w14:textId="77777777" w:rsidR="0084347E" w:rsidRPr="0043184F" w:rsidRDefault="0084347E" w:rsidP="0084347E">
            <w:pPr>
              <w:rPr>
                <w:sz w:val="20"/>
                <w:szCs w:val="20"/>
              </w:rPr>
            </w:pPr>
            <w:r w:rsidRPr="0043184F">
              <w:rPr>
                <w:sz w:val="20"/>
                <w:szCs w:val="20"/>
              </w:rPr>
              <w:t xml:space="preserve"> K </w:t>
            </w:r>
            <w:proofErr w:type="spellStart"/>
            <w:r w:rsidRPr="0043184F">
              <w:rPr>
                <w:sz w:val="20"/>
                <w:szCs w:val="20"/>
              </w:rPr>
              <w:t>Hájence</w:t>
            </w:r>
            <w:proofErr w:type="spellEnd"/>
            <w:r w:rsidRPr="0043184F">
              <w:rPr>
                <w:sz w:val="20"/>
                <w:szCs w:val="20"/>
              </w:rPr>
              <w:t xml:space="preserve"> 42,Mistřov, Český </w:t>
            </w:r>
            <w:proofErr w:type="spellStart"/>
            <w:r w:rsidRPr="0043184F">
              <w:rPr>
                <w:sz w:val="20"/>
                <w:szCs w:val="20"/>
              </w:rPr>
              <w:t>Tešín</w:t>
            </w:r>
            <w:proofErr w:type="spellEnd"/>
            <w:r w:rsidRPr="0043184F">
              <w:rPr>
                <w:sz w:val="20"/>
                <w:szCs w:val="20"/>
              </w:rPr>
              <w:t xml:space="preserve"> 6 ČR    </w:t>
            </w:r>
          </w:p>
        </w:tc>
      </w:tr>
      <w:tr w:rsidR="0084347E" w:rsidRPr="0043184F" w14:paraId="6585CA0B"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4CAF0DD" w14:textId="77777777" w:rsidR="0084347E" w:rsidRPr="0043184F" w:rsidRDefault="0084347E" w:rsidP="0084347E">
            <w:pPr>
              <w:jc w:val="center"/>
              <w:rPr>
                <w:sz w:val="20"/>
                <w:szCs w:val="20"/>
              </w:rPr>
            </w:pPr>
            <w:r w:rsidRPr="0043184F">
              <w:rPr>
                <w:sz w:val="20"/>
                <w:szCs w:val="20"/>
              </w:rPr>
              <w:t>143</w:t>
            </w:r>
          </w:p>
        </w:tc>
        <w:tc>
          <w:tcPr>
            <w:tcW w:w="3020" w:type="dxa"/>
            <w:tcBorders>
              <w:top w:val="nil"/>
              <w:left w:val="nil"/>
              <w:bottom w:val="single" w:sz="4" w:space="0" w:color="auto"/>
              <w:right w:val="single" w:sz="4" w:space="0" w:color="auto"/>
            </w:tcBorders>
            <w:vAlign w:val="center"/>
          </w:tcPr>
          <w:p w14:paraId="18870476" w14:textId="77777777" w:rsidR="0084347E" w:rsidRPr="0043184F" w:rsidRDefault="0084347E" w:rsidP="0084347E">
            <w:pPr>
              <w:rPr>
                <w:sz w:val="20"/>
                <w:szCs w:val="20"/>
              </w:rPr>
            </w:pPr>
            <w:r w:rsidRPr="0043184F">
              <w:rPr>
                <w:sz w:val="20"/>
                <w:szCs w:val="20"/>
              </w:rPr>
              <w:t>Padala Peter (R Padala),</w:t>
            </w:r>
          </w:p>
        </w:tc>
        <w:tc>
          <w:tcPr>
            <w:tcW w:w="3680" w:type="dxa"/>
            <w:tcBorders>
              <w:top w:val="nil"/>
              <w:left w:val="nil"/>
              <w:bottom w:val="single" w:sz="4" w:space="0" w:color="auto"/>
              <w:right w:val="single" w:sz="4" w:space="0" w:color="auto"/>
            </w:tcBorders>
            <w:vAlign w:val="center"/>
          </w:tcPr>
          <w:p w14:paraId="0EC2E2DC" w14:textId="77777777" w:rsidR="0084347E" w:rsidRPr="0043184F" w:rsidRDefault="0084347E" w:rsidP="0084347E">
            <w:pPr>
              <w:rPr>
                <w:sz w:val="20"/>
                <w:szCs w:val="20"/>
              </w:rPr>
            </w:pPr>
            <w:r w:rsidRPr="0043184F">
              <w:rPr>
                <w:sz w:val="20"/>
                <w:szCs w:val="20"/>
              </w:rPr>
              <w:t>Dubová 3273/29, Žilina, PSČ 010 07</w:t>
            </w:r>
          </w:p>
        </w:tc>
      </w:tr>
      <w:tr w:rsidR="0084347E" w:rsidRPr="0043184F" w14:paraId="5FAAA9D9"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8A4E3B5" w14:textId="77777777" w:rsidR="0084347E" w:rsidRPr="0043184F" w:rsidRDefault="0084347E" w:rsidP="0084347E">
            <w:pPr>
              <w:jc w:val="center"/>
              <w:rPr>
                <w:sz w:val="20"/>
                <w:szCs w:val="20"/>
              </w:rPr>
            </w:pPr>
            <w:r w:rsidRPr="0043184F">
              <w:rPr>
                <w:sz w:val="20"/>
                <w:szCs w:val="20"/>
              </w:rPr>
              <w:t>144</w:t>
            </w:r>
          </w:p>
        </w:tc>
        <w:tc>
          <w:tcPr>
            <w:tcW w:w="3020" w:type="dxa"/>
            <w:tcBorders>
              <w:top w:val="nil"/>
              <w:left w:val="nil"/>
              <w:bottom w:val="single" w:sz="4" w:space="0" w:color="auto"/>
              <w:right w:val="single" w:sz="4" w:space="0" w:color="auto"/>
            </w:tcBorders>
            <w:vAlign w:val="center"/>
          </w:tcPr>
          <w:p w14:paraId="48C07D2E" w14:textId="77777777" w:rsidR="0084347E" w:rsidRPr="0043184F" w:rsidRDefault="0084347E" w:rsidP="0084347E">
            <w:pPr>
              <w:rPr>
                <w:sz w:val="20"/>
                <w:szCs w:val="20"/>
              </w:rPr>
            </w:pPr>
            <w:proofErr w:type="spellStart"/>
            <w:r w:rsidRPr="0043184F">
              <w:rPr>
                <w:sz w:val="20"/>
                <w:szCs w:val="20"/>
              </w:rPr>
              <w:t>Padalíková</w:t>
            </w:r>
            <w:proofErr w:type="spellEnd"/>
            <w:r w:rsidRPr="0043184F">
              <w:rPr>
                <w:sz w:val="20"/>
                <w:szCs w:val="20"/>
              </w:rPr>
              <w:t xml:space="preserve"> Mária</w:t>
            </w:r>
          </w:p>
        </w:tc>
        <w:tc>
          <w:tcPr>
            <w:tcW w:w="3680" w:type="dxa"/>
            <w:tcBorders>
              <w:top w:val="nil"/>
              <w:left w:val="nil"/>
              <w:bottom w:val="single" w:sz="4" w:space="0" w:color="auto"/>
              <w:right w:val="single" w:sz="4" w:space="0" w:color="auto"/>
            </w:tcBorders>
            <w:vAlign w:val="center"/>
          </w:tcPr>
          <w:p w14:paraId="1B8F332B" w14:textId="77777777" w:rsidR="0084347E" w:rsidRPr="0043184F" w:rsidRDefault="0084347E" w:rsidP="0084347E">
            <w:pPr>
              <w:rPr>
                <w:sz w:val="20"/>
                <w:szCs w:val="20"/>
              </w:rPr>
            </w:pPr>
            <w:r w:rsidRPr="0043184F">
              <w:rPr>
                <w:sz w:val="20"/>
                <w:szCs w:val="20"/>
              </w:rPr>
              <w:t>SPF</w:t>
            </w:r>
          </w:p>
        </w:tc>
      </w:tr>
      <w:tr w:rsidR="0084347E" w:rsidRPr="0043184F" w14:paraId="06AFA131"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142D0A3" w14:textId="77777777" w:rsidR="0084347E" w:rsidRPr="0043184F" w:rsidRDefault="0084347E" w:rsidP="0084347E">
            <w:pPr>
              <w:jc w:val="center"/>
              <w:rPr>
                <w:sz w:val="20"/>
                <w:szCs w:val="20"/>
              </w:rPr>
            </w:pPr>
            <w:r w:rsidRPr="0043184F">
              <w:rPr>
                <w:sz w:val="20"/>
                <w:szCs w:val="20"/>
              </w:rPr>
              <w:t>145</w:t>
            </w:r>
          </w:p>
        </w:tc>
        <w:tc>
          <w:tcPr>
            <w:tcW w:w="3020" w:type="dxa"/>
            <w:tcBorders>
              <w:top w:val="nil"/>
              <w:left w:val="nil"/>
              <w:bottom w:val="single" w:sz="4" w:space="0" w:color="auto"/>
              <w:right w:val="single" w:sz="4" w:space="0" w:color="auto"/>
            </w:tcBorders>
            <w:vAlign w:val="center"/>
          </w:tcPr>
          <w:p w14:paraId="6B4AB8C8" w14:textId="77777777" w:rsidR="0084347E" w:rsidRPr="0043184F" w:rsidRDefault="0084347E" w:rsidP="0084347E">
            <w:pPr>
              <w:rPr>
                <w:sz w:val="20"/>
                <w:szCs w:val="20"/>
              </w:rPr>
            </w:pPr>
            <w:proofErr w:type="spellStart"/>
            <w:r w:rsidRPr="0043184F">
              <w:rPr>
                <w:sz w:val="20"/>
                <w:szCs w:val="20"/>
              </w:rPr>
              <w:t>Padalová</w:t>
            </w:r>
            <w:proofErr w:type="spellEnd"/>
            <w:r w:rsidRPr="0043184F">
              <w:rPr>
                <w:sz w:val="20"/>
                <w:szCs w:val="20"/>
              </w:rPr>
              <w:t xml:space="preserve"> Helena (R </w:t>
            </w:r>
            <w:proofErr w:type="spellStart"/>
            <w:r w:rsidRPr="0043184F">
              <w:rPr>
                <w:sz w:val="20"/>
                <w:szCs w:val="20"/>
              </w:rPr>
              <w:t>Padalová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C9FBA02" w14:textId="77777777" w:rsidR="0084347E" w:rsidRPr="0043184F" w:rsidRDefault="0084347E" w:rsidP="0084347E">
            <w:pPr>
              <w:rPr>
                <w:sz w:val="20"/>
                <w:szCs w:val="20"/>
              </w:rPr>
            </w:pPr>
            <w:r w:rsidRPr="0043184F">
              <w:rPr>
                <w:sz w:val="20"/>
                <w:szCs w:val="20"/>
              </w:rPr>
              <w:t>Jedľová č 8, 01004 Žilina-Bánová</w:t>
            </w:r>
          </w:p>
        </w:tc>
      </w:tr>
      <w:tr w:rsidR="0084347E" w:rsidRPr="0043184F" w14:paraId="27A5D8F4"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1AC78CB3" w14:textId="77777777" w:rsidR="0084347E" w:rsidRPr="0043184F" w:rsidRDefault="0084347E" w:rsidP="0084347E">
            <w:pPr>
              <w:jc w:val="center"/>
              <w:rPr>
                <w:sz w:val="20"/>
                <w:szCs w:val="20"/>
              </w:rPr>
            </w:pPr>
            <w:r w:rsidRPr="0043184F">
              <w:rPr>
                <w:sz w:val="20"/>
                <w:szCs w:val="20"/>
              </w:rPr>
              <w:t>146</w:t>
            </w:r>
          </w:p>
        </w:tc>
        <w:tc>
          <w:tcPr>
            <w:tcW w:w="3020" w:type="dxa"/>
            <w:tcBorders>
              <w:top w:val="nil"/>
              <w:left w:val="nil"/>
              <w:bottom w:val="single" w:sz="4" w:space="0" w:color="auto"/>
              <w:right w:val="single" w:sz="4" w:space="0" w:color="auto"/>
            </w:tcBorders>
            <w:vAlign w:val="center"/>
          </w:tcPr>
          <w:p w14:paraId="746D75D5" w14:textId="77777777" w:rsidR="0084347E" w:rsidRPr="0043184F" w:rsidRDefault="0084347E" w:rsidP="0084347E">
            <w:pPr>
              <w:rPr>
                <w:sz w:val="20"/>
                <w:szCs w:val="20"/>
              </w:rPr>
            </w:pPr>
            <w:proofErr w:type="spellStart"/>
            <w:r w:rsidRPr="0043184F">
              <w:rPr>
                <w:sz w:val="20"/>
                <w:szCs w:val="20"/>
              </w:rPr>
              <w:t>Padalová</w:t>
            </w:r>
            <w:proofErr w:type="spellEnd"/>
            <w:r w:rsidRPr="0043184F">
              <w:rPr>
                <w:sz w:val="20"/>
                <w:szCs w:val="20"/>
              </w:rPr>
              <w:t xml:space="preserve"> Magdaléna,</w:t>
            </w:r>
          </w:p>
        </w:tc>
        <w:tc>
          <w:tcPr>
            <w:tcW w:w="3680" w:type="dxa"/>
            <w:tcBorders>
              <w:top w:val="nil"/>
              <w:left w:val="nil"/>
              <w:bottom w:val="single" w:sz="4" w:space="0" w:color="auto"/>
              <w:right w:val="single" w:sz="4" w:space="0" w:color="auto"/>
            </w:tcBorders>
            <w:vAlign w:val="center"/>
          </w:tcPr>
          <w:p w14:paraId="264E5F2C" w14:textId="77777777" w:rsidR="0084347E" w:rsidRPr="0043184F" w:rsidRDefault="0084347E" w:rsidP="0084347E">
            <w:pPr>
              <w:rPr>
                <w:sz w:val="20"/>
                <w:szCs w:val="20"/>
              </w:rPr>
            </w:pPr>
            <w:proofErr w:type="spellStart"/>
            <w:r w:rsidRPr="0043184F">
              <w:rPr>
                <w:sz w:val="20"/>
                <w:szCs w:val="20"/>
              </w:rPr>
              <w:t>Bánová,Jabloň</w:t>
            </w:r>
            <w:proofErr w:type="spellEnd"/>
            <w:r w:rsidRPr="0043184F">
              <w:rPr>
                <w:sz w:val="20"/>
                <w:szCs w:val="20"/>
              </w:rPr>
              <w:t xml:space="preserve"> 389/29, 01004 Žilina 4</w:t>
            </w:r>
          </w:p>
        </w:tc>
      </w:tr>
      <w:tr w:rsidR="0084347E" w:rsidRPr="0043184F" w14:paraId="6E791EB1"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080C470" w14:textId="77777777" w:rsidR="0084347E" w:rsidRPr="0043184F" w:rsidRDefault="0084347E" w:rsidP="0084347E">
            <w:pPr>
              <w:jc w:val="center"/>
              <w:rPr>
                <w:sz w:val="20"/>
                <w:szCs w:val="20"/>
              </w:rPr>
            </w:pPr>
            <w:r w:rsidRPr="0043184F">
              <w:rPr>
                <w:sz w:val="20"/>
                <w:szCs w:val="20"/>
              </w:rPr>
              <w:t>147</w:t>
            </w:r>
          </w:p>
        </w:tc>
        <w:tc>
          <w:tcPr>
            <w:tcW w:w="3020" w:type="dxa"/>
            <w:tcBorders>
              <w:top w:val="nil"/>
              <w:left w:val="nil"/>
              <w:bottom w:val="single" w:sz="4" w:space="0" w:color="auto"/>
              <w:right w:val="single" w:sz="4" w:space="0" w:color="auto"/>
            </w:tcBorders>
            <w:vAlign w:val="center"/>
          </w:tcPr>
          <w:p w14:paraId="06FCAE38" w14:textId="77777777" w:rsidR="0084347E" w:rsidRPr="0043184F" w:rsidRDefault="0084347E" w:rsidP="0084347E">
            <w:pPr>
              <w:rPr>
                <w:sz w:val="20"/>
                <w:szCs w:val="20"/>
              </w:rPr>
            </w:pPr>
            <w:proofErr w:type="spellStart"/>
            <w:r w:rsidRPr="0043184F">
              <w:rPr>
                <w:sz w:val="20"/>
                <w:szCs w:val="20"/>
              </w:rPr>
              <w:t>Padalová</w:t>
            </w:r>
            <w:proofErr w:type="spellEnd"/>
            <w:r w:rsidRPr="0043184F">
              <w:rPr>
                <w:sz w:val="20"/>
                <w:szCs w:val="20"/>
              </w:rPr>
              <w:t xml:space="preserve"> Mária r. </w:t>
            </w:r>
            <w:proofErr w:type="spellStart"/>
            <w:r w:rsidRPr="0043184F">
              <w:rPr>
                <w:sz w:val="20"/>
                <w:szCs w:val="20"/>
              </w:rPr>
              <w:t>Zelníková</w:t>
            </w:r>
            <w:proofErr w:type="spellEnd"/>
            <w:r w:rsidRPr="0043184F">
              <w:rPr>
                <w:sz w:val="20"/>
                <w:szCs w:val="20"/>
              </w:rPr>
              <w:t>, JUDr.,</w:t>
            </w:r>
          </w:p>
        </w:tc>
        <w:tc>
          <w:tcPr>
            <w:tcW w:w="3680" w:type="dxa"/>
            <w:tcBorders>
              <w:top w:val="nil"/>
              <w:left w:val="nil"/>
              <w:bottom w:val="single" w:sz="4" w:space="0" w:color="auto"/>
              <w:right w:val="single" w:sz="4" w:space="0" w:color="auto"/>
            </w:tcBorders>
            <w:vAlign w:val="center"/>
          </w:tcPr>
          <w:p w14:paraId="26B4504B" w14:textId="77777777" w:rsidR="0084347E" w:rsidRPr="0043184F" w:rsidRDefault="0084347E" w:rsidP="0084347E">
            <w:pPr>
              <w:rPr>
                <w:sz w:val="20"/>
                <w:szCs w:val="20"/>
              </w:rPr>
            </w:pPr>
            <w:r w:rsidRPr="0043184F">
              <w:rPr>
                <w:sz w:val="20"/>
                <w:szCs w:val="20"/>
              </w:rPr>
              <w:t>Dubová 3273/29, Žilina, PSČ 010 07</w:t>
            </w:r>
          </w:p>
        </w:tc>
      </w:tr>
      <w:tr w:rsidR="0084347E" w:rsidRPr="0043184F" w14:paraId="03E5AC1E"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79B5726" w14:textId="77777777" w:rsidR="0084347E" w:rsidRPr="0043184F" w:rsidRDefault="0084347E" w:rsidP="0084347E">
            <w:pPr>
              <w:jc w:val="center"/>
              <w:rPr>
                <w:sz w:val="20"/>
                <w:szCs w:val="20"/>
              </w:rPr>
            </w:pPr>
            <w:r w:rsidRPr="0043184F">
              <w:rPr>
                <w:sz w:val="20"/>
                <w:szCs w:val="20"/>
              </w:rPr>
              <w:t>148</w:t>
            </w:r>
          </w:p>
        </w:tc>
        <w:tc>
          <w:tcPr>
            <w:tcW w:w="3020" w:type="dxa"/>
            <w:tcBorders>
              <w:top w:val="nil"/>
              <w:left w:val="nil"/>
              <w:bottom w:val="single" w:sz="4" w:space="0" w:color="auto"/>
              <w:right w:val="single" w:sz="4" w:space="0" w:color="auto"/>
            </w:tcBorders>
            <w:vAlign w:val="center"/>
          </w:tcPr>
          <w:p w14:paraId="5D6B278B" w14:textId="77777777" w:rsidR="0084347E" w:rsidRPr="0043184F" w:rsidRDefault="0084347E" w:rsidP="0084347E">
            <w:pPr>
              <w:rPr>
                <w:sz w:val="20"/>
                <w:szCs w:val="20"/>
              </w:rPr>
            </w:pPr>
            <w:proofErr w:type="spellStart"/>
            <w:r w:rsidRPr="0043184F">
              <w:rPr>
                <w:sz w:val="20"/>
                <w:szCs w:val="20"/>
              </w:rPr>
              <w:t>Papík</w:t>
            </w:r>
            <w:proofErr w:type="spellEnd"/>
            <w:r w:rsidRPr="0043184F">
              <w:rPr>
                <w:sz w:val="20"/>
                <w:szCs w:val="20"/>
              </w:rPr>
              <w:t xml:space="preserve"> Július,</w:t>
            </w:r>
          </w:p>
        </w:tc>
        <w:tc>
          <w:tcPr>
            <w:tcW w:w="3680" w:type="dxa"/>
            <w:tcBorders>
              <w:top w:val="nil"/>
              <w:left w:val="nil"/>
              <w:bottom w:val="single" w:sz="4" w:space="0" w:color="auto"/>
              <w:right w:val="single" w:sz="4" w:space="0" w:color="auto"/>
            </w:tcBorders>
            <w:vAlign w:val="center"/>
          </w:tcPr>
          <w:p w14:paraId="72D8D80F" w14:textId="77777777" w:rsidR="0084347E" w:rsidRPr="0043184F" w:rsidRDefault="0084347E" w:rsidP="0084347E">
            <w:pPr>
              <w:rPr>
                <w:sz w:val="20"/>
                <w:szCs w:val="20"/>
              </w:rPr>
            </w:pPr>
            <w:proofErr w:type="spellStart"/>
            <w:r w:rsidRPr="0043184F">
              <w:rPr>
                <w:sz w:val="20"/>
                <w:szCs w:val="20"/>
              </w:rPr>
              <w:t>Petzvalova</w:t>
            </w:r>
            <w:proofErr w:type="spellEnd"/>
            <w:r w:rsidRPr="0043184F">
              <w:rPr>
                <w:sz w:val="20"/>
                <w:szCs w:val="20"/>
              </w:rPr>
              <w:t xml:space="preserve"> 3376/45, 01015 Žilina 15</w:t>
            </w:r>
          </w:p>
        </w:tc>
      </w:tr>
      <w:tr w:rsidR="0084347E" w:rsidRPr="0043184F" w14:paraId="32AE307E" w14:textId="77777777" w:rsidTr="0084347E">
        <w:trPr>
          <w:trHeight w:val="600"/>
        </w:trPr>
        <w:tc>
          <w:tcPr>
            <w:tcW w:w="700" w:type="dxa"/>
            <w:tcBorders>
              <w:top w:val="single" w:sz="4" w:space="0" w:color="auto"/>
              <w:left w:val="single" w:sz="4" w:space="0" w:color="auto"/>
              <w:bottom w:val="single" w:sz="4" w:space="0" w:color="auto"/>
              <w:right w:val="single" w:sz="4" w:space="0" w:color="auto"/>
            </w:tcBorders>
            <w:vAlign w:val="center"/>
          </w:tcPr>
          <w:p w14:paraId="1D08A755" w14:textId="77777777" w:rsidR="0084347E" w:rsidRPr="0043184F" w:rsidRDefault="0084347E" w:rsidP="0084347E">
            <w:pPr>
              <w:jc w:val="center"/>
              <w:rPr>
                <w:sz w:val="20"/>
                <w:szCs w:val="20"/>
              </w:rPr>
            </w:pPr>
            <w:r w:rsidRPr="0043184F">
              <w:rPr>
                <w:sz w:val="20"/>
                <w:szCs w:val="20"/>
              </w:rPr>
              <w:t>149</w:t>
            </w:r>
          </w:p>
        </w:tc>
        <w:tc>
          <w:tcPr>
            <w:tcW w:w="3020" w:type="dxa"/>
            <w:tcBorders>
              <w:top w:val="single" w:sz="4" w:space="0" w:color="auto"/>
              <w:left w:val="nil"/>
              <w:bottom w:val="single" w:sz="4" w:space="0" w:color="auto"/>
              <w:right w:val="single" w:sz="4" w:space="0" w:color="auto"/>
            </w:tcBorders>
            <w:vAlign w:val="center"/>
          </w:tcPr>
          <w:p w14:paraId="700836B3" w14:textId="77777777" w:rsidR="0084347E" w:rsidRPr="0043184F" w:rsidRDefault="0084347E" w:rsidP="0084347E">
            <w:pPr>
              <w:rPr>
                <w:sz w:val="20"/>
                <w:szCs w:val="20"/>
              </w:rPr>
            </w:pPr>
            <w:proofErr w:type="spellStart"/>
            <w:r w:rsidRPr="0043184F">
              <w:rPr>
                <w:sz w:val="20"/>
                <w:szCs w:val="20"/>
              </w:rPr>
              <w:t>Papíková</w:t>
            </w:r>
            <w:proofErr w:type="spellEnd"/>
            <w:r w:rsidRPr="0043184F">
              <w:rPr>
                <w:sz w:val="20"/>
                <w:szCs w:val="20"/>
              </w:rPr>
              <w:t xml:space="preserve"> Andrea r. </w:t>
            </w:r>
            <w:proofErr w:type="spellStart"/>
            <w:r w:rsidRPr="0043184F">
              <w:rPr>
                <w:sz w:val="20"/>
                <w:szCs w:val="20"/>
              </w:rPr>
              <w:t>Papíková</w:t>
            </w:r>
            <w:proofErr w:type="spellEnd"/>
            <w:r w:rsidRPr="0043184F">
              <w:rPr>
                <w:sz w:val="20"/>
                <w:szCs w:val="20"/>
              </w:rPr>
              <w:t>,</w:t>
            </w:r>
          </w:p>
        </w:tc>
        <w:tc>
          <w:tcPr>
            <w:tcW w:w="3680" w:type="dxa"/>
            <w:tcBorders>
              <w:top w:val="single" w:sz="4" w:space="0" w:color="auto"/>
              <w:left w:val="nil"/>
              <w:bottom w:val="single" w:sz="4" w:space="0" w:color="auto"/>
              <w:right w:val="single" w:sz="4" w:space="0" w:color="auto"/>
            </w:tcBorders>
            <w:vAlign w:val="center"/>
          </w:tcPr>
          <w:p w14:paraId="06277488" w14:textId="77777777" w:rsidR="0084347E" w:rsidRPr="0043184F" w:rsidRDefault="0084347E" w:rsidP="0084347E">
            <w:pPr>
              <w:rPr>
                <w:sz w:val="20"/>
                <w:szCs w:val="20"/>
              </w:rPr>
            </w:pPr>
            <w:r w:rsidRPr="0043184F">
              <w:rPr>
                <w:sz w:val="20"/>
                <w:szCs w:val="20"/>
              </w:rPr>
              <w:t>Fatranská 378/57, Teplička nad Váhom, PSČ 013 01, SR</w:t>
            </w:r>
          </w:p>
        </w:tc>
      </w:tr>
      <w:tr w:rsidR="0084347E" w:rsidRPr="0043184F" w14:paraId="705573E0"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F871642" w14:textId="77777777" w:rsidR="0084347E" w:rsidRPr="0043184F" w:rsidRDefault="0084347E" w:rsidP="0084347E">
            <w:pPr>
              <w:jc w:val="center"/>
              <w:rPr>
                <w:sz w:val="20"/>
                <w:szCs w:val="20"/>
              </w:rPr>
            </w:pPr>
            <w:r w:rsidRPr="0043184F">
              <w:rPr>
                <w:sz w:val="20"/>
                <w:szCs w:val="20"/>
              </w:rPr>
              <w:t>150</w:t>
            </w:r>
          </w:p>
        </w:tc>
        <w:tc>
          <w:tcPr>
            <w:tcW w:w="3020" w:type="dxa"/>
            <w:tcBorders>
              <w:top w:val="nil"/>
              <w:left w:val="nil"/>
              <w:bottom w:val="single" w:sz="4" w:space="0" w:color="auto"/>
              <w:right w:val="single" w:sz="4" w:space="0" w:color="auto"/>
            </w:tcBorders>
            <w:vAlign w:val="center"/>
          </w:tcPr>
          <w:p w14:paraId="5C6DBC90" w14:textId="77777777" w:rsidR="0084347E" w:rsidRPr="0043184F" w:rsidRDefault="0084347E" w:rsidP="0084347E">
            <w:pPr>
              <w:rPr>
                <w:sz w:val="20"/>
                <w:szCs w:val="20"/>
              </w:rPr>
            </w:pPr>
            <w:proofErr w:type="spellStart"/>
            <w:r w:rsidRPr="0043184F">
              <w:rPr>
                <w:sz w:val="20"/>
                <w:szCs w:val="20"/>
              </w:rPr>
              <w:t>Pastucha</w:t>
            </w:r>
            <w:proofErr w:type="spellEnd"/>
            <w:r w:rsidRPr="0043184F">
              <w:rPr>
                <w:sz w:val="20"/>
                <w:szCs w:val="20"/>
              </w:rPr>
              <w:t xml:space="preserve"> Anton</w:t>
            </w:r>
          </w:p>
        </w:tc>
        <w:tc>
          <w:tcPr>
            <w:tcW w:w="3680" w:type="dxa"/>
            <w:tcBorders>
              <w:top w:val="nil"/>
              <w:left w:val="nil"/>
              <w:bottom w:val="single" w:sz="4" w:space="0" w:color="auto"/>
              <w:right w:val="single" w:sz="4" w:space="0" w:color="auto"/>
            </w:tcBorders>
            <w:vAlign w:val="center"/>
          </w:tcPr>
          <w:p w14:paraId="78E7D14D" w14:textId="77777777" w:rsidR="0084347E" w:rsidRPr="0043184F" w:rsidRDefault="0084347E" w:rsidP="0084347E">
            <w:pPr>
              <w:rPr>
                <w:sz w:val="20"/>
                <w:szCs w:val="20"/>
              </w:rPr>
            </w:pPr>
            <w:r w:rsidRPr="0043184F">
              <w:rPr>
                <w:sz w:val="20"/>
                <w:szCs w:val="20"/>
              </w:rPr>
              <w:t>SPF</w:t>
            </w:r>
          </w:p>
        </w:tc>
      </w:tr>
      <w:tr w:rsidR="0084347E" w:rsidRPr="0043184F" w14:paraId="3B1B6B72"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194B50CA" w14:textId="77777777" w:rsidR="0084347E" w:rsidRPr="0043184F" w:rsidRDefault="0084347E" w:rsidP="0084347E">
            <w:pPr>
              <w:jc w:val="center"/>
              <w:rPr>
                <w:sz w:val="20"/>
                <w:szCs w:val="20"/>
              </w:rPr>
            </w:pPr>
            <w:r w:rsidRPr="0043184F">
              <w:rPr>
                <w:sz w:val="20"/>
                <w:szCs w:val="20"/>
              </w:rPr>
              <w:t>151</w:t>
            </w:r>
          </w:p>
        </w:tc>
        <w:tc>
          <w:tcPr>
            <w:tcW w:w="3020" w:type="dxa"/>
            <w:tcBorders>
              <w:top w:val="nil"/>
              <w:left w:val="nil"/>
              <w:bottom w:val="single" w:sz="4" w:space="0" w:color="auto"/>
              <w:right w:val="single" w:sz="4" w:space="0" w:color="auto"/>
            </w:tcBorders>
            <w:vAlign w:val="center"/>
          </w:tcPr>
          <w:p w14:paraId="796704F6" w14:textId="77777777" w:rsidR="0084347E" w:rsidRPr="0043184F" w:rsidRDefault="0084347E" w:rsidP="0084347E">
            <w:pPr>
              <w:rPr>
                <w:sz w:val="20"/>
                <w:szCs w:val="20"/>
              </w:rPr>
            </w:pPr>
            <w:proofErr w:type="spellStart"/>
            <w:r w:rsidRPr="0043184F">
              <w:rPr>
                <w:sz w:val="20"/>
                <w:szCs w:val="20"/>
              </w:rPr>
              <w:t>Pastuchová</w:t>
            </w:r>
            <w:proofErr w:type="spellEnd"/>
            <w:r w:rsidRPr="0043184F">
              <w:rPr>
                <w:sz w:val="20"/>
                <w:szCs w:val="20"/>
              </w:rPr>
              <w:t xml:space="preserve"> Elena (R </w:t>
            </w:r>
            <w:proofErr w:type="spellStart"/>
            <w:r w:rsidRPr="0043184F">
              <w:rPr>
                <w:sz w:val="20"/>
                <w:szCs w:val="20"/>
              </w:rPr>
              <w:t>Štalmachová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00363853" w14:textId="77777777" w:rsidR="0084347E" w:rsidRPr="0043184F" w:rsidRDefault="0084347E" w:rsidP="0084347E">
            <w:pPr>
              <w:rPr>
                <w:sz w:val="20"/>
                <w:szCs w:val="20"/>
              </w:rPr>
            </w:pPr>
            <w:r w:rsidRPr="0043184F">
              <w:rPr>
                <w:sz w:val="20"/>
                <w:szCs w:val="20"/>
              </w:rPr>
              <w:t>SPF</w:t>
            </w:r>
          </w:p>
        </w:tc>
      </w:tr>
      <w:tr w:rsidR="0084347E" w:rsidRPr="0043184F" w14:paraId="6A3BB771"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5F5BD19" w14:textId="77777777" w:rsidR="0084347E" w:rsidRPr="0043184F" w:rsidRDefault="0084347E" w:rsidP="0084347E">
            <w:pPr>
              <w:jc w:val="center"/>
              <w:rPr>
                <w:sz w:val="20"/>
                <w:szCs w:val="20"/>
              </w:rPr>
            </w:pPr>
            <w:r w:rsidRPr="0043184F">
              <w:rPr>
                <w:sz w:val="20"/>
                <w:szCs w:val="20"/>
              </w:rPr>
              <w:t>152</w:t>
            </w:r>
          </w:p>
        </w:tc>
        <w:tc>
          <w:tcPr>
            <w:tcW w:w="3020" w:type="dxa"/>
            <w:tcBorders>
              <w:top w:val="nil"/>
              <w:left w:val="nil"/>
              <w:bottom w:val="single" w:sz="4" w:space="0" w:color="auto"/>
              <w:right w:val="single" w:sz="4" w:space="0" w:color="auto"/>
            </w:tcBorders>
            <w:vAlign w:val="center"/>
          </w:tcPr>
          <w:p w14:paraId="5F643149" w14:textId="77777777" w:rsidR="0084347E" w:rsidRPr="0043184F" w:rsidRDefault="0084347E" w:rsidP="0084347E">
            <w:pPr>
              <w:rPr>
                <w:sz w:val="20"/>
                <w:szCs w:val="20"/>
              </w:rPr>
            </w:pPr>
            <w:r w:rsidRPr="0043184F">
              <w:rPr>
                <w:sz w:val="20"/>
                <w:szCs w:val="20"/>
              </w:rPr>
              <w:t>Pecková Edita r. Trnková,</w:t>
            </w:r>
          </w:p>
        </w:tc>
        <w:tc>
          <w:tcPr>
            <w:tcW w:w="3680" w:type="dxa"/>
            <w:tcBorders>
              <w:top w:val="nil"/>
              <w:left w:val="nil"/>
              <w:bottom w:val="single" w:sz="4" w:space="0" w:color="auto"/>
              <w:right w:val="single" w:sz="4" w:space="0" w:color="auto"/>
            </w:tcBorders>
            <w:vAlign w:val="center"/>
          </w:tcPr>
          <w:p w14:paraId="21C3A91E" w14:textId="77777777" w:rsidR="0084347E" w:rsidRPr="0043184F" w:rsidRDefault="0084347E" w:rsidP="0084347E">
            <w:pPr>
              <w:rPr>
                <w:sz w:val="20"/>
                <w:szCs w:val="20"/>
              </w:rPr>
            </w:pPr>
            <w:r w:rsidRPr="0043184F">
              <w:rPr>
                <w:sz w:val="20"/>
                <w:szCs w:val="20"/>
              </w:rPr>
              <w:t>Jabloňová 347/24, Žilina - Bánová, PSČ 010 04, SR</w:t>
            </w:r>
          </w:p>
        </w:tc>
      </w:tr>
      <w:tr w:rsidR="0084347E" w:rsidRPr="0043184F" w14:paraId="05CA9602"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0FF95833" w14:textId="77777777" w:rsidR="0084347E" w:rsidRPr="0043184F" w:rsidRDefault="0084347E" w:rsidP="0084347E">
            <w:pPr>
              <w:jc w:val="center"/>
              <w:rPr>
                <w:sz w:val="20"/>
                <w:szCs w:val="20"/>
              </w:rPr>
            </w:pPr>
            <w:r w:rsidRPr="0043184F">
              <w:rPr>
                <w:sz w:val="20"/>
                <w:szCs w:val="20"/>
              </w:rPr>
              <w:t>153</w:t>
            </w:r>
          </w:p>
        </w:tc>
        <w:tc>
          <w:tcPr>
            <w:tcW w:w="3020" w:type="dxa"/>
            <w:tcBorders>
              <w:top w:val="nil"/>
              <w:left w:val="nil"/>
              <w:bottom w:val="single" w:sz="4" w:space="0" w:color="auto"/>
              <w:right w:val="single" w:sz="4" w:space="0" w:color="auto"/>
            </w:tcBorders>
            <w:vAlign w:val="center"/>
          </w:tcPr>
          <w:p w14:paraId="6BB95073" w14:textId="77777777" w:rsidR="0084347E" w:rsidRPr="0043184F" w:rsidRDefault="0084347E" w:rsidP="0084347E">
            <w:pPr>
              <w:rPr>
                <w:sz w:val="20"/>
                <w:szCs w:val="20"/>
              </w:rPr>
            </w:pPr>
            <w:proofErr w:type="spellStart"/>
            <w:r w:rsidRPr="0043184F">
              <w:rPr>
                <w:sz w:val="20"/>
                <w:szCs w:val="20"/>
              </w:rPr>
              <w:t>Petejová</w:t>
            </w:r>
            <w:proofErr w:type="spellEnd"/>
            <w:r w:rsidRPr="0043184F">
              <w:rPr>
                <w:sz w:val="20"/>
                <w:szCs w:val="20"/>
              </w:rPr>
              <w:t xml:space="preserve"> Milada r. </w:t>
            </w:r>
            <w:proofErr w:type="spellStart"/>
            <w:r w:rsidRPr="0043184F">
              <w:rPr>
                <w:sz w:val="20"/>
                <w:szCs w:val="20"/>
              </w:rPr>
              <w:t>Mikulcová</w:t>
            </w:r>
            <w:proofErr w:type="spellEnd"/>
            <w:r w:rsidRPr="0043184F">
              <w:rPr>
                <w:sz w:val="20"/>
                <w:szCs w:val="20"/>
              </w:rPr>
              <w:t>, Mgr</w:t>
            </w:r>
          </w:p>
        </w:tc>
        <w:tc>
          <w:tcPr>
            <w:tcW w:w="3680" w:type="dxa"/>
            <w:tcBorders>
              <w:top w:val="nil"/>
              <w:left w:val="nil"/>
              <w:bottom w:val="single" w:sz="4" w:space="0" w:color="auto"/>
              <w:right w:val="single" w:sz="4" w:space="0" w:color="auto"/>
            </w:tcBorders>
            <w:vAlign w:val="center"/>
          </w:tcPr>
          <w:p w14:paraId="3F504742" w14:textId="77777777" w:rsidR="0084347E" w:rsidRPr="0043184F" w:rsidRDefault="0084347E" w:rsidP="0084347E">
            <w:pPr>
              <w:rPr>
                <w:sz w:val="20"/>
                <w:szCs w:val="20"/>
              </w:rPr>
            </w:pPr>
            <w:r w:rsidRPr="0043184F">
              <w:rPr>
                <w:sz w:val="20"/>
                <w:szCs w:val="20"/>
              </w:rPr>
              <w:t>Osvety 640/16, Žilina-Bánová, PSČ 010 04, SR</w:t>
            </w:r>
          </w:p>
        </w:tc>
      </w:tr>
      <w:tr w:rsidR="0084347E" w:rsidRPr="0043184F" w14:paraId="00EE2946"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7E974D6" w14:textId="77777777" w:rsidR="0084347E" w:rsidRPr="0043184F" w:rsidRDefault="0084347E" w:rsidP="0084347E">
            <w:pPr>
              <w:jc w:val="center"/>
              <w:rPr>
                <w:sz w:val="20"/>
                <w:szCs w:val="20"/>
              </w:rPr>
            </w:pPr>
            <w:r w:rsidRPr="0043184F">
              <w:rPr>
                <w:sz w:val="20"/>
                <w:szCs w:val="20"/>
              </w:rPr>
              <w:t>154</w:t>
            </w:r>
          </w:p>
        </w:tc>
        <w:tc>
          <w:tcPr>
            <w:tcW w:w="3020" w:type="dxa"/>
            <w:tcBorders>
              <w:top w:val="nil"/>
              <w:left w:val="nil"/>
              <w:bottom w:val="single" w:sz="4" w:space="0" w:color="auto"/>
              <w:right w:val="single" w:sz="4" w:space="0" w:color="auto"/>
            </w:tcBorders>
            <w:vAlign w:val="center"/>
          </w:tcPr>
          <w:p w14:paraId="623412BA" w14:textId="77777777" w:rsidR="0084347E" w:rsidRPr="0043184F" w:rsidRDefault="0084347E" w:rsidP="0084347E">
            <w:pPr>
              <w:rPr>
                <w:sz w:val="20"/>
                <w:szCs w:val="20"/>
              </w:rPr>
            </w:pPr>
            <w:proofErr w:type="spellStart"/>
            <w:r w:rsidRPr="0043184F">
              <w:rPr>
                <w:sz w:val="20"/>
                <w:szCs w:val="20"/>
              </w:rPr>
              <w:t>Pohrabačová</w:t>
            </w:r>
            <w:proofErr w:type="spellEnd"/>
            <w:r w:rsidRPr="0043184F">
              <w:rPr>
                <w:sz w:val="20"/>
                <w:szCs w:val="20"/>
              </w:rPr>
              <w:t xml:space="preserve"> Magdaléna (R Trnková)</w:t>
            </w:r>
          </w:p>
        </w:tc>
        <w:tc>
          <w:tcPr>
            <w:tcW w:w="3680" w:type="dxa"/>
            <w:tcBorders>
              <w:top w:val="nil"/>
              <w:left w:val="nil"/>
              <w:bottom w:val="single" w:sz="4" w:space="0" w:color="auto"/>
              <w:right w:val="single" w:sz="4" w:space="0" w:color="auto"/>
            </w:tcBorders>
            <w:vAlign w:val="center"/>
          </w:tcPr>
          <w:p w14:paraId="02BF5360" w14:textId="77777777" w:rsidR="0084347E" w:rsidRPr="0043184F" w:rsidRDefault="0084347E" w:rsidP="0084347E">
            <w:pPr>
              <w:rPr>
                <w:sz w:val="20"/>
                <w:szCs w:val="20"/>
              </w:rPr>
            </w:pPr>
            <w:r w:rsidRPr="0043184F">
              <w:rPr>
                <w:sz w:val="20"/>
                <w:szCs w:val="20"/>
              </w:rPr>
              <w:t>SPF</w:t>
            </w:r>
          </w:p>
        </w:tc>
      </w:tr>
      <w:tr w:rsidR="0084347E" w:rsidRPr="0043184F" w14:paraId="4B3663E9"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BB21A07" w14:textId="77777777" w:rsidR="0084347E" w:rsidRPr="0043184F" w:rsidRDefault="0084347E" w:rsidP="0084347E">
            <w:pPr>
              <w:jc w:val="center"/>
              <w:rPr>
                <w:sz w:val="20"/>
                <w:szCs w:val="20"/>
              </w:rPr>
            </w:pPr>
            <w:r w:rsidRPr="0043184F">
              <w:rPr>
                <w:sz w:val="20"/>
                <w:szCs w:val="20"/>
              </w:rPr>
              <w:t>155</w:t>
            </w:r>
          </w:p>
        </w:tc>
        <w:tc>
          <w:tcPr>
            <w:tcW w:w="3020" w:type="dxa"/>
            <w:tcBorders>
              <w:top w:val="nil"/>
              <w:left w:val="nil"/>
              <w:bottom w:val="single" w:sz="4" w:space="0" w:color="auto"/>
              <w:right w:val="single" w:sz="4" w:space="0" w:color="auto"/>
            </w:tcBorders>
            <w:vAlign w:val="center"/>
          </w:tcPr>
          <w:p w14:paraId="0A9D66D7" w14:textId="77777777" w:rsidR="0084347E" w:rsidRPr="0043184F" w:rsidRDefault="0084347E" w:rsidP="0084347E">
            <w:pPr>
              <w:rPr>
                <w:sz w:val="20"/>
                <w:szCs w:val="20"/>
              </w:rPr>
            </w:pPr>
            <w:r w:rsidRPr="0043184F">
              <w:rPr>
                <w:sz w:val="20"/>
                <w:szCs w:val="20"/>
              </w:rPr>
              <w:t>Poláková Miroslava r. Trnovcová,</w:t>
            </w:r>
          </w:p>
        </w:tc>
        <w:tc>
          <w:tcPr>
            <w:tcW w:w="3680" w:type="dxa"/>
            <w:tcBorders>
              <w:top w:val="nil"/>
              <w:left w:val="nil"/>
              <w:bottom w:val="single" w:sz="4" w:space="0" w:color="auto"/>
              <w:right w:val="single" w:sz="4" w:space="0" w:color="auto"/>
            </w:tcBorders>
            <w:vAlign w:val="center"/>
          </w:tcPr>
          <w:p w14:paraId="537F06D8" w14:textId="77777777" w:rsidR="0084347E" w:rsidRPr="0043184F" w:rsidRDefault="0084347E" w:rsidP="0084347E">
            <w:pPr>
              <w:rPr>
                <w:sz w:val="20"/>
                <w:szCs w:val="20"/>
              </w:rPr>
            </w:pPr>
            <w:r w:rsidRPr="0043184F">
              <w:rPr>
                <w:sz w:val="20"/>
                <w:szCs w:val="20"/>
              </w:rPr>
              <w:t>Jedľová 858/43, Žilina-Bánová, PSČ 010 04, SR</w:t>
            </w:r>
          </w:p>
        </w:tc>
      </w:tr>
      <w:tr w:rsidR="0084347E" w:rsidRPr="0043184F" w14:paraId="702CBDE3"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00A3BA84" w14:textId="77777777" w:rsidR="0084347E" w:rsidRPr="0043184F" w:rsidRDefault="0084347E" w:rsidP="0084347E">
            <w:pPr>
              <w:jc w:val="center"/>
              <w:rPr>
                <w:sz w:val="20"/>
                <w:szCs w:val="20"/>
              </w:rPr>
            </w:pPr>
            <w:r w:rsidRPr="0043184F">
              <w:rPr>
                <w:sz w:val="20"/>
                <w:szCs w:val="20"/>
              </w:rPr>
              <w:t>156</w:t>
            </w:r>
          </w:p>
        </w:tc>
        <w:tc>
          <w:tcPr>
            <w:tcW w:w="3020" w:type="dxa"/>
            <w:tcBorders>
              <w:top w:val="nil"/>
              <w:left w:val="nil"/>
              <w:bottom w:val="single" w:sz="4" w:space="0" w:color="auto"/>
              <w:right w:val="single" w:sz="4" w:space="0" w:color="auto"/>
            </w:tcBorders>
            <w:vAlign w:val="center"/>
          </w:tcPr>
          <w:p w14:paraId="2436F767" w14:textId="77777777" w:rsidR="0084347E" w:rsidRPr="0043184F" w:rsidRDefault="0084347E" w:rsidP="0084347E">
            <w:pPr>
              <w:rPr>
                <w:sz w:val="20"/>
                <w:szCs w:val="20"/>
              </w:rPr>
            </w:pPr>
            <w:r w:rsidRPr="0043184F">
              <w:rPr>
                <w:sz w:val="20"/>
                <w:szCs w:val="20"/>
              </w:rPr>
              <w:t>Poláková Vlasta (R Nemcová),</w:t>
            </w:r>
          </w:p>
        </w:tc>
        <w:tc>
          <w:tcPr>
            <w:tcW w:w="3680" w:type="dxa"/>
            <w:tcBorders>
              <w:top w:val="nil"/>
              <w:left w:val="nil"/>
              <w:bottom w:val="single" w:sz="4" w:space="0" w:color="auto"/>
              <w:right w:val="single" w:sz="4" w:space="0" w:color="auto"/>
            </w:tcBorders>
            <w:vAlign w:val="center"/>
          </w:tcPr>
          <w:p w14:paraId="6BBDECA7" w14:textId="77777777" w:rsidR="0084347E" w:rsidRPr="0043184F" w:rsidRDefault="0084347E" w:rsidP="0084347E">
            <w:pPr>
              <w:rPr>
                <w:sz w:val="20"/>
                <w:szCs w:val="20"/>
              </w:rPr>
            </w:pPr>
            <w:r w:rsidRPr="0043184F">
              <w:rPr>
                <w:sz w:val="20"/>
                <w:szCs w:val="20"/>
              </w:rPr>
              <w:t xml:space="preserve">N </w:t>
            </w:r>
            <w:proofErr w:type="spellStart"/>
            <w:r w:rsidRPr="0043184F">
              <w:rPr>
                <w:sz w:val="20"/>
                <w:szCs w:val="20"/>
              </w:rPr>
              <w:t>sv</w:t>
            </w:r>
            <w:proofErr w:type="spellEnd"/>
            <w:r w:rsidRPr="0043184F">
              <w:rPr>
                <w:sz w:val="20"/>
                <w:szCs w:val="20"/>
              </w:rPr>
              <w:t xml:space="preserve"> J </w:t>
            </w:r>
            <w:proofErr w:type="spellStart"/>
            <w:r w:rsidRPr="0043184F">
              <w:rPr>
                <w:sz w:val="20"/>
                <w:szCs w:val="20"/>
              </w:rPr>
              <w:t>Bosca</w:t>
            </w:r>
            <w:proofErr w:type="spellEnd"/>
            <w:r w:rsidRPr="0043184F">
              <w:rPr>
                <w:sz w:val="20"/>
                <w:szCs w:val="20"/>
              </w:rPr>
              <w:t xml:space="preserve"> 430/26, 01004 </w:t>
            </w:r>
            <w:proofErr w:type="spellStart"/>
            <w:r w:rsidRPr="0043184F">
              <w:rPr>
                <w:sz w:val="20"/>
                <w:szCs w:val="20"/>
              </w:rPr>
              <w:t>ŽilinaBánová</w:t>
            </w:r>
            <w:proofErr w:type="spellEnd"/>
          </w:p>
        </w:tc>
      </w:tr>
      <w:tr w:rsidR="0084347E" w:rsidRPr="0043184F" w14:paraId="651AEFC8"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F7D8F65" w14:textId="77777777" w:rsidR="0084347E" w:rsidRPr="0043184F" w:rsidRDefault="0084347E" w:rsidP="0084347E">
            <w:pPr>
              <w:jc w:val="center"/>
              <w:rPr>
                <w:sz w:val="20"/>
                <w:szCs w:val="20"/>
              </w:rPr>
            </w:pPr>
            <w:r w:rsidRPr="0043184F">
              <w:rPr>
                <w:sz w:val="20"/>
                <w:szCs w:val="20"/>
              </w:rPr>
              <w:t>157</w:t>
            </w:r>
          </w:p>
        </w:tc>
        <w:tc>
          <w:tcPr>
            <w:tcW w:w="3020" w:type="dxa"/>
            <w:tcBorders>
              <w:top w:val="nil"/>
              <w:left w:val="nil"/>
              <w:bottom w:val="single" w:sz="4" w:space="0" w:color="auto"/>
              <w:right w:val="single" w:sz="4" w:space="0" w:color="auto"/>
            </w:tcBorders>
            <w:vAlign w:val="center"/>
          </w:tcPr>
          <w:p w14:paraId="0EF2FF1E" w14:textId="77777777" w:rsidR="0084347E" w:rsidRPr="0043184F" w:rsidRDefault="0084347E" w:rsidP="0084347E">
            <w:pPr>
              <w:rPr>
                <w:sz w:val="20"/>
                <w:szCs w:val="20"/>
              </w:rPr>
            </w:pPr>
            <w:r w:rsidRPr="0043184F">
              <w:rPr>
                <w:sz w:val="20"/>
                <w:szCs w:val="20"/>
              </w:rPr>
              <w:t xml:space="preserve">Polláková Renáta r. </w:t>
            </w:r>
            <w:proofErr w:type="spellStart"/>
            <w:r w:rsidRPr="0043184F">
              <w:rPr>
                <w:sz w:val="20"/>
                <w:szCs w:val="20"/>
              </w:rPr>
              <w:t>Matušíková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1B31EB41" w14:textId="77777777" w:rsidR="0084347E" w:rsidRPr="0043184F" w:rsidRDefault="0084347E" w:rsidP="0084347E">
            <w:pPr>
              <w:rPr>
                <w:sz w:val="20"/>
                <w:szCs w:val="20"/>
              </w:rPr>
            </w:pPr>
            <w:r w:rsidRPr="0043184F">
              <w:rPr>
                <w:sz w:val="20"/>
                <w:szCs w:val="20"/>
              </w:rPr>
              <w:t>1 mája 833/19, Žilina, PSČ 010 01, SR</w:t>
            </w:r>
          </w:p>
        </w:tc>
      </w:tr>
      <w:tr w:rsidR="0084347E" w:rsidRPr="0043184F" w14:paraId="1F154FA3"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56DBD52" w14:textId="77777777" w:rsidR="0084347E" w:rsidRPr="0043184F" w:rsidRDefault="0084347E" w:rsidP="0084347E">
            <w:pPr>
              <w:jc w:val="center"/>
              <w:rPr>
                <w:sz w:val="20"/>
                <w:szCs w:val="20"/>
              </w:rPr>
            </w:pPr>
            <w:r w:rsidRPr="0043184F">
              <w:rPr>
                <w:sz w:val="20"/>
                <w:szCs w:val="20"/>
              </w:rPr>
              <w:t>158</w:t>
            </w:r>
          </w:p>
        </w:tc>
        <w:tc>
          <w:tcPr>
            <w:tcW w:w="3020" w:type="dxa"/>
            <w:tcBorders>
              <w:top w:val="nil"/>
              <w:left w:val="nil"/>
              <w:bottom w:val="single" w:sz="4" w:space="0" w:color="auto"/>
              <w:right w:val="single" w:sz="4" w:space="0" w:color="auto"/>
            </w:tcBorders>
            <w:vAlign w:val="center"/>
          </w:tcPr>
          <w:p w14:paraId="6E04E1AE" w14:textId="77777777" w:rsidR="0084347E" w:rsidRPr="0043184F" w:rsidRDefault="0084347E" w:rsidP="0084347E">
            <w:pPr>
              <w:rPr>
                <w:sz w:val="20"/>
                <w:szCs w:val="20"/>
              </w:rPr>
            </w:pPr>
            <w:r w:rsidRPr="0043184F">
              <w:rPr>
                <w:sz w:val="20"/>
                <w:szCs w:val="20"/>
              </w:rPr>
              <w:t>Rakúsová Daniela r. Štaffenová,</w:t>
            </w:r>
          </w:p>
        </w:tc>
        <w:tc>
          <w:tcPr>
            <w:tcW w:w="3680" w:type="dxa"/>
            <w:tcBorders>
              <w:top w:val="nil"/>
              <w:left w:val="nil"/>
              <w:bottom w:val="single" w:sz="4" w:space="0" w:color="auto"/>
              <w:right w:val="single" w:sz="4" w:space="0" w:color="auto"/>
            </w:tcBorders>
            <w:vAlign w:val="center"/>
          </w:tcPr>
          <w:p w14:paraId="4C52C9D2" w14:textId="77777777" w:rsidR="0084347E" w:rsidRPr="0043184F" w:rsidRDefault="0084347E" w:rsidP="0084347E">
            <w:pPr>
              <w:rPr>
                <w:sz w:val="20"/>
                <w:szCs w:val="20"/>
              </w:rPr>
            </w:pPr>
            <w:r w:rsidRPr="0043184F">
              <w:rPr>
                <w:sz w:val="20"/>
                <w:szCs w:val="20"/>
              </w:rPr>
              <w:t>Zvolenská 1777/4, Žilina, PSČ 010 08, SR</w:t>
            </w:r>
          </w:p>
        </w:tc>
      </w:tr>
      <w:tr w:rsidR="0084347E" w:rsidRPr="0043184F" w14:paraId="0C9A96BE"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0F9CEB99" w14:textId="77777777" w:rsidR="0084347E" w:rsidRPr="0043184F" w:rsidRDefault="0084347E" w:rsidP="0084347E">
            <w:pPr>
              <w:jc w:val="center"/>
              <w:rPr>
                <w:sz w:val="20"/>
                <w:szCs w:val="20"/>
              </w:rPr>
            </w:pPr>
            <w:r w:rsidRPr="0043184F">
              <w:rPr>
                <w:sz w:val="20"/>
                <w:szCs w:val="20"/>
              </w:rPr>
              <w:lastRenderedPageBreak/>
              <w:t>159</w:t>
            </w:r>
          </w:p>
        </w:tc>
        <w:tc>
          <w:tcPr>
            <w:tcW w:w="3020" w:type="dxa"/>
            <w:tcBorders>
              <w:top w:val="nil"/>
              <w:left w:val="nil"/>
              <w:bottom w:val="single" w:sz="4" w:space="0" w:color="auto"/>
              <w:right w:val="single" w:sz="4" w:space="0" w:color="auto"/>
            </w:tcBorders>
            <w:vAlign w:val="center"/>
          </w:tcPr>
          <w:p w14:paraId="1206F5B9" w14:textId="77777777" w:rsidR="0084347E" w:rsidRPr="0043184F" w:rsidRDefault="0084347E" w:rsidP="0084347E">
            <w:pPr>
              <w:rPr>
                <w:sz w:val="20"/>
                <w:szCs w:val="20"/>
              </w:rPr>
            </w:pPr>
            <w:proofErr w:type="spellStart"/>
            <w:r w:rsidRPr="0043184F">
              <w:rPr>
                <w:sz w:val="20"/>
                <w:szCs w:val="20"/>
              </w:rPr>
              <w:t>Repkovská</w:t>
            </w:r>
            <w:proofErr w:type="spellEnd"/>
            <w:r w:rsidRPr="0043184F">
              <w:rPr>
                <w:sz w:val="20"/>
                <w:szCs w:val="20"/>
              </w:rPr>
              <w:t xml:space="preserve"> Eva (R </w:t>
            </w:r>
            <w:proofErr w:type="spellStart"/>
            <w:r w:rsidRPr="0043184F">
              <w:rPr>
                <w:sz w:val="20"/>
                <w:szCs w:val="20"/>
              </w:rPr>
              <w:t>Adamková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300D62F8" w14:textId="77777777" w:rsidR="0084347E" w:rsidRPr="0043184F" w:rsidRDefault="0084347E" w:rsidP="0084347E">
            <w:pPr>
              <w:rPr>
                <w:sz w:val="20"/>
                <w:szCs w:val="20"/>
              </w:rPr>
            </w:pPr>
            <w:r w:rsidRPr="0043184F">
              <w:rPr>
                <w:sz w:val="20"/>
                <w:szCs w:val="20"/>
              </w:rPr>
              <w:t xml:space="preserve">Oslobodenia č 512/28, 01004 </w:t>
            </w:r>
            <w:proofErr w:type="spellStart"/>
            <w:r w:rsidRPr="0043184F">
              <w:rPr>
                <w:sz w:val="20"/>
                <w:szCs w:val="20"/>
              </w:rPr>
              <w:t>ŽilinaBánová</w:t>
            </w:r>
            <w:proofErr w:type="spellEnd"/>
          </w:p>
        </w:tc>
      </w:tr>
      <w:tr w:rsidR="0084347E" w:rsidRPr="0043184F" w14:paraId="4129A465"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195B7EA" w14:textId="77777777" w:rsidR="0084347E" w:rsidRPr="0043184F" w:rsidRDefault="0084347E" w:rsidP="0084347E">
            <w:pPr>
              <w:jc w:val="center"/>
              <w:rPr>
                <w:sz w:val="20"/>
                <w:szCs w:val="20"/>
              </w:rPr>
            </w:pPr>
            <w:r w:rsidRPr="0043184F">
              <w:rPr>
                <w:sz w:val="20"/>
                <w:szCs w:val="20"/>
              </w:rPr>
              <w:t>160</w:t>
            </w:r>
          </w:p>
        </w:tc>
        <w:tc>
          <w:tcPr>
            <w:tcW w:w="3020" w:type="dxa"/>
            <w:tcBorders>
              <w:top w:val="nil"/>
              <w:left w:val="nil"/>
              <w:bottom w:val="single" w:sz="4" w:space="0" w:color="auto"/>
              <w:right w:val="single" w:sz="4" w:space="0" w:color="auto"/>
            </w:tcBorders>
            <w:vAlign w:val="center"/>
          </w:tcPr>
          <w:p w14:paraId="07BD4B07" w14:textId="77777777" w:rsidR="0084347E" w:rsidRPr="0043184F" w:rsidRDefault="0084347E" w:rsidP="0084347E">
            <w:pPr>
              <w:rPr>
                <w:sz w:val="20"/>
                <w:szCs w:val="20"/>
              </w:rPr>
            </w:pPr>
            <w:proofErr w:type="spellStart"/>
            <w:r w:rsidRPr="0043184F">
              <w:rPr>
                <w:sz w:val="20"/>
                <w:szCs w:val="20"/>
              </w:rPr>
              <w:t>Rydošková</w:t>
            </w:r>
            <w:proofErr w:type="spellEnd"/>
            <w:r w:rsidRPr="0043184F">
              <w:rPr>
                <w:sz w:val="20"/>
                <w:szCs w:val="20"/>
              </w:rPr>
              <w:t xml:space="preserve"> Magdaléna r. </w:t>
            </w:r>
            <w:proofErr w:type="spellStart"/>
            <w:r w:rsidRPr="0043184F">
              <w:rPr>
                <w:sz w:val="20"/>
                <w:szCs w:val="20"/>
              </w:rPr>
              <w:t>Mikulcová</w:t>
            </w:r>
            <w:proofErr w:type="spellEnd"/>
          </w:p>
        </w:tc>
        <w:tc>
          <w:tcPr>
            <w:tcW w:w="3680" w:type="dxa"/>
            <w:tcBorders>
              <w:top w:val="nil"/>
              <w:left w:val="nil"/>
              <w:bottom w:val="single" w:sz="4" w:space="0" w:color="auto"/>
              <w:right w:val="single" w:sz="4" w:space="0" w:color="auto"/>
            </w:tcBorders>
            <w:vAlign w:val="center"/>
          </w:tcPr>
          <w:p w14:paraId="03F3F5CE" w14:textId="77777777" w:rsidR="0084347E" w:rsidRPr="0043184F" w:rsidRDefault="0084347E" w:rsidP="0084347E">
            <w:pPr>
              <w:rPr>
                <w:sz w:val="20"/>
                <w:szCs w:val="20"/>
              </w:rPr>
            </w:pPr>
            <w:r w:rsidRPr="0043184F">
              <w:rPr>
                <w:sz w:val="20"/>
                <w:szCs w:val="20"/>
              </w:rPr>
              <w:t>Mierová 1970/19, Dolný Kubín 026 01</w:t>
            </w:r>
          </w:p>
        </w:tc>
      </w:tr>
      <w:tr w:rsidR="0084347E" w:rsidRPr="0043184F" w14:paraId="06CD7304"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594983F" w14:textId="77777777" w:rsidR="0084347E" w:rsidRPr="0043184F" w:rsidRDefault="0084347E" w:rsidP="0084347E">
            <w:pPr>
              <w:jc w:val="center"/>
              <w:rPr>
                <w:sz w:val="20"/>
                <w:szCs w:val="20"/>
              </w:rPr>
            </w:pPr>
            <w:r w:rsidRPr="0043184F">
              <w:rPr>
                <w:sz w:val="20"/>
                <w:szCs w:val="20"/>
              </w:rPr>
              <w:t>161</w:t>
            </w:r>
          </w:p>
        </w:tc>
        <w:tc>
          <w:tcPr>
            <w:tcW w:w="3020" w:type="dxa"/>
            <w:tcBorders>
              <w:top w:val="nil"/>
              <w:left w:val="nil"/>
              <w:bottom w:val="single" w:sz="4" w:space="0" w:color="auto"/>
              <w:right w:val="single" w:sz="4" w:space="0" w:color="auto"/>
            </w:tcBorders>
            <w:vAlign w:val="center"/>
          </w:tcPr>
          <w:p w14:paraId="60A195C2" w14:textId="77777777" w:rsidR="0084347E" w:rsidRPr="0043184F" w:rsidRDefault="0084347E" w:rsidP="0084347E">
            <w:pPr>
              <w:rPr>
                <w:sz w:val="20"/>
                <w:szCs w:val="20"/>
              </w:rPr>
            </w:pPr>
            <w:proofErr w:type="spellStart"/>
            <w:r w:rsidRPr="0043184F">
              <w:rPr>
                <w:sz w:val="20"/>
                <w:szCs w:val="20"/>
              </w:rPr>
              <w:t>Sádecká</w:t>
            </w:r>
            <w:proofErr w:type="spellEnd"/>
            <w:r w:rsidRPr="0043184F">
              <w:rPr>
                <w:sz w:val="20"/>
                <w:szCs w:val="20"/>
              </w:rPr>
              <w:t xml:space="preserve"> Michaela r. Mináriková,</w:t>
            </w:r>
          </w:p>
        </w:tc>
        <w:tc>
          <w:tcPr>
            <w:tcW w:w="3680" w:type="dxa"/>
            <w:tcBorders>
              <w:top w:val="nil"/>
              <w:left w:val="nil"/>
              <w:bottom w:val="single" w:sz="4" w:space="0" w:color="auto"/>
              <w:right w:val="single" w:sz="4" w:space="0" w:color="auto"/>
            </w:tcBorders>
            <w:vAlign w:val="center"/>
          </w:tcPr>
          <w:p w14:paraId="31FB0A78" w14:textId="77777777" w:rsidR="0084347E" w:rsidRPr="0043184F" w:rsidRDefault="0084347E" w:rsidP="0084347E">
            <w:pPr>
              <w:rPr>
                <w:sz w:val="20"/>
                <w:szCs w:val="20"/>
              </w:rPr>
            </w:pPr>
            <w:r w:rsidRPr="0043184F">
              <w:rPr>
                <w:sz w:val="20"/>
                <w:szCs w:val="20"/>
              </w:rPr>
              <w:t>038 03, Sklabiňa, č. 263, SR</w:t>
            </w:r>
          </w:p>
        </w:tc>
      </w:tr>
      <w:tr w:rsidR="0084347E" w:rsidRPr="0043184F" w14:paraId="5F6ED68C"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12C216A1" w14:textId="77777777" w:rsidR="0084347E" w:rsidRPr="0043184F" w:rsidRDefault="0084347E" w:rsidP="0084347E">
            <w:pPr>
              <w:jc w:val="center"/>
              <w:rPr>
                <w:sz w:val="20"/>
                <w:szCs w:val="20"/>
              </w:rPr>
            </w:pPr>
            <w:r w:rsidRPr="0043184F">
              <w:rPr>
                <w:sz w:val="20"/>
                <w:szCs w:val="20"/>
              </w:rPr>
              <w:t>162</w:t>
            </w:r>
          </w:p>
        </w:tc>
        <w:tc>
          <w:tcPr>
            <w:tcW w:w="3020" w:type="dxa"/>
            <w:tcBorders>
              <w:top w:val="nil"/>
              <w:left w:val="nil"/>
              <w:bottom w:val="single" w:sz="4" w:space="0" w:color="auto"/>
              <w:right w:val="single" w:sz="4" w:space="0" w:color="auto"/>
            </w:tcBorders>
            <w:vAlign w:val="center"/>
          </w:tcPr>
          <w:p w14:paraId="3AEADE7A" w14:textId="77777777" w:rsidR="0084347E" w:rsidRPr="0043184F" w:rsidRDefault="0084347E" w:rsidP="0084347E">
            <w:pPr>
              <w:rPr>
                <w:sz w:val="20"/>
                <w:szCs w:val="20"/>
              </w:rPr>
            </w:pPr>
            <w:proofErr w:type="spellStart"/>
            <w:r w:rsidRPr="0043184F">
              <w:rPr>
                <w:sz w:val="20"/>
                <w:szCs w:val="20"/>
              </w:rPr>
              <w:t>Sapík</w:t>
            </w:r>
            <w:proofErr w:type="spellEnd"/>
            <w:r w:rsidRPr="0043184F">
              <w:rPr>
                <w:sz w:val="20"/>
                <w:szCs w:val="20"/>
              </w:rPr>
              <w:t xml:space="preserve"> Ľuboš r. </w:t>
            </w:r>
            <w:proofErr w:type="spellStart"/>
            <w:r w:rsidRPr="0043184F">
              <w:rPr>
                <w:sz w:val="20"/>
                <w:szCs w:val="20"/>
              </w:rPr>
              <w:t>Sapík</w:t>
            </w:r>
            <w:proofErr w:type="spellEnd"/>
            <w:r w:rsidRPr="0043184F">
              <w:rPr>
                <w:sz w:val="20"/>
                <w:szCs w:val="20"/>
              </w:rPr>
              <w:t>, Ing.,</w:t>
            </w:r>
          </w:p>
        </w:tc>
        <w:tc>
          <w:tcPr>
            <w:tcW w:w="3680" w:type="dxa"/>
            <w:tcBorders>
              <w:top w:val="nil"/>
              <w:left w:val="nil"/>
              <w:bottom w:val="single" w:sz="4" w:space="0" w:color="auto"/>
              <w:right w:val="single" w:sz="4" w:space="0" w:color="auto"/>
            </w:tcBorders>
            <w:vAlign w:val="center"/>
          </w:tcPr>
          <w:p w14:paraId="5F65CCCE" w14:textId="77777777" w:rsidR="0084347E" w:rsidRPr="0043184F" w:rsidRDefault="0084347E" w:rsidP="0084347E">
            <w:pPr>
              <w:rPr>
                <w:sz w:val="20"/>
                <w:szCs w:val="20"/>
              </w:rPr>
            </w:pPr>
            <w:proofErr w:type="spellStart"/>
            <w:r w:rsidRPr="0043184F">
              <w:rPr>
                <w:sz w:val="20"/>
                <w:szCs w:val="20"/>
              </w:rPr>
              <w:t>Dlouhá</w:t>
            </w:r>
            <w:proofErr w:type="spellEnd"/>
            <w:r w:rsidRPr="0043184F">
              <w:rPr>
                <w:sz w:val="20"/>
                <w:szCs w:val="20"/>
              </w:rPr>
              <w:t xml:space="preserve"> 773/6, Plzeň 4-Lobzy, PSČ 312 00, ČR </w:t>
            </w:r>
            <w:proofErr w:type="spellStart"/>
            <w:r w:rsidRPr="0043184F">
              <w:rPr>
                <w:sz w:val="20"/>
                <w:szCs w:val="20"/>
              </w:rPr>
              <w:t>Valjentová</w:t>
            </w:r>
            <w:proofErr w:type="spellEnd"/>
          </w:p>
        </w:tc>
      </w:tr>
      <w:tr w:rsidR="0084347E" w:rsidRPr="0043184F" w14:paraId="6B369329"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A299F49" w14:textId="77777777" w:rsidR="0084347E" w:rsidRPr="0043184F" w:rsidRDefault="0084347E" w:rsidP="0084347E">
            <w:pPr>
              <w:jc w:val="center"/>
              <w:rPr>
                <w:sz w:val="20"/>
                <w:szCs w:val="20"/>
              </w:rPr>
            </w:pPr>
            <w:r w:rsidRPr="0043184F">
              <w:rPr>
                <w:sz w:val="20"/>
                <w:szCs w:val="20"/>
              </w:rPr>
              <w:t>163</w:t>
            </w:r>
          </w:p>
        </w:tc>
        <w:tc>
          <w:tcPr>
            <w:tcW w:w="3020" w:type="dxa"/>
            <w:tcBorders>
              <w:top w:val="nil"/>
              <w:left w:val="nil"/>
              <w:bottom w:val="single" w:sz="4" w:space="0" w:color="auto"/>
              <w:right w:val="single" w:sz="4" w:space="0" w:color="auto"/>
            </w:tcBorders>
            <w:vAlign w:val="center"/>
          </w:tcPr>
          <w:p w14:paraId="69D098F8" w14:textId="77777777" w:rsidR="0084347E" w:rsidRPr="0043184F" w:rsidRDefault="0084347E" w:rsidP="0084347E">
            <w:pPr>
              <w:rPr>
                <w:sz w:val="20"/>
                <w:szCs w:val="20"/>
              </w:rPr>
            </w:pPr>
            <w:proofErr w:type="spellStart"/>
            <w:r w:rsidRPr="0043184F">
              <w:rPr>
                <w:sz w:val="20"/>
                <w:szCs w:val="20"/>
              </w:rPr>
              <w:t>Sapík</w:t>
            </w:r>
            <w:proofErr w:type="spellEnd"/>
            <w:r w:rsidRPr="0043184F">
              <w:rPr>
                <w:sz w:val="20"/>
                <w:szCs w:val="20"/>
              </w:rPr>
              <w:t xml:space="preserve"> Peter r. </w:t>
            </w:r>
            <w:proofErr w:type="spellStart"/>
            <w:r w:rsidRPr="0043184F">
              <w:rPr>
                <w:sz w:val="20"/>
                <w:szCs w:val="20"/>
              </w:rPr>
              <w:t>Sapík</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0289600D" w14:textId="77777777" w:rsidR="0084347E" w:rsidRPr="0043184F" w:rsidRDefault="0084347E" w:rsidP="0084347E">
            <w:pPr>
              <w:rPr>
                <w:sz w:val="20"/>
                <w:szCs w:val="20"/>
              </w:rPr>
            </w:pPr>
            <w:r w:rsidRPr="0043184F">
              <w:rPr>
                <w:sz w:val="20"/>
                <w:szCs w:val="20"/>
              </w:rPr>
              <w:t xml:space="preserve">Londýnska 46/4, </w:t>
            </w:r>
            <w:proofErr w:type="spellStart"/>
            <w:r w:rsidRPr="0043184F">
              <w:rPr>
                <w:sz w:val="20"/>
                <w:szCs w:val="20"/>
              </w:rPr>
              <w:t>Liberec</w:t>
            </w:r>
            <w:proofErr w:type="spellEnd"/>
            <w:r w:rsidRPr="0043184F">
              <w:rPr>
                <w:sz w:val="20"/>
                <w:szCs w:val="20"/>
              </w:rPr>
              <w:t xml:space="preserve"> XI - </w:t>
            </w:r>
            <w:proofErr w:type="spellStart"/>
            <w:r w:rsidRPr="0043184F">
              <w:rPr>
                <w:sz w:val="20"/>
                <w:szCs w:val="20"/>
              </w:rPr>
              <w:t>Růžodol</w:t>
            </w:r>
            <w:proofErr w:type="spellEnd"/>
            <w:r w:rsidRPr="0043184F">
              <w:rPr>
                <w:sz w:val="20"/>
                <w:szCs w:val="20"/>
              </w:rPr>
              <w:t xml:space="preserve"> I, PSČ 460 01, ČR</w:t>
            </w:r>
          </w:p>
        </w:tc>
      </w:tr>
      <w:tr w:rsidR="0084347E" w:rsidRPr="0043184F" w14:paraId="78D8EA9A"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7B86DD4" w14:textId="77777777" w:rsidR="0084347E" w:rsidRPr="0043184F" w:rsidRDefault="0084347E" w:rsidP="0084347E">
            <w:pPr>
              <w:jc w:val="center"/>
              <w:rPr>
                <w:sz w:val="20"/>
                <w:szCs w:val="20"/>
              </w:rPr>
            </w:pPr>
            <w:r w:rsidRPr="0043184F">
              <w:rPr>
                <w:sz w:val="20"/>
                <w:szCs w:val="20"/>
              </w:rPr>
              <w:t>164</w:t>
            </w:r>
          </w:p>
        </w:tc>
        <w:tc>
          <w:tcPr>
            <w:tcW w:w="3020" w:type="dxa"/>
            <w:tcBorders>
              <w:top w:val="nil"/>
              <w:left w:val="nil"/>
              <w:bottom w:val="single" w:sz="4" w:space="0" w:color="auto"/>
              <w:right w:val="single" w:sz="4" w:space="0" w:color="auto"/>
            </w:tcBorders>
            <w:vAlign w:val="center"/>
          </w:tcPr>
          <w:p w14:paraId="695A3801" w14:textId="77777777" w:rsidR="0084347E" w:rsidRPr="0043184F" w:rsidRDefault="0084347E" w:rsidP="0084347E">
            <w:pPr>
              <w:rPr>
                <w:sz w:val="20"/>
                <w:szCs w:val="20"/>
              </w:rPr>
            </w:pPr>
            <w:proofErr w:type="spellStart"/>
            <w:r w:rsidRPr="0043184F">
              <w:rPr>
                <w:sz w:val="20"/>
                <w:szCs w:val="20"/>
              </w:rPr>
              <w:t>Sedláček</w:t>
            </w:r>
            <w:proofErr w:type="spellEnd"/>
            <w:r w:rsidRPr="0043184F">
              <w:rPr>
                <w:sz w:val="20"/>
                <w:szCs w:val="20"/>
              </w:rPr>
              <w:t xml:space="preserve"> C Juraj</w:t>
            </w:r>
          </w:p>
        </w:tc>
        <w:tc>
          <w:tcPr>
            <w:tcW w:w="3680" w:type="dxa"/>
            <w:tcBorders>
              <w:top w:val="nil"/>
              <w:left w:val="nil"/>
              <w:bottom w:val="single" w:sz="4" w:space="0" w:color="auto"/>
              <w:right w:val="single" w:sz="4" w:space="0" w:color="auto"/>
            </w:tcBorders>
            <w:vAlign w:val="center"/>
          </w:tcPr>
          <w:p w14:paraId="45235DF9" w14:textId="77777777" w:rsidR="0084347E" w:rsidRPr="0043184F" w:rsidRDefault="0084347E" w:rsidP="0084347E">
            <w:pPr>
              <w:rPr>
                <w:sz w:val="20"/>
                <w:szCs w:val="20"/>
              </w:rPr>
            </w:pPr>
            <w:r w:rsidRPr="0043184F">
              <w:rPr>
                <w:sz w:val="20"/>
                <w:szCs w:val="20"/>
              </w:rPr>
              <w:t>SPF</w:t>
            </w:r>
          </w:p>
        </w:tc>
      </w:tr>
      <w:tr w:rsidR="0084347E" w:rsidRPr="0043184F" w14:paraId="1E81C0E0"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4AD0B49" w14:textId="77777777" w:rsidR="0084347E" w:rsidRPr="0043184F" w:rsidRDefault="0084347E" w:rsidP="0084347E">
            <w:pPr>
              <w:jc w:val="center"/>
              <w:rPr>
                <w:sz w:val="20"/>
                <w:szCs w:val="20"/>
              </w:rPr>
            </w:pPr>
            <w:r w:rsidRPr="0043184F">
              <w:rPr>
                <w:sz w:val="20"/>
                <w:szCs w:val="20"/>
              </w:rPr>
              <w:t>165</w:t>
            </w:r>
          </w:p>
        </w:tc>
        <w:tc>
          <w:tcPr>
            <w:tcW w:w="3020" w:type="dxa"/>
            <w:tcBorders>
              <w:top w:val="nil"/>
              <w:left w:val="nil"/>
              <w:bottom w:val="single" w:sz="4" w:space="0" w:color="auto"/>
              <w:right w:val="single" w:sz="4" w:space="0" w:color="auto"/>
            </w:tcBorders>
            <w:vAlign w:val="center"/>
          </w:tcPr>
          <w:p w14:paraId="6D96B460" w14:textId="77777777" w:rsidR="0084347E" w:rsidRPr="0043184F" w:rsidRDefault="0084347E" w:rsidP="0084347E">
            <w:pPr>
              <w:rPr>
                <w:sz w:val="20"/>
                <w:szCs w:val="20"/>
              </w:rPr>
            </w:pPr>
            <w:proofErr w:type="spellStart"/>
            <w:r w:rsidRPr="0043184F">
              <w:rPr>
                <w:sz w:val="20"/>
                <w:szCs w:val="20"/>
              </w:rPr>
              <w:t>Sedliaček</w:t>
            </w:r>
            <w:proofErr w:type="spellEnd"/>
            <w:r w:rsidRPr="0043184F">
              <w:rPr>
                <w:sz w:val="20"/>
                <w:szCs w:val="20"/>
              </w:rPr>
              <w:t xml:space="preserve"> Žigmund (Ing),</w:t>
            </w:r>
          </w:p>
        </w:tc>
        <w:tc>
          <w:tcPr>
            <w:tcW w:w="3680" w:type="dxa"/>
            <w:tcBorders>
              <w:top w:val="nil"/>
              <w:left w:val="nil"/>
              <w:bottom w:val="single" w:sz="4" w:space="0" w:color="auto"/>
              <w:right w:val="single" w:sz="4" w:space="0" w:color="auto"/>
            </w:tcBorders>
            <w:vAlign w:val="center"/>
          </w:tcPr>
          <w:p w14:paraId="4992C44E" w14:textId="77777777" w:rsidR="0084347E" w:rsidRPr="0043184F" w:rsidRDefault="0084347E" w:rsidP="0084347E">
            <w:pPr>
              <w:rPr>
                <w:sz w:val="20"/>
                <w:szCs w:val="20"/>
              </w:rPr>
            </w:pPr>
            <w:proofErr w:type="spellStart"/>
            <w:r w:rsidRPr="0043184F">
              <w:rPr>
                <w:sz w:val="20"/>
                <w:szCs w:val="20"/>
              </w:rPr>
              <w:t>Ul</w:t>
            </w:r>
            <w:proofErr w:type="spellEnd"/>
            <w:r w:rsidRPr="0043184F">
              <w:rPr>
                <w:sz w:val="20"/>
                <w:szCs w:val="20"/>
              </w:rPr>
              <w:t xml:space="preserve"> Družstevná 201/5, 01004 Žilina-Bánová</w:t>
            </w:r>
          </w:p>
        </w:tc>
      </w:tr>
      <w:tr w:rsidR="0084347E" w:rsidRPr="0043184F" w14:paraId="3E85D597"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72D1115C" w14:textId="77777777" w:rsidR="0084347E" w:rsidRPr="0043184F" w:rsidRDefault="0084347E" w:rsidP="0084347E">
            <w:pPr>
              <w:jc w:val="center"/>
              <w:rPr>
                <w:sz w:val="20"/>
                <w:szCs w:val="20"/>
              </w:rPr>
            </w:pPr>
            <w:r w:rsidRPr="0043184F">
              <w:rPr>
                <w:sz w:val="20"/>
                <w:szCs w:val="20"/>
              </w:rPr>
              <w:t>166</w:t>
            </w:r>
          </w:p>
        </w:tc>
        <w:tc>
          <w:tcPr>
            <w:tcW w:w="3020" w:type="dxa"/>
            <w:tcBorders>
              <w:top w:val="nil"/>
              <w:left w:val="nil"/>
              <w:bottom w:val="single" w:sz="4" w:space="0" w:color="auto"/>
              <w:right w:val="single" w:sz="4" w:space="0" w:color="auto"/>
            </w:tcBorders>
            <w:vAlign w:val="center"/>
          </w:tcPr>
          <w:p w14:paraId="5993FB45" w14:textId="77777777" w:rsidR="0084347E" w:rsidRPr="0043184F" w:rsidRDefault="0084347E" w:rsidP="0084347E">
            <w:pPr>
              <w:rPr>
                <w:sz w:val="20"/>
                <w:szCs w:val="20"/>
              </w:rPr>
            </w:pPr>
            <w:proofErr w:type="spellStart"/>
            <w:r w:rsidRPr="0043184F">
              <w:rPr>
                <w:sz w:val="20"/>
                <w:szCs w:val="20"/>
              </w:rPr>
              <w:t>Sedliačková</w:t>
            </w:r>
            <w:proofErr w:type="spellEnd"/>
            <w:r w:rsidRPr="0043184F">
              <w:rPr>
                <w:sz w:val="20"/>
                <w:szCs w:val="20"/>
              </w:rPr>
              <w:t xml:space="preserve"> Anna</w:t>
            </w:r>
          </w:p>
        </w:tc>
        <w:tc>
          <w:tcPr>
            <w:tcW w:w="3680" w:type="dxa"/>
            <w:tcBorders>
              <w:top w:val="nil"/>
              <w:left w:val="nil"/>
              <w:bottom w:val="single" w:sz="4" w:space="0" w:color="auto"/>
              <w:right w:val="single" w:sz="4" w:space="0" w:color="auto"/>
            </w:tcBorders>
            <w:vAlign w:val="center"/>
          </w:tcPr>
          <w:p w14:paraId="1D1B61DB" w14:textId="77777777" w:rsidR="0084347E" w:rsidRPr="0043184F" w:rsidRDefault="0084347E" w:rsidP="0084347E">
            <w:pPr>
              <w:rPr>
                <w:sz w:val="20"/>
                <w:szCs w:val="20"/>
              </w:rPr>
            </w:pPr>
            <w:r w:rsidRPr="0043184F">
              <w:rPr>
                <w:sz w:val="20"/>
                <w:szCs w:val="20"/>
              </w:rPr>
              <w:t>SPF</w:t>
            </w:r>
          </w:p>
        </w:tc>
      </w:tr>
      <w:tr w:rsidR="0084347E" w:rsidRPr="0043184F" w14:paraId="5C34EA5A"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F5FE330" w14:textId="77777777" w:rsidR="0084347E" w:rsidRPr="0043184F" w:rsidRDefault="0084347E" w:rsidP="0084347E">
            <w:pPr>
              <w:jc w:val="center"/>
              <w:rPr>
                <w:sz w:val="20"/>
                <w:szCs w:val="20"/>
              </w:rPr>
            </w:pPr>
            <w:r w:rsidRPr="0043184F">
              <w:rPr>
                <w:sz w:val="20"/>
                <w:szCs w:val="20"/>
              </w:rPr>
              <w:t>167</w:t>
            </w:r>
          </w:p>
        </w:tc>
        <w:tc>
          <w:tcPr>
            <w:tcW w:w="3020" w:type="dxa"/>
            <w:tcBorders>
              <w:top w:val="nil"/>
              <w:left w:val="nil"/>
              <w:bottom w:val="single" w:sz="4" w:space="0" w:color="auto"/>
              <w:right w:val="single" w:sz="4" w:space="0" w:color="auto"/>
            </w:tcBorders>
            <w:vAlign w:val="center"/>
          </w:tcPr>
          <w:p w14:paraId="0C9B8068" w14:textId="77777777" w:rsidR="0084347E" w:rsidRPr="0043184F" w:rsidRDefault="0084347E" w:rsidP="0084347E">
            <w:pPr>
              <w:rPr>
                <w:sz w:val="20"/>
                <w:szCs w:val="20"/>
              </w:rPr>
            </w:pPr>
            <w:proofErr w:type="spellStart"/>
            <w:r w:rsidRPr="0043184F">
              <w:rPr>
                <w:sz w:val="20"/>
                <w:szCs w:val="20"/>
              </w:rPr>
              <w:t>Sedliačková</w:t>
            </w:r>
            <w:proofErr w:type="spellEnd"/>
            <w:r w:rsidRPr="0043184F">
              <w:rPr>
                <w:sz w:val="20"/>
                <w:szCs w:val="20"/>
              </w:rPr>
              <w:t xml:space="preserve"> Irena (R </w:t>
            </w:r>
            <w:proofErr w:type="spellStart"/>
            <w:r w:rsidRPr="0043184F">
              <w:rPr>
                <w:sz w:val="20"/>
                <w:szCs w:val="20"/>
              </w:rPr>
              <w:t>Beniačová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4499D2B3" w14:textId="77777777" w:rsidR="0084347E" w:rsidRPr="0043184F" w:rsidRDefault="0084347E" w:rsidP="0084347E">
            <w:pPr>
              <w:rPr>
                <w:sz w:val="20"/>
                <w:szCs w:val="20"/>
              </w:rPr>
            </w:pPr>
            <w:r w:rsidRPr="0043184F">
              <w:rPr>
                <w:sz w:val="20"/>
                <w:szCs w:val="20"/>
              </w:rPr>
              <w:t>Osvety č 21/199, 01004 Žilina-Bánová</w:t>
            </w:r>
          </w:p>
        </w:tc>
      </w:tr>
      <w:tr w:rsidR="0084347E" w:rsidRPr="0043184F" w14:paraId="7EBE6D21"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750F69EA" w14:textId="77777777" w:rsidR="0084347E" w:rsidRPr="0043184F" w:rsidRDefault="0084347E" w:rsidP="0084347E">
            <w:pPr>
              <w:jc w:val="center"/>
              <w:rPr>
                <w:sz w:val="20"/>
                <w:szCs w:val="20"/>
              </w:rPr>
            </w:pPr>
            <w:r w:rsidRPr="0043184F">
              <w:rPr>
                <w:sz w:val="20"/>
                <w:szCs w:val="20"/>
              </w:rPr>
              <w:t>168</w:t>
            </w:r>
          </w:p>
        </w:tc>
        <w:tc>
          <w:tcPr>
            <w:tcW w:w="3020" w:type="dxa"/>
            <w:tcBorders>
              <w:top w:val="nil"/>
              <w:left w:val="nil"/>
              <w:bottom w:val="single" w:sz="4" w:space="0" w:color="auto"/>
              <w:right w:val="single" w:sz="4" w:space="0" w:color="auto"/>
            </w:tcBorders>
            <w:vAlign w:val="center"/>
          </w:tcPr>
          <w:p w14:paraId="6B5F336F" w14:textId="77777777" w:rsidR="0084347E" w:rsidRPr="0043184F" w:rsidRDefault="0084347E" w:rsidP="0084347E">
            <w:pPr>
              <w:rPr>
                <w:sz w:val="20"/>
                <w:szCs w:val="20"/>
              </w:rPr>
            </w:pPr>
            <w:proofErr w:type="spellStart"/>
            <w:r w:rsidRPr="0043184F">
              <w:rPr>
                <w:sz w:val="20"/>
                <w:szCs w:val="20"/>
              </w:rPr>
              <w:t>Sedliačková</w:t>
            </w:r>
            <w:proofErr w:type="spellEnd"/>
            <w:r w:rsidRPr="0043184F">
              <w:rPr>
                <w:sz w:val="20"/>
                <w:szCs w:val="20"/>
              </w:rPr>
              <w:t xml:space="preserve"> Jozefa (R </w:t>
            </w:r>
            <w:proofErr w:type="spellStart"/>
            <w:r w:rsidRPr="0043184F">
              <w:rPr>
                <w:sz w:val="20"/>
                <w:szCs w:val="20"/>
              </w:rPr>
              <w:t>Jaššová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3E452C39" w14:textId="77777777" w:rsidR="0084347E" w:rsidRPr="0043184F" w:rsidRDefault="0084347E" w:rsidP="0084347E">
            <w:pPr>
              <w:rPr>
                <w:sz w:val="20"/>
                <w:szCs w:val="20"/>
              </w:rPr>
            </w:pPr>
            <w:r w:rsidRPr="0043184F">
              <w:rPr>
                <w:sz w:val="20"/>
                <w:szCs w:val="20"/>
              </w:rPr>
              <w:t xml:space="preserve">Oslobodenia č 40, 01004 </w:t>
            </w:r>
            <w:proofErr w:type="spellStart"/>
            <w:r w:rsidRPr="0043184F">
              <w:rPr>
                <w:sz w:val="20"/>
                <w:szCs w:val="20"/>
              </w:rPr>
              <w:t>ŽilinaBánová</w:t>
            </w:r>
            <w:proofErr w:type="spellEnd"/>
          </w:p>
        </w:tc>
      </w:tr>
      <w:tr w:rsidR="0084347E" w:rsidRPr="0043184F" w14:paraId="60339EC4"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A6D96CD" w14:textId="77777777" w:rsidR="0084347E" w:rsidRPr="0043184F" w:rsidRDefault="0084347E" w:rsidP="0084347E">
            <w:pPr>
              <w:jc w:val="center"/>
              <w:rPr>
                <w:sz w:val="20"/>
                <w:szCs w:val="20"/>
              </w:rPr>
            </w:pPr>
            <w:r w:rsidRPr="0043184F">
              <w:rPr>
                <w:sz w:val="20"/>
                <w:szCs w:val="20"/>
              </w:rPr>
              <w:t>169</w:t>
            </w:r>
          </w:p>
        </w:tc>
        <w:tc>
          <w:tcPr>
            <w:tcW w:w="3020" w:type="dxa"/>
            <w:tcBorders>
              <w:top w:val="nil"/>
              <w:left w:val="nil"/>
              <w:bottom w:val="single" w:sz="4" w:space="0" w:color="auto"/>
              <w:right w:val="single" w:sz="4" w:space="0" w:color="auto"/>
            </w:tcBorders>
            <w:vAlign w:val="center"/>
          </w:tcPr>
          <w:p w14:paraId="093F3495" w14:textId="77777777" w:rsidR="0084347E" w:rsidRPr="0043184F" w:rsidRDefault="0084347E" w:rsidP="0084347E">
            <w:pPr>
              <w:rPr>
                <w:sz w:val="20"/>
                <w:szCs w:val="20"/>
              </w:rPr>
            </w:pPr>
            <w:proofErr w:type="spellStart"/>
            <w:r w:rsidRPr="0043184F">
              <w:rPr>
                <w:sz w:val="20"/>
                <w:szCs w:val="20"/>
              </w:rPr>
              <w:t>Sedliačková</w:t>
            </w:r>
            <w:proofErr w:type="spellEnd"/>
            <w:r w:rsidRPr="0043184F">
              <w:rPr>
                <w:sz w:val="20"/>
                <w:szCs w:val="20"/>
              </w:rPr>
              <w:t xml:space="preserve"> Katarína r. </w:t>
            </w:r>
            <w:proofErr w:type="spellStart"/>
            <w:r w:rsidRPr="0043184F">
              <w:rPr>
                <w:sz w:val="20"/>
                <w:szCs w:val="20"/>
              </w:rPr>
              <w:t>Sedliačková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58D0E024" w14:textId="77777777" w:rsidR="0084347E" w:rsidRPr="0043184F" w:rsidRDefault="0084347E" w:rsidP="0084347E">
            <w:pPr>
              <w:rPr>
                <w:sz w:val="20"/>
                <w:szCs w:val="20"/>
              </w:rPr>
            </w:pPr>
            <w:r w:rsidRPr="0043184F">
              <w:rPr>
                <w:sz w:val="20"/>
                <w:szCs w:val="20"/>
              </w:rPr>
              <w:t>K Cintorínu 85/17, Žilina-Bánová, PSČ 010 04, SR</w:t>
            </w:r>
          </w:p>
        </w:tc>
      </w:tr>
      <w:tr w:rsidR="0084347E" w:rsidRPr="0043184F" w14:paraId="3D07EAD1"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75EAF4D" w14:textId="77777777" w:rsidR="0084347E" w:rsidRPr="0043184F" w:rsidRDefault="0084347E" w:rsidP="0084347E">
            <w:pPr>
              <w:jc w:val="center"/>
              <w:rPr>
                <w:sz w:val="20"/>
                <w:szCs w:val="20"/>
              </w:rPr>
            </w:pPr>
            <w:r w:rsidRPr="0043184F">
              <w:rPr>
                <w:sz w:val="20"/>
                <w:szCs w:val="20"/>
              </w:rPr>
              <w:t>170</w:t>
            </w:r>
          </w:p>
        </w:tc>
        <w:tc>
          <w:tcPr>
            <w:tcW w:w="3020" w:type="dxa"/>
            <w:tcBorders>
              <w:top w:val="nil"/>
              <w:left w:val="nil"/>
              <w:bottom w:val="single" w:sz="4" w:space="0" w:color="auto"/>
              <w:right w:val="single" w:sz="4" w:space="0" w:color="auto"/>
            </w:tcBorders>
            <w:vAlign w:val="center"/>
          </w:tcPr>
          <w:p w14:paraId="4677FE9B" w14:textId="77777777" w:rsidR="0084347E" w:rsidRPr="0043184F" w:rsidRDefault="0084347E" w:rsidP="0084347E">
            <w:pPr>
              <w:rPr>
                <w:sz w:val="20"/>
                <w:szCs w:val="20"/>
              </w:rPr>
            </w:pPr>
            <w:proofErr w:type="spellStart"/>
            <w:r w:rsidRPr="0043184F">
              <w:rPr>
                <w:sz w:val="20"/>
                <w:szCs w:val="20"/>
              </w:rPr>
              <w:t>Sedliačková</w:t>
            </w:r>
            <w:proofErr w:type="spellEnd"/>
            <w:r w:rsidRPr="0043184F">
              <w:rPr>
                <w:sz w:val="20"/>
                <w:szCs w:val="20"/>
              </w:rPr>
              <w:t xml:space="preserve"> Mária (R </w:t>
            </w:r>
            <w:proofErr w:type="spellStart"/>
            <w:r w:rsidRPr="0043184F">
              <w:rPr>
                <w:sz w:val="20"/>
                <w:szCs w:val="20"/>
              </w:rPr>
              <w:t>Adamková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046F4DCA" w14:textId="77777777" w:rsidR="0084347E" w:rsidRPr="0043184F" w:rsidRDefault="0084347E" w:rsidP="0084347E">
            <w:pPr>
              <w:rPr>
                <w:sz w:val="20"/>
                <w:szCs w:val="20"/>
              </w:rPr>
            </w:pPr>
            <w:proofErr w:type="spellStart"/>
            <w:r w:rsidRPr="0043184F">
              <w:rPr>
                <w:sz w:val="20"/>
                <w:szCs w:val="20"/>
              </w:rPr>
              <w:t>Bláhová</w:t>
            </w:r>
            <w:proofErr w:type="spellEnd"/>
            <w:r w:rsidRPr="0043184F">
              <w:rPr>
                <w:sz w:val="20"/>
                <w:szCs w:val="20"/>
              </w:rPr>
              <w:t xml:space="preserve"> č 16, 01004 Žilina-Bánová</w:t>
            </w:r>
          </w:p>
        </w:tc>
      </w:tr>
      <w:tr w:rsidR="0084347E" w:rsidRPr="0043184F" w14:paraId="0094127F"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73C822BF" w14:textId="77777777" w:rsidR="0084347E" w:rsidRPr="0043184F" w:rsidRDefault="0084347E" w:rsidP="0084347E">
            <w:pPr>
              <w:jc w:val="center"/>
              <w:rPr>
                <w:sz w:val="20"/>
                <w:szCs w:val="20"/>
              </w:rPr>
            </w:pPr>
            <w:r w:rsidRPr="0043184F">
              <w:rPr>
                <w:sz w:val="20"/>
                <w:szCs w:val="20"/>
              </w:rPr>
              <w:t>171</w:t>
            </w:r>
          </w:p>
        </w:tc>
        <w:tc>
          <w:tcPr>
            <w:tcW w:w="3020" w:type="dxa"/>
            <w:tcBorders>
              <w:top w:val="nil"/>
              <w:left w:val="nil"/>
              <w:bottom w:val="single" w:sz="4" w:space="0" w:color="auto"/>
              <w:right w:val="single" w:sz="4" w:space="0" w:color="auto"/>
            </w:tcBorders>
            <w:vAlign w:val="center"/>
          </w:tcPr>
          <w:p w14:paraId="5FE9FCE2" w14:textId="77777777" w:rsidR="0084347E" w:rsidRPr="0043184F" w:rsidRDefault="0084347E" w:rsidP="0084347E">
            <w:pPr>
              <w:rPr>
                <w:sz w:val="20"/>
                <w:szCs w:val="20"/>
              </w:rPr>
            </w:pPr>
            <w:proofErr w:type="spellStart"/>
            <w:r w:rsidRPr="0043184F">
              <w:rPr>
                <w:sz w:val="20"/>
                <w:szCs w:val="20"/>
              </w:rPr>
              <w:t>Selmecová</w:t>
            </w:r>
            <w:proofErr w:type="spellEnd"/>
            <w:r w:rsidRPr="0043184F">
              <w:rPr>
                <w:sz w:val="20"/>
                <w:szCs w:val="20"/>
              </w:rPr>
              <w:t xml:space="preserve"> Anna</w:t>
            </w:r>
          </w:p>
        </w:tc>
        <w:tc>
          <w:tcPr>
            <w:tcW w:w="3680" w:type="dxa"/>
            <w:tcBorders>
              <w:top w:val="nil"/>
              <w:left w:val="nil"/>
              <w:bottom w:val="single" w:sz="4" w:space="0" w:color="auto"/>
              <w:right w:val="single" w:sz="4" w:space="0" w:color="auto"/>
            </w:tcBorders>
            <w:vAlign w:val="center"/>
          </w:tcPr>
          <w:p w14:paraId="2E9761EA" w14:textId="77777777" w:rsidR="0084347E" w:rsidRPr="0043184F" w:rsidRDefault="0084347E" w:rsidP="0084347E">
            <w:pPr>
              <w:rPr>
                <w:sz w:val="20"/>
                <w:szCs w:val="20"/>
              </w:rPr>
            </w:pPr>
            <w:r w:rsidRPr="0043184F">
              <w:rPr>
                <w:sz w:val="20"/>
                <w:szCs w:val="20"/>
              </w:rPr>
              <w:t>SPF</w:t>
            </w:r>
          </w:p>
        </w:tc>
      </w:tr>
      <w:tr w:rsidR="0084347E" w:rsidRPr="0043184F" w14:paraId="15992DE9"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B96465D" w14:textId="77777777" w:rsidR="0084347E" w:rsidRPr="0043184F" w:rsidRDefault="0084347E" w:rsidP="0084347E">
            <w:pPr>
              <w:jc w:val="center"/>
              <w:rPr>
                <w:sz w:val="20"/>
                <w:szCs w:val="20"/>
              </w:rPr>
            </w:pPr>
            <w:r w:rsidRPr="0043184F">
              <w:rPr>
                <w:sz w:val="20"/>
                <w:szCs w:val="20"/>
              </w:rPr>
              <w:t>172</w:t>
            </w:r>
          </w:p>
        </w:tc>
        <w:tc>
          <w:tcPr>
            <w:tcW w:w="3020" w:type="dxa"/>
            <w:tcBorders>
              <w:top w:val="nil"/>
              <w:left w:val="nil"/>
              <w:bottom w:val="single" w:sz="4" w:space="0" w:color="auto"/>
              <w:right w:val="single" w:sz="4" w:space="0" w:color="auto"/>
            </w:tcBorders>
            <w:vAlign w:val="center"/>
          </w:tcPr>
          <w:p w14:paraId="5F16286A" w14:textId="77777777" w:rsidR="0084347E" w:rsidRPr="0043184F" w:rsidRDefault="0084347E" w:rsidP="0084347E">
            <w:pPr>
              <w:rPr>
                <w:sz w:val="20"/>
                <w:szCs w:val="20"/>
              </w:rPr>
            </w:pPr>
            <w:proofErr w:type="spellStart"/>
            <w:r w:rsidRPr="0043184F">
              <w:rPr>
                <w:sz w:val="20"/>
                <w:szCs w:val="20"/>
              </w:rPr>
              <w:t>Smékalová</w:t>
            </w:r>
            <w:proofErr w:type="spellEnd"/>
            <w:r w:rsidRPr="0043184F">
              <w:rPr>
                <w:sz w:val="20"/>
                <w:szCs w:val="20"/>
              </w:rPr>
              <w:t xml:space="preserve"> Michaela r. Trnková, </w:t>
            </w:r>
            <w:proofErr w:type="spellStart"/>
            <w:r w:rsidRPr="0043184F">
              <w:rPr>
                <w:sz w:val="20"/>
                <w:szCs w:val="20"/>
              </w:rPr>
              <w:t>MVDr</w:t>
            </w:r>
            <w:proofErr w:type="spellEnd"/>
          </w:p>
        </w:tc>
        <w:tc>
          <w:tcPr>
            <w:tcW w:w="3680" w:type="dxa"/>
            <w:tcBorders>
              <w:top w:val="nil"/>
              <w:left w:val="nil"/>
              <w:bottom w:val="single" w:sz="4" w:space="0" w:color="auto"/>
              <w:right w:val="single" w:sz="4" w:space="0" w:color="auto"/>
            </w:tcBorders>
            <w:vAlign w:val="center"/>
          </w:tcPr>
          <w:p w14:paraId="70194C83" w14:textId="77777777" w:rsidR="0084347E" w:rsidRPr="0043184F" w:rsidRDefault="0084347E" w:rsidP="0084347E">
            <w:pPr>
              <w:rPr>
                <w:sz w:val="20"/>
                <w:szCs w:val="20"/>
              </w:rPr>
            </w:pPr>
            <w:r w:rsidRPr="0043184F">
              <w:rPr>
                <w:sz w:val="20"/>
                <w:szCs w:val="20"/>
              </w:rPr>
              <w:t xml:space="preserve">Za Dráhou 283, </w:t>
            </w:r>
            <w:proofErr w:type="spellStart"/>
            <w:r w:rsidRPr="0043184F">
              <w:rPr>
                <w:sz w:val="20"/>
                <w:szCs w:val="20"/>
              </w:rPr>
              <w:t>Mratín</w:t>
            </w:r>
            <w:proofErr w:type="spellEnd"/>
            <w:r w:rsidRPr="0043184F">
              <w:rPr>
                <w:sz w:val="20"/>
                <w:szCs w:val="20"/>
              </w:rPr>
              <w:t>, PSČ 250 63, ČR</w:t>
            </w:r>
          </w:p>
        </w:tc>
      </w:tr>
      <w:tr w:rsidR="0084347E" w:rsidRPr="0043184F" w14:paraId="17466468"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08301E9" w14:textId="77777777" w:rsidR="0084347E" w:rsidRPr="0043184F" w:rsidRDefault="0084347E" w:rsidP="0084347E">
            <w:pPr>
              <w:jc w:val="center"/>
              <w:rPr>
                <w:sz w:val="20"/>
                <w:szCs w:val="20"/>
              </w:rPr>
            </w:pPr>
            <w:r w:rsidRPr="0043184F">
              <w:rPr>
                <w:sz w:val="20"/>
                <w:szCs w:val="20"/>
              </w:rPr>
              <w:t>173</w:t>
            </w:r>
          </w:p>
        </w:tc>
        <w:tc>
          <w:tcPr>
            <w:tcW w:w="3020" w:type="dxa"/>
            <w:tcBorders>
              <w:top w:val="nil"/>
              <w:left w:val="nil"/>
              <w:bottom w:val="single" w:sz="4" w:space="0" w:color="auto"/>
              <w:right w:val="single" w:sz="4" w:space="0" w:color="auto"/>
            </w:tcBorders>
            <w:vAlign w:val="center"/>
          </w:tcPr>
          <w:p w14:paraId="2CED1F50" w14:textId="77777777" w:rsidR="0084347E" w:rsidRPr="0043184F" w:rsidRDefault="0084347E" w:rsidP="0084347E">
            <w:pPr>
              <w:rPr>
                <w:sz w:val="20"/>
                <w:szCs w:val="20"/>
              </w:rPr>
            </w:pPr>
            <w:proofErr w:type="spellStart"/>
            <w:r w:rsidRPr="0043184F">
              <w:rPr>
                <w:sz w:val="20"/>
                <w:szCs w:val="20"/>
              </w:rPr>
              <w:t>Součková</w:t>
            </w:r>
            <w:proofErr w:type="spellEnd"/>
            <w:r w:rsidRPr="0043184F">
              <w:rPr>
                <w:sz w:val="20"/>
                <w:szCs w:val="20"/>
              </w:rPr>
              <w:t xml:space="preserve"> Margita (R </w:t>
            </w:r>
            <w:proofErr w:type="spellStart"/>
            <w:r w:rsidRPr="0043184F">
              <w:rPr>
                <w:sz w:val="20"/>
                <w:szCs w:val="20"/>
              </w:rPr>
              <w:t>Ftorková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1FD70779" w14:textId="77777777" w:rsidR="0084347E" w:rsidRPr="0043184F" w:rsidRDefault="0084347E" w:rsidP="0084347E">
            <w:pPr>
              <w:rPr>
                <w:sz w:val="20"/>
                <w:szCs w:val="20"/>
              </w:rPr>
            </w:pPr>
            <w:proofErr w:type="spellStart"/>
            <w:r w:rsidRPr="0043184F">
              <w:rPr>
                <w:sz w:val="20"/>
                <w:szCs w:val="20"/>
              </w:rPr>
              <w:t>Sovinky</w:t>
            </w:r>
            <w:proofErr w:type="spellEnd"/>
            <w:r w:rsidRPr="0043184F">
              <w:rPr>
                <w:sz w:val="20"/>
                <w:szCs w:val="20"/>
              </w:rPr>
              <w:t xml:space="preserve"> č 84, 29429 </w:t>
            </w:r>
            <w:proofErr w:type="spellStart"/>
            <w:r w:rsidRPr="0043184F">
              <w:rPr>
                <w:sz w:val="20"/>
                <w:szCs w:val="20"/>
              </w:rPr>
              <w:t>Bezno</w:t>
            </w:r>
            <w:proofErr w:type="spellEnd"/>
          </w:p>
        </w:tc>
      </w:tr>
      <w:tr w:rsidR="0084347E" w:rsidRPr="0043184F" w14:paraId="7E425FDE" w14:textId="77777777" w:rsidTr="0084347E">
        <w:trPr>
          <w:trHeight w:val="300"/>
        </w:trPr>
        <w:tc>
          <w:tcPr>
            <w:tcW w:w="700" w:type="dxa"/>
            <w:tcBorders>
              <w:top w:val="single" w:sz="4" w:space="0" w:color="auto"/>
              <w:left w:val="single" w:sz="4" w:space="0" w:color="auto"/>
              <w:bottom w:val="single" w:sz="4" w:space="0" w:color="auto"/>
              <w:right w:val="single" w:sz="4" w:space="0" w:color="auto"/>
            </w:tcBorders>
            <w:vAlign w:val="center"/>
          </w:tcPr>
          <w:p w14:paraId="0286AD25" w14:textId="77777777" w:rsidR="0084347E" w:rsidRPr="0043184F" w:rsidRDefault="0084347E" w:rsidP="0084347E">
            <w:pPr>
              <w:jc w:val="center"/>
              <w:rPr>
                <w:sz w:val="20"/>
                <w:szCs w:val="20"/>
              </w:rPr>
            </w:pPr>
            <w:r w:rsidRPr="0043184F">
              <w:rPr>
                <w:sz w:val="20"/>
                <w:szCs w:val="20"/>
              </w:rPr>
              <w:t>174</w:t>
            </w:r>
          </w:p>
        </w:tc>
        <w:tc>
          <w:tcPr>
            <w:tcW w:w="3020" w:type="dxa"/>
            <w:tcBorders>
              <w:top w:val="single" w:sz="4" w:space="0" w:color="auto"/>
              <w:left w:val="nil"/>
              <w:bottom w:val="single" w:sz="4" w:space="0" w:color="auto"/>
              <w:right w:val="single" w:sz="4" w:space="0" w:color="auto"/>
            </w:tcBorders>
            <w:vAlign w:val="center"/>
          </w:tcPr>
          <w:p w14:paraId="03AD233C" w14:textId="77777777" w:rsidR="0084347E" w:rsidRPr="0043184F" w:rsidRDefault="0084347E" w:rsidP="0084347E">
            <w:pPr>
              <w:rPr>
                <w:sz w:val="20"/>
                <w:szCs w:val="20"/>
              </w:rPr>
            </w:pPr>
            <w:r w:rsidRPr="0043184F">
              <w:rPr>
                <w:sz w:val="20"/>
                <w:szCs w:val="20"/>
              </w:rPr>
              <w:t>SR-Obvodný úrad Žilina,</w:t>
            </w:r>
          </w:p>
        </w:tc>
        <w:tc>
          <w:tcPr>
            <w:tcW w:w="3680" w:type="dxa"/>
            <w:tcBorders>
              <w:top w:val="single" w:sz="4" w:space="0" w:color="auto"/>
              <w:left w:val="nil"/>
              <w:bottom w:val="single" w:sz="4" w:space="0" w:color="auto"/>
              <w:right w:val="single" w:sz="4" w:space="0" w:color="auto"/>
            </w:tcBorders>
            <w:vAlign w:val="center"/>
          </w:tcPr>
          <w:p w14:paraId="242D7085" w14:textId="77777777" w:rsidR="0084347E" w:rsidRPr="0043184F" w:rsidRDefault="0084347E" w:rsidP="0084347E">
            <w:pPr>
              <w:rPr>
                <w:sz w:val="20"/>
                <w:szCs w:val="20"/>
              </w:rPr>
            </w:pPr>
            <w:r w:rsidRPr="0043184F">
              <w:rPr>
                <w:sz w:val="20"/>
                <w:szCs w:val="20"/>
              </w:rPr>
              <w:t>Janka Kráľa 4, 01040 Žilina</w:t>
            </w:r>
          </w:p>
        </w:tc>
      </w:tr>
      <w:tr w:rsidR="0084347E" w:rsidRPr="0043184F" w14:paraId="7D5EF9BC"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364B621" w14:textId="77777777" w:rsidR="0084347E" w:rsidRPr="0043184F" w:rsidRDefault="0084347E" w:rsidP="0084347E">
            <w:pPr>
              <w:jc w:val="center"/>
              <w:rPr>
                <w:sz w:val="20"/>
                <w:szCs w:val="20"/>
              </w:rPr>
            </w:pPr>
            <w:r w:rsidRPr="0043184F">
              <w:rPr>
                <w:sz w:val="20"/>
                <w:szCs w:val="20"/>
              </w:rPr>
              <w:t>175</w:t>
            </w:r>
          </w:p>
        </w:tc>
        <w:tc>
          <w:tcPr>
            <w:tcW w:w="3020" w:type="dxa"/>
            <w:tcBorders>
              <w:top w:val="nil"/>
              <w:left w:val="nil"/>
              <w:bottom w:val="single" w:sz="4" w:space="0" w:color="auto"/>
              <w:right w:val="single" w:sz="4" w:space="0" w:color="auto"/>
            </w:tcBorders>
            <w:vAlign w:val="center"/>
          </w:tcPr>
          <w:p w14:paraId="59ABF690" w14:textId="77777777" w:rsidR="0084347E" w:rsidRPr="0043184F" w:rsidRDefault="0084347E" w:rsidP="0084347E">
            <w:pPr>
              <w:rPr>
                <w:sz w:val="20"/>
                <w:szCs w:val="20"/>
              </w:rPr>
            </w:pPr>
            <w:proofErr w:type="spellStart"/>
            <w:r w:rsidRPr="0043184F">
              <w:rPr>
                <w:sz w:val="20"/>
                <w:szCs w:val="20"/>
              </w:rPr>
              <w:t>Stalmašková</w:t>
            </w:r>
            <w:proofErr w:type="spellEnd"/>
            <w:r w:rsidRPr="0043184F">
              <w:rPr>
                <w:sz w:val="20"/>
                <w:szCs w:val="20"/>
              </w:rPr>
              <w:t xml:space="preserve"> Marta r. </w:t>
            </w:r>
            <w:proofErr w:type="spellStart"/>
            <w:r w:rsidRPr="0043184F">
              <w:rPr>
                <w:sz w:val="20"/>
                <w:szCs w:val="20"/>
              </w:rPr>
              <w:t>Zelníková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351EE5B4" w14:textId="77777777" w:rsidR="0084347E" w:rsidRPr="0043184F" w:rsidRDefault="0084347E" w:rsidP="0084347E">
            <w:pPr>
              <w:rPr>
                <w:sz w:val="20"/>
                <w:szCs w:val="20"/>
              </w:rPr>
            </w:pPr>
            <w:r w:rsidRPr="0043184F">
              <w:rPr>
                <w:sz w:val="20"/>
                <w:szCs w:val="20"/>
              </w:rPr>
              <w:t>OSLOBODENIA 49, BÁNOVÁ, SR</w:t>
            </w:r>
          </w:p>
        </w:tc>
      </w:tr>
      <w:tr w:rsidR="0084347E" w:rsidRPr="0043184F" w14:paraId="1F118C24"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F9FAF36" w14:textId="77777777" w:rsidR="0084347E" w:rsidRPr="0043184F" w:rsidRDefault="0084347E" w:rsidP="0084347E">
            <w:pPr>
              <w:jc w:val="center"/>
              <w:rPr>
                <w:sz w:val="20"/>
                <w:szCs w:val="20"/>
              </w:rPr>
            </w:pPr>
            <w:r w:rsidRPr="0043184F">
              <w:rPr>
                <w:sz w:val="20"/>
                <w:szCs w:val="20"/>
              </w:rPr>
              <w:t>176</w:t>
            </w:r>
          </w:p>
        </w:tc>
        <w:tc>
          <w:tcPr>
            <w:tcW w:w="3020" w:type="dxa"/>
            <w:tcBorders>
              <w:top w:val="nil"/>
              <w:left w:val="nil"/>
              <w:bottom w:val="single" w:sz="4" w:space="0" w:color="auto"/>
              <w:right w:val="single" w:sz="4" w:space="0" w:color="auto"/>
            </w:tcBorders>
            <w:vAlign w:val="center"/>
          </w:tcPr>
          <w:p w14:paraId="6C1185A7" w14:textId="77777777" w:rsidR="0084347E" w:rsidRPr="0043184F" w:rsidRDefault="0084347E" w:rsidP="0084347E">
            <w:pPr>
              <w:rPr>
                <w:sz w:val="20"/>
                <w:szCs w:val="20"/>
              </w:rPr>
            </w:pPr>
            <w:proofErr w:type="spellStart"/>
            <w:r w:rsidRPr="0043184F">
              <w:rPr>
                <w:sz w:val="20"/>
                <w:szCs w:val="20"/>
              </w:rPr>
              <w:t>Stašík</w:t>
            </w:r>
            <w:proofErr w:type="spellEnd"/>
            <w:r w:rsidRPr="0043184F">
              <w:rPr>
                <w:sz w:val="20"/>
                <w:szCs w:val="20"/>
              </w:rPr>
              <w:t xml:space="preserve"> Jaroslav r. </w:t>
            </w:r>
            <w:proofErr w:type="spellStart"/>
            <w:r w:rsidRPr="0043184F">
              <w:rPr>
                <w:sz w:val="20"/>
                <w:szCs w:val="20"/>
              </w:rPr>
              <w:t>Stašík</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77414C1A" w14:textId="77777777" w:rsidR="0084347E" w:rsidRPr="0043184F" w:rsidRDefault="0084347E" w:rsidP="0084347E">
            <w:pPr>
              <w:rPr>
                <w:sz w:val="20"/>
                <w:szCs w:val="20"/>
              </w:rPr>
            </w:pPr>
            <w:r w:rsidRPr="0043184F">
              <w:rPr>
                <w:sz w:val="20"/>
                <w:szCs w:val="20"/>
              </w:rPr>
              <w:t xml:space="preserve">9 </w:t>
            </w:r>
            <w:proofErr w:type="spellStart"/>
            <w:r w:rsidRPr="0043184F">
              <w:rPr>
                <w:sz w:val="20"/>
                <w:szCs w:val="20"/>
              </w:rPr>
              <w:t>le</w:t>
            </w:r>
            <w:proofErr w:type="spellEnd"/>
            <w:r w:rsidRPr="0043184F">
              <w:rPr>
                <w:sz w:val="20"/>
                <w:szCs w:val="20"/>
              </w:rPr>
              <w:t xml:space="preserve"> </w:t>
            </w:r>
            <w:proofErr w:type="spellStart"/>
            <w:r w:rsidRPr="0043184F">
              <w:rPr>
                <w:sz w:val="20"/>
                <w:szCs w:val="20"/>
              </w:rPr>
              <w:t>coteau</w:t>
            </w:r>
            <w:proofErr w:type="spellEnd"/>
            <w:r w:rsidRPr="0043184F">
              <w:rPr>
                <w:sz w:val="20"/>
                <w:szCs w:val="20"/>
              </w:rPr>
              <w:t xml:space="preserve"> d </w:t>
            </w:r>
            <w:proofErr w:type="spellStart"/>
            <w:r w:rsidRPr="0043184F">
              <w:rPr>
                <w:sz w:val="20"/>
                <w:szCs w:val="20"/>
              </w:rPr>
              <w:t>orfeuille</w:t>
            </w:r>
            <w:proofErr w:type="spellEnd"/>
            <w:r w:rsidRPr="0043184F">
              <w:rPr>
                <w:sz w:val="20"/>
                <w:szCs w:val="20"/>
              </w:rPr>
              <w:t xml:space="preserve"> 26760, </w:t>
            </w:r>
            <w:proofErr w:type="spellStart"/>
            <w:r w:rsidRPr="0043184F">
              <w:rPr>
                <w:sz w:val="20"/>
                <w:szCs w:val="20"/>
              </w:rPr>
              <w:t>Beaumont</w:t>
            </w:r>
            <w:proofErr w:type="spellEnd"/>
            <w:r w:rsidRPr="0043184F">
              <w:rPr>
                <w:sz w:val="20"/>
                <w:szCs w:val="20"/>
              </w:rPr>
              <w:t xml:space="preserve"> les </w:t>
            </w:r>
            <w:proofErr w:type="spellStart"/>
            <w:r w:rsidRPr="0043184F">
              <w:rPr>
                <w:sz w:val="20"/>
                <w:szCs w:val="20"/>
              </w:rPr>
              <w:t>Valence</w:t>
            </w:r>
            <w:proofErr w:type="spellEnd"/>
            <w:r w:rsidRPr="0043184F">
              <w:rPr>
                <w:sz w:val="20"/>
                <w:szCs w:val="20"/>
              </w:rPr>
              <w:t>, Francúzsko</w:t>
            </w:r>
          </w:p>
        </w:tc>
      </w:tr>
      <w:tr w:rsidR="0084347E" w:rsidRPr="0043184F" w14:paraId="43D0C8E6"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F39FCF1" w14:textId="77777777" w:rsidR="0084347E" w:rsidRPr="0043184F" w:rsidRDefault="0084347E" w:rsidP="0084347E">
            <w:pPr>
              <w:jc w:val="center"/>
              <w:rPr>
                <w:sz w:val="20"/>
                <w:szCs w:val="20"/>
              </w:rPr>
            </w:pPr>
            <w:r w:rsidRPr="0043184F">
              <w:rPr>
                <w:sz w:val="20"/>
                <w:szCs w:val="20"/>
              </w:rPr>
              <w:t>177</w:t>
            </w:r>
          </w:p>
        </w:tc>
        <w:tc>
          <w:tcPr>
            <w:tcW w:w="3020" w:type="dxa"/>
            <w:tcBorders>
              <w:top w:val="nil"/>
              <w:left w:val="nil"/>
              <w:bottom w:val="single" w:sz="4" w:space="0" w:color="auto"/>
              <w:right w:val="single" w:sz="4" w:space="0" w:color="auto"/>
            </w:tcBorders>
            <w:vAlign w:val="center"/>
          </w:tcPr>
          <w:p w14:paraId="6EA9AEC5" w14:textId="77777777" w:rsidR="0084347E" w:rsidRPr="0043184F" w:rsidRDefault="0084347E" w:rsidP="0084347E">
            <w:pPr>
              <w:rPr>
                <w:sz w:val="20"/>
                <w:szCs w:val="20"/>
              </w:rPr>
            </w:pPr>
            <w:proofErr w:type="spellStart"/>
            <w:r w:rsidRPr="0043184F">
              <w:rPr>
                <w:sz w:val="20"/>
                <w:szCs w:val="20"/>
              </w:rPr>
              <w:t>Stašík</w:t>
            </w:r>
            <w:proofErr w:type="spellEnd"/>
            <w:r w:rsidRPr="0043184F">
              <w:rPr>
                <w:sz w:val="20"/>
                <w:szCs w:val="20"/>
              </w:rPr>
              <w:t xml:space="preserve"> Pavol r. </w:t>
            </w:r>
            <w:proofErr w:type="spellStart"/>
            <w:r w:rsidRPr="0043184F">
              <w:rPr>
                <w:sz w:val="20"/>
                <w:szCs w:val="20"/>
              </w:rPr>
              <w:t>Stašík</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7EA2BA44" w14:textId="77777777" w:rsidR="0084347E" w:rsidRPr="0043184F" w:rsidRDefault="0084347E" w:rsidP="0084347E">
            <w:pPr>
              <w:rPr>
                <w:sz w:val="20"/>
                <w:szCs w:val="20"/>
              </w:rPr>
            </w:pPr>
            <w:r w:rsidRPr="0043184F">
              <w:rPr>
                <w:sz w:val="20"/>
                <w:szCs w:val="20"/>
              </w:rPr>
              <w:t xml:space="preserve"> Lúčanská 152/7, Lietavská Lúčka, PSČ 013 13, SR       </w:t>
            </w:r>
          </w:p>
        </w:tc>
      </w:tr>
      <w:tr w:rsidR="0084347E" w:rsidRPr="0043184F" w14:paraId="22BE63D4"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BB805AF" w14:textId="77777777" w:rsidR="0084347E" w:rsidRPr="0043184F" w:rsidRDefault="0084347E" w:rsidP="0084347E">
            <w:pPr>
              <w:jc w:val="center"/>
              <w:rPr>
                <w:sz w:val="20"/>
                <w:szCs w:val="20"/>
              </w:rPr>
            </w:pPr>
            <w:r w:rsidRPr="0043184F">
              <w:rPr>
                <w:sz w:val="20"/>
                <w:szCs w:val="20"/>
              </w:rPr>
              <w:t>178</w:t>
            </w:r>
          </w:p>
        </w:tc>
        <w:tc>
          <w:tcPr>
            <w:tcW w:w="3020" w:type="dxa"/>
            <w:tcBorders>
              <w:top w:val="nil"/>
              <w:left w:val="nil"/>
              <w:bottom w:val="single" w:sz="4" w:space="0" w:color="auto"/>
              <w:right w:val="single" w:sz="4" w:space="0" w:color="auto"/>
            </w:tcBorders>
            <w:vAlign w:val="center"/>
          </w:tcPr>
          <w:p w14:paraId="1DBED428" w14:textId="77777777" w:rsidR="0084347E" w:rsidRPr="0043184F" w:rsidRDefault="0084347E" w:rsidP="0084347E">
            <w:pPr>
              <w:rPr>
                <w:sz w:val="20"/>
                <w:szCs w:val="20"/>
              </w:rPr>
            </w:pPr>
            <w:r w:rsidRPr="0043184F">
              <w:rPr>
                <w:sz w:val="20"/>
                <w:szCs w:val="20"/>
              </w:rPr>
              <w:t xml:space="preserve">Svobodová Katarína r. </w:t>
            </w:r>
            <w:proofErr w:type="spellStart"/>
            <w:r w:rsidRPr="0043184F">
              <w:rPr>
                <w:sz w:val="20"/>
                <w:szCs w:val="20"/>
              </w:rPr>
              <w:t>Krčmárová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3CDDC43E" w14:textId="77777777" w:rsidR="0084347E" w:rsidRPr="0043184F" w:rsidRDefault="0084347E" w:rsidP="0084347E">
            <w:pPr>
              <w:rPr>
                <w:sz w:val="20"/>
                <w:szCs w:val="20"/>
              </w:rPr>
            </w:pPr>
            <w:proofErr w:type="spellStart"/>
            <w:r w:rsidRPr="0043184F">
              <w:rPr>
                <w:sz w:val="20"/>
                <w:szCs w:val="20"/>
              </w:rPr>
              <w:t>K.Kmeťku</w:t>
            </w:r>
            <w:proofErr w:type="spellEnd"/>
            <w:r w:rsidRPr="0043184F">
              <w:rPr>
                <w:sz w:val="20"/>
                <w:szCs w:val="20"/>
              </w:rPr>
              <w:t xml:space="preserve"> 3149/6, Žilina, PSČ 010 08, SR</w:t>
            </w:r>
          </w:p>
        </w:tc>
      </w:tr>
      <w:tr w:rsidR="0084347E" w:rsidRPr="0043184F" w14:paraId="7B8E54D1"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D0885AB" w14:textId="77777777" w:rsidR="0084347E" w:rsidRPr="0043184F" w:rsidRDefault="0084347E" w:rsidP="0084347E">
            <w:pPr>
              <w:jc w:val="center"/>
              <w:rPr>
                <w:sz w:val="20"/>
                <w:szCs w:val="20"/>
              </w:rPr>
            </w:pPr>
            <w:r w:rsidRPr="0043184F">
              <w:rPr>
                <w:sz w:val="20"/>
                <w:szCs w:val="20"/>
              </w:rPr>
              <w:t>179</w:t>
            </w:r>
          </w:p>
        </w:tc>
        <w:tc>
          <w:tcPr>
            <w:tcW w:w="3020" w:type="dxa"/>
            <w:tcBorders>
              <w:top w:val="nil"/>
              <w:left w:val="nil"/>
              <w:bottom w:val="single" w:sz="4" w:space="0" w:color="auto"/>
              <w:right w:val="single" w:sz="4" w:space="0" w:color="auto"/>
            </w:tcBorders>
            <w:vAlign w:val="center"/>
          </w:tcPr>
          <w:p w14:paraId="4AFCE02A" w14:textId="77777777" w:rsidR="0084347E" w:rsidRPr="0043184F" w:rsidRDefault="0084347E" w:rsidP="0084347E">
            <w:pPr>
              <w:rPr>
                <w:sz w:val="20"/>
                <w:szCs w:val="20"/>
              </w:rPr>
            </w:pPr>
            <w:r w:rsidRPr="0043184F">
              <w:rPr>
                <w:sz w:val="20"/>
                <w:szCs w:val="20"/>
              </w:rPr>
              <w:t xml:space="preserve">Svobodová Tatiana (R </w:t>
            </w:r>
            <w:proofErr w:type="spellStart"/>
            <w:r w:rsidRPr="0043184F">
              <w:rPr>
                <w:sz w:val="20"/>
                <w:szCs w:val="20"/>
              </w:rPr>
              <w:t>Hulínová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62308C97" w14:textId="77777777" w:rsidR="0084347E" w:rsidRPr="0043184F" w:rsidRDefault="0084347E" w:rsidP="0084347E">
            <w:pPr>
              <w:rPr>
                <w:sz w:val="20"/>
                <w:szCs w:val="20"/>
              </w:rPr>
            </w:pPr>
            <w:r w:rsidRPr="0043184F">
              <w:rPr>
                <w:sz w:val="20"/>
                <w:szCs w:val="20"/>
              </w:rPr>
              <w:t>Lipského č 7, 84101 Bratislava 42</w:t>
            </w:r>
          </w:p>
        </w:tc>
      </w:tr>
      <w:tr w:rsidR="0084347E" w:rsidRPr="0043184F" w14:paraId="6C3C15AE"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1E58DF92" w14:textId="77777777" w:rsidR="0084347E" w:rsidRPr="0043184F" w:rsidRDefault="0084347E" w:rsidP="0084347E">
            <w:pPr>
              <w:jc w:val="center"/>
              <w:rPr>
                <w:sz w:val="20"/>
                <w:szCs w:val="20"/>
              </w:rPr>
            </w:pPr>
            <w:r w:rsidRPr="0043184F">
              <w:rPr>
                <w:sz w:val="20"/>
                <w:szCs w:val="20"/>
              </w:rPr>
              <w:t>180</w:t>
            </w:r>
          </w:p>
        </w:tc>
        <w:tc>
          <w:tcPr>
            <w:tcW w:w="3020" w:type="dxa"/>
            <w:tcBorders>
              <w:top w:val="nil"/>
              <w:left w:val="nil"/>
              <w:bottom w:val="single" w:sz="4" w:space="0" w:color="auto"/>
              <w:right w:val="single" w:sz="4" w:space="0" w:color="auto"/>
            </w:tcBorders>
            <w:vAlign w:val="center"/>
          </w:tcPr>
          <w:p w14:paraId="5285B170" w14:textId="77777777" w:rsidR="0084347E" w:rsidRPr="0043184F" w:rsidRDefault="0084347E" w:rsidP="0084347E">
            <w:pPr>
              <w:rPr>
                <w:sz w:val="20"/>
                <w:szCs w:val="20"/>
              </w:rPr>
            </w:pPr>
            <w:proofErr w:type="spellStart"/>
            <w:r w:rsidRPr="0043184F">
              <w:rPr>
                <w:sz w:val="20"/>
                <w:szCs w:val="20"/>
              </w:rPr>
              <w:t>Szusz</w:t>
            </w:r>
            <w:proofErr w:type="spellEnd"/>
            <w:r w:rsidRPr="0043184F">
              <w:rPr>
                <w:sz w:val="20"/>
                <w:szCs w:val="20"/>
              </w:rPr>
              <w:t xml:space="preserve"> Daniel</w:t>
            </w:r>
          </w:p>
        </w:tc>
        <w:tc>
          <w:tcPr>
            <w:tcW w:w="3680" w:type="dxa"/>
            <w:tcBorders>
              <w:top w:val="nil"/>
              <w:left w:val="nil"/>
              <w:bottom w:val="single" w:sz="4" w:space="0" w:color="auto"/>
              <w:right w:val="single" w:sz="4" w:space="0" w:color="auto"/>
            </w:tcBorders>
            <w:vAlign w:val="center"/>
          </w:tcPr>
          <w:p w14:paraId="6DF507E0" w14:textId="77777777" w:rsidR="0084347E" w:rsidRPr="0043184F" w:rsidRDefault="0084347E" w:rsidP="0084347E">
            <w:pPr>
              <w:rPr>
                <w:sz w:val="20"/>
                <w:szCs w:val="20"/>
              </w:rPr>
            </w:pPr>
            <w:r w:rsidRPr="0043184F">
              <w:rPr>
                <w:sz w:val="20"/>
                <w:szCs w:val="20"/>
              </w:rPr>
              <w:t>SPF</w:t>
            </w:r>
          </w:p>
        </w:tc>
      </w:tr>
      <w:tr w:rsidR="0084347E" w:rsidRPr="0043184F" w14:paraId="792C83AB"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818B769" w14:textId="77777777" w:rsidR="0084347E" w:rsidRPr="0043184F" w:rsidRDefault="0084347E" w:rsidP="0084347E">
            <w:pPr>
              <w:jc w:val="center"/>
              <w:rPr>
                <w:sz w:val="20"/>
                <w:szCs w:val="20"/>
              </w:rPr>
            </w:pPr>
            <w:r w:rsidRPr="0043184F">
              <w:rPr>
                <w:sz w:val="20"/>
                <w:szCs w:val="20"/>
              </w:rPr>
              <w:t>181</w:t>
            </w:r>
          </w:p>
        </w:tc>
        <w:tc>
          <w:tcPr>
            <w:tcW w:w="3020" w:type="dxa"/>
            <w:tcBorders>
              <w:top w:val="nil"/>
              <w:left w:val="nil"/>
              <w:bottom w:val="single" w:sz="4" w:space="0" w:color="auto"/>
              <w:right w:val="single" w:sz="4" w:space="0" w:color="auto"/>
            </w:tcBorders>
            <w:vAlign w:val="center"/>
          </w:tcPr>
          <w:p w14:paraId="47411315" w14:textId="77777777" w:rsidR="0084347E" w:rsidRPr="0043184F" w:rsidRDefault="0084347E" w:rsidP="0084347E">
            <w:pPr>
              <w:rPr>
                <w:sz w:val="20"/>
                <w:szCs w:val="20"/>
              </w:rPr>
            </w:pPr>
            <w:proofErr w:type="spellStart"/>
            <w:r w:rsidRPr="0043184F">
              <w:rPr>
                <w:sz w:val="20"/>
                <w:szCs w:val="20"/>
              </w:rPr>
              <w:t>Szusz</w:t>
            </w:r>
            <w:proofErr w:type="spellEnd"/>
            <w:r w:rsidRPr="0043184F">
              <w:rPr>
                <w:sz w:val="20"/>
                <w:szCs w:val="20"/>
              </w:rPr>
              <w:t xml:space="preserve"> Ferdinand</w:t>
            </w:r>
          </w:p>
        </w:tc>
        <w:tc>
          <w:tcPr>
            <w:tcW w:w="3680" w:type="dxa"/>
            <w:tcBorders>
              <w:top w:val="nil"/>
              <w:left w:val="nil"/>
              <w:bottom w:val="single" w:sz="4" w:space="0" w:color="auto"/>
              <w:right w:val="single" w:sz="4" w:space="0" w:color="auto"/>
            </w:tcBorders>
            <w:vAlign w:val="center"/>
          </w:tcPr>
          <w:p w14:paraId="2685E199" w14:textId="77777777" w:rsidR="0084347E" w:rsidRPr="0043184F" w:rsidRDefault="0084347E" w:rsidP="0084347E">
            <w:pPr>
              <w:rPr>
                <w:sz w:val="20"/>
                <w:szCs w:val="20"/>
              </w:rPr>
            </w:pPr>
            <w:r w:rsidRPr="0043184F">
              <w:rPr>
                <w:sz w:val="20"/>
                <w:szCs w:val="20"/>
              </w:rPr>
              <w:t>SPF</w:t>
            </w:r>
          </w:p>
        </w:tc>
      </w:tr>
      <w:tr w:rsidR="0084347E" w:rsidRPr="0043184F" w14:paraId="182B7555"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BC43633" w14:textId="77777777" w:rsidR="0084347E" w:rsidRPr="0043184F" w:rsidRDefault="0084347E" w:rsidP="0084347E">
            <w:pPr>
              <w:jc w:val="center"/>
              <w:rPr>
                <w:sz w:val="20"/>
                <w:szCs w:val="20"/>
              </w:rPr>
            </w:pPr>
            <w:r w:rsidRPr="0043184F">
              <w:rPr>
                <w:sz w:val="20"/>
                <w:szCs w:val="20"/>
              </w:rPr>
              <w:t>182</w:t>
            </w:r>
          </w:p>
        </w:tc>
        <w:tc>
          <w:tcPr>
            <w:tcW w:w="3020" w:type="dxa"/>
            <w:tcBorders>
              <w:top w:val="nil"/>
              <w:left w:val="nil"/>
              <w:bottom w:val="single" w:sz="4" w:space="0" w:color="auto"/>
              <w:right w:val="single" w:sz="4" w:space="0" w:color="auto"/>
            </w:tcBorders>
            <w:vAlign w:val="center"/>
          </w:tcPr>
          <w:p w14:paraId="71601EC3" w14:textId="77777777" w:rsidR="0084347E" w:rsidRPr="0043184F" w:rsidRDefault="0084347E" w:rsidP="0084347E">
            <w:pPr>
              <w:rPr>
                <w:sz w:val="20"/>
                <w:szCs w:val="20"/>
              </w:rPr>
            </w:pPr>
            <w:proofErr w:type="spellStart"/>
            <w:r w:rsidRPr="0043184F">
              <w:rPr>
                <w:sz w:val="20"/>
                <w:szCs w:val="20"/>
              </w:rPr>
              <w:t>Szusz</w:t>
            </w:r>
            <w:proofErr w:type="spellEnd"/>
            <w:r w:rsidRPr="0043184F">
              <w:rPr>
                <w:sz w:val="20"/>
                <w:szCs w:val="20"/>
              </w:rPr>
              <w:t xml:space="preserve"> Kornel</w:t>
            </w:r>
          </w:p>
        </w:tc>
        <w:tc>
          <w:tcPr>
            <w:tcW w:w="3680" w:type="dxa"/>
            <w:tcBorders>
              <w:top w:val="nil"/>
              <w:left w:val="nil"/>
              <w:bottom w:val="single" w:sz="4" w:space="0" w:color="auto"/>
              <w:right w:val="single" w:sz="4" w:space="0" w:color="auto"/>
            </w:tcBorders>
            <w:vAlign w:val="center"/>
          </w:tcPr>
          <w:p w14:paraId="0F890FAF" w14:textId="77777777" w:rsidR="0084347E" w:rsidRPr="0043184F" w:rsidRDefault="0084347E" w:rsidP="0084347E">
            <w:pPr>
              <w:rPr>
                <w:sz w:val="20"/>
                <w:szCs w:val="20"/>
              </w:rPr>
            </w:pPr>
            <w:r w:rsidRPr="0043184F">
              <w:rPr>
                <w:sz w:val="20"/>
                <w:szCs w:val="20"/>
              </w:rPr>
              <w:t>SPF</w:t>
            </w:r>
          </w:p>
        </w:tc>
      </w:tr>
      <w:tr w:rsidR="0084347E" w:rsidRPr="0043184F" w14:paraId="69F1E11B"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640FFAA" w14:textId="77777777" w:rsidR="0084347E" w:rsidRPr="0043184F" w:rsidRDefault="0084347E" w:rsidP="0084347E">
            <w:pPr>
              <w:jc w:val="center"/>
              <w:rPr>
                <w:sz w:val="20"/>
                <w:szCs w:val="20"/>
              </w:rPr>
            </w:pPr>
            <w:r w:rsidRPr="0043184F">
              <w:rPr>
                <w:sz w:val="20"/>
                <w:szCs w:val="20"/>
              </w:rPr>
              <w:t>183</w:t>
            </w:r>
          </w:p>
        </w:tc>
        <w:tc>
          <w:tcPr>
            <w:tcW w:w="3020" w:type="dxa"/>
            <w:tcBorders>
              <w:top w:val="nil"/>
              <w:left w:val="nil"/>
              <w:bottom w:val="single" w:sz="4" w:space="0" w:color="auto"/>
              <w:right w:val="single" w:sz="4" w:space="0" w:color="auto"/>
            </w:tcBorders>
            <w:vAlign w:val="center"/>
          </w:tcPr>
          <w:p w14:paraId="169D0908" w14:textId="77777777" w:rsidR="0084347E" w:rsidRPr="0043184F" w:rsidRDefault="0084347E" w:rsidP="0084347E">
            <w:pPr>
              <w:rPr>
                <w:sz w:val="20"/>
                <w:szCs w:val="20"/>
              </w:rPr>
            </w:pPr>
            <w:r w:rsidRPr="0043184F">
              <w:rPr>
                <w:sz w:val="20"/>
                <w:szCs w:val="20"/>
              </w:rPr>
              <w:t xml:space="preserve">Ševčíková Anna (R </w:t>
            </w:r>
            <w:proofErr w:type="spellStart"/>
            <w:r w:rsidRPr="0043184F">
              <w:rPr>
                <w:sz w:val="20"/>
                <w:szCs w:val="20"/>
              </w:rPr>
              <w:t>Sedliačková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1703D71" w14:textId="77777777" w:rsidR="0084347E" w:rsidRPr="0043184F" w:rsidRDefault="0084347E" w:rsidP="0084347E">
            <w:pPr>
              <w:rPr>
                <w:sz w:val="20"/>
                <w:szCs w:val="20"/>
              </w:rPr>
            </w:pPr>
            <w:proofErr w:type="spellStart"/>
            <w:r w:rsidRPr="0043184F">
              <w:rPr>
                <w:sz w:val="20"/>
                <w:szCs w:val="20"/>
              </w:rPr>
              <w:t>Hattalova</w:t>
            </w:r>
            <w:proofErr w:type="spellEnd"/>
            <w:r w:rsidRPr="0043184F">
              <w:rPr>
                <w:sz w:val="20"/>
                <w:szCs w:val="20"/>
              </w:rPr>
              <w:t xml:space="preserve"> 211/9, 01009 Žilina 9</w:t>
            </w:r>
          </w:p>
        </w:tc>
      </w:tr>
      <w:tr w:rsidR="0084347E" w:rsidRPr="0043184F" w14:paraId="38F3F30E"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7F55A677" w14:textId="77777777" w:rsidR="0084347E" w:rsidRPr="0043184F" w:rsidRDefault="0084347E" w:rsidP="0084347E">
            <w:pPr>
              <w:jc w:val="center"/>
              <w:rPr>
                <w:sz w:val="20"/>
                <w:szCs w:val="20"/>
              </w:rPr>
            </w:pPr>
            <w:r w:rsidRPr="0043184F">
              <w:rPr>
                <w:sz w:val="20"/>
                <w:szCs w:val="20"/>
              </w:rPr>
              <w:t>184</w:t>
            </w:r>
          </w:p>
        </w:tc>
        <w:tc>
          <w:tcPr>
            <w:tcW w:w="3020" w:type="dxa"/>
            <w:tcBorders>
              <w:top w:val="nil"/>
              <w:left w:val="nil"/>
              <w:bottom w:val="single" w:sz="4" w:space="0" w:color="auto"/>
              <w:right w:val="single" w:sz="4" w:space="0" w:color="auto"/>
            </w:tcBorders>
            <w:vAlign w:val="center"/>
          </w:tcPr>
          <w:p w14:paraId="13E02562" w14:textId="77777777" w:rsidR="0084347E" w:rsidRPr="0043184F" w:rsidRDefault="0084347E" w:rsidP="0084347E">
            <w:pPr>
              <w:rPr>
                <w:sz w:val="20"/>
                <w:szCs w:val="20"/>
              </w:rPr>
            </w:pPr>
            <w:r w:rsidRPr="0043184F">
              <w:rPr>
                <w:sz w:val="20"/>
                <w:szCs w:val="20"/>
              </w:rPr>
              <w:t>Šikulová Alena (R Pecková)</w:t>
            </w:r>
          </w:p>
        </w:tc>
        <w:tc>
          <w:tcPr>
            <w:tcW w:w="3680" w:type="dxa"/>
            <w:tcBorders>
              <w:top w:val="nil"/>
              <w:left w:val="nil"/>
              <w:bottom w:val="single" w:sz="4" w:space="0" w:color="auto"/>
              <w:right w:val="single" w:sz="4" w:space="0" w:color="auto"/>
            </w:tcBorders>
            <w:vAlign w:val="center"/>
          </w:tcPr>
          <w:p w14:paraId="1906E7B6" w14:textId="77777777" w:rsidR="0084347E" w:rsidRPr="0043184F" w:rsidRDefault="0084347E" w:rsidP="0084347E">
            <w:pPr>
              <w:rPr>
                <w:sz w:val="20"/>
                <w:szCs w:val="20"/>
              </w:rPr>
            </w:pPr>
            <w:r w:rsidRPr="0043184F">
              <w:rPr>
                <w:sz w:val="20"/>
                <w:szCs w:val="20"/>
              </w:rPr>
              <w:t>Osvety 196/15, 01004 Žilina-Bánová</w:t>
            </w:r>
          </w:p>
        </w:tc>
      </w:tr>
      <w:tr w:rsidR="0084347E" w:rsidRPr="0043184F" w14:paraId="5EAD8C02"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01C033EF" w14:textId="77777777" w:rsidR="0084347E" w:rsidRPr="0043184F" w:rsidRDefault="0084347E" w:rsidP="0084347E">
            <w:pPr>
              <w:jc w:val="center"/>
              <w:rPr>
                <w:sz w:val="20"/>
                <w:szCs w:val="20"/>
              </w:rPr>
            </w:pPr>
            <w:r w:rsidRPr="0043184F">
              <w:rPr>
                <w:sz w:val="20"/>
                <w:szCs w:val="20"/>
              </w:rPr>
              <w:t>185</w:t>
            </w:r>
          </w:p>
        </w:tc>
        <w:tc>
          <w:tcPr>
            <w:tcW w:w="3020" w:type="dxa"/>
            <w:tcBorders>
              <w:top w:val="nil"/>
              <w:left w:val="nil"/>
              <w:bottom w:val="single" w:sz="4" w:space="0" w:color="auto"/>
              <w:right w:val="single" w:sz="4" w:space="0" w:color="auto"/>
            </w:tcBorders>
            <w:vAlign w:val="center"/>
          </w:tcPr>
          <w:p w14:paraId="4595151E" w14:textId="77777777" w:rsidR="0084347E" w:rsidRPr="0043184F" w:rsidRDefault="0084347E" w:rsidP="0084347E">
            <w:pPr>
              <w:rPr>
                <w:sz w:val="20"/>
                <w:szCs w:val="20"/>
              </w:rPr>
            </w:pPr>
            <w:proofErr w:type="spellStart"/>
            <w:r w:rsidRPr="0043184F">
              <w:rPr>
                <w:sz w:val="20"/>
                <w:szCs w:val="20"/>
              </w:rPr>
              <w:t>Širo</w:t>
            </w:r>
            <w:proofErr w:type="spellEnd"/>
            <w:r w:rsidRPr="0043184F">
              <w:rPr>
                <w:sz w:val="20"/>
                <w:szCs w:val="20"/>
              </w:rPr>
              <w:t xml:space="preserve"> Pavol r. </w:t>
            </w:r>
            <w:proofErr w:type="spellStart"/>
            <w:r w:rsidRPr="0043184F">
              <w:rPr>
                <w:sz w:val="20"/>
                <w:szCs w:val="20"/>
              </w:rPr>
              <w:t>Širo</w:t>
            </w:r>
            <w:proofErr w:type="spellEnd"/>
            <w:r w:rsidRPr="0043184F">
              <w:rPr>
                <w:sz w:val="20"/>
                <w:szCs w:val="20"/>
              </w:rPr>
              <w:t>, Ing.,</w:t>
            </w:r>
          </w:p>
        </w:tc>
        <w:tc>
          <w:tcPr>
            <w:tcW w:w="3680" w:type="dxa"/>
            <w:tcBorders>
              <w:top w:val="nil"/>
              <w:left w:val="nil"/>
              <w:bottom w:val="single" w:sz="4" w:space="0" w:color="auto"/>
              <w:right w:val="single" w:sz="4" w:space="0" w:color="auto"/>
            </w:tcBorders>
            <w:vAlign w:val="center"/>
          </w:tcPr>
          <w:p w14:paraId="0357E9B6" w14:textId="77777777" w:rsidR="0084347E" w:rsidRPr="0043184F" w:rsidRDefault="0084347E" w:rsidP="0084347E">
            <w:pPr>
              <w:rPr>
                <w:sz w:val="20"/>
                <w:szCs w:val="20"/>
              </w:rPr>
            </w:pPr>
            <w:r w:rsidRPr="0043184F">
              <w:rPr>
                <w:sz w:val="20"/>
                <w:szCs w:val="20"/>
              </w:rPr>
              <w:t>Osvety 661/60, Žilina-Bánová, PSČ 010 04, SR</w:t>
            </w:r>
          </w:p>
        </w:tc>
      </w:tr>
      <w:tr w:rsidR="0084347E" w:rsidRPr="0043184F" w14:paraId="3A114D48"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2E11EF7" w14:textId="77777777" w:rsidR="0084347E" w:rsidRPr="0043184F" w:rsidRDefault="0084347E" w:rsidP="0084347E">
            <w:pPr>
              <w:jc w:val="center"/>
              <w:rPr>
                <w:sz w:val="20"/>
                <w:szCs w:val="20"/>
              </w:rPr>
            </w:pPr>
            <w:r w:rsidRPr="0043184F">
              <w:rPr>
                <w:sz w:val="20"/>
                <w:szCs w:val="20"/>
              </w:rPr>
              <w:lastRenderedPageBreak/>
              <w:t>186</w:t>
            </w:r>
          </w:p>
        </w:tc>
        <w:tc>
          <w:tcPr>
            <w:tcW w:w="3020" w:type="dxa"/>
            <w:tcBorders>
              <w:top w:val="nil"/>
              <w:left w:val="nil"/>
              <w:bottom w:val="single" w:sz="4" w:space="0" w:color="auto"/>
              <w:right w:val="single" w:sz="4" w:space="0" w:color="auto"/>
            </w:tcBorders>
            <w:vAlign w:val="center"/>
          </w:tcPr>
          <w:p w14:paraId="516DB555" w14:textId="77777777" w:rsidR="0084347E" w:rsidRPr="0043184F" w:rsidRDefault="0084347E" w:rsidP="0084347E">
            <w:pPr>
              <w:rPr>
                <w:sz w:val="20"/>
                <w:szCs w:val="20"/>
              </w:rPr>
            </w:pPr>
            <w:proofErr w:type="spellStart"/>
            <w:r w:rsidRPr="0043184F">
              <w:rPr>
                <w:sz w:val="20"/>
                <w:szCs w:val="20"/>
              </w:rPr>
              <w:t>Škrko</w:t>
            </w:r>
            <w:proofErr w:type="spellEnd"/>
            <w:r w:rsidRPr="0043184F">
              <w:rPr>
                <w:sz w:val="20"/>
                <w:szCs w:val="20"/>
              </w:rPr>
              <w:t xml:space="preserve"> Kamil r. </w:t>
            </w:r>
            <w:proofErr w:type="spellStart"/>
            <w:r w:rsidRPr="0043184F">
              <w:rPr>
                <w:sz w:val="20"/>
                <w:szCs w:val="20"/>
              </w:rPr>
              <w:t>Škrko</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78D26248" w14:textId="77777777" w:rsidR="0084347E" w:rsidRPr="0043184F" w:rsidRDefault="0084347E" w:rsidP="0084347E">
            <w:pPr>
              <w:rPr>
                <w:sz w:val="20"/>
                <w:szCs w:val="20"/>
              </w:rPr>
            </w:pPr>
            <w:r w:rsidRPr="0043184F">
              <w:rPr>
                <w:sz w:val="20"/>
                <w:szCs w:val="20"/>
              </w:rPr>
              <w:t>Na Hôrke 409/25, Žilina - Považský Chlmec, PSČ 010 03, SR</w:t>
            </w:r>
          </w:p>
        </w:tc>
      </w:tr>
      <w:tr w:rsidR="0084347E" w:rsidRPr="0043184F" w14:paraId="6B31745B"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44CE9700" w14:textId="77777777" w:rsidR="0084347E" w:rsidRPr="0043184F" w:rsidRDefault="0084347E" w:rsidP="0084347E">
            <w:pPr>
              <w:jc w:val="center"/>
              <w:rPr>
                <w:sz w:val="20"/>
                <w:szCs w:val="20"/>
              </w:rPr>
            </w:pPr>
            <w:r w:rsidRPr="0043184F">
              <w:rPr>
                <w:sz w:val="20"/>
                <w:szCs w:val="20"/>
              </w:rPr>
              <w:t>187</w:t>
            </w:r>
          </w:p>
        </w:tc>
        <w:tc>
          <w:tcPr>
            <w:tcW w:w="3020" w:type="dxa"/>
            <w:tcBorders>
              <w:top w:val="nil"/>
              <w:left w:val="nil"/>
              <w:bottom w:val="single" w:sz="4" w:space="0" w:color="auto"/>
              <w:right w:val="single" w:sz="4" w:space="0" w:color="auto"/>
            </w:tcBorders>
            <w:vAlign w:val="center"/>
          </w:tcPr>
          <w:p w14:paraId="4483BEA8" w14:textId="77777777" w:rsidR="0084347E" w:rsidRPr="0043184F" w:rsidRDefault="0084347E" w:rsidP="0084347E">
            <w:pPr>
              <w:rPr>
                <w:sz w:val="20"/>
                <w:szCs w:val="20"/>
              </w:rPr>
            </w:pPr>
            <w:proofErr w:type="spellStart"/>
            <w:r w:rsidRPr="0043184F">
              <w:rPr>
                <w:sz w:val="20"/>
                <w:szCs w:val="20"/>
              </w:rPr>
              <w:t>Škulec</w:t>
            </w:r>
            <w:proofErr w:type="spellEnd"/>
            <w:r w:rsidRPr="0043184F">
              <w:rPr>
                <w:sz w:val="20"/>
                <w:szCs w:val="20"/>
              </w:rPr>
              <w:t xml:space="preserve"> Miroslav,</w:t>
            </w:r>
          </w:p>
        </w:tc>
        <w:tc>
          <w:tcPr>
            <w:tcW w:w="3680" w:type="dxa"/>
            <w:tcBorders>
              <w:top w:val="nil"/>
              <w:left w:val="nil"/>
              <w:bottom w:val="single" w:sz="4" w:space="0" w:color="auto"/>
              <w:right w:val="single" w:sz="4" w:space="0" w:color="auto"/>
            </w:tcBorders>
            <w:vAlign w:val="center"/>
          </w:tcPr>
          <w:p w14:paraId="0D35FCD7" w14:textId="77777777" w:rsidR="0084347E" w:rsidRPr="0043184F" w:rsidRDefault="0084347E" w:rsidP="0084347E">
            <w:pPr>
              <w:rPr>
                <w:sz w:val="20"/>
                <w:szCs w:val="20"/>
              </w:rPr>
            </w:pPr>
            <w:proofErr w:type="spellStart"/>
            <w:r w:rsidRPr="0043184F">
              <w:rPr>
                <w:sz w:val="20"/>
                <w:szCs w:val="20"/>
              </w:rPr>
              <w:t>Závodie,Západná</w:t>
            </w:r>
            <w:proofErr w:type="spellEnd"/>
            <w:r w:rsidRPr="0043184F">
              <w:rPr>
                <w:sz w:val="20"/>
                <w:szCs w:val="20"/>
              </w:rPr>
              <w:t xml:space="preserve"> č 17, 01004 Žilina 4</w:t>
            </w:r>
          </w:p>
        </w:tc>
      </w:tr>
      <w:tr w:rsidR="0084347E" w:rsidRPr="0043184F" w14:paraId="11361F5F"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349C65C" w14:textId="77777777" w:rsidR="0084347E" w:rsidRPr="0043184F" w:rsidRDefault="0084347E" w:rsidP="0084347E">
            <w:pPr>
              <w:jc w:val="center"/>
              <w:rPr>
                <w:sz w:val="20"/>
                <w:szCs w:val="20"/>
              </w:rPr>
            </w:pPr>
            <w:r w:rsidRPr="0043184F">
              <w:rPr>
                <w:sz w:val="20"/>
                <w:szCs w:val="20"/>
              </w:rPr>
              <w:t>188</w:t>
            </w:r>
          </w:p>
        </w:tc>
        <w:tc>
          <w:tcPr>
            <w:tcW w:w="3020" w:type="dxa"/>
            <w:tcBorders>
              <w:top w:val="nil"/>
              <w:left w:val="nil"/>
              <w:bottom w:val="single" w:sz="4" w:space="0" w:color="auto"/>
              <w:right w:val="single" w:sz="4" w:space="0" w:color="auto"/>
            </w:tcBorders>
            <w:vAlign w:val="center"/>
          </w:tcPr>
          <w:p w14:paraId="204BA8A4" w14:textId="77777777" w:rsidR="0084347E" w:rsidRPr="0043184F" w:rsidRDefault="0084347E" w:rsidP="0084347E">
            <w:pPr>
              <w:rPr>
                <w:sz w:val="20"/>
                <w:szCs w:val="20"/>
              </w:rPr>
            </w:pPr>
            <w:proofErr w:type="spellStart"/>
            <w:r w:rsidRPr="0043184F">
              <w:rPr>
                <w:sz w:val="20"/>
                <w:szCs w:val="20"/>
              </w:rPr>
              <w:t>Šlichtová</w:t>
            </w:r>
            <w:proofErr w:type="spellEnd"/>
            <w:r w:rsidRPr="0043184F">
              <w:rPr>
                <w:sz w:val="20"/>
                <w:szCs w:val="20"/>
              </w:rPr>
              <w:t xml:space="preserve"> Anna (R </w:t>
            </w:r>
            <w:proofErr w:type="spellStart"/>
            <w:r w:rsidRPr="0043184F">
              <w:rPr>
                <w:sz w:val="20"/>
                <w:szCs w:val="20"/>
              </w:rPr>
              <w:t>Ftorková</w:t>
            </w:r>
            <w:proofErr w:type="spellEnd"/>
            <w:r w:rsidRPr="0043184F">
              <w:rPr>
                <w:sz w:val="20"/>
                <w:szCs w:val="20"/>
              </w:rPr>
              <w:t xml:space="preserve"> </w:t>
            </w:r>
            <w:proofErr w:type="spellStart"/>
            <w:r w:rsidRPr="0043184F">
              <w:rPr>
                <w:sz w:val="20"/>
                <w:szCs w:val="20"/>
              </w:rPr>
              <w:t>zom</w:t>
            </w:r>
            <w:proofErr w:type="spellEnd"/>
            <w:r w:rsidRPr="0043184F">
              <w:rPr>
                <w:sz w:val="20"/>
                <w:szCs w:val="20"/>
              </w:rPr>
              <w:t xml:space="preserve"> 8.12.1997</w:t>
            </w:r>
          </w:p>
        </w:tc>
        <w:tc>
          <w:tcPr>
            <w:tcW w:w="3680" w:type="dxa"/>
            <w:tcBorders>
              <w:top w:val="nil"/>
              <w:left w:val="nil"/>
              <w:bottom w:val="single" w:sz="4" w:space="0" w:color="auto"/>
              <w:right w:val="single" w:sz="4" w:space="0" w:color="auto"/>
            </w:tcBorders>
            <w:vAlign w:val="center"/>
          </w:tcPr>
          <w:p w14:paraId="119160AA" w14:textId="77777777" w:rsidR="0084347E" w:rsidRPr="0043184F" w:rsidRDefault="0084347E" w:rsidP="0084347E">
            <w:pPr>
              <w:rPr>
                <w:sz w:val="20"/>
                <w:szCs w:val="20"/>
              </w:rPr>
            </w:pPr>
            <w:r w:rsidRPr="0043184F">
              <w:rPr>
                <w:sz w:val="20"/>
                <w:szCs w:val="20"/>
              </w:rPr>
              <w:t>Lednice Slovácka 369 ČR)  SPF</w:t>
            </w:r>
          </w:p>
        </w:tc>
      </w:tr>
      <w:tr w:rsidR="0084347E" w:rsidRPr="0043184F" w14:paraId="1653D7FB"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645E292C" w14:textId="77777777" w:rsidR="0084347E" w:rsidRPr="0043184F" w:rsidRDefault="0084347E" w:rsidP="0084347E">
            <w:pPr>
              <w:jc w:val="center"/>
              <w:rPr>
                <w:sz w:val="20"/>
                <w:szCs w:val="20"/>
              </w:rPr>
            </w:pPr>
            <w:r w:rsidRPr="0043184F">
              <w:rPr>
                <w:sz w:val="20"/>
                <w:szCs w:val="20"/>
              </w:rPr>
              <w:t>189</w:t>
            </w:r>
          </w:p>
        </w:tc>
        <w:tc>
          <w:tcPr>
            <w:tcW w:w="3020" w:type="dxa"/>
            <w:tcBorders>
              <w:top w:val="nil"/>
              <w:left w:val="nil"/>
              <w:bottom w:val="single" w:sz="4" w:space="0" w:color="auto"/>
              <w:right w:val="single" w:sz="4" w:space="0" w:color="auto"/>
            </w:tcBorders>
            <w:vAlign w:val="center"/>
          </w:tcPr>
          <w:p w14:paraId="0B5E5687" w14:textId="77777777" w:rsidR="0084347E" w:rsidRPr="0043184F" w:rsidRDefault="0084347E" w:rsidP="0084347E">
            <w:pPr>
              <w:rPr>
                <w:sz w:val="20"/>
                <w:szCs w:val="20"/>
              </w:rPr>
            </w:pPr>
            <w:proofErr w:type="spellStart"/>
            <w:r w:rsidRPr="0043184F">
              <w:rPr>
                <w:sz w:val="20"/>
                <w:szCs w:val="20"/>
              </w:rPr>
              <w:t>Šramo</w:t>
            </w:r>
            <w:proofErr w:type="spellEnd"/>
            <w:r w:rsidRPr="0043184F">
              <w:rPr>
                <w:sz w:val="20"/>
                <w:szCs w:val="20"/>
              </w:rPr>
              <w:t xml:space="preserve"> Ján</w:t>
            </w:r>
          </w:p>
        </w:tc>
        <w:tc>
          <w:tcPr>
            <w:tcW w:w="3680" w:type="dxa"/>
            <w:tcBorders>
              <w:top w:val="nil"/>
              <w:left w:val="nil"/>
              <w:bottom w:val="single" w:sz="4" w:space="0" w:color="auto"/>
              <w:right w:val="single" w:sz="4" w:space="0" w:color="auto"/>
            </w:tcBorders>
            <w:vAlign w:val="center"/>
          </w:tcPr>
          <w:p w14:paraId="3D2A2ED8" w14:textId="77777777" w:rsidR="0084347E" w:rsidRPr="0043184F" w:rsidRDefault="0084347E" w:rsidP="0084347E">
            <w:pPr>
              <w:rPr>
                <w:sz w:val="20"/>
                <w:szCs w:val="20"/>
              </w:rPr>
            </w:pPr>
            <w:r w:rsidRPr="0043184F">
              <w:rPr>
                <w:sz w:val="20"/>
                <w:szCs w:val="20"/>
              </w:rPr>
              <w:t>SPF</w:t>
            </w:r>
          </w:p>
        </w:tc>
      </w:tr>
      <w:tr w:rsidR="0084347E" w:rsidRPr="0043184F" w14:paraId="41E0F23C"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99184E9" w14:textId="77777777" w:rsidR="0084347E" w:rsidRPr="0043184F" w:rsidRDefault="0084347E" w:rsidP="0084347E">
            <w:pPr>
              <w:jc w:val="center"/>
              <w:rPr>
                <w:sz w:val="20"/>
                <w:szCs w:val="20"/>
              </w:rPr>
            </w:pPr>
            <w:r w:rsidRPr="0043184F">
              <w:rPr>
                <w:sz w:val="20"/>
                <w:szCs w:val="20"/>
              </w:rPr>
              <w:t>190</w:t>
            </w:r>
          </w:p>
        </w:tc>
        <w:tc>
          <w:tcPr>
            <w:tcW w:w="3020" w:type="dxa"/>
            <w:tcBorders>
              <w:top w:val="nil"/>
              <w:left w:val="nil"/>
              <w:bottom w:val="single" w:sz="4" w:space="0" w:color="auto"/>
              <w:right w:val="single" w:sz="4" w:space="0" w:color="auto"/>
            </w:tcBorders>
            <w:vAlign w:val="center"/>
          </w:tcPr>
          <w:p w14:paraId="4EA4B87C" w14:textId="77777777" w:rsidR="0084347E" w:rsidRPr="0043184F" w:rsidRDefault="0084347E" w:rsidP="0084347E">
            <w:pPr>
              <w:rPr>
                <w:sz w:val="20"/>
                <w:szCs w:val="20"/>
              </w:rPr>
            </w:pPr>
            <w:proofErr w:type="spellStart"/>
            <w:r w:rsidRPr="0043184F">
              <w:rPr>
                <w:sz w:val="20"/>
                <w:szCs w:val="20"/>
              </w:rPr>
              <w:t>Šramo</w:t>
            </w:r>
            <w:proofErr w:type="spellEnd"/>
            <w:r w:rsidRPr="0043184F">
              <w:rPr>
                <w:sz w:val="20"/>
                <w:szCs w:val="20"/>
              </w:rPr>
              <w:t xml:space="preserve"> Juraj (</w:t>
            </w:r>
            <w:proofErr w:type="spellStart"/>
            <w:r w:rsidRPr="0043184F">
              <w:rPr>
                <w:sz w:val="20"/>
                <w:szCs w:val="20"/>
              </w:rPr>
              <w:t>ž.M.Červená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0463EB9" w14:textId="77777777" w:rsidR="0084347E" w:rsidRPr="0043184F" w:rsidRDefault="0084347E" w:rsidP="0084347E">
            <w:pPr>
              <w:rPr>
                <w:sz w:val="20"/>
                <w:szCs w:val="20"/>
              </w:rPr>
            </w:pPr>
            <w:r w:rsidRPr="0043184F">
              <w:rPr>
                <w:sz w:val="20"/>
                <w:szCs w:val="20"/>
              </w:rPr>
              <w:t>SPF</w:t>
            </w:r>
          </w:p>
        </w:tc>
      </w:tr>
      <w:tr w:rsidR="0084347E" w:rsidRPr="0043184F" w14:paraId="583CAC39"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6DB9B605" w14:textId="77777777" w:rsidR="0084347E" w:rsidRPr="0043184F" w:rsidRDefault="0084347E" w:rsidP="0084347E">
            <w:pPr>
              <w:jc w:val="center"/>
              <w:rPr>
                <w:sz w:val="20"/>
                <w:szCs w:val="20"/>
              </w:rPr>
            </w:pPr>
            <w:r w:rsidRPr="0043184F">
              <w:rPr>
                <w:sz w:val="20"/>
                <w:szCs w:val="20"/>
              </w:rPr>
              <w:t>191</w:t>
            </w:r>
          </w:p>
        </w:tc>
        <w:tc>
          <w:tcPr>
            <w:tcW w:w="3020" w:type="dxa"/>
            <w:tcBorders>
              <w:top w:val="nil"/>
              <w:left w:val="nil"/>
              <w:bottom w:val="single" w:sz="4" w:space="0" w:color="auto"/>
              <w:right w:val="single" w:sz="4" w:space="0" w:color="auto"/>
            </w:tcBorders>
            <w:vAlign w:val="center"/>
          </w:tcPr>
          <w:p w14:paraId="0888CFF0" w14:textId="77777777" w:rsidR="0084347E" w:rsidRPr="0043184F" w:rsidRDefault="0084347E" w:rsidP="0084347E">
            <w:pPr>
              <w:rPr>
                <w:sz w:val="20"/>
                <w:szCs w:val="20"/>
              </w:rPr>
            </w:pPr>
            <w:proofErr w:type="spellStart"/>
            <w:r w:rsidRPr="0043184F">
              <w:rPr>
                <w:sz w:val="20"/>
                <w:szCs w:val="20"/>
              </w:rPr>
              <w:t>Šramo</w:t>
            </w:r>
            <w:proofErr w:type="spellEnd"/>
            <w:r w:rsidRPr="0043184F">
              <w:rPr>
                <w:sz w:val="20"/>
                <w:szCs w:val="20"/>
              </w:rPr>
              <w:t xml:space="preserve"> Ondrej</w:t>
            </w:r>
          </w:p>
        </w:tc>
        <w:tc>
          <w:tcPr>
            <w:tcW w:w="3680" w:type="dxa"/>
            <w:tcBorders>
              <w:top w:val="nil"/>
              <w:left w:val="nil"/>
              <w:bottom w:val="single" w:sz="4" w:space="0" w:color="auto"/>
              <w:right w:val="single" w:sz="4" w:space="0" w:color="auto"/>
            </w:tcBorders>
            <w:vAlign w:val="center"/>
          </w:tcPr>
          <w:p w14:paraId="039DCFE1" w14:textId="77777777" w:rsidR="0084347E" w:rsidRPr="0043184F" w:rsidRDefault="0084347E" w:rsidP="0084347E">
            <w:pPr>
              <w:rPr>
                <w:sz w:val="20"/>
                <w:szCs w:val="20"/>
              </w:rPr>
            </w:pPr>
            <w:r w:rsidRPr="0043184F">
              <w:rPr>
                <w:sz w:val="20"/>
                <w:szCs w:val="20"/>
              </w:rPr>
              <w:t>SPF</w:t>
            </w:r>
          </w:p>
        </w:tc>
      </w:tr>
      <w:tr w:rsidR="0084347E" w:rsidRPr="0043184F" w14:paraId="6F56EC9A"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AA7FD78" w14:textId="77777777" w:rsidR="0084347E" w:rsidRPr="0043184F" w:rsidRDefault="0084347E" w:rsidP="0084347E">
            <w:pPr>
              <w:jc w:val="center"/>
              <w:rPr>
                <w:sz w:val="20"/>
                <w:szCs w:val="20"/>
              </w:rPr>
            </w:pPr>
            <w:r w:rsidRPr="0043184F">
              <w:rPr>
                <w:sz w:val="20"/>
                <w:szCs w:val="20"/>
              </w:rPr>
              <w:t>192</w:t>
            </w:r>
          </w:p>
        </w:tc>
        <w:tc>
          <w:tcPr>
            <w:tcW w:w="3020" w:type="dxa"/>
            <w:tcBorders>
              <w:top w:val="nil"/>
              <w:left w:val="nil"/>
              <w:bottom w:val="single" w:sz="4" w:space="0" w:color="auto"/>
              <w:right w:val="single" w:sz="4" w:space="0" w:color="auto"/>
            </w:tcBorders>
            <w:vAlign w:val="center"/>
          </w:tcPr>
          <w:p w14:paraId="09B3BA9D" w14:textId="77777777" w:rsidR="0084347E" w:rsidRPr="0043184F" w:rsidRDefault="0084347E" w:rsidP="0084347E">
            <w:pPr>
              <w:rPr>
                <w:sz w:val="20"/>
                <w:szCs w:val="20"/>
              </w:rPr>
            </w:pPr>
            <w:proofErr w:type="spellStart"/>
            <w:r w:rsidRPr="0043184F">
              <w:rPr>
                <w:sz w:val="20"/>
                <w:szCs w:val="20"/>
              </w:rPr>
              <w:t>Šramo</w:t>
            </w:r>
            <w:proofErr w:type="spellEnd"/>
            <w:r w:rsidRPr="0043184F">
              <w:rPr>
                <w:sz w:val="20"/>
                <w:szCs w:val="20"/>
              </w:rPr>
              <w:t xml:space="preserve"> Ondrej (</w:t>
            </w:r>
            <w:proofErr w:type="spellStart"/>
            <w:r w:rsidRPr="0043184F">
              <w:rPr>
                <w:sz w:val="20"/>
                <w:szCs w:val="20"/>
              </w:rPr>
              <w:t>ž.B.Nemčeková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4F0AE097" w14:textId="77777777" w:rsidR="0084347E" w:rsidRPr="0043184F" w:rsidRDefault="0084347E" w:rsidP="0084347E">
            <w:pPr>
              <w:rPr>
                <w:sz w:val="20"/>
                <w:szCs w:val="20"/>
              </w:rPr>
            </w:pPr>
            <w:r w:rsidRPr="0043184F">
              <w:rPr>
                <w:sz w:val="20"/>
                <w:szCs w:val="20"/>
              </w:rPr>
              <w:t>SPF</w:t>
            </w:r>
          </w:p>
        </w:tc>
      </w:tr>
      <w:tr w:rsidR="0084347E" w:rsidRPr="0043184F" w14:paraId="75ECD30B"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4BFB16D" w14:textId="77777777" w:rsidR="0084347E" w:rsidRPr="0043184F" w:rsidRDefault="0084347E" w:rsidP="0084347E">
            <w:pPr>
              <w:jc w:val="center"/>
              <w:rPr>
                <w:sz w:val="20"/>
                <w:szCs w:val="20"/>
              </w:rPr>
            </w:pPr>
            <w:r w:rsidRPr="0043184F">
              <w:rPr>
                <w:sz w:val="20"/>
                <w:szCs w:val="20"/>
              </w:rPr>
              <w:t>193</w:t>
            </w:r>
          </w:p>
        </w:tc>
        <w:tc>
          <w:tcPr>
            <w:tcW w:w="3020" w:type="dxa"/>
            <w:tcBorders>
              <w:top w:val="nil"/>
              <w:left w:val="nil"/>
              <w:bottom w:val="single" w:sz="4" w:space="0" w:color="auto"/>
              <w:right w:val="single" w:sz="4" w:space="0" w:color="auto"/>
            </w:tcBorders>
            <w:vAlign w:val="center"/>
          </w:tcPr>
          <w:p w14:paraId="79068892" w14:textId="77777777" w:rsidR="0084347E" w:rsidRPr="0043184F" w:rsidRDefault="0084347E" w:rsidP="0084347E">
            <w:pPr>
              <w:rPr>
                <w:sz w:val="20"/>
                <w:szCs w:val="20"/>
              </w:rPr>
            </w:pPr>
            <w:proofErr w:type="spellStart"/>
            <w:r w:rsidRPr="0043184F">
              <w:rPr>
                <w:sz w:val="20"/>
                <w:szCs w:val="20"/>
              </w:rPr>
              <w:t>Šramo</w:t>
            </w:r>
            <w:proofErr w:type="spellEnd"/>
            <w:r w:rsidRPr="0043184F">
              <w:rPr>
                <w:sz w:val="20"/>
                <w:szCs w:val="20"/>
              </w:rPr>
              <w:t xml:space="preserve"> Pavol (R </w:t>
            </w:r>
            <w:proofErr w:type="spellStart"/>
            <w:r w:rsidRPr="0043184F">
              <w:rPr>
                <w:sz w:val="20"/>
                <w:szCs w:val="20"/>
              </w:rPr>
              <w:t>Šramo</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0AB2517D" w14:textId="77777777" w:rsidR="0084347E" w:rsidRPr="0043184F" w:rsidRDefault="0084347E" w:rsidP="0084347E">
            <w:pPr>
              <w:rPr>
                <w:sz w:val="20"/>
                <w:szCs w:val="20"/>
              </w:rPr>
            </w:pPr>
            <w:r w:rsidRPr="0043184F">
              <w:rPr>
                <w:sz w:val="20"/>
                <w:szCs w:val="20"/>
              </w:rPr>
              <w:t xml:space="preserve">Trnavská 1355/6, 01008 Žilina 8     29.06.1956  </w:t>
            </w:r>
          </w:p>
        </w:tc>
      </w:tr>
      <w:tr w:rsidR="0084347E" w:rsidRPr="0043184F" w14:paraId="5AE8E2A1"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19693466" w14:textId="77777777" w:rsidR="0084347E" w:rsidRPr="0043184F" w:rsidRDefault="0084347E" w:rsidP="0084347E">
            <w:pPr>
              <w:jc w:val="center"/>
              <w:rPr>
                <w:sz w:val="20"/>
                <w:szCs w:val="20"/>
              </w:rPr>
            </w:pPr>
            <w:r w:rsidRPr="0043184F">
              <w:rPr>
                <w:sz w:val="20"/>
                <w:szCs w:val="20"/>
              </w:rPr>
              <w:t>194</w:t>
            </w:r>
          </w:p>
        </w:tc>
        <w:tc>
          <w:tcPr>
            <w:tcW w:w="3020" w:type="dxa"/>
            <w:tcBorders>
              <w:top w:val="nil"/>
              <w:left w:val="nil"/>
              <w:bottom w:val="single" w:sz="4" w:space="0" w:color="auto"/>
              <w:right w:val="single" w:sz="4" w:space="0" w:color="auto"/>
            </w:tcBorders>
            <w:vAlign w:val="center"/>
          </w:tcPr>
          <w:p w14:paraId="740BFA01" w14:textId="77777777" w:rsidR="0084347E" w:rsidRPr="0043184F" w:rsidRDefault="0084347E" w:rsidP="0084347E">
            <w:pPr>
              <w:rPr>
                <w:sz w:val="20"/>
                <w:szCs w:val="20"/>
              </w:rPr>
            </w:pPr>
            <w:proofErr w:type="spellStart"/>
            <w:r w:rsidRPr="0043184F">
              <w:rPr>
                <w:sz w:val="20"/>
                <w:szCs w:val="20"/>
              </w:rPr>
              <w:t>Šramo</w:t>
            </w:r>
            <w:proofErr w:type="spellEnd"/>
            <w:r w:rsidRPr="0043184F">
              <w:rPr>
                <w:sz w:val="20"/>
                <w:szCs w:val="20"/>
              </w:rPr>
              <w:t xml:space="preserve"> Stanislav r. </w:t>
            </w:r>
            <w:proofErr w:type="spellStart"/>
            <w:r w:rsidRPr="0043184F">
              <w:rPr>
                <w:sz w:val="20"/>
                <w:szCs w:val="20"/>
              </w:rPr>
              <w:t>Šramo</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0A82E71C" w14:textId="77777777" w:rsidR="0084347E" w:rsidRPr="0043184F" w:rsidRDefault="0084347E" w:rsidP="0084347E">
            <w:pPr>
              <w:rPr>
                <w:sz w:val="20"/>
                <w:szCs w:val="20"/>
              </w:rPr>
            </w:pPr>
            <w:proofErr w:type="spellStart"/>
            <w:r w:rsidRPr="0043184F">
              <w:rPr>
                <w:sz w:val="20"/>
                <w:szCs w:val="20"/>
              </w:rPr>
              <w:t>Bláhova</w:t>
            </w:r>
            <w:proofErr w:type="spellEnd"/>
            <w:r w:rsidRPr="0043184F">
              <w:rPr>
                <w:sz w:val="20"/>
                <w:szCs w:val="20"/>
              </w:rPr>
              <w:t xml:space="preserve"> 456/30, Žilina-Bánová, PSČ 010 04, SR    29.03.1952      </w:t>
            </w:r>
          </w:p>
        </w:tc>
      </w:tr>
      <w:tr w:rsidR="0084347E" w:rsidRPr="0043184F" w14:paraId="32E358C8"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34B22F0" w14:textId="77777777" w:rsidR="0084347E" w:rsidRPr="0043184F" w:rsidRDefault="0084347E" w:rsidP="0084347E">
            <w:pPr>
              <w:jc w:val="center"/>
              <w:rPr>
                <w:sz w:val="20"/>
                <w:szCs w:val="20"/>
              </w:rPr>
            </w:pPr>
            <w:r w:rsidRPr="0043184F">
              <w:rPr>
                <w:sz w:val="20"/>
                <w:szCs w:val="20"/>
              </w:rPr>
              <w:t>195</w:t>
            </w:r>
          </w:p>
        </w:tc>
        <w:tc>
          <w:tcPr>
            <w:tcW w:w="3020" w:type="dxa"/>
            <w:tcBorders>
              <w:top w:val="nil"/>
              <w:left w:val="nil"/>
              <w:bottom w:val="single" w:sz="4" w:space="0" w:color="auto"/>
              <w:right w:val="single" w:sz="4" w:space="0" w:color="auto"/>
            </w:tcBorders>
            <w:vAlign w:val="center"/>
          </w:tcPr>
          <w:p w14:paraId="648832F8" w14:textId="77777777" w:rsidR="0084347E" w:rsidRPr="0043184F" w:rsidRDefault="0084347E" w:rsidP="0084347E">
            <w:pPr>
              <w:rPr>
                <w:sz w:val="20"/>
                <w:szCs w:val="20"/>
              </w:rPr>
            </w:pPr>
            <w:proofErr w:type="spellStart"/>
            <w:r w:rsidRPr="0043184F">
              <w:rPr>
                <w:sz w:val="20"/>
                <w:szCs w:val="20"/>
              </w:rPr>
              <w:t>Šramo</w:t>
            </w:r>
            <w:proofErr w:type="spellEnd"/>
            <w:r w:rsidRPr="0043184F">
              <w:rPr>
                <w:sz w:val="20"/>
                <w:szCs w:val="20"/>
              </w:rPr>
              <w:t xml:space="preserve"> Štefan</w:t>
            </w:r>
          </w:p>
        </w:tc>
        <w:tc>
          <w:tcPr>
            <w:tcW w:w="3680" w:type="dxa"/>
            <w:tcBorders>
              <w:top w:val="nil"/>
              <w:left w:val="nil"/>
              <w:bottom w:val="single" w:sz="4" w:space="0" w:color="auto"/>
              <w:right w:val="single" w:sz="4" w:space="0" w:color="auto"/>
            </w:tcBorders>
            <w:vAlign w:val="center"/>
          </w:tcPr>
          <w:p w14:paraId="58182F81" w14:textId="77777777" w:rsidR="0084347E" w:rsidRPr="0043184F" w:rsidRDefault="0084347E" w:rsidP="0084347E">
            <w:pPr>
              <w:rPr>
                <w:sz w:val="20"/>
                <w:szCs w:val="20"/>
              </w:rPr>
            </w:pPr>
            <w:r w:rsidRPr="0043184F">
              <w:rPr>
                <w:sz w:val="20"/>
                <w:szCs w:val="20"/>
              </w:rPr>
              <w:t>SPF</w:t>
            </w:r>
          </w:p>
        </w:tc>
      </w:tr>
      <w:tr w:rsidR="0084347E" w:rsidRPr="0043184F" w14:paraId="054F7C4E"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6D1C03B" w14:textId="77777777" w:rsidR="0084347E" w:rsidRPr="0043184F" w:rsidRDefault="0084347E" w:rsidP="0084347E">
            <w:pPr>
              <w:jc w:val="center"/>
              <w:rPr>
                <w:sz w:val="20"/>
                <w:szCs w:val="20"/>
              </w:rPr>
            </w:pPr>
            <w:r w:rsidRPr="0043184F">
              <w:rPr>
                <w:sz w:val="20"/>
                <w:szCs w:val="20"/>
              </w:rPr>
              <w:t>196</w:t>
            </w:r>
          </w:p>
        </w:tc>
        <w:tc>
          <w:tcPr>
            <w:tcW w:w="3020" w:type="dxa"/>
            <w:tcBorders>
              <w:top w:val="nil"/>
              <w:left w:val="nil"/>
              <w:bottom w:val="single" w:sz="4" w:space="0" w:color="auto"/>
              <w:right w:val="single" w:sz="4" w:space="0" w:color="auto"/>
            </w:tcBorders>
            <w:vAlign w:val="center"/>
          </w:tcPr>
          <w:p w14:paraId="47C86D87" w14:textId="77777777" w:rsidR="0084347E" w:rsidRPr="0043184F" w:rsidRDefault="0084347E" w:rsidP="0084347E">
            <w:pPr>
              <w:rPr>
                <w:sz w:val="20"/>
                <w:szCs w:val="20"/>
              </w:rPr>
            </w:pPr>
            <w:proofErr w:type="spellStart"/>
            <w:r w:rsidRPr="0043184F">
              <w:rPr>
                <w:sz w:val="20"/>
                <w:szCs w:val="20"/>
              </w:rPr>
              <w:t>Šramová</w:t>
            </w:r>
            <w:proofErr w:type="spellEnd"/>
            <w:r w:rsidRPr="0043184F">
              <w:rPr>
                <w:sz w:val="20"/>
                <w:szCs w:val="20"/>
              </w:rPr>
              <w:t xml:space="preserve"> Anna</w:t>
            </w:r>
          </w:p>
        </w:tc>
        <w:tc>
          <w:tcPr>
            <w:tcW w:w="3680" w:type="dxa"/>
            <w:tcBorders>
              <w:top w:val="nil"/>
              <w:left w:val="nil"/>
              <w:bottom w:val="single" w:sz="4" w:space="0" w:color="auto"/>
              <w:right w:val="single" w:sz="4" w:space="0" w:color="auto"/>
            </w:tcBorders>
            <w:vAlign w:val="center"/>
          </w:tcPr>
          <w:p w14:paraId="6F1EA291" w14:textId="77777777" w:rsidR="0084347E" w:rsidRPr="0043184F" w:rsidRDefault="0084347E" w:rsidP="0084347E">
            <w:pPr>
              <w:rPr>
                <w:sz w:val="20"/>
                <w:szCs w:val="20"/>
              </w:rPr>
            </w:pPr>
            <w:r w:rsidRPr="0043184F">
              <w:rPr>
                <w:sz w:val="20"/>
                <w:szCs w:val="20"/>
              </w:rPr>
              <w:t>SPF</w:t>
            </w:r>
          </w:p>
        </w:tc>
      </w:tr>
      <w:tr w:rsidR="0084347E" w:rsidRPr="0043184F" w14:paraId="250BC0A3"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56077E7" w14:textId="77777777" w:rsidR="0084347E" w:rsidRPr="0043184F" w:rsidRDefault="0084347E" w:rsidP="0084347E">
            <w:pPr>
              <w:jc w:val="center"/>
              <w:rPr>
                <w:sz w:val="20"/>
                <w:szCs w:val="20"/>
              </w:rPr>
            </w:pPr>
            <w:r w:rsidRPr="0043184F">
              <w:rPr>
                <w:sz w:val="20"/>
                <w:szCs w:val="20"/>
              </w:rPr>
              <w:t>197</w:t>
            </w:r>
          </w:p>
        </w:tc>
        <w:tc>
          <w:tcPr>
            <w:tcW w:w="3020" w:type="dxa"/>
            <w:tcBorders>
              <w:top w:val="nil"/>
              <w:left w:val="nil"/>
              <w:bottom w:val="single" w:sz="4" w:space="0" w:color="auto"/>
              <w:right w:val="single" w:sz="4" w:space="0" w:color="auto"/>
            </w:tcBorders>
            <w:vAlign w:val="center"/>
          </w:tcPr>
          <w:p w14:paraId="70E4C244" w14:textId="77777777" w:rsidR="0084347E" w:rsidRPr="0043184F" w:rsidRDefault="0084347E" w:rsidP="0084347E">
            <w:pPr>
              <w:rPr>
                <w:sz w:val="20"/>
                <w:szCs w:val="20"/>
              </w:rPr>
            </w:pPr>
            <w:proofErr w:type="spellStart"/>
            <w:r w:rsidRPr="0043184F">
              <w:rPr>
                <w:sz w:val="20"/>
                <w:szCs w:val="20"/>
              </w:rPr>
              <w:t>Šramová</w:t>
            </w:r>
            <w:proofErr w:type="spellEnd"/>
            <w:r w:rsidRPr="0043184F">
              <w:rPr>
                <w:sz w:val="20"/>
                <w:szCs w:val="20"/>
              </w:rPr>
              <w:t xml:space="preserve"> Anna (R Sedláčková</w:t>
            </w:r>
          </w:p>
        </w:tc>
        <w:tc>
          <w:tcPr>
            <w:tcW w:w="3680" w:type="dxa"/>
            <w:tcBorders>
              <w:top w:val="nil"/>
              <w:left w:val="nil"/>
              <w:bottom w:val="single" w:sz="4" w:space="0" w:color="auto"/>
              <w:right w:val="single" w:sz="4" w:space="0" w:color="auto"/>
            </w:tcBorders>
            <w:vAlign w:val="center"/>
          </w:tcPr>
          <w:p w14:paraId="12FD9362" w14:textId="77777777" w:rsidR="0084347E" w:rsidRPr="0043184F" w:rsidRDefault="0084347E" w:rsidP="0084347E">
            <w:pPr>
              <w:rPr>
                <w:sz w:val="20"/>
                <w:szCs w:val="20"/>
              </w:rPr>
            </w:pPr>
            <w:r w:rsidRPr="0043184F">
              <w:rPr>
                <w:sz w:val="20"/>
                <w:szCs w:val="20"/>
              </w:rPr>
              <w:t>SPF</w:t>
            </w:r>
          </w:p>
        </w:tc>
      </w:tr>
      <w:tr w:rsidR="0084347E" w:rsidRPr="0043184F" w14:paraId="0698548A"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EEA033B" w14:textId="77777777" w:rsidR="0084347E" w:rsidRPr="0043184F" w:rsidRDefault="0084347E" w:rsidP="0084347E">
            <w:pPr>
              <w:jc w:val="center"/>
              <w:rPr>
                <w:sz w:val="20"/>
                <w:szCs w:val="20"/>
              </w:rPr>
            </w:pPr>
            <w:r w:rsidRPr="0043184F">
              <w:rPr>
                <w:sz w:val="20"/>
                <w:szCs w:val="20"/>
              </w:rPr>
              <w:t>198</w:t>
            </w:r>
          </w:p>
        </w:tc>
        <w:tc>
          <w:tcPr>
            <w:tcW w:w="3020" w:type="dxa"/>
            <w:tcBorders>
              <w:top w:val="nil"/>
              <w:left w:val="nil"/>
              <w:bottom w:val="single" w:sz="4" w:space="0" w:color="auto"/>
              <w:right w:val="single" w:sz="4" w:space="0" w:color="auto"/>
            </w:tcBorders>
            <w:vAlign w:val="center"/>
          </w:tcPr>
          <w:p w14:paraId="028ADC5C" w14:textId="77777777" w:rsidR="0084347E" w:rsidRPr="0043184F" w:rsidRDefault="0084347E" w:rsidP="0084347E">
            <w:pPr>
              <w:rPr>
                <w:sz w:val="20"/>
                <w:szCs w:val="20"/>
              </w:rPr>
            </w:pPr>
            <w:proofErr w:type="spellStart"/>
            <w:r w:rsidRPr="0043184F">
              <w:rPr>
                <w:sz w:val="20"/>
                <w:szCs w:val="20"/>
              </w:rPr>
              <w:t>Šramová</w:t>
            </w:r>
            <w:proofErr w:type="spellEnd"/>
            <w:r w:rsidRPr="0043184F">
              <w:rPr>
                <w:sz w:val="20"/>
                <w:szCs w:val="20"/>
              </w:rPr>
              <w:t xml:space="preserve"> Anna (R </w:t>
            </w:r>
            <w:proofErr w:type="spellStart"/>
            <w:r w:rsidRPr="0043184F">
              <w:rPr>
                <w:sz w:val="20"/>
                <w:szCs w:val="20"/>
              </w:rPr>
              <w:t>Zvaríková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24345472" w14:textId="77777777" w:rsidR="0084347E" w:rsidRPr="0043184F" w:rsidRDefault="0084347E" w:rsidP="0084347E">
            <w:pPr>
              <w:rPr>
                <w:sz w:val="20"/>
                <w:szCs w:val="20"/>
              </w:rPr>
            </w:pPr>
            <w:r w:rsidRPr="0043184F">
              <w:rPr>
                <w:sz w:val="20"/>
                <w:szCs w:val="20"/>
              </w:rPr>
              <w:t xml:space="preserve">Nám </w:t>
            </w:r>
            <w:proofErr w:type="spellStart"/>
            <w:r w:rsidRPr="0043184F">
              <w:rPr>
                <w:sz w:val="20"/>
                <w:szCs w:val="20"/>
              </w:rPr>
              <w:t>Sv</w:t>
            </w:r>
            <w:proofErr w:type="spellEnd"/>
            <w:r w:rsidRPr="0043184F">
              <w:rPr>
                <w:sz w:val="20"/>
                <w:szCs w:val="20"/>
              </w:rPr>
              <w:t xml:space="preserve"> J </w:t>
            </w:r>
            <w:proofErr w:type="spellStart"/>
            <w:r w:rsidRPr="0043184F">
              <w:rPr>
                <w:sz w:val="20"/>
                <w:szCs w:val="20"/>
              </w:rPr>
              <w:t>Boscu</w:t>
            </w:r>
            <w:proofErr w:type="spellEnd"/>
            <w:r w:rsidRPr="0043184F">
              <w:rPr>
                <w:sz w:val="20"/>
                <w:szCs w:val="20"/>
              </w:rPr>
              <w:t xml:space="preserve"> č 2, 01004 Žilina-Bánová</w:t>
            </w:r>
          </w:p>
        </w:tc>
      </w:tr>
      <w:tr w:rsidR="0084347E" w:rsidRPr="0043184F" w14:paraId="50B4CEB9"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1CEFE250" w14:textId="77777777" w:rsidR="0084347E" w:rsidRPr="0043184F" w:rsidRDefault="0084347E" w:rsidP="0084347E">
            <w:pPr>
              <w:jc w:val="center"/>
              <w:rPr>
                <w:sz w:val="20"/>
                <w:szCs w:val="20"/>
              </w:rPr>
            </w:pPr>
            <w:r w:rsidRPr="0043184F">
              <w:rPr>
                <w:sz w:val="20"/>
                <w:szCs w:val="20"/>
              </w:rPr>
              <w:t>199</w:t>
            </w:r>
          </w:p>
        </w:tc>
        <w:tc>
          <w:tcPr>
            <w:tcW w:w="3020" w:type="dxa"/>
            <w:tcBorders>
              <w:top w:val="nil"/>
              <w:left w:val="nil"/>
              <w:bottom w:val="single" w:sz="4" w:space="0" w:color="auto"/>
              <w:right w:val="single" w:sz="4" w:space="0" w:color="auto"/>
            </w:tcBorders>
            <w:vAlign w:val="center"/>
          </w:tcPr>
          <w:p w14:paraId="39C9E909" w14:textId="77777777" w:rsidR="0084347E" w:rsidRPr="0043184F" w:rsidRDefault="0084347E" w:rsidP="0084347E">
            <w:pPr>
              <w:rPr>
                <w:sz w:val="20"/>
                <w:szCs w:val="20"/>
              </w:rPr>
            </w:pPr>
            <w:proofErr w:type="spellStart"/>
            <w:r w:rsidRPr="0043184F">
              <w:rPr>
                <w:sz w:val="20"/>
                <w:szCs w:val="20"/>
              </w:rPr>
              <w:t>Šramová</w:t>
            </w:r>
            <w:proofErr w:type="spellEnd"/>
            <w:r w:rsidRPr="0043184F">
              <w:rPr>
                <w:sz w:val="20"/>
                <w:szCs w:val="20"/>
              </w:rPr>
              <w:t xml:space="preserve"> Mária r. </w:t>
            </w:r>
            <w:proofErr w:type="spellStart"/>
            <w:r w:rsidRPr="0043184F">
              <w:rPr>
                <w:sz w:val="20"/>
                <w:szCs w:val="20"/>
              </w:rPr>
              <w:t>Gierová</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11FDCD2C" w14:textId="77777777" w:rsidR="0084347E" w:rsidRPr="0043184F" w:rsidRDefault="0084347E" w:rsidP="0084347E">
            <w:pPr>
              <w:rPr>
                <w:sz w:val="20"/>
                <w:szCs w:val="20"/>
              </w:rPr>
            </w:pPr>
            <w:r w:rsidRPr="0043184F">
              <w:rPr>
                <w:sz w:val="20"/>
                <w:szCs w:val="20"/>
              </w:rPr>
              <w:t xml:space="preserve"> Záhradnícka 476/27, Žilina-Bánová, PSČ 010 04, SR     </w:t>
            </w:r>
          </w:p>
        </w:tc>
      </w:tr>
      <w:tr w:rsidR="0084347E" w:rsidRPr="0043184F" w14:paraId="24C76E97"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36B82D2" w14:textId="77777777" w:rsidR="0084347E" w:rsidRPr="0043184F" w:rsidRDefault="0084347E" w:rsidP="0084347E">
            <w:pPr>
              <w:jc w:val="center"/>
              <w:rPr>
                <w:sz w:val="20"/>
                <w:szCs w:val="20"/>
              </w:rPr>
            </w:pPr>
            <w:r w:rsidRPr="0043184F">
              <w:rPr>
                <w:sz w:val="20"/>
                <w:szCs w:val="20"/>
              </w:rPr>
              <w:t>200</w:t>
            </w:r>
          </w:p>
        </w:tc>
        <w:tc>
          <w:tcPr>
            <w:tcW w:w="3020" w:type="dxa"/>
            <w:tcBorders>
              <w:top w:val="nil"/>
              <w:left w:val="nil"/>
              <w:bottom w:val="single" w:sz="4" w:space="0" w:color="auto"/>
              <w:right w:val="single" w:sz="4" w:space="0" w:color="auto"/>
            </w:tcBorders>
            <w:vAlign w:val="center"/>
          </w:tcPr>
          <w:p w14:paraId="0E86968C" w14:textId="77777777" w:rsidR="0084347E" w:rsidRPr="0043184F" w:rsidRDefault="0084347E" w:rsidP="0084347E">
            <w:pPr>
              <w:rPr>
                <w:sz w:val="20"/>
                <w:szCs w:val="20"/>
              </w:rPr>
            </w:pPr>
            <w:proofErr w:type="spellStart"/>
            <w:r w:rsidRPr="0043184F">
              <w:rPr>
                <w:sz w:val="20"/>
                <w:szCs w:val="20"/>
              </w:rPr>
              <w:t>Štafen</w:t>
            </w:r>
            <w:proofErr w:type="spellEnd"/>
            <w:r w:rsidRPr="0043184F">
              <w:rPr>
                <w:sz w:val="20"/>
                <w:szCs w:val="20"/>
              </w:rPr>
              <w:t xml:space="preserve"> Martin r. </w:t>
            </w:r>
            <w:proofErr w:type="spellStart"/>
            <w:r w:rsidRPr="0043184F">
              <w:rPr>
                <w:sz w:val="20"/>
                <w:szCs w:val="20"/>
              </w:rPr>
              <w:t>Štafen</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5C4A2DAF" w14:textId="77777777" w:rsidR="0084347E" w:rsidRPr="0043184F" w:rsidRDefault="0084347E" w:rsidP="0084347E">
            <w:pPr>
              <w:rPr>
                <w:sz w:val="20"/>
                <w:szCs w:val="20"/>
              </w:rPr>
            </w:pPr>
            <w:proofErr w:type="spellStart"/>
            <w:r w:rsidRPr="0043184F">
              <w:rPr>
                <w:sz w:val="20"/>
                <w:szCs w:val="20"/>
              </w:rPr>
              <w:t>M.Schneidra</w:t>
            </w:r>
            <w:proofErr w:type="spellEnd"/>
            <w:r w:rsidRPr="0043184F">
              <w:rPr>
                <w:sz w:val="20"/>
                <w:szCs w:val="20"/>
              </w:rPr>
              <w:t xml:space="preserve"> - Trnavského 841/59, Cífer, PSČ 919 43, SR</w:t>
            </w:r>
          </w:p>
        </w:tc>
      </w:tr>
      <w:tr w:rsidR="0084347E" w:rsidRPr="0043184F" w14:paraId="563ADCF0" w14:textId="77777777" w:rsidTr="0084347E">
        <w:trPr>
          <w:trHeight w:val="300"/>
        </w:trPr>
        <w:tc>
          <w:tcPr>
            <w:tcW w:w="700" w:type="dxa"/>
            <w:tcBorders>
              <w:top w:val="single" w:sz="4" w:space="0" w:color="auto"/>
              <w:left w:val="single" w:sz="4" w:space="0" w:color="auto"/>
              <w:bottom w:val="single" w:sz="4" w:space="0" w:color="auto"/>
              <w:right w:val="single" w:sz="4" w:space="0" w:color="auto"/>
            </w:tcBorders>
            <w:vAlign w:val="center"/>
          </w:tcPr>
          <w:p w14:paraId="11EA4C6F" w14:textId="77777777" w:rsidR="0084347E" w:rsidRPr="0043184F" w:rsidRDefault="0084347E" w:rsidP="0084347E">
            <w:pPr>
              <w:jc w:val="center"/>
              <w:rPr>
                <w:sz w:val="20"/>
                <w:szCs w:val="20"/>
              </w:rPr>
            </w:pPr>
            <w:r w:rsidRPr="0043184F">
              <w:rPr>
                <w:sz w:val="20"/>
                <w:szCs w:val="20"/>
              </w:rPr>
              <w:t>201</w:t>
            </w:r>
          </w:p>
        </w:tc>
        <w:tc>
          <w:tcPr>
            <w:tcW w:w="3020" w:type="dxa"/>
            <w:tcBorders>
              <w:top w:val="single" w:sz="4" w:space="0" w:color="auto"/>
              <w:left w:val="nil"/>
              <w:bottom w:val="single" w:sz="4" w:space="0" w:color="auto"/>
              <w:right w:val="single" w:sz="4" w:space="0" w:color="auto"/>
            </w:tcBorders>
            <w:vAlign w:val="center"/>
          </w:tcPr>
          <w:p w14:paraId="6482ECED" w14:textId="77777777" w:rsidR="0084347E" w:rsidRPr="0043184F" w:rsidRDefault="0084347E" w:rsidP="0084347E">
            <w:pPr>
              <w:rPr>
                <w:sz w:val="20"/>
                <w:szCs w:val="20"/>
              </w:rPr>
            </w:pPr>
            <w:r w:rsidRPr="0043184F">
              <w:rPr>
                <w:sz w:val="20"/>
                <w:szCs w:val="20"/>
              </w:rPr>
              <w:t xml:space="preserve">Štaffenová Jolana (R </w:t>
            </w:r>
            <w:proofErr w:type="spellStart"/>
            <w:r w:rsidRPr="0043184F">
              <w:rPr>
                <w:sz w:val="20"/>
                <w:szCs w:val="20"/>
              </w:rPr>
              <w:t>Ftorková</w:t>
            </w:r>
            <w:proofErr w:type="spellEnd"/>
          </w:p>
        </w:tc>
        <w:tc>
          <w:tcPr>
            <w:tcW w:w="3680" w:type="dxa"/>
            <w:tcBorders>
              <w:top w:val="single" w:sz="4" w:space="0" w:color="auto"/>
              <w:left w:val="nil"/>
              <w:bottom w:val="single" w:sz="4" w:space="0" w:color="auto"/>
              <w:right w:val="single" w:sz="4" w:space="0" w:color="auto"/>
            </w:tcBorders>
            <w:vAlign w:val="center"/>
          </w:tcPr>
          <w:p w14:paraId="0DC83F8E" w14:textId="77777777" w:rsidR="0084347E" w:rsidRPr="0043184F" w:rsidRDefault="0084347E" w:rsidP="0084347E">
            <w:pPr>
              <w:rPr>
                <w:sz w:val="20"/>
                <w:szCs w:val="20"/>
              </w:rPr>
            </w:pPr>
            <w:r w:rsidRPr="0043184F">
              <w:rPr>
                <w:sz w:val="20"/>
                <w:szCs w:val="20"/>
              </w:rPr>
              <w:t>Osvety č 282/30, 01004 Žilina-Bánová</w:t>
            </w:r>
          </w:p>
        </w:tc>
      </w:tr>
      <w:tr w:rsidR="0084347E" w:rsidRPr="0043184F" w14:paraId="1C4F6B3A"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B3ABF6D" w14:textId="77777777" w:rsidR="0084347E" w:rsidRPr="0043184F" w:rsidRDefault="0084347E" w:rsidP="0084347E">
            <w:pPr>
              <w:jc w:val="center"/>
              <w:rPr>
                <w:sz w:val="20"/>
                <w:szCs w:val="20"/>
              </w:rPr>
            </w:pPr>
            <w:r w:rsidRPr="0043184F">
              <w:rPr>
                <w:sz w:val="20"/>
                <w:szCs w:val="20"/>
              </w:rPr>
              <w:t>202</w:t>
            </w:r>
          </w:p>
        </w:tc>
        <w:tc>
          <w:tcPr>
            <w:tcW w:w="3020" w:type="dxa"/>
            <w:tcBorders>
              <w:top w:val="nil"/>
              <w:left w:val="nil"/>
              <w:bottom w:val="single" w:sz="4" w:space="0" w:color="auto"/>
              <w:right w:val="single" w:sz="4" w:space="0" w:color="auto"/>
            </w:tcBorders>
            <w:vAlign w:val="center"/>
          </w:tcPr>
          <w:p w14:paraId="07CE8315" w14:textId="77777777" w:rsidR="0084347E" w:rsidRPr="0043184F" w:rsidRDefault="0084347E" w:rsidP="0084347E">
            <w:pPr>
              <w:rPr>
                <w:sz w:val="20"/>
                <w:szCs w:val="20"/>
              </w:rPr>
            </w:pPr>
            <w:r w:rsidRPr="0043184F">
              <w:rPr>
                <w:sz w:val="20"/>
                <w:szCs w:val="20"/>
              </w:rPr>
              <w:t>Štaffenová Lenka r. Štaffenová</w:t>
            </w:r>
          </w:p>
        </w:tc>
        <w:tc>
          <w:tcPr>
            <w:tcW w:w="3680" w:type="dxa"/>
            <w:tcBorders>
              <w:top w:val="nil"/>
              <w:left w:val="nil"/>
              <w:bottom w:val="single" w:sz="4" w:space="0" w:color="auto"/>
              <w:right w:val="single" w:sz="4" w:space="0" w:color="auto"/>
            </w:tcBorders>
            <w:vAlign w:val="center"/>
          </w:tcPr>
          <w:p w14:paraId="18875EE0" w14:textId="77777777" w:rsidR="0084347E" w:rsidRPr="0043184F" w:rsidRDefault="0084347E" w:rsidP="0084347E">
            <w:pPr>
              <w:rPr>
                <w:sz w:val="20"/>
                <w:szCs w:val="20"/>
              </w:rPr>
            </w:pPr>
            <w:r w:rsidRPr="0043184F">
              <w:rPr>
                <w:sz w:val="20"/>
                <w:szCs w:val="20"/>
              </w:rPr>
              <w:t xml:space="preserve">Tovární 350/12, Veľké </w:t>
            </w:r>
            <w:proofErr w:type="spellStart"/>
            <w:r w:rsidRPr="0043184F">
              <w:rPr>
                <w:sz w:val="20"/>
                <w:szCs w:val="20"/>
              </w:rPr>
              <w:t>Pavlovice</w:t>
            </w:r>
            <w:proofErr w:type="spellEnd"/>
            <w:r w:rsidRPr="0043184F">
              <w:rPr>
                <w:sz w:val="20"/>
                <w:szCs w:val="20"/>
              </w:rPr>
              <w:t>, PSČ 691 06, ČR</w:t>
            </w:r>
          </w:p>
        </w:tc>
      </w:tr>
      <w:tr w:rsidR="0084347E" w:rsidRPr="0043184F" w14:paraId="0A8C7586"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DD15E39" w14:textId="77777777" w:rsidR="0084347E" w:rsidRPr="0043184F" w:rsidRDefault="0084347E" w:rsidP="0084347E">
            <w:pPr>
              <w:jc w:val="center"/>
              <w:rPr>
                <w:sz w:val="20"/>
                <w:szCs w:val="20"/>
              </w:rPr>
            </w:pPr>
            <w:r w:rsidRPr="0043184F">
              <w:rPr>
                <w:sz w:val="20"/>
                <w:szCs w:val="20"/>
              </w:rPr>
              <w:t>203</w:t>
            </w:r>
          </w:p>
        </w:tc>
        <w:tc>
          <w:tcPr>
            <w:tcW w:w="3020" w:type="dxa"/>
            <w:tcBorders>
              <w:top w:val="nil"/>
              <w:left w:val="nil"/>
              <w:bottom w:val="single" w:sz="4" w:space="0" w:color="auto"/>
              <w:right w:val="single" w:sz="4" w:space="0" w:color="auto"/>
            </w:tcBorders>
            <w:vAlign w:val="center"/>
          </w:tcPr>
          <w:p w14:paraId="5418757E" w14:textId="77777777" w:rsidR="0084347E" w:rsidRPr="0043184F" w:rsidRDefault="0084347E" w:rsidP="0084347E">
            <w:pPr>
              <w:rPr>
                <w:sz w:val="20"/>
                <w:szCs w:val="20"/>
              </w:rPr>
            </w:pPr>
            <w:r w:rsidRPr="0043184F">
              <w:rPr>
                <w:sz w:val="20"/>
                <w:szCs w:val="20"/>
              </w:rPr>
              <w:t>Štaffenová Oľga r. Štaffenová,</w:t>
            </w:r>
          </w:p>
        </w:tc>
        <w:tc>
          <w:tcPr>
            <w:tcW w:w="3680" w:type="dxa"/>
            <w:tcBorders>
              <w:top w:val="nil"/>
              <w:left w:val="nil"/>
              <w:bottom w:val="single" w:sz="4" w:space="0" w:color="auto"/>
              <w:right w:val="single" w:sz="4" w:space="0" w:color="auto"/>
            </w:tcBorders>
            <w:vAlign w:val="center"/>
          </w:tcPr>
          <w:p w14:paraId="496032DF" w14:textId="77777777" w:rsidR="0084347E" w:rsidRPr="0043184F" w:rsidRDefault="0084347E" w:rsidP="0084347E">
            <w:pPr>
              <w:rPr>
                <w:sz w:val="20"/>
                <w:szCs w:val="20"/>
              </w:rPr>
            </w:pPr>
            <w:r w:rsidRPr="0043184F">
              <w:rPr>
                <w:sz w:val="20"/>
                <w:szCs w:val="20"/>
              </w:rPr>
              <w:t>Oslobodenia 2/3, Žilina-Bánová, PSČ 010 04, SR</w:t>
            </w:r>
          </w:p>
        </w:tc>
      </w:tr>
      <w:tr w:rsidR="0084347E" w:rsidRPr="0043184F" w14:paraId="43BF6484"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4985475B" w14:textId="77777777" w:rsidR="0084347E" w:rsidRPr="0043184F" w:rsidRDefault="0084347E" w:rsidP="0084347E">
            <w:pPr>
              <w:jc w:val="center"/>
              <w:rPr>
                <w:sz w:val="20"/>
                <w:szCs w:val="20"/>
              </w:rPr>
            </w:pPr>
            <w:r w:rsidRPr="0043184F">
              <w:rPr>
                <w:sz w:val="20"/>
                <w:szCs w:val="20"/>
              </w:rPr>
              <w:t>204</w:t>
            </w:r>
          </w:p>
        </w:tc>
        <w:tc>
          <w:tcPr>
            <w:tcW w:w="3020" w:type="dxa"/>
            <w:tcBorders>
              <w:top w:val="nil"/>
              <w:left w:val="nil"/>
              <w:bottom w:val="single" w:sz="4" w:space="0" w:color="auto"/>
              <w:right w:val="single" w:sz="4" w:space="0" w:color="auto"/>
            </w:tcBorders>
            <w:vAlign w:val="center"/>
          </w:tcPr>
          <w:p w14:paraId="190F584F" w14:textId="77777777" w:rsidR="0084347E" w:rsidRPr="0043184F" w:rsidRDefault="0084347E" w:rsidP="0084347E">
            <w:pPr>
              <w:rPr>
                <w:sz w:val="20"/>
                <w:szCs w:val="20"/>
              </w:rPr>
            </w:pPr>
            <w:proofErr w:type="spellStart"/>
            <w:r w:rsidRPr="0043184F">
              <w:rPr>
                <w:sz w:val="20"/>
                <w:szCs w:val="20"/>
              </w:rPr>
              <w:t>Štercl</w:t>
            </w:r>
            <w:proofErr w:type="spellEnd"/>
            <w:r w:rsidRPr="0043184F">
              <w:rPr>
                <w:sz w:val="20"/>
                <w:szCs w:val="20"/>
              </w:rPr>
              <w:t xml:space="preserve"> Vlastimil (R </w:t>
            </w:r>
            <w:proofErr w:type="spellStart"/>
            <w:r w:rsidRPr="0043184F">
              <w:rPr>
                <w:sz w:val="20"/>
                <w:szCs w:val="20"/>
              </w:rPr>
              <w:t>Štercl</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7CBB97E7" w14:textId="77777777" w:rsidR="0084347E" w:rsidRPr="0043184F" w:rsidRDefault="0084347E" w:rsidP="0084347E">
            <w:pPr>
              <w:rPr>
                <w:sz w:val="20"/>
                <w:szCs w:val="20"/>
              </w:rPr>
            </w:pPr>
            <w:proofErr w:type="spellStart"/>
            <w:r w:rsidRPr="0043184F">
              <w:rPr>
                <w:sz w:val="20"/>
                <w:szCs w:val="20"/>
              </w:rPr>
              <w:t>BytčicaPažite</w:t>
            </w:r>
            <w:proofErr w:type="spellEnd"/>
            <w:r w:rsidRPr="0043184F">
              <w:rPr>
                <w:sz w:val="20"/>
                <w:szCs w:val="20"/>
              </w:rPr>
              <w:t xml:space="preserve"> 516/41, 01009 Žilina 9</w:t>
            </w:r>
          </w:p>
        </w:tc>
      </w:tr>
      <w:tr w:rsidR="0084347E" w:rsidRPr="0043184F" w14:paraId="75FA4F88"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07FEF80" w14:textId="77777777" w:rsidR="0084347E" w:rsidRPr="0043184F" w:rsidRDefault="0084347E" w:rsidP="0084347E">
            <w:pPr>
              <w:jc w:val="center"/>
              <w:rPr>
                <w:sz w:val="20"/>
                <w:szCs w:val="20"/>
              </w:rPr>
            </w:pPr>
            <w:r w:rsidRPr="0043184F">
              <w:rPr>
                <w:sz w:val="20"/>
                <w:szCs w:val="20"/>
              </w:rPr>
              <w:t>205</w:t>
            </w:r>
          </w:p>
        </w:tc>
        <w:tc>
          <w:tcPr>
            <w:tcW w:w="3020" w:type="dxa"/>
            <w:tcBorders>
              <w:top w:val="nil"/>
              <w:left w:val="nil"/>
              <w:bottom w:val="single" w:sz="4" w:space="0" w:color="auto"/>
              <w:right w:val="single" w:sz="4" w:space="0" w:color="auto"/>
            </w:tcBorders>
            <w:vAlign w:val="center"/>
          </w:tcPr>
          <w:p w14:paraId="6713C947" w14:textId="77777777" w:rsidR="0084347E" w:rsidRPr="0043184F" w:rsidRDefault="0084347E" w:rsidP="0084347E">
            <w:pPr>
              <w:rPr>
                <w:sz w:val="20"/>
                <w:szCs w:val="20"/>
              </w:rPr>
            </w:pPr>
            <w:proofErr w:type="spellStart"/>
            <w:r w:rsidRPr="0043184F">
              <w:rPr>
                <w:sz w:val="20"/>
                <w:szCs w:val="20"/>
              </w:rPr>
              <w:t>Štercl</w:t>
            </w:r>
            <w:proofErr w:type="spellEnd"/>
            <w:r w:rsidRPr="0043184F">
              <w:rPr>
                <w:sz w:val="20"/>
                <w:szCs w:val="20"/>
              </w:rPr>
              <w:t xml:space="preserve"> Vlastimil (R </w:t>
            </w:r>
            <w:proofErr w:type="spellStart"/>
            <w:r w:rsidRPr="0043184F">
              <w:rPr>
                <w:sz w:val="20"/>
                <w:szCs w:val="20"/>
              </w:rPr>
              <w:t>Štercl</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7D1DA971" w14:textId="77777777" w:rsidR="0084347E" w:rsidRPr="0043184F" w:rsidRDefault="0084347E" w:rsidP="0084347E">
            <w:pPr>
              <w:rPr>
                <w:sz w:val="20"/>
                <w:szCs w:val="20"/>
              </w:rPr>
            </w:pPr>
            <w:proofErr w:type="spellStart"/>
            <w:r w:rsidRPr="0043184F">
              <w:rPr>
                <w:sz w:val="20"/>
                <w:szCs w:val="20"/>
              </w:rPr>
              <w:t>BytčicaPažite</w:t>
            </w:r>
            <w:proofErr w:type="spellEnd"/>
            <w:r w:rsidRPr="0043184F">
              <w:rPr>
                <w:sz w:val="20"/>
                <w:szCs w:val="20"/>
              </w:rPr>
              <w:t xml:space="preserve"> 516/41, 01009 Žilina 9</w:t>
            </w:r>
          </w:p>
        </w:tc>
      </w:tr>
      <w:tr w:rsidR="0084347E" w:rsidRPr="0043184F" w14:paraId="36EAA869"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1EC9FB6F" w14:textId="77777777" w:rsidR="0084347E" w:rsidRPr="0043184F" w:rsidRDefault="0084347E" w:rsidP="0084347E">
            <w:pPr>
              <w:jc w:val="center"/>
              <w:rPr>
                <w:sz w:val="20"/>
                <w:szCs w:val="20"/>
              </w:rPr>
            </w:pPr>
            <w:r w:rsidRPr="0043184F">
              <w:rPr>
                <w:sz w:val="20"/>
                <w:szCs w:val="20"/>
              </w:rPr>
              <w:t>206</w:t>
            </w:r>
          </w:p>
        </w:tc>
        <w:tc>
          <w:tcPr>
            <w:tcW w:w="3020" w:type="dxa"/>
            <w:tcBorders>
              <w:top w:val="nil"/>
              <w:left w:val="nil"/>
              <w:bottom w:val="single" w:sz="4" w:space="0" w:color="auto"/>
              <w:right w:val="single" w:sz="4" w:space="0" w:color="auto"/>
            </w:tcBorders>
            <w:vAlign w:val="center"/>
          </w:tcPr>
          <w:p w14:paraId="45BFA1DF" w14:textId="77777777" w:rsidR="0084347E" w:rsidRPr="0043184F" w:rsidRDefault="0084347E" w:rsidP="0084347E">
            <w:pPr>
              <w:rPr>
                <w:sz w:val="20"/>
                <w:szCs w:val="20"/>
              </w:rPr>
            </w:pPr>
            <w:proofErr w:type="spellStart"/>
            <w:r w:rsidRPr="0043184F">
              <w:rPr>
                <w:sz w:val="20"/>
                <w:szCs w:val="20"/>
              </w:rPr>
              <w:t>Šulganová</w:t>
            </w:r>
            <w:proofErr w:type="spellEnd"/>
            <w:r w:rsidRPr="0043184F">
              <w:rPr>
                <w:sz w:val="20"/>
                <w:szCs w:val="20"/>
              </w:rPr>
              <w:t xml:space="preserve"> Jana (R </w:t>
            </w:r>
            <w:proofErr w:type="spellStart"/>
            <w:r w:rsidRPr="0043184F">
              <w:rPr>
                <w:sz w:val="20"/>
                <w:szCs w:val="20"/>
              </w:rPr>
              <w:t>Frnčová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63B1CBF7" w14:textId="77777777" w:rsidR="0084347E" w:rsidRPr="0043184F" w:rsidRDefault="0084347E" w:rsidP="0084347E">
            <w:pPr>
              <w:rPr>
                <w:sz w:val="20"/>
                <w:szCs w:val="20"/>
              </w:rPr>
            </w:pPr>
            <w:proofErr w:type="spellStart"/>
            <w:r w:rsidRPr="0043184F">
              <w:rPr>
                <w:sz w:val="20"/>
                <w:szCs w:val="20"/>
              </w:rPr>
              <w:t>Ustecká</w:t>
            </w:r>
            <w:proofErr w:type="spellEnd"/>
            <w:r w:rsidRPr="0043184F">
              <w:rPr>
                <w:sz w:val="20"/>
                <w:szCs w:val="20"/>
              </w:rPr>
              <w:t xml:space="preserve"> č 1674/5, 01008 Žilina 8</w:t>
            </w:r>
          </w:p>
        </w:tc>
      </w:tr>
      <w:tr w:rsidR="0084347E" w:rsidRPr="0043184F" w14:paraId="7D61CC31"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34B8A47" w14:textId="77777777" w:rsidR="0084347E" w:rsidRPr="0043184F" w:rsidRDefault="0084347E" w:rsidP="0084347E">
            <w:pPr>
              <w:jc w:val="center"/>
              <w:rPr>
                <w:sz w:val="20"/>
                <w:szCs w:val="20"/>
              </w:rPr>
            </w:pPr>
            <w:r w:rsidRPr="0043184F">
              <w:rPr>
                <w:sz w:val="20"/>
                <w:szCs w:val="20"/>
              </w:rPr>
              <w:t>207</w:t>
            </w:r>
          </w:p>
        </w:tc>
        <w:tc>
          <w:tcPr>
            <w:tcW w:w="3020" w:type="dxa"/>
            <w:tcBorders>
              <w:top w:val="nil"/>
              <w:left w:val="nil"/>
              <w:bottom w:val="single" w:sz="4" w:space="0" w:color="auto"/>
              <w:right w:val="single" w:sz="4" w:space="0" w:color="auto"/>
            </w:tcBorders>
            <w:vAlign w:val="center"/>
          </w:tcPr>
          <w:p w14:paraId="6404A03B" w14:textId="77777777" w:rsidR="0084347E" w:rsidRPr="0043184F" w:rsidRDefault="0084347E" w:rsidP="0084347E">
            <w:pPr>
              <w:rPr>
                <w:sz w:val="20"/>
                <w:szCs w:val="20"/>
              </w:rPr>
            </w:pPr>
            <w:proofErr w:type="spellStart"/>
            <w:r w:rsidRPr="0043184F">
              <w:rPr>
                <w:sz w:val="20"/>
                <w:szCs w:val="20"/>
              </w:rPr>
              <w:t>Taranová</w:t>
            </w:r>
            <w:proofErr w:type="spellEnd"/>
            <w:r w:rsidRPr="0043184F">
              <w:rPr>
                <w:sz w:val="20"/>
                <w:szCs w:val="20"/>
              </w:rPr>
              <w:t xml:space="preserve"> </w:t>
            </w:r>
            <w:proofErr w:type="spellStart"/>
            <w:r w:rsidRPr="0043184F">
              <w:rPr>
                <w:sz w:val="20"/>
                <w:szCs w:val="20"/>
              </w:rPr>
              <w:t>Ďurdíková</w:t>
            </w:r>
            <w:proofErr w:type="spellEnd"/>
            <w:r w:rsidRPr="0043184F">
              <w:rPr>
                <w:sz w:val="20"/>
                <w:szCs w:val="20"/>
              </w:rPr>
              <w:t xml:space="preserve"> Vladimíra r. </w:t>
            </w:r>
            <w:proofErr w:type="spellStart"/>
            <w:r w:rsidRPr="0043184F">
              <w:rPr>
                <w:sz w:val="20"/>
                <w:szCs w:val="20"/>
              </w:rPr>
              <w:t>Ďurdíková</w:t>
            </w:r>
            <w:proofErr w:type="spellEnd"/>
            <w:r w:rsidRPr="0043184F">
              <w:rPr>
                <w:sz w:val="20"/>
                <w:szCs w:val="20"/>
              </w:rPr>
              <w:t xml:space="preserve">, PhDr., </w:t>
            </w:r>
          </w:p>
        </w:tc>
        <w:tc>
          <w:tcPr>
            <w:tcW w:w="3680" w:type="dxa"/>
            <w:tcBorders>
              <w:top w:val="nil"/>
              <w:left w:val="nil"/>
              <w:bottom w:val="single" w:sz="4" w:space="0" w:color="auto"/>
              <w:right w:val="single" w:sz="4" w:space="0" w:color="auto"/>
            </w:tcBorders>
            <w:vAlign w:val="center"/>
          </w:tcPr>
          <w:p w14:paraId="2083DA7E" w14:textId="77777777" w:rsidR="0084347E" w:rsidRPr="0043184F" w:rsidRDefault="0084347E" w:rsidP="0084347E">
            <w:pPr>
              <w:rPr>
                <w:sz w:val="20"/>
                <w:szCs w:val="20"/>
              </w:rPr>
            </w:pPr>
            <w:r w:rsidRPr="0043184F">
              <w:rPr>
                <w:sz w:val="20"/>
                <w:szCs w:val="20"/>
              </w:rPr>
              <w:t xml:space="preserve">Škultétyho 2863/48, Žilina, PSČ 010 01, SR    </w:t>
            </w:r>
          </w:p>
        </w:tc>
      </w:tr>
      <w:tr w:rsidR="0084347E" w:rsidRPr="0043184F" w14:paraId="11CA404E"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2BE36B63" w14:textId="77777777" w:rsidR="0084347E" w:rsidRPr="0043184F" w:rsidRDefault="0084347E" w:rsidP="0084347E">
            <w:pPr>
              <w:jc w:val="center"/>
              <w:rPr>
                <w:sz w:val="20"/>
                <w:szCs w:val="20"/>
              </w:rPr>
            </w:pPr>
            <w:r w:rsidRPr="0043184F">
              <w:rPr>
                <w:sz w:val="20"/>
                <w:szCs w:val="20"/>
              </w:rPr>
              <w:t>208</w:t>
            </w:r>
          </w:p>
        </w:tc>
        <w:tc>
          <w:tcPr>
            <w:tcW w:w="3020" w:type="dxa"/>
            <w:tcBorders>
              <w:top w:val="nil"/>
              <w:left w:val="nil"/>
              <w:bottom w:val="single" w:sz="4" w:space="0" w:color="auto"/>
              <w:right w:val="single" w:sz="4" w:space="0" w:color="auto"/>
            </w:tcBorders>
            <w:vAlign w:val="center"/>
          </w:tcPr>
          <w:p w14:paraId="4E9B8AE8" w14:textId="77777777" w:rsidR="0084347E" w:rsidRPr="0043184F" w:rsidRDefault="0084347E" w:rsidP="0084347E">
            <w:pPr>
              <w:rPr>
                <w:sz w:val="20"/>
                <w:szCs w:val="20"/>
              </w:rPr>
            </w:pPr>
            <w:r w:rsidRPr="0043184F">
              <w:rPr>
                <w:sz w:val="20"/>
                <w:szCs w:val="20"/>
              </w:rPr>
              <w:t>Trnka Jozef,</w:t>
            </w:r>
          </w:p>
        </w:tc>
        <w:tc>
          <w:tcPr>
            <w:tcW w:w="3680" w:type="dxa"/>
            <w:tcBorders>
              <w:top w:val="nil"/>
              <w:left w:val="nil"/>
              <w:bottom w:val="single" w:sz="4" w:space="0" w:color="auto"/>
              <w:right w:val="single" w:sz="4" w:space="0" w:color="auto"/>
            </w:tcBorders>
            <w:vAlign w:val="center"/>
          </w:tcPr>
          <w:p w14:paraId="402CCD3C" w14:textId="77777777" w:rsidR="0084347E" w:rsidRPr="0043184F" w:rsidRDefault="0084347E" w:rsidP="0084347E">
            <w:pPr>
              <w:rPr>
                <w:sz w:val="20"/>
                <w:szCs w:val="20"/>
              </w:rPr>
            </w:pPr>
            <w:proofErr w:type="spellStart"/>
            <w:r w:rsidRPr="0043184F">
              <w:rPr>
                <w:sz w:val="20"/>
                <w:szCs w:val="20"/>
              </w:rPr>
              <w:t>Green</w:t>
            </w:r>
            <w:proofErr w:type="spellEnd"/>
            <w:r w:rsidRPr="0043184F">
              <w:rPr>
                <w:sz w:val="20"/>
                <w:szCs w:val="20"/>
              </w:rPr>
              <w:t xml:space="preserve"> </w:t>
            </w:r>
            <w:proofErr w:type="spellStart"/>
            <w:r w:rsidRPr="0043184F">
              <w:rPr>
                <w:sz w:val="20"/>
                <w:szCs w:val="20"/>
              </w:rPr>
              <w:t>St</w:t>
            </w:r>
            <w:proofErr w:type="spellEnd"/>
            <w:r w:rsidRPr="0043184F">
              <w:rPr>
                <w:sz w:val="20"/>
                <w:szCs w:val="20"/>
              </w:rPr>
              <w:t xml:space="preserve"> 228, 18960 </w:t>
            </w:r>
            <w:proofErr w:type="spellStart"/>
            <w:r w:rsidRPr="0043184F">
              <w:rPr>
                <w:sz w:val="20"/>
                <w:szCs w:val="20"/>
              </w:rPr>
              <w:t>Sellersvilte</w:t>
            </w:r>
            <w:proofErr w:type="spellEnd"/>
            <w:r w:rsidRPr="0043184F">
              <w:rPr>
                <w:sz w:val="20"/>
                <w:szCs w:val="20"/>
              </w:rPr>
              <w:t xml:space="preserve"> PA USA</w:t>
            </w:r>
          </w:p>
        </w:tc>
      </w:tr>
      <w:tr w:rsidR="0084347E" w:rsidRPr="0043184F" w14:paraId="15DA5255"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1711AB15" w14:textId="77777777" w:rsidR="0084347E" w:rsidRPr="0043184F" w:rsidRDefault="0084347E" w:rsidP="0084347E">
            <w:pPr>
              <w:jc w:val="center"/>
              <w:rPr>
                <w:sz w:val="20"/>
                <w:szCs w:val="20"/>
              </w:rPr>
            </w:pPr>
            <w:r w:rsidRPr="0043184F">
              <w:rPr>
                <w:sz w:val="20"/>
                <w:szCs w:val="20"/>
              </w:rPr>
              <w:t>209</w:t>
            </w:r>
          </w:p>
        </w:tc>
        <w:tc>
          <w:tcPr>
            <w:tcW w:w="3020" w:type="dxa"/>
            <w:tcBorders>
              <w:top w:val="nil"/>
              <w:left w:val="nil"/>
              <w:bottom w:val="single" w:sz="4" w:space="0" w:color="auto"/>
              <w:right w:val="single" w:sz="4" w:space="0" w:color="auto"/>
            </w:tcBorders>
            <w:vAlign w:val="center"/>
          </w:tcPr>
          <w:p w14:paraId="1BDD07B1" w14:textId="77777777" w:rsidR="0084347E" w:rsidRPr="0043184F" w:rsidRDefault="0084347E" w:rsidP="0084347E">
            <w:pPr>
              <w:rPr>
                <w:sz w:val="20"/>
                <w:szCs w:val="20"/>
              </w:rPr>
            </w:pPr>
            <w:r w:rsidRPr="0043184F">
              <w:rPr>
                <w:sz w:val="20"/>
                <w:szCs w:val="20"/>
              </w:rPr>
              <w:t>Trnka Juraj</w:t>
            </w:r>
          </w:p>
        </w:tc>
        <w:tc>
          <w:tcPr>
            <w:tcW w:w="3680" w:type="dxa"/>
            <w:tcBorders>
              <w:top w:val="nil"/>
              <w:left w:val="nil"/>
              <w:bottom w:val="single" w:sz="4" w:space="0" w:color="auto"/>
              <w:right w:val="single" w:sz="4" w:space="0" w:color="auto"/>
            </w:tcBorders>
            <w:vAlign w:val="center"/>
          </w:tcPr>
          <w:p w14:paraId="097CDA96" w14:textId="77777777" w:rsidR="0084347E" w:rsidRPr="0043184F" w:rsidRDefault="0084347E" w:rsidP="0084347E">
            <w:pPr>
              <w:rPr>
                <w:sz w:val="20"/>
                <w:szCs w:val="20"/>
              </w:rPr>
            </w:pPr>
            <w:r w:rsidRPr="0043184F">
              <w:rPr>
                <w:sz w:val="20"/>
                <w:szCs w:val="20"/>
              </w:rPr>
              <w:t>SPF</w:t>
            </w:r>
          </w:p>
        </w:tc>
      </w:tr>
      <w:tr w:rsidR="0084347E" w:rsidRPr="0043184F" w14:paraId="58E332E1"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395564D" w14:textId="77777777" w:rsidR="0084347E" w:rsidRPr="0043184F" w:rsidRDefault="0084347E" w:rsidP="0084347E">
            <w:pPr>
              <w:jc w:val="center"/>
              <w:rPr>
                <w:sz w:val="20"/>
                <w:szCs w:val="20"/>
              </w:rPr>
            </w:pPr>
            <w:r w:rsidRPr="0043184F">
              <w:rPr>
                <w:sz w:val="20"/>
                <w:szCs w:val="20"/>
              </w:rPr>
              <w:t>210</w:t>
            </w:r>
          </w:p>
        </w:tc>
        <w:tc>
          <w:tcPr>
            <w:tcW w:w="3020" w:type="dxa"/>
            <w:tcBorders>
              <w:top w:val="nil"/>
              <w:left w:val="nil"/>
              <w:bottom w:val="single" w:sz="4" w:space="0" w:color="auto"/>
              <w:right w:val="single" w:sz="4" w:space="0" w:color="auto"/>
            </w:tcBorders>
            <w:vAlign w:val="center"/>
          </w:tcPr>
          <w:p w14:paraId="431CB67E" w14:textId="77777777" w:rsidR="0084347E" w:rsidRPr="0043184F" w:rsidRDefault="0084347E" w:rsidP="0084347E">
            <w:pPr>
              <w:rPr>
                <w:sz w:val="20"/>
                <w:szCs w:val="20"/>
              </w:rPr>
            </w:pPr>
            <w:r w:rsidRPr="0043184F">
              <w:rPr>
                <w:sz w:val="20"/>
                <w:szCs w:val="20"/>
              </w:rPr>
              <w:t>Trnka Milan (R Trnka),</w:t>
            </w:r>
          </w:p>
        </w:tc>
        <w:tc>
          <w:tcPr>
            <w:tcW w:w="3680" w:type="dxa"/>
            <w:tcBorders>
              <w:top w:val="nil"/>
              <w:left w:val="nil"/>
              <w:bottom w:val="single" w:sz="4" w:space="0" w:color="auto"/>
              <w:right w:val="single" w:sz="4" w:space="0" w:color="auto"/>
            </w:tcBorders>
            <w:vAlign w:val="center"/>
          </w:tcPr>
          <w:p w14:paraId="3F91D69E" w14:textId="77777777" w:rsidR="0084347E" w:rsidRPr="0043184F" w:rsidRDefault="0084347E" w:rsidP="0084347E">
            <w:pPr>
              <w:rPr>
                <w:sz w:val="20"/>
                <w:szCs w:val="20"/>
              </w:rPr>
            </w:pPr>
            <w:r w:rsidRPr="0043184F">
              <w:rPr>
                <w:sz w:val="20"/>
                <w:szCs w:val="20"/>
              </w:rPr>
              <w:t>Oslobodenia č 47/24, 01004 Žilina-Bánová</w:t>
            </w:r>
          </w:p>
        </w:tc>
      </w:tr>
      <w:tr w:rsidR="0084347E" w:rsidRPr="0043184F" w14:paraId="48ED4318"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1F23C685" w14:textId="77777777" w:rsidR="0084347E" w:rsidRPr="0043184F" w:rsidRDefault="0084347E" w:rsidP="0084347E">
            <w:pPr>
              <w:jc w:val="center"/>
              <w:rPr>
                <w:sz w:val="20"/>
                <w:szCs w:val="20"/>
              </w:rPr>
            </w:pPr>
            <w:r w:rsidRPr="0043184F">
              <w:rPr>
                <w:sz w:val="20"/>
                <w:szCs w:val="20"/>
              </w:rPr>
              <w:t>211</w:t>
            </w:r>
          </w:p>
        </w:tc>
        <w:tc>
          <w:tcPr>
            <w:tcW w:w="3020" w:type="dxa"/>
            <w:tcBorders>
              <w:top w:val="nil"/>
              <w:left w:val="nil"/>
              <w:bottom w:val="single" w:sz="4" w:space="0" w:color="auto"/>
              <w:right w:val="single" w:sz="4" w:space="0" w:color="auto"/>
            </w:tcBorders>
            <w:vAlign w:val="center"/>
          </w:tcPr>
          <w:p w14:paraId="3A839B8E" w14:textId="77777777" w:rsidR="0084347E" w:rsidRPr="0043184F" w:rsidRDefault="0084347E" w:rsidP="0084347E">
            <w:pPr>
              <w:rPr>
                <w:sz w:val="20"/>
                <w:szCs w:val="20"/>
              </w:rPr>
            </w:pPr>
            <w:r w:rsidRPr="0043184F">
              <w:rPr>
                <w:sz w:val="20"/>
                <w:szCs w:val="20"/>
              </w:rPr>
              <w:t>Trnka Pavol</w:t>
            </w:r>
          </w:p>
        </w:tc>
        <w:tc>
          <w:tcPr>
            <w:tcW w:w="3680" w:type="dxa"/>
            <w:tcBorders>
              <w:top w:val="nil"/>
              <w:left w:val="nil"/>
              <w:bottom w:val="single" w:sz="4" w:space="0" w:color="auto"/>
              <w:right w:val="single" w:sz="4" w:space="0" w:color="auto"/>
            </w:tcBorders>
            <w:vAlign w:val="center"/>
          </w:tcPr>
          <w:p w14:paraId="65F37C1D" w14:textId="77777777" w:rsidR="0084347E" w:rsidRPr="0043184F" w:rsidRDefault="0084347E" w:rsidP="0084347E">
            <w:pPr>
              <w:rPr>
                <w:sz w:val="20"/>
                <w:szCs w:val="20"/>
              </w:rPr>
            </w:pPr>
            <w:r w:rsidRPr="0043184F">
              <w:rPr>
                <w:sz w:val="20"/>
                <w:szCs w:val="20"/>
              </w:rPr>
              <w:t>SPF</w:t>
            </w:r>
          </w:p>
        </w:tc>
      </w:tr>
      <w:tr w:rsidR="0084347E" w:rsidRPr="0043184F" w14:paraId="3BB1DB52"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133D266" w14:textId="77777777" w:rsidR="0084347E" w:rsidRPr="0043184F" w:rsidRDefault="0084347E" w:rsidP="0084347E">
            <w:pPr>
              <w:jc w:val="center"/>
              <w:rPr>
                <w:sz w:val="20"/>
                <w:szCs w:val="20"/>
              </w:rPr>
            </w:pPr>
            <w:r w:rsidRPr="0043184F">
              <w:rPr>
                <w:sz w:val="20"/>
                <w:szCs w:val="20"/>
              </w:rPr>
              <w:t>212</w:t>
            </w:r>
          </w:p>
        </w:tc>
        <w:tc>
          <w:tcPr>
            <w:tcW w:w="3020" w:type="dxa"/>
            <w:tcBorders>
              <w:top w:val="nil"/>
              <w:left w:val="nil"/>
              <w:bottom w:val="single" w:sz="4" w:space="0" w:color="auto"/>
              <w:right w:val="single" w:sz="4" w:space="0" w:color="auto"/>
            </w:tcBorders>
            <w:vAlign w:val="center"/>
          </w:tcPr>
          <w:p w14:paraId="4C1B755C" w14:textId="77777777" w:rsidR="0084347E" w:rsidRPr="0043184F" w:rsidRDefault="0084347E" w:rsidP="0084347E">
            <w:pPr>
              <w:rPr>
                <w:sz w:val="20"/>
                <w:szCs w:val="20"/>
              </w:rPr>
            </w:pPr>
            <w:r w:rsidRPr="0043184F">
              <w:rPr>
                <w:sz w:val="20"/>
                <w:szCs w:val="20"/>
              </w:rPr>
              <w:t>Trnka Peter r. Trnka,</w:t>
            </w:r>
          </w:p>
        </w:tc>
        <w:tc>
          <w:tcPr>
            <w:tcW w:w="3680" w:type="dxa"/>
            <w:tcBorders>
              <w:top w:val="nil"/>
              <w:left w:val="nil"/>
              <w:bottom w:val="single" w:sz="4" w:space="0" w:color="auto"/>
              <w:right w:val="single" w:sz="4" w:space="0" w:color="auto"/>
            </w:tcBorders>
            <w:vAlign w:val="center"/>
          </w:tcPr>
          <w:p w14:paraId="54723040" w14:textId="77777777" w:rsidR="0084347E" w:rsidRPr="0043184F" w:rsidRDefault="0084347E" w:rsidP="0084347E">
            <w:pPr>
              <w:rPr>
                <w:sz w:val="20"/>
                <w:szCs w:val="20"/>
              </w:rPr>
            </w:pPr>
            <w:r w:rsidRPr="0043184F">
              <w:rPr>
                <w:sz w:val="20"/>
                <w:szCs w:val="20"/>
              </w:rPr>
              <w:t>Poľná 1061/45, Kežmarok, PSČ 060 01, SR</w:t>
            </w:r>
          </w:p>
        </w:tc>
      </w:tr>
      <w:tr w:rsidR="0084347E" w:rsidRPr="0043184F" w14:paraId="461C8C10"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3137AAFD" w14:textId="77777777" w:rsidR="0084347E" w:rsidRPr="0043184F" w:rsidRDefault="0084347E" w:rsidP="0084347E">
            <w:pPr>
              <w:jc w:val="center"/>
              <w:rPr>
                <w:sz w:val="20"/>
                <w:szCs w:val="20"/>
              </w:rPr>
            </w:pPr>
            <w:r w:rsidRPr="0043184F">
              <w:rPr>
                <w:sz w:val="20"/>
                <w:szCs w:val="20"/>
              </w:rPr>
              <w:t>213</w:t>
            </w:r>
          </w:p>
        </w:tc>
        <w:tc>
          <w:tcPr>
            <w:tcW w:w="3020" w:type="dxa"/>
            <w:tcBorders>
              <w:top w:val="nil"/>
              <w:left w:val="nil"/>
              <w:bottom w:val="single" w:sz="4" w:space="0" w:color="auto"/>
              <w:right w:val="single" w:sz="4" w:space="0" w:color="auto"/>
            </w:tcBorders>
            <w:vAlign w:val="center"/>
          </w:tcPr>
          <w:p w14:paraId="3FA7695A" w14:textId="77777777" w:rsidR="0084347E" w:rsidRPr="0043184F" w:rsidRDefault="0084347E" w:rsidP="0084347E">
            <w:pPr>
              <w:rPr>
                <w:sz w:val="20"/>
                <w:szCs w:val="20"/>
              </w:rPr>
            </w:pPr>
            <w:r w:rsidRPr="0043184F">
              <w:rPr>
                <w:sz w:val="20"/>
                <w:szCs w:val="20"/>
              </w:rPr>
              <w:t>Trnka Štefan</w:t>
            </w:r>
          </w:p>
        </w:tc>
        <w:tc>
          <w:tcPr>
            <w:tcW w:w="3680" w:type="dxa"/>
            <w:tcBorders>
              <w:top w:val="nil"/>
              <w:left w:val="nil"/>
              <w:bottom w:val="single" w:sz="4" w:space="0" w:color="auto"/>
              <w:right w:val="single" w:sz="4" w:space="0" w:color="auto"/>
            </w:tcBorders>
            <w:vAlign w:val="center"/>
          </w:tcPr>
          <w:p w14:paraId="14817970" w14:textId="77777777" w:rsidR="0084347E" w:rsidRPr="0043184F" w:rsidRDefault="0084347E" w:rsidP="0084347E">
            <w:pPr>
              <w:rPr>
                <w:sz w:val="20"/>
                <w:szCs w:val="20"/>
              </w:rPr>
            </w:pPr>
            <w:r w:rsidRPr="0043184F">
              <w:rPr>
                <w:sz w:val="20"/>
                <w:szCs w:val="20"/>
              </w:rPr>
              <w:t>SPF</w:t>
            </w:r>
          </w:p>
        </w:tc>
      </w:tr>
      <w:tr w:rsidR="0084347E" w:rsidRPr="0043184F" w14:paraId="44E29D75"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0361B80" w14:textId="77777777" w:rsidR="0084347E" w:rsidRPr="0043184F" w:rsidRDefault="0084347E" w:rsidP="0084347E">
            <w:pPr>
              <w:jc w:val="center"/>
              <w:rPr>
                <w:sz w:val="20"/>
                <w:szCs w:val="20"/>
              </w:rPr>
            </w:pPr>
            <w:r w:rsidRPr="0043184F">
              <w:rPr>
                <w:sz w:val="20"/>
                <w:szCs w:val="20"/>
              </w:rPr>
              <w:t>214</w:t>
            </w:r>
          </w:p>
        </w:tc>
        <w:tc>
          <w:tcPr>
            <w:tcW w:w="3020" w:type="dxa"/>
            <w:tcBorders>
              <w:top w:val="nil"/>
              <w:left w:val="nil"/>
              <w:bottom w:val="single" w:sz="4" w:space="0" w:color="auto"/>
              <w:right w:val="single" w:sz="4" w:space="0" w:color="auto"/>
            </w:tcBorders>
            <w:vAlign w:val="center"/>
          </w:tcPr>
          <w:p w14:paraId="46C9E799" w14:textId="77777777" w:rsidR="0084347E" w:rsidRPr="0043184F" w:rsidRDefault="0084347E" w:rsidP="0084347E">
            <w:pPr>
              <w:rPr>
                <w:sz w:val="20"/>
                <w:szCs w:val="20"/>
              </w:rPr>
            </w:pPr>
            <w:r w:rsidRPr="0043184F">
              <w:rPr>
                <w:sz w:val="20"/>
                <w:szCs w:val="20"/>
              </w:rPr>
              <w:t>Trnka Viktor r. Trnka,</w:t>
            </w:r>
          </w:p>
        </w:tc>
        <w:tc>
          <w:tcPr>
            <w:tcW w:w="3680" w:type="dxa"/>
            <w:tcBorders>
              <w:top w:val="nil"/>
              <w:left w:val="nil"/>
              <w:bottom w:val="single" w:sz="4" w:space="0" w:color="auto"/>
              <w:right w:val="single" w:sz="4" w:space="0" w:color="auto"/>
            </w:tcBorders>
            <w:vAlign w:val="center"/>
          </w:tcPr>
          <w:p w14:paraId="4AC6BA37" w14:textId="77777777" w:rsidR="0084347E" w:rsidRPr="0043184F" w:rsidRDefault="0084347E" w:rsidP="0084347E">
            <w:pPr>
              <w:rPr>
                <w:sz w:val="20"/>
                <w:szCs w:val="20"/>
              </w:rPr>
            </w:pPr>
            <w:proofErr w:type="spellStart"/>
            <w:r w:rsidRPr="0043184F">
              <w:rPr>
                <w:sz w:val="20"/>
                <w:szCs w:val="20"/>
              </w:rPr>
              <w:t>B.S.Timravy</w:t>
            </w:r>
            <w:proofErr w:type="spellEnd"/>
            <w:r w:rsidRPr="0043184F">
              <w:rPr>
                <w:sz w:val="20"/>
                <w:szCs w:val="20"/>
              </w:rPr>
              <w:t xml:space="preserve"> 949/8, Žilina, PSČ 010 08, SR</w:t>
            </w:r>
          </w:p>
        </w:tc>
      </w:tr>
      <w:tr w:rsidR="0084347E" w:rsidRPr="0043184F" w14:paraId="1D49A156"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44BF644D" w14:textId="77777777" w:rsidR="0084347E" w:rsidRPr="0043184F" w:rsidRDefault="0084347E" w:rsidP="0084347E">
            <w:pPr>
              <w:jc w:val="center"/>
              <w:rPr>
                <w:sz w:val="20"/>
                <w:szCs w:val="20"/>
              </w:rPr>
            </w:pPr>
            <w:r w:rsidRPr="0043184F">
              <w:rPr>
                <w:sz w:val="20"/>
                <w:szCs w:val="20"/>
              </w:rPr>
              <w:t>215</w:t>
            </w:r>
          </w:p>
        </w:tc>
        <w:tc>
          <w:tcPr>
            <w:tcW w:w="3020" w:type="dxa"/>
            <w:tcBorders>
              <w:top w:val="nil"/>
              <w:left w:val="nil"/>
              <w:bottom w:val="single" w:sz="4" w:space="0" w:color="auto"/>
              <w:right w:val="single" w:sz="4" w:space="0" w:color="auto"/>
            </w:tcBorders>
            <w:vAlign w:val="center"/>
          </w:tcPr>
          <w:p w14:paraId="7D77ACCB" w14:textId="77777777" w:rsidR="0084347E" w:rsidRPr="0043184F" w:rsidRDefault="0084347E" w:rsidP="0084347E">
            <w:pPr>
              <w:rPr>
                <w:sz w:val="20"/>
                <w:szCs w:val="20"/>
              </w:rPr>
            </w:pPr>
            <w:r w:rsidRPr="0043184F">
              <w:rPr>
                <w:sz w:val="20"/>
                <w:szCs w:val="20"/>
              </w:rPr>
              <w:t>Trnková Júlia (R Šošková),</w:t>
            </w:r>
          </w:p>
        </w:tc>
        <w:tc>
          <w:tcPr>
            <w:tcW w:w="3680" w:type="dxa"/>
            <w:tcBorders>
              <w:top w:val="nil"/>
              <w:left w:val="nil"/>
              <w:bottom w:val="single" w:sz="4" w:space="0" w:color="auto"/>
              <w:right w:val="single" w:sz="4" w:space="0" w:color="auto"/>
            </w:tcBorders>
            <w:vAlign w:val="center"/>
          </w:tcPr>
          <w:p w14:paraId="732CEB3E" w14:textId="77777777" w:rsidR="0084347E" w:rsidRPr="0043184F" w:rsidRDefault="0084347E" w:rsidP="0084347E">
            <w:pPr>
              <w:rPr>
                <w:sz w:val="20"/>
                <w:szCs w:val="20"/>
              </w:rPr>
            </w:pPr>
            <w:r w:rsidRPr="0043184F">
              <w:rPr>
                <w:sz w:val="20"/>
                <w:szCs w:val="20"/>
              </w:rPr>
              <w:t>Malinová č 108/5, 01004 Žilina-Bánová</w:t>
            </w:r>
          </w:p>
        </w:tc>
      </w:tr>
      <w:tr w:rsidR="0084347E" w:rsidRPr="0043184F" w14:paraId="4DEFCC6D"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CBF24CE" w14:textId="77777777" w:rsidR="0084347E" w:rsidRPr="0043184F" w:rsidRDefault="0084347E" w:rsidP="0084347E">
            <w:pPr>
              <w:jc w:val="center"/>
              <w:rPr>
                <w:sz w:val="20"/>
                <w:szCs w:val="20"/>
              </w:rPr>
            </w:pPr>
            <w:r w:rsidRPr="0043184F">
              <w:rPr>
                <w:sz w:val="20"/>
                <w:szCs w:val="20"/>
              </w:rPr>
              <w:lastRenderedPageBreak/>
              <w:t>216</w:t>
            </w:r>
          </w:p>
        </w:tc>
        <w:tc>
          <w:tcPr>
            <w:tcW w:w="3020" w:type="dxa"/>
            <w:tcBorders>
              <w:top w:val="nil"/>
              <w:left w:val="nil"/>
              <w:bottom w:val="single" w:sz="4" w:space="0" w:color="auto"/>
              <w:right w:val="single" w:sz="4" w:space="0" w:color="auto"/>
            </w:tcBorders>
            <w:vAlign w:val="center"/>
          </w:tcPr>
          <w:p w14:paraId="3BF3AE08" w14:textId="77777777" w:rsidR="0084347E" w:rsidRPr="0043184F" w:rsidRDefault="0084347E" w:rsidP="0084347E">
            <w:pPr>
              <w:rPr>
                <w:sz w:val="20"/>
                <w:szCs w:val="20"/>
              </w:rPr>
            </w:pPr>
            <w:r w:rsidRPr="0043184F">
              <w:rPr>
                <w:sz w:val="20"/>
                <w:szCs w:val="20"/>
              </w:rPr>
              <w:t>Trnková Justína</w:t>
            </w:r>
          </w:p>
        </w:tc>
        <w:tc>
          <w:tcPr>
            <w:tcW w:w="3680" w:type="dxa"/>
            <w:tcBorders>
              <w:top w:val="nil"/>
              <w:left w:val="nil"/>
              <w:bottom w:val="single" w:sz="4" w:space="0" w:color="auto"/>
              <w:right w:val="single" w:sz="4" w:space="0" w:color="auto"/>
            </w:tcBorders>
            <w:vAlign w:val="center"/>
          </w:tcPr>
          <w:p w14:paraId="0E682F6B" w14:textId="77777777" w:rsidR="0084347E" w:rsidRPr="0043184F" w:rsidRDefault="0084347E" w:rsidP="0084347E">
            <w:pPr>
              <w:rPr>
                <w:sz w:val="20"/>
                <w:szCs w:val="20"/>
              </w:rPr>
            </w:pPr>
            <w:r w:rsidRPr="0043184F">
              <w:rPr>
                <w:sz w:val="20"/>
                <w:szCs w:val="20"/>
              </w:rPr>
              <w:t>SPF</w:t>
            </w:r>
          </w:p>
        </w:tc>
      </w:tr>
      <w:tr w:rsidR="0084347E" w:rsidRPr="0043184F" w14:paraId="2AA895F8"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0382400D" w14:textId="77777777" w:rsidR="0084347E" w:rsidRPr="0043184F" w:rsidRDefault="0084347E" w:rsidP="0084347E">
            <w:pPr>
              <w:jc w:val="center"/>
              <w:rPr>
                <w:sz w:val="20"/>
                <w:szCs w:val="20"/>
              </w:rPr>
            </w:pPr>
            <w:r w:rsidRPr="0043184F">
              <w:rPr>
                <w:sz w:val="20"/>
                <w:szCs w:val="20"/>
              </w:rPr>
              <w:t>217</w:t>
            </w:r>
          </w:p>
        </w:tc>
        <w:tc>
          <w:tcPr>
            <w:tcW w:w="3020" w:type="dxa"/>
            <w:tcBorders>
              <w:top w:val="nil"/>
              <w:left w:val="nil"/>
              <w:bottom w:val="single" w:sz="4" w:space="0" w:color="auto"/>
              <w:right w:val="single" w:sz="4" w:space="0" w:color="auto"/>
            </w:tcBorders>
            <w:vAlign w:val="center"/>
          </w:tcPr>
          <w:p w14:paraId="36DFED05" w14:textId="77777777" w:rsidR="0084347E" w:rsidRPr="0043184F" w:rsidRDefault="0084347E" w:rsidP="0084347E">
            <w:pPr>
              <w:rPr>
                <w:sz w:val="20"/>
                <w:szCs w:val="20"/>
              </w:rPr>
            </w:pPr>
            <w:r w:rsidRPr="0043184F">
              <w:rPr>
                <w:sz w:val="20"/>
                <w:szCs w:val="20"/>
              </w:rPr>
              <w:t>Trnovcová Zuzana (R Pecková)</w:t>
            </w:r>
          </w:p>
        </w:tc>
        <w:tc>
          <w:tcPr>
            <w:tcW w:w="3680" w:type="dxa"/>
            <w:tcBorders>
              <w:top w:val="nil"/>
              <w:left w:val="nil"/>
              <w:bottom w:val="single" w:sz="4" w:space="0" w:color="auto"/>
              <w:right w:val="single" w:sz="4" w:space="0" w:color="auto"/>
            </w:tcBorders>
            <w:shd w:val="clear" w:color="000000" w:fill="FFFFFF"/>
            <w:vAlign w:val="center"/>
          </w:tcPr>
          <w:p w14:paraId="4794986E" w14:textId="77777777" w:rsidR="0084347E" w:rsidRPr="0043184F" w:rsidRDefault="0084347E" w:rsidP="0084347E">
            <w:pPr>
              <w:rPr>
                <w:sz w:val="20"/>
                <w:szCs w:val="20"/>
              </w:rPr>
            </w:pPr>
            <w:r w:rsidRPr="0043184F">
              <w:rPr>
                <w:sz w:val="20"/>
                <w:szCs w:val="20"/>
              </w:rPr>
              <w:t>SPF</w:t>
            </w:r>
          </w:p>
        </w:tc>
      </w:tr>
      <w:tr w:rsidR="0084347E" w:rsidRPr="0043184F" w14:paraId="6F994147"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08E150D" w14:textId="77777777" w:rsidR="0084347E" w:rsidRPr="0043184F" w:rsidRDefault="0084347E" w:rsidP="0084347E">
            <w:pPr>
              <w:jc w:val="center"/>
              <w:rPr>
                <w:sz w:val="20"/>
                <w:szCs w:val="20"/>
              </w:rPr>
            </w:pPr>
            <w:r w:rsidRPr="0043184F">
              <w:rPr>
                <w:sz w:val="20"/>
                <w:szCs w:val="20"/>
              </w:rPr>
              <w:t>218</w:t>
            </w:r>
          </w:p>
        </w:tc>
        <w:tc>
          <w:tcPr>
            <w:tcW w:w="3020" w:type="dxa"/>
            <w:tcBorders>
              <w:top w:val="nil"/>
              <w:left w:val="nil"/>
              <w:bottom w:val="single" w:sz="4" w:space="0" w:color="auto"/>
              <w:right w:val="single" w:sz="4" w:space="0" w:color="auto"/>
            </w:tcBorders>
            <w:vAlign w:val="center"/>
          </w:tcPr>
          <w:p w14:paraId="05CA51EB" w14:textId="77777777" w:rsidR="0084347E" w:rsidRPr="0043184F" w:rsidRDefault="0084347E" w:rsidP="0084347E">
            <w:pPr>
              <w:rPr>
                <w:sz w:val="20"/>
                <w:szCs w:val="20"/>
              </w:rPr>
            </w:pPr>
            <w:r w:rsidRPr="0043184F">
              <w:rPr>
                <w:sz w:val="20"/>
                <w:szCs w:val="20"/>
              </w:rPr>
              <w:t>Trnovec Emil,</w:t>
            </w:r>
          </w:p>
        </w:tc>
        <w:tc>
          <w:tcPr>
            <w:tcW w:w="3680" w:type="dxa"/>
            <w:tcBorders>
              <w:top w:val="nil"/>
              <w:left w:val="nil"/>
              <w:bottom w:val="single" w:sz="4" w:space="0" w:color="auto"/>
              <w:right w:val="single" w:sz="4" w:space="0" w:color="auto"/>
            </w:tcBorders>
            <w:vAlign w:val="center"/>
          </w:tcPr>
          <w:p w14:paraId="3DB54EB5" w14:textId="77777777" w:rsidR="0084347E" w:rsidRPr="0043184F" w:rsidRDefault="0084347E" w:rsidP="0084347E">
            <w:pPr>
              <w:rPr>
                <w:sz w:val="20"/>
                <w:szCs w:val="20"/>
              </w:rPr>
            </w:pPr>
            <w:r w:rsidRPr="0043184F">
              <w:rPr>
                <w:sz w:val="20"/>
                <w:szCs w:val="20"/>
              </w:rPr>
              <w:t>Bajzova 2420/27, 01001 Žilina 1</w:t>
            </w:r>
          </w:p>
        </w:tc>
      </w:tr>
      <w:tr w:rsidR="0084347E" w:rsidRPr="0043184F" w14:paraId="66CA2C34"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656A4497" w14:textId="77777777" w:rsidR="0084347E" w:rsidRPr="0043184F" w:rsidRDefault="0084347E" w:rsidP="0084347E">
            <w:pPr>
              <w:jc w:val="center"/>
              <w:rPr>
                <w:sz w:val="20"/>
                <w:szCs w:val="20"/>
              </w:rPr>
            </w:pPr>
            <w:r w:rsidRPr="0043184F">
              <w:rPr>
                <w:sz w:val="20"/>
                <w:szCs w:val="20"/>
              </w:rPr>
              <w:t>219</w:t>
            </w:r>
          </w:p>
        </w:tc>
        <w:tc>
          <w:tcPr>
            <w:tcW w:w="3020" w:type="dxa"/>
            <w:tcBorders>
              <w:top w:val="nil"/>
              <w:left w:val="nil"/>
              <w:bottom w:val="single" w:sz="4" w:space="0" w:color="auto"/>
              <w:right w:val="single" w:sz="4" w:space="0" w:color="auto"/>
            </w:tcBorders>
            <w:vAlign w:val="center"/>
          </w:tcPr>
          <w:p w14:paraId="38D6422D" w14:textId="77777777" w:rsidR="0084347E" w:rsidRPr="0043184F" w:rsidRDefault="0084347E" w:rsidP="0084347E">
            <w:pPr>
              <w:rPr>
                <w:sz w:val="20"/>
                <w:szCs w:val="20"/>
              </w:rPr>
            </w:pPr>
            <w:r w:rsidRPr="0043184F">
              <w:rPr>
                <w:sz w:val="20"/>
                <w:szCs w:val="20"/>
              </w:rPr>
              <w:t>Trnovec Gašpar</w:t>
            </w:r>
          </w:p>
        </w:tc>
        <w:tc>
          <w:tcPr>
            <w:tcW w:w="3680" w:type="dxa"/>
            <w:tcBorders>
              <w:top w:val="nil"/>
              <w:left w:val="nil"/>
              <w:bottom w:val="single" w:sz="4" w:space="0" w:color="auto"/>
              <w:right w:val="single" w:sz="4" w:space="0" w:color="auto"/>
            </w:tcBorders>
            <w:shd w:val="clear" w:color="000000" w:fill="FFFFFF"/>
            <w:vAlign w:val="center"/>
          </w:tcPr>
          <w:p w14:paraId="0EB592B7" w14:textId="77777777" w:rsidR="0084347E" w:rsidRPr="0043184F" w:rsidRDefault="0084347E" w:rsidP="0084347E">
            <w:pPr>
              <w:rPr>
                <w:sz w:val="20"/>
                <w:szCs w:val="20"/>
              </w:rPr>
            </w:pPr>
            <w:r w:rsidRPr="0043184F">
              <w:rPr>
                <w:sz w:val="20"/>
                <w:szCs w:val="20"/>
              </w:rPr>
              <w:t>SPF</w:t>
            </w:r>
          </w:p>
        </w:tc>
      </w:tr>
      <w:tr w:rsidR="0084347E" w:rsidRPr="0043184F" w14:paraId="5A3E3FA8"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750EA9CB" w14:textId="77777777" w:rsidR="0084347E" w:rsidRPr="0043184F" w:rsidRDefault="0084347E" w:rsidP="0084347E">
            <w:pPr>
              <w:jc w:val="center"/>
              <w:rPr>
                <w:sz w:val="20"/>
                <w:szCs w:val="20"/>
              </w:rPr>
            </w:pPr>
            <w:r w:rsidRPr="0043184F">
              <w:rPr>
                <w:sz w:val="20"/>
                <w:szCs w:val="20"/>
              </w:rPr>
              <w:t>220</w:t>
            </w:r>
          </w:p>
        </w:tc>
        <w:tc>
          <w:tcPr>
            <w:tcW w:w="3020" w:type="dxa"/>
            <w:tcBorders>
              <w:top w:val="nil"/>
              <w:left w:val="nil"/>
              <w:bottom w:val="single" w:sz="4" w:space="0" w:color="auto"/>
              <w:right w:val="single" w:sz="4" w:space="0" w:color="auto"/>
            </w:tcBorders>
            <w:vAlign w:val="center"/>
          </w:tcPr>
          <w:p w14:paraId="4E94C7F5" w14:textId="77777777" w:rsidR="0084347E" w:rsidRPr="0043184F" w:rsidRDefault="0084347E" w:rsidP="0084347E">
            <w:pPr>
              <w:rPr>
                <w:sz w:val="20"/>
                <w:szCs w:val="20"/>
              </w:rPr>
            </w:pPr>
            <w:r w:rsidRPr="0043184F">
              <w:rPr>
                <w:sz w:val="20"/>
                <w:szCs w:val="20"/>
              </w:rPr>
              <w:t xml:space="preserve">Trnovec </w:t>
            </w:r>
            <w:proofErr w:type="spellStart"/>
            <w:r w:rsidRPr="0043184F">
              <w:rPr>
                <w:sz w:val="20"/>
                <w:szCs w:val="20"/>
              </w:rPr>
              <w:t>Jaššo</w:t>
            </w:r>
            <w:proofErr w:type="spellEnd"/>
            <w:r w:rsidRPr="0043184F">
              <w:rPr>
                <w:sz w:val="20"/>
                <w:szCs w:val="20"/>
              </w:rPr>
              <w:t xml:space="preserve"> Jozef</w:t>
            </w:r>
          </w:p>
        </w:tc>
        <w:tc>
          <w:tcPr>
            <w:tcW w:w="3680" w:type="dxa"/>
            <w:tcBorders>
              <w:top w:val="nil"/>
              <w:left w:val="nil"/>
              <w:bottom w:val="single" w:sz="4" w:space="0" w:color="auto"/>
              <w:right w:val="single" w:sz="4" w:space="0" w:color="auto"/>
            </w:tcBorders>
            <w:shd w:val="clear" w:color="000000" w:fill="FFFFFF"/>
            <w:vAlign w:val="center"/>
          </w:tcPr>
          <w:p w14:paraId="3CC7DB8B" w14:textId="77777777" w:rsidR="0084347E" w:rsidRPr="0043184F" w:rsidRDefault="0084347E" w:rsidP="0084347E">
            <w:pPr>
              <w:rPr>
                <w:sz w:val="20"/>
                <w:szCs w:val="20"/>
              </w:rPr>
            </w:pPr>
            <w:r w:rsidRPr="0043184F">
              <w:rPr>
                <w:sz w:val="20"/>
                <w:szCs w:val="20"/>
              </w:rPr>
              <w:t>SPF</w:t>
            </w:r>
          </w:p>
        </w:tc>
      </w:tr>
      <w:tr w:rsidR="0084347E" w:rsidRPr="0043184F" w14:paraId="0B0C106D"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11CF9E8" w14:textId="77777777" w:rsidR="0084347E" w:rsidRPr="0043184F" w:rsidRDefault="0084347E" w:rsidP="0084347E">
            <w:pPr>
              <w:jc w:val="center"/>
              <w:rPr>
                <w:sz w:val="20"/>
                <w:szCs w:val="20"/>
              </w:rPr>
            </w:pPr>
            <w:r w:rsidRPr="0043184F">
              <w:rPr>
                <w:sz w:val="20"/>
                <w:szCs w:val="20"/>
              </w:rPr>
              <w:t>221</w:t>
            </w:r>
          </w:p>
        </w:tc>
        <w:tc>
          <w:tcPr>
            <w:tcW w:w="3020" w:type="dxa"/>
            <w:tcBorders>
              <w:top w:val="nil"/>
              <w:left w:val="nil"/>
              <w:bottom w:val="single" w:sz="4" w:space="0" w:color="auto"/>
              <w:right w:val="single" w:sz="4" w:space="0" w:color="auto"/>
            </w:tcBorders>
            <w:vAlign w:val="center"/>
          </w:tcPr>
          <w:p w14:paraId="6FAC0601" w14:textId="77777777" w:rsidR="0084347E" w:rsidRPr="0043184F" w:rsidRDefault="0084347E" w:rsidP="0084347E">
            <w:pPr>
              <w:rPr>
                <w:sz w:val="20"/>
                <w:szCs w:val="20"/>
              </w:rPr>
            </w:pPr>
            <w:r w:rsidRPr="0043184F">
              <w:rPr>
                <w:sz w:val="20"/>
                <w:szCs w:val="20"/>
              </w:rPr>
              <w:t xml:space="preserve">Trnovec </w:t>
            </w:r>
            <w:proofErr w:type="spellStart"/>
            <w:r w:rsidRPr="0043184F">
              <w:rPr>
                <w:sz w:val="20"/>
                <w:szCs w:val="20"/>
              </w:rPr>
              <w:t>Jaššo</w:t>
            </w:r>
            <w:proofErr w:type="spellEnd"/>
            <w:r w:rsidRPr="0043184F">
              <w:rPr>
                <w:sz w:val="20"/>
                <w:szCs w:val="20"/>
              </w:rPr>
              <w:t xml:space="preserve"> Štefan</w:t>
            </w:r>
          </w:p>
        </w:tc>
        <w:tc>
          <w:tcPr>
            <w:tcW w:w="3680" w:type="dxa"/>
            <w:tcBorders>
              <w:top w:val="nil"/>
              <w:left w:val="nil"/>
              <w:bottom w:val="single" w:sz="4" w:space="0" w:color="auto"/>
              <w:right w:val="single" w:sz="4" w:space="0" w:color="auto"/>
            </w:tcBorders>
            <w:shd w:val="clear" w:color="000000" w:fill="FFFFFF"/>
            <w:vAlign w:val="center"/>
          </w:tcPr>
          <w:p w14:paraId="356F5491" w14:textId="77777777" w:rsidR="0084347E" w:rsidRPr="0043184F" w:rsidRDefault="0084347E" w:rsidP="0084347E">
            <w:pPr>
              <w:rPr>
                <w:sz w:val="20"/>
                <w:szCs w:val="20"/>
              </w:rPr>
            </w:pPr>
            <w:r w:rsidRPr="0043184F">
              <w:rPr>
                <w:sz w:val="20"/>
                <w:szCs w:val="20"/>
              </w:rPr>
              <w:t>SPF</w:t>
            </w:r>
          </w:p>
        </w:tc>
      </w:tr>
      <w:tr w:rsidR="0084347E" w:rsidRPr="0043184F" w14:paraId="69B6929C"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8DEDF97" w14:textId="77777777" w:rsidR="0084347E" w:rsidRPr="0043184F" w:rsidRDefault="0084347E" w:rsidP="0084347E">
            <w:pPr>
              <w:jc w:val="center"/>
              <w:rPr>
                <w:sz w:val="20"/>
                <w:szCs w:val="20"/>
              </w:rPr>
            </w:pPr>
            <w:r w:rsidRPr="0043184F">
              <w:rPr>
                <w:sz w:val="20"/>
                <w:szCs w:val="20"/>
              </w:rPr>
              <w:t>222</w:t>
            </w:r>
          </w:p>
        </w:tc>
        <w:tc>
          <w:tcPr>
            <w:tcW w:w="3020" w:type="dxa"/>
            <w:tcBorders>
              <w:top w:val="nil"/>
              <w:left w:val="nil"/>
              <w:bottom w:val="single" w:sz="4" w:space="0" w:color="auto"/>
              <w:right w:val="single" w:sz="4" w:space="0" w:color="auto"/>
            </w:tcBorders>
            <w:vAlign w:val="center"/>
          </w:tcPr>
          <w:p w14:paraId="49349453" w14:textId="77777777" w:rsidR="0084347E" w:rsidRPr="0043184F" w:rsidRDefault="0084347E" w:rsidP="0084347E">
            <w:pPr>
              <w:rPr>
                <w:sz w:val="20"/>
                <w:szCs w:val="20"/>
              </w:rPr>
            </w:pPr>
            <w:proofErr w:type="spellStart"/>
            <w:r w:rsidRPr="0043184F">
              <w:rPr>
                <w:sz w:val="20"/>
                <w:szCs w:val="20"/>
              </w:rPr>
              <w:t>Vajčovcová</w:t>
            </w:r>
            <w:proofErr w:type="spellEnd"/>
            <w:r w:rsidRPr="0043184F">
              <w:rPr>
                <w:sz w:val="20"/>
                <w:szCs w:val="20"/>
              </w:rPr>
              <w:t xml:space="preserve"> Anna r. </w:t>
            </w:r>
            <w:proofErr w:type="spellStart"/>
            <w:r w:rsidRPr="0043184F">
              <w:rPr>
                <w:sz w:val="20"/>
                <w:szCs w:val="20"/>
              </w:rPr>
              <w:t>Stašíková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012B0049" w14:textId="77777777" w:rsidR="0084347E" w:rsidRPr="0043184F" w:rsidRDefault="0084347E" w:rsidP="0084347E">
            <w:pPr>
              <w:rPr>
                <w:sz w:val="20"/>
                <w:szCs w:val="20"/>
              </w:rPr>
            </w:pPr>
            <w:r w:rsidRPr="0043184F">
              <w:rPr>
                <w:sz w:val="20"/>
                <w:szCs w:val="20"/>
              </w:rPr>
              <w:t>Platanová 3228/16, Žilina, PSČ 010 07, SR</w:t>
            </w:r>
          </w:p>
        </w:tc>
      </w:tr>
      <w:tr w:rsidR="0084347E" w:rsidRPr="0043184F" w14:paraId="381DE68C"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1C235D51" w14:textId="77777777" w:rsidR="0084347E" w:rsidRPr="0043184F" w:rsidRDefault="0084347E" w:rsidP="0084347E">
            <w:pPr>
              <w:jc w:val="center"/>
              <w:rPr>
                <w:sz w:val="20"/>
                <w:szCs w:val="20"/>
              </w:rPr>
            </w:pPr>
            <w:r w:rsidRPr="0043184F">
              <w:rPr>
                <w:sz w:val="20"/>
                <w:szCs w:val="20"/>
              </w:rPr>
              <w:t>223</w:t>
            </w:r>
          </w:p>
        </w:tc>
        <w:tc>
          <w:tcPr>
            <w:tcW w:w="3020" w:type="dxa"/>
            <w:tcBorders>
              <w:top w:val="nil"/>
              <w:left w:val="nil"/>
              <w:bottom w:val="single" w:sz="4" w:space="0" w:color="auto"/>
              <w:right w:val="single" w:sz="4" w:space="0" w:color="auto"/>
            </w:tcBorders>
            <w:vAlign w:val="center"/>
          </w:tcPr>
          <w:p w14:paraId="13BFA7EC" w14:textId="77777777" w:rsidR="0084347E" w:rsidRPr="0043184F" w:rsidRDefault="0084347E" w:rsidP="0084347E">
            <w:pPr>
              <w:rPr>
                <w:sz w:val="20"/>
                <w:szCs w:val="20"/>
              </w:rPr>
            </w:pPr>
            <w:r w:rsidRPr="0043184F">
              <w:rPr>
                <w:sz w:val="20"/>
                <w:szCs w:val="20"/>
              </w:rPr>
              <w:t>Valášek Ján r. Valášek</w:t>
            </w:r>
          </w:p>
        </w:tc>
        <w:tc>
          <w:tcPr>
            <w:tcW w:w="3680" w:type="dxa"/>
            <w:tcBorders>
              <w:top w:val="nil"/>
              <w:left w:val="nil"/>
              <w:bottom w:val="single" w:sz="4" w:space="0" w:color="auto"/>
              <w:right w:val="single" w:sz="4" w:space="0" w:color="auto"/>
            </w:tcBorders>
            <w:vAlign w:val="center"/>
          </w:tcPr>
          <w:p w14:paraId="3A99C4C1" w14:textId="77777777" w:rsidR="0084347E" w:rsidRPr="0043184F" w:rsidRDefault="0084347E" w:rsidP="0084347E">
            <w:pPr>
              <w:rPr>
                <w:sz w:val="20"/>
                <w:szCs w:val="20"/>
              </w:rPr>
            </w:pPr>
            <w:r w:rsidRPr="0043184F">
              <w:rPr>
                <w:sz w:val="20"/>
                <w:szCs w:val="20"/>
              </w:rPr>
              <w:t>Družstevná 149/55, Žilina-Bánová, PSČ 010 04</w:t>
            </w:r>
          </w:p>
        </w:tc>
      </w:tr>
      <w:tr w:rsidR="0084347E" w:rsidRPr="0043184F" w14:paraId="642A6612"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E2258CE" w14:textId="77777777" w:rsidR="0084347E" w:rsidRPr="0043184F" w:rsidRDefault="0084347E" w:rsidP="0084347E">
            <w:pPr>
              <w:jc w:val="center"/>
              <w:rPr>
                <w:sz w:val="20"/>
                <w:szCs w:val="20"/>
              </w:rPr>
            </w:pPr>
            <w:r w:rsidRPr="0043184F">
              <w:rPr>
                <w:sz w:val="20"/>
                <w:szCs w:val="20"/>
              </w:rPr>
              <w:t>224</w:t>
            </w:r>
          </w:p>
        </w:tc>
        <w:tc>
          <w:tcPr>
            <w:tcW w:w="3020" w:type="dxa"/>
            <w:tcBorders>
              <w:top w:val="nil"/>
              <w:left w:val="nil"/>
              <w:bottom w:val="single" w:sz="4" w:space="0" w:color="auto"/>
              <w:right w:val="single" w:sz="4" w:space="0" w:color="auto"/>
            </w:tcBorders>
            <w:vAlign w:val="center"/>
          </w:tcPr>
          <w:p w14:paraId="36B5CFC5" w14:textId="77777777" w:rsidR="0084347E" w:rsidRPr="0043184F" w:rsidRDefault="0084347E" w:rsidP="0084347E">
            <w:pPr>
              <w:rPr>
                <w:sz w:val="20"/>
                <w:szCs w:val="20"/>
              </w:rPr>
            </w:pPr>
            <w:proofErr w:type="spellStart"/>
            <w:r w:rsidRPr="0043184F">
              <w:rPr>
                <w:sz w:val="20"/>
                <w:szCs w:val="20"/>
              </w:rPr>
              <w:t>Valentínyová</w:t>
            </w:r>
            <w:proofErr w:type="spellEnd"/>
            <w:r w:rsidRPr="0043184F">
              <w:rPr>
                <w:sz w:val="20"/>
                <w:szCs w:val="20"/>
              </w:rPr>
              <w:t xml:space="preserve"> Viera r. </w:t>
            </w:r>
            <w:proofErr w:type="spellStart"/>
            <w:r w:rsidRPr="0043184F">
              <w:rPr>
                <w:sz w:val="20"/>
                <w:szCs w:val="20"/>
              </w:rPr>
              <w:t>Stašíková</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77F098FF" w14:textId="77777777" w:rsidR="0084347E" w:rsidRPr="0043184F" w:rsidRDefault="0084347E" w:rsidP="0084347E">
            <w:pPr>
              <w:rPr>
                <w:sz w:val="20"/>
                <w:szCs w:val="20"/>
              </w:rPr>
            </w:pPr>
            <w:r w:rsidRPr="0043184F">
              <w:rPr>
                <w:sz w:val="20"/>
                <w:szCs w:val="20"/>
              </w:rPr>
              <w:t>Gaštanová 3084/29, Žilina, PSČ 010 07, SR</w:t>
            </w:r>
          </w:p>
        </w:tc>
      </w:tr>
      <w:tr w:rsidR="0084347E" w:rsidRPr="0043184F" w14:paraId="67077F75"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499AAF0F" w14:textId="77777777" w:rsidR="0084347E" w:rsidRPr="0043184F" w:rsidRDefault="0084347E" w:rsidP="0084347E">
            <w:pPr>
              <w:jc w:val="center"/>
              <w:rPr>
                <w:sz w:val="20"/>
                <w:szCs w:val="20"/>
              </w:rPr>
            </w:pPr>
            <w:r w:rsidRPr="0043184F">
              <w:rPr>
                <w:sz w:val="20"/>
                <w:szCs w:val="20"/>
              </w:rPr>
              <w:t>225</w:t>
            </w:r>
          </w:p>
        </w:tc>
        <w:tc>
          <w:tcPr>
            <w:tcW w:w="3020" w:type="dxa"/>
            <w:tcBorders>
              <w:top w:val="nil"/>
              <w:left w:val="nil"/>
              <w:bottom w:val="single" w:sz="4" w:space="0" w:color="auto"/>
              <w:right w:val="single" w:sz="4" w:space="0" w:color="auto"/>
            </w:tcBorders>
            <w:vAlign w:val="center"/>
          </w:tcPr>
          <w:p w14:paraId="4E3AA937" w14:textId="77777777" w:rsidR="0084347E" w:rsidRPr="0043184F" w:rsidRDefault="0084347E" w:rsidP="0084347E">
            <w:pPr>
              <w:rPr>
                <w:sz w:val="20"/>
                <w:szCs w:val="20"/>
              </w:rPr>
            </w:pPr>
            <w:proofErr w:type="spellStart"/>
            <w:r w:rsidRPr="0043184F">
              <w:rPr>
                <w:sz w:val="20"/>
                <w:szCs w:val="20"/>
              </w:rPr>
              <w:t>Valjentová</w:t>
            </w:r>
            <w:proofErr w:type="spellEnd"/>
            <w:r w:rsidRPr="0043184F">
              <w:rPr>
                <w:sz w:val="20"/>
                <w:szCs w:val="20"/>
              </w:rPr>
              <w:t xml:space="preserve"> Ingrid r. </w:t>
            </w:r>
            <w:proofErr w:type="spellStart"/>
            <w:r w:rsidRPr="0043184F">
              <w:rPr>
                <w:sz w:val="20"/>
                <w:szCs w:val="20"/>
              </w:rPr>
              <w:t>Lamlechová</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3B7A89DC" w14:textId="77777777" w:rsidR="0084347E" w:rsidRPr="0043184F" w:rsidRDefault="0084347E" w:rsidP="0084347E">
            <w:pPr>
              <w:rPr>
                <w:sz w:val="20"/>
                <w:szCs w:val="20"/>
              </w:rPr>
            </w:pPr>
            <w:r w:rsidRPr="0043184F">
              <w:rPr>
                <w:sz w:val="20"/>
                <w:szCs w:val="20"/>
              </w:rPr>
              <w:t xml:space="preserve"> Hollého 162/17, Rajec, PSČ 015 01, SR        </w:t>
            </w:r>
          </w:p>
        </w:tc>
      </w:tr>
      <w:tr w:rsidR="0084347E" w:rsidRPr="0043184F" w14:paraId="3FA93524"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5B190BC" w14:textId="77777777" w:rsidR="0084347E" w:rsidRPr="0043184F" w:rsidRDefault="0084347E" w:rsidP="0084347E">
            <w:pPr>
              <w:jc w:val="center"/>
              <w:rPr>
                <w:sz w:val="20"/>
                <w:szCs w:val="20"/>
              </w:rPr>
            </w:pPr>
            <w:r w:rsidRPr="0043184F">
              <w:rPr>
                <w:sz w:val="20"/>
                <w:szCs w:val="20"/>
              </w:rPr>
              <w:t>226</w:t>
            </w:r>
          </w:p>
        </w:tc>
        <w:tc>
          <w:tcPr>
            <w:tcW w:w="3020" w:type="dxa"/>
            <w:tcBorders>
              <w:top w:val="nil"/>
              <w:left w:val="nil"/>
              <w:bottom w:val="single" w:sz="4" w:space="0" w:color="auto"/>
              <w:right w:val="single" w:sz="4" w:space="0" w:color="auto"/>
            </w:tcBorders>
            <w:vAlign w:val="center"/>
          </w:tcPr>
          <w:p w14:paraId="280A3EFC" w14:textId="77777777" w:rsidR="0084347E" w:rsidRPr="0043184F" w:rsidRDefault="0084347E" w:rsidP="0084347E">
            <w:pPr>
              <w:rPr>
                <w:sz w:val="20"/>
                <w:szCs w:val="20"/>
              </w:rPr>
            </w:pPr>
            <w:proofErr w:type="spellStart"/>
            <w:r w:rsidRPr="0043184F">
              <w:rPr>
                <w:sz w:val="20"/>
                <w:szCs w:val="20"/>
              </w:rPr>
              <w:t>Veliký</w:t>
            </w:r>
            <w:proofErr w:type="spellEnd"/>
            <w:r w:rsidRPr="0043184F">
              <w:rPr>
                <w:sz w:val="20"/>
                <w:szCs w:val="20"/>
              </w:rPr>
              <w:t xml:space="preserve"> Milan</w:t>
            </w:r>
          </w:p>
        </w:tc>
        <w:tc>
          <w:tcPr>
            <w:tcW w:w="3680" w:type="dxa"/>
            <w:tcBorders>
              <w:top w:val="nil"/>
              <w:left w:val="nil"/>
              <w:bottom w:val="single" w:sz="4" w:space="0" w:color="auto"/>
              <w:right w:val="single" w:sz="4" w:space="0" w:color="auto"/>
            </w:tcBorders>
            <w:vAlign w:val="center"/>
          </w:tcPr>
          <w:p w14:paraId="2C1F165A" w14:textId="77777777" w:rsidR="0084347E" w:rsidRPr="0043184F" w:rsidRDefault="0084347E" w:rsidP="0084347E">
            <w:pPr>
              <w:rPr>
                <w:sz w:val="20"/>
                <w:szCs w:val="20"/>
              </w:rPr>
            </w:pPr>
            <w:r w:rsidRPr="0043184F">
              <w:rPr>
                <w:sz w:val="20"/>
                <w:szCs w:val="20"/>
              </w:rPr>
              <w:t>DAXNEROVA 5 Žilina</w:t>
            </w:r>
          </w:p>
        </w:tc>
      </w:tr>
      <w:tr w:rsidR="0084347E" w:rsidRPr="0043184F" w14:paraId="0EF4F1F1"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96873A1" w14:textId="77777777" w:rsidR="0084347E" w:rsidRPr="0043184F" w:rsidRDefault="0084347E" w:rsidP="0084347E">
            <w:pPr>
              <w:jc w:val="center"/>
              <w:rPr>
                <w:sz w:val="20"/>
                <w:szCs w:val="20"/>
              </w:rPr>
            </w:pPr>
            <w:r w:rsidRPr="0043184F">
              <w:rPr>
                <w:sz w:val="20"/>
                <w:szCs w:val="20"/>
              </w:rPr>
              <w:t>227</w:t>
            </w:r>
          </w:p>
        </w:tc>
        <w:tc>
          <w:tcPr>
            <w:tcW w:w="3020" w:type="dxa"/>
            <w:tcBorders>
              <w:top w:val="nil"/>
              <w:left w:val="nil"/>
              <w:bottom w:val="single" w:sz="4" w:space="0" w:color="auto"/>
              <w:right w:val="single" w:sz="4" w:space="0" w:color="auto"/>
            </w:tcBorders>
            <w:vAlign w:val="center"/>
          </w:tcPr>
          <w:p w14:paraId="1728C141" w14:textId="77777777" w:rsidR="0084347E" w:rsidRPr="0043184F" w:rsidRDefault="0084347E" w:rsidP="0084347E">
            <w:pPr>
              <w:rPr>
                <w:sz w:val="20"/>
                <w:szCs w:val="20"/>
              </w:rPr>
            </w:pPr>
            <w:proofErr w:type="spellStart"/>
            <w:r w:rsidRPr="0043184F">
              <w:rPr>
                <w:sz w:val="20"/>
                <w:szCs w:val="20"/>
              </w:rPr>
              <w:t>Vodjanická</w:t>
            </w:r>
            <w:proofErr w:type="spellEnd"/>
            <w:r w:rsidRPr="0043184F">
              <w:rPr>
                <w:sz w:val="20"/>
                <w:szCs w:val="20"/>
              </w:rPr>
              <w:t xml:space="preserve"> Marta (R Ďuricová),</w:t>
            </w:r>
          </w:p>
        </w:tc>
        <w:tc>
          <w:tcPr>
            <w:tcW w:w="3680" w:type="dxa"/>
            <w:tcBorders>
              <w:top w:val="nil"/>
              <w:left w:val="nil"/>
              <w:bottom w:val="single" w:sz="4" w:space="0" w:color="auto"/>
              <w:right w:val="single" w:sz="4" w:space="0" w:color="auto"/>
            </w:tcBorders>
            <w:vAlign w:val="center"/>
          </w:tcPr>
          <w:p w14:paraId="118AA552" w14:textId="77777777" w:rsidR="0084347E" w:rsidRPr="0043184F" w:rsidRDefault="0084347E" w:rsidP="0084347E">
            <w:pPr>
              <w:rPr>
                <w:sz w:val="20"/>
                <w:szCs w:val="20"/>
              </w:rPr>
            </w:pPr>
            <w:proofErr w:type="spellStart"/>
            <w:r w:rsidRPr="0043184F">
              <w:rPr>
                <w:sz w:val="20"/>
                <w:szCs w:val="20"/>
              </w:rPr>
              <w:t>Pittsburgská</w:t>
            </w:r>
            <w:proofErr w:type="spellEnd"/>
            <w:r w:rsidRPr="0043184F">
              <w:rPr>
                <w:sz w:val="20"/>
                <w:szCs w:val="20"/>
              </w:rPr>
              <w:t xml:space="preserve"> 1673/19, 01008 Žilina 8</w:t>
            </w:r>
          </w:p>
        </w:tc>
      </w:tr>
      <w:tr w:rsidR="0084347E" w:rsidRPr="0043184F" w14:paraId="7171694B" w14:textId="77777777" w:rsidTr="0084347E">
        <w:trPr>
          <w:trHeight w:val="600"/>
        </w:trPr>
        <w:tc>
          <w:tcPr>
            <w:tcW w:w="700" w:type="dxa"/>
            <w:tcBorders>
              <w:top w:val="single" w:sz="4" w:space="0" w:color="auto"/>
              <w:left w:val="single" w:sz="4" w:space="0" w:color="auto"/>
              <w:bottom w:val="single" w:sz="4" w:space="0" w:color="auto"/>
              <w:right w:val="single" w:sz="4" w:space="0" w:color="auto"/>
            </w:tcBorders>
            <w:vAlign w:val="center"/>
          </w:tcPr>
          <w:p w14:paraId="65F25209" w14:textId="77777777" w:rsidR="0084347E" w:rsidRPr="0043184F" w:rsidRDefault="0084347E" w:rsidP="0084347E">
            <w:pPr>
              <w:jc w:val="center"/>
              <w:rPr>
                <w:sz w:val="20"/>
                <w:szCs w:val="20"/>
              </w:rPr>
            </w:pPr>
            <w:r w:rsidRPr="0043184F">
              <w:rPr>
                <w:sz w:val="20"/>
                <w:szCs w:val="20"/>
              </w:rPr>
              <w:t>228</w:t>
            </w:r>
          </w:p>
        </w:tc>
        <w:tc>
          <w:tcPr>
            <w:tcW w:w="3020" w:type="dxa"/>
            <w:tcBorders>
              <w:top w:val="single" w:sz="4" w:space="0" w:color="auto"/>
              <w:left w:val="nil"/>
              <w:bottom w:val="single" w:sz="4" w:space="0" w:color="auto"/>
              <w:right w:val="single" w:sz="4" w:space="0" w:color="auto"/>
            </w:tcBorders>
            <w:vAlign w:val="center"/>
          </w:tcPr>
          <w:p w14:paraId="1C4218E9" w14:textId="77777777" w:rsidR="0084347E" w:rsidRPr="0043184F" w:rsidRDefault="0084347E" w:rsidP="0084347E">
            <w:pPr>
              <w:rPr>
                <w:sz w:val="20"/>
                <w:szCs w:val="20"/>
              </w:rPr>
            </w:pPr>
            <w:proofErr w:type="spellStart"/>
            <w:r w:rsidRPr="0043184F">
              <w:rPr>
                <w:sz w:val="20"/>
                <w:szCs w:val="20"/>
              </w:rPr>
              <w:t>Vojtaššáková</w:t>
            </w:r>
            <w:proofErr w:type="spellEnd"/>
            <w:r w:rsidRPr="0043184F">
              <w:rPr>
                <w:sz w:val="20"/>
                <w:szCs w:val="20"/>
              </w:rPr>
              <w:t xml:space="preserve"> Dorota r. </w:t>
            </w:r>
            <w:proofErr w:type="spellStart"/>
            <w:r w:rsidRPr="0043184F">
              <w:rPr>
                <w:sz w:val="20"/>
                <w:szCs w:val="20"/>
              </w:rPr>
              <w:t>Gazdačková</w:t>
            </w:r>
            <w:proofErr w:type="spellEnd"/>
            <w:r w:rsidRPr="0043184F">
              <w:rPr>
                <w:sz w:val="20"/>
                <w:szCs w:val="20"/>
              </w:rPr>
              <w:t>,</w:t>
            </w:r>
          </w:p>
        </w:tc>
        <w:tc>
          <w:tcPr>
            <w:tcW w:w="3680" w:type="dxa"/>
            <w:tcBorders>
              <w:top w:val="single" w:sz="4" w:space="0" w:color="auto"/>
              <w:left w:val="nil"/>
              <w:bottom w:val="single" w:sz="4" w:space="0" w:color="auto"/>
              <w:right w:val="single" w:sz="4" w:space="0" w:color="auto"/>
            </w:tcBorders>
            <w:vAlign w:val="center"/>
          </w:tcPr>
          <w:p w14:paraId="2EC25CDD" w14:textId="77777777" w:rsidR="0084347E" w:rsidRPr="0043184F" w:rsidRDefault="0084347E" w:rsidP="0084347E">
            <w:pPr>
              <w:rPr>
                <w:sz w:val="20"/>
                <w:szCs w:val="20"/>
              </w:rPr>
            </w:pPr>
            <w:r w:rsidRPr="0043184F">
              <w:rPr>
                <w:sz w:val="20"/>
                <w:szCs w:val="20"/>
              </w:rPr>
              <w:t>SÚMRAČNÁ 6, BRATISLAVA, SR</w:t>
            </w:r>
          </w:p>
        </w:tc>
      </w:tr>
      <w:tr w:rsidR="0084347E" w:rsidRPr="0043184F" w14:paraId="28D0632D"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26E14860" w14:textId="77777777" w:rsidR="0084347E" w:rsidRPr="0043184F" w:rsidRDefault="0084347E" w:rsidP="0084347E">
            <w:pPr>
              <w:jc w:val="center"/>
              <w:rPr>
                <w:sz w:val="20"/>
                <w:szCs w:val="20"/>
              </w:rPr>
            </w:pPr>
            <w:r w:rsidRPr="0043184F">
              <w:rPr>
                <w:sz w:val="20"/>
                <w:szCs w:val="20"/>
              </w:rPr>
              <w:t>229</w:t>
            </w:r>
          </w:p>
        </w:tc>
        <w:tc>
          <w:tcPr>
            <w:tcW w:w="3020" w:type="dxa"/>
            <w:tcBorders>
              <w:top w:val="nil"/>
              <w:left w:val="nil"/>
              <w:bottom w:val="single" w:sz="4" w:space="0" w:color="auto"/>
              <w:right w:val="single" w:sz="4" w:space="0" w:color="auto"/>
            </w:tcBorders>
            <w:vAlign w:val="center"/>
          </w:tcPr>
          <w:p w14:paraId="2BA25488" w14:textId="77777777" w:rsidR="0084347E" w:rsidRPr="0043184F" w:rsidRDefault="0084347E" w:rsidP="0084347E">
            <w:pPr>
              <w:rPr>
                <w:sz w:val="20"/>
                <w:szCs w:val="20"/>
              </w:rPr>
            </w:pPr>
            <w:proofErr w:type="spellStart"/>
            <w:r w:rsidRPr="0043184F">
              <w:rPr>
                <w:sz w:val="20"/>
                <w:szCs w:val="20"/>
              </w:rPr>
              <w:t>Vršan</w:t>
            </w:r>
            <w:proofErr w:type="spellEnd"/>
            <w:r w:rsidRPr="0043184F">
              <w:rPr>
                <w:sz w:val="20"/>
                <w:szCs w:val="20"/>
              </w:rPr>
              <w:t xml:space="preserve"> Ivan r. </w:t>
            </w:r>
            <w:proofErr w:type="spellStart"/>
            <w:r w:rsidRPr="0043184F">
              <w:rPr>
                <w:sz w:val="20"/>
                <w:szCs w:val="20"/>
              </w:rPr>
              <w:t>Vršan</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0D91AE17" w14:textId="77777777" w:rsidR="0084347E" w:rsidRPr="0043184F" w:rsidRDefault="0084347E" w:rsidP="0084347E">
            <w:pPr>
              <w:rPr>
                <w:sz w:val="20"/>
                <w:szCs w:val="20"/>
              </w:rPr>
            </w:pPr>
            <w:r w:rsidRPr="0043184F">
              <w:rPr>
                <w:sz w:val="20"/>
                <w:szCs w:val="20"/>
              </w:rPr>
              <w:t>013 61, Kotešová, č. 303, SR</w:t>
            </w:r>
          </w:p>
        </w:tc>
      </w:tr>
      <w:tr w:rsidR="0084347E" w:rsidRPr="0043184F" w14:paraId="2E146CC1"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5D797F60" w14:textId="77777777" w:rsidR="0084347E" w:rsidRPr="0043184F" w:rsidRDefault="0084347E" w:rsidP="0084347E">
            <w:pPr>
              <w:jc w:val="center"/>
              <w:rPr>
                <w:sz w:val="20"/>
                <w:szCs w:val="20"/>
              </w:rPr>
            </w:pPr>
            <w:r w:rsidRPr="0043184F">
              <w:rPr>
                <w:sz w:val="20"/>
                <w:szCs w:val="20"/>
              </w:rPr>
              <w:t>230</w:t>
            </w:r>
          </w:p>
        </w:tc>
        <w:tc>
          <w:tcPr>
            <w:tcW w:w="3020" w:type="dxa"/>
            <w:tcBorders>
              <w:top w:val="nil"/>
              <w:left w:val="nil"/>
              <w:bottom w:val="single" w:sz="4" w:space="0" w:color="auto"/>
              <w:right w:val="single" w:sz="4" w:space="0" w:color="auto"/>
            </w:tcBorders>
            <w:vAlign w:val="center"/>
          </w:tcPr>
          <w:p w14:paraId="19187166" w14:textId="77777777" w:rsidR="0084347E" w:rsidRPr="0043184F" w:rsidRDefault="0084347E" w:rsidP="0084347E">
            <w:pPr>
              <w:rPr>
                <w:sz w:val="20"/>
                <w:szCs w:val="20"/>
              </w:rPr>
            </w:pPr>
            <w:proofErr w:type="spellStart"/>
            <w:r w:rsidRPr="0043184F">
              <w:rPr>
                <w:sz w:val="20"/>
                <w:szCs w:val="20"/>
              </w:rPr>
              <w:t>Weiner</w:t>
            </w:r>
            <w:proofErr w:type="spellEnd"/>
            <w:r w:rsidRPr="0043184F">
              <w:rPr>
                <w:sz w:val="20"/>
                <w:szCs w:val="20"/>
              </w:rPr>
              <w:t xml:space="preserve"> Martin r. </w:t>
            </w:r>
            <w:proofErr w:type="spellStart"/>
            <w:r w:rsidRPr="0043184F">
              <w:rPr>
                <w:sz w:val="20"/>
                <w:szCs w:val="20"/>
              </w:rPr>
              <w:t>Weiner</w:t>
            </w:r>
            <w:proofErr w:type="spellEnd"/>
            <w:r w:rsidRPr="0043184F">
              <w:rPr>
                <w:sz w:val="20"/>
                <w:szCs w:val="20"/>
              </w:rPr>
              <w:t xml:space="preserve">, </w:t>
            </w:r>
          </w:p>
        </w:tc>
        <w:tc>
          <w:tcPr>
            <w:tcW w:w="3680" w:type="dxa"/>
            <w:tcBorders>
              <w:top w:val="nil"/>
              <w:left w:val="nil"/>
              <w:bottom w:val="single" w:sz="4" w:space="0" w:color="auto"/>
              <w:right w:val="single" w:sz="4" w:space="0" w:color="auto"/>
            </w:tcBorders>
            <w:vAlign w:val="center"/>
          </w:tcPr>
          <w:p w14:paraId="59C322A1" w14:textId="77777777" w:rsidR="0084347E" w:rsidRPr="0043184F" w:rsidRDefault="0084347E" w:rsidP="0084347E">
            <w:pPr>
              <w:rPr>
                <w:sz w:val="20"/>
                <w:szCs w:val="20"/>
              </w:rPr>
            </w:pPr>
            <w:r w:rsidRPr="0043184F">
              <w:rPr>
                <w:sz w:val="20"/>
                <w:szCs w:val="20"/>
              </w:rPr>
              <w:t>Májová 685/5, Varín, PSČ 013 03, SR</w:t>
            </w:r>
          </w:p>
        </w:tc>
      </w:tr>
      <w:tr w:rsidR="0084347E" w:rsidRPr="0043184F" w14:paraId="722D3591"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609D0207" w14:textId="77777777" w:rsidR="0084347E" w:rsidRPr="0043184F" w:rsidRDefault="0084347E" w:rsidP="0084347E">
            <w:pPr>
              <w:jc w:val="center"/>
              <w:rPr>
                <w:sz w:val="20"/>
                <w:szCs w:val="20"/>
              </w:rPr>
            </w:pPr>
            <w:r w:rsidRPr="0043184F">
              <w:rPr>
                <w:sz w:val="20"/>
                <w:szCs w:val="20"/>
              </w:rPr>
              <w:t>231</w:t>
            </w:r>
          </w:p>
        </w:tc>
        <w:tc>
          <w:tcPr>
            <w:tcW w:w="3020" w:type="dxa"/>
            <w:tcBorders>
              <w:top w:val="nil"/>
              <w:left w:val="nil"/>
              <w:bottom w:val="single" w:sz="4" w:space="0" w:color="auto"/>
              <w:right w:val="single" w:sz="4" w:space="0" w:color="auto"/>
            </w:tcBorders>
            <w:vAlign w:val="center"/>
          </w:tcPr>
          <w:p w14:paraId="02639F30" w14:textId="77777777" w:rsidR="0084347E" w:rsidRPr="0043184F" w:rsidRDefault="0084347E" w:rsidP="0084347E">
            <w:pPr>
              <w:rPr>
                <w:sz w:val="20"/>
                <w:szCs w:val="20"/>
              </w:rPr>
            </w:pPr>
            <w:proofErr w:type="spellStart"/>
            <w:r w:rsidRPr="0043184F">
              <w:rPr>
                <w:sz w:val="20"/>
                <w:szCs w:val="20"/>
              </w:rPr>
              <w:t>Weiner</w:t>
            </w:r>
            <w:proofErr w:type="spellEnd"/>
            <w:r w:rsidRPr="0043184F">
              <w:rPr>
                <w:sz w:val="20"/>
                <w:szCs w:val="20"/>
              </w:rPr>
              <w:t xml:space="preserve"> Valent Ladislav (Ing)</w:t>
            </w:r>
          </w:p>
        </w:tc>
        <w:tc>
          <w:tcPr>
            <w:tcW w:w="3680" w:type="dxa"/>
            <w:tcBorders>
              <w:top w:val="nil"/>
              <w:left w:val="nil"/>
              <w:bottom w:val="single" w:sz="4" w:space="0" w:color="auto"/>
              <w:right w:val="single" w:sz="4" w:space="0" w:color="auto"/>
            </w:tcBorders>
            <w:vAlign w:val="center"/>
          </w:tcPr>
          <w:p w14:paraId="42DEA358" w14:textId="77777777" w:rsidR="0084347E" w:rsidRPr="0043184F" w:rsidRDefault="0084347E" w:rsidP="0084347E">
            <w:pPr>
              <w:rPr>
                <w:sz w:val="20"/>
                <w:szCs w:val="20"/>
              </w:rPr>
            </w:pPr>
            <w:r w:rsidRPr="0043184F">
              <w:rPr>
                <w:sz w:val="20"/>
                <w:szCs w:val="20"/>
              </w:rPr>
              <w:t>SPF</w:t>
            </w:r>
          </w:p>
        </w:tc>
      </w:tr>
      <w:tr w:rsidR="0084347E" w:rsidRPr="0043184F" w14:paraId="7645E77B"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4B6D0146" w14:textId="77777777" w:rsidR="0084347E" w:rsidRPr="0043184F" w:rsidRDefault="0084347E" w:rsidP="0084347E">
            <w:pPr>
              <w:jc w:val="center"/>
              <w:rPr>
                <w:sz w:val="20"/>
                <w:szCs w:val="20"/>
              </w:rPr>
            </w:pPr>
            <w:r w:rsidRPr="0043184F">
              <w:rPr>
                <w:sz w:val="20"/>
                <w:szCs w:val="20"/>
              </w:rPr>
              <w:t>232</w:t>
            </w:r>
          </w:p>
        </w:tc>
        <w:tc>
          <w:tcPr>
            <w:tcW w:w="3020" w:type="dxa"/>
            <w:tcBorders>
              <w:top w:val="nil"/>
              <w:left w:val="nil"/>
              <w:bottom w:val="single" w:sz="4" w:space="0" w:color="auto"/>
              <w:right w:val="single" w:sz="4" w:space="0" w:color="auto"/>
            </w:tcBorders>
            <w:vAlign w:val="center"/>
          </w:tcPr>
          <w:p w14:paraId="2FD6AF2D" w14:textId="77777777" w:rsidR="0084347E" w:rsidRPr="0043184F" w:rsidRDefault="0084347E" w:rsidP="0084347E">
            <w:pPr>
              <w:rPr>
                <w:sz w:val="20"/>
                <w:szCs w:val="20"/>
              </w:rPr>
            </w:pPr>
            <w:r w:rsidRPr="0043184F">
              <w:rPr>
                <w:sz w:val="20"/>
                <w:szCs w:val="20"/>
              </w:rPr>
              <w:t>Závodský Anton</w:t>
            </w:r>
          </w:p>
        </w:tc>
        <w:tc>
          <w:tcPr>
            <w:tcW w:w="3680" w:type="dxa"/>
            <w:tcBorders>
              <w:top w:val="nil"/>
              <w:left w:val="nil"/>
              <w:bottom w:val="single" w:sz="4" w:space="0" w:color="auto"/>
              <w:right w:val="single" w:sz="4" w:space="0" w:color="auto"/>
            </w:tcBorders>
            <w:vAlign w:val="center"/>
          </w:tcPr>
          <w:p w14:paraId="5A0B1588" w14:textId="77777777" w:rsidR="0084347E" w:rsidRPr="0043184F" w:rsidRDefault="0084347E" w:rsidP="0084347E">
            <w:pPr>
              <w:rPr>
                <w:sz w:val="20"/>
                <w:szCs w:val="20"/>
              </w:rPr>
            </w:pPr>
            <w:r w:rsidRPr="0043184F">
              <w:rPr>
                <w:sz w:val="20"/>
                <w:szCs w:val="20"/>
              </w:rPr>
              <w:t>SPF</w:t>
            </w:r>
          </w:p>
        </w:tc>
      </w:tr>
      <w:tr w:rsidR="0084347E" w:rsidRPr="0043184F" w14:paraId="3C9B886D"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72CE5B28" w14:textId="77777777" w:rsidR="0084347E" w:rsidRPr="0043184F" w:rsidRDefault="0084347E" w:rsidP="0084347E">
            <w:pPr>
              <w:jc w:val="center"/>
              <w:rPr>
                <w:sz w:val="20"/>
                <w:szCs w:val="20"/>
              </w:rPr>
            </w:pPr>
            <w:r w:rsidRPr="0043184F">
              <w:rPr>
                <w:sz w:val="20"/>
                <w:szCs w:val="20"/>
              </w:rPr>
              <w:t>233</w:t>
            </w:r>
          </w:p>
        </w:tc>
        <w:tc>
          <w:tcPr>
            <w:tcW w:w="3020" w:type="dxa"/>
            <w:tcBorders>
              <w:top w:val="nil"/>
              <w:left w:val="nil"/>
              <w:bottom w:val="single" w:sz="4" w:space="0" w:color="auto"/>
              <w:right w:val="single" w:sz="4" w:space="0" w:color="auto"/>
            </w:tcBorders>
            <w:vAlign w:val="center"/>
          </w:tcPr>
          <w:p w14:paraId="718C08EF" w14:textId="77777777" w:rsidR="0084347E" w:rsidRPr="0043184F" w:rsidRDefault="0084347E" w:rsidP="0084347E">
            <w:pPr>
              <w:rPr>
                <w:sz w:val="20"/>
                <w:szCs w:val="20"/>
              </w:rPr>
            </w:pPr>
            <w:proofErr w:type="spellStart"/>
            <w:r w:rsidRPr="0043184F">
              <w:rPr>
                <w:sz w:val="20"/>
                <w:szCs w:val="20"/>
              </w:rPr>
              <w:t>Zelník</w:t>
            </w:r>
            <w:proofErr w:type="spellEnd"/>
            <w:r w:rsidRPr="0043184F">
              <w:rPr>
                <w:sz w:val="20"/>
                <w:szCs w:val="20"/>
              </w:rPr>
              <w:t xml:space="preserve"> Juraj r. </w:t>
            </w:r>
            <w:proofErr w:type="spellStart"/>
            <w:r w:rsidRPr="0043184F">
              <w:rPr>
                <w:sz w:val="20"/>
                <w:szCs w:val="20"/>
              </w:rPr>
              <w:t>Zelník</w:t>
            </w:r>
            <w:proofErr w:type="spellEnd"/>
            <w:r w:rsidRPr="0043184F">
              <w:rPr>
                <w:sz w:val="20"/>
                <w:szCs w:val="20"/>
              </w:rPr>
              <w:t>, MUDr.,</w:t>
            </w:r>
          </w:p>
        </w:tc>
        <w:tc>
          <w:tcPr>
            <w:tcW w:w="3680" w:type="dxa"/>
            <w:tcBorders>
              <w:top w:val="nil"/>
              <w:left w:val="nil"/>
              <w:bottom w:val="single" w:sz="4" w:space="0" w:color="auto"/>
              <w:right w:val="single" w:sz="4" w:space="0" w:color="auto"/>
            </w:tcBorders>
            <w:vAlign w:val="center"/>
          </w:tcPr>
          <w:p w14:paraId="243FBF53" w14:textId="77777777" w:rsidR="0084347E" w:rsidRPr="0043184F" w:rsidRDefault="0084347E" w:rsidP="0084347E">
            <w:pPr>
              <w:rPr>
                <w:sz w:val="20"/>
                <w:szCs w:val="20"/>
              </w:rPr>
            </w:pPr>
            <w:r w:rsidRPr="0043184F">
              <w:rPr>
                <w:sz w:val="20"/>
                <w:szCs w:val="20"/>
              </w:rPr>
              <w:t>Železničiarska 634/9, Banská Bystrica, PSČ 974 01, SR</w:t>
            </w:r>
          </w:p>
        </w:tc>
      </w:tr>
      <w:tr w:rsidR="0084347E" w:rsidRPr="0043184F" w14:paraId="0A2C3000"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35CD9D0F" w14:textId="77777777" w:rsidR="0084347E" w:rsidRPr="0043184F" w:rsidRDefault="0084347E" w:rsidP="0084347E">
            <w:pPr>
              <w:jc w:val="center"/>
              <w:rPr>
                <w:sz w:val="20"/>
                <w:szCs w:val="20"/>
              </w:rPr>
            </w:pPr>
            <w:r w:rsidRPr="0043184F">
              <w:rPr>
                <w:sz w:val="20"/>
                <w:szCs w:val="20"/>
              </w:rPr>
              <w:t>234</w:t>
            </w:r>
          </w:p>
        </w:tc>
        <w:tc>
          <w:tcPr>
            <w:tcW w:w="3020" w:type="dxa"/>
            <w:tcBorders>
              <w:top w:val="nil"/>
              <w:left w:val="nil"/>
              <w:bottom w:val="single" w:sz="4" w:space="0" w:color="auto"/>
              <w:right w:val="single" w:sz="4" w:space="0" w:color="auto"/>
            </w:tcBorders>
            <w:vAlign w:val="center"/>
          </w:tcPr>
          <w:p w14:paraId="2C0F0BA9" w14:textId="77777777" w:rsidR="0084347E" w:rsidRPr="0043184F" w:rsidRDefault="0084347E" w:rsidP="0084347E">
            <w:pPr>
              <w:rPr>
                <w:sz w:val="20"/>
                <w:szCs w:val="20"/>
              </w:rPr>
            </w:pPr>
            <w:proofErr w:type="spellStart"/>
            <w:r w:rsidRPr="0043184F">
              <w:rPr>
                <w:sz w:val="20"/>
                <w:szCs w:val="20"/>
              </w:rPr>
              <w:t>Zelník</w:t>
            </w:r>
            <w:proofErr w:type="spellEnd"/>
            <w:r w:rsidRPr="0043184F">
              <w:rPr>
                <w:sz w:val="20"/>
                <w:szCs w:val="20"/>
              </w:rPr>
              <w:t xml:space="preserve"> Michal r. </w:t>
            </w:r>
            <w:proofErr w:type="spellStart"/>
            <w:r w:rsidRPr="0043184F">
              <w:rPr>
                <w:sz w:val="20"/>
                <w:szCs w:val="20"/>
              </w:rPr>
              <w:t>Zelník,Ing</w:t>
            </w:r>
            <w:proofErr w:type="spellEnd"/>
            <w:r w:rsidRPr="0043184F">
              <w:rPr>
                <w:sz w:val="20"/>
                <w:szCs w:val="20"/>
              </w:rPr>
              <w:t>.,</w:t>
            </w:r>
          </w:p>
        </w:tc>
        <w:tc>
          <w:tcPr>
            <w:tcW w:w="3680" w:type="dxa"/>
            <w:tcBorders>
              <w:top w:val="nil"/>
              <w:left w:val="nil"/>
              <w:bottom w:val="single" w:sz="4" w:space="0" w:color="auto"/>
              <w:right w:val="single" w:sz="4" w:space="0" w:color="auto"/>
            </w:tcBorders>
            <w:vAlign w:val="center"/>
          </w:tcPr>
          <w:p w14:paraId="583F299C" w14:textId="77777777" w:rsidR="0084347E" w:rsidRPr="0043184F" w:rsidRDefault="0084347E" w:rsidP="0084347E">
            <w:pPr>
              <w:rPr>
                <w:sz w:val="20"/>
                <w:szCs w:val="20"/>
              </w:rPr>
            </w:pPr>
            <w:r w:rsidRPr="0043184F">
              <w:rPr>
                <w:sz w:val="20"/>
                <w:szCs w:val="20"/>
              </w:rPr>
              <w:t xml:space="preserve"> Hviezdoslavova 569/60, Pezinok, PSČ 902 01, SR</w:t>
            </w:r>
          </w:p>
        </w:tc>
      </w:tr>
      <w:tr w:rsidR="0084347E" w:rsidRPr="0043184F" w14:paraId="5B20D2D3"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C3A19CF" w14:textId="77777777" w:rsidR="0084347E" w:rsidRPr="0043184F" w:rsidRDefault="0084347E" w:rsidP="0084347E">
            <w:pPr>
              <w:jc w:val="center"/>
              <w:rPr>
                <w:sz w:val="20"/>
                <w:szCs w:val="20"/>
              </w:rPr>
            </w:pPr>
            <w:r w:rsidRPr="0043184F">
              <w:rPr>
                <w:sz w:val="20"/>
                <w:szCs w:val="20"/>
              </w:rPr>
              <w:t>235</w:t>
            </w:r>
          </w:p>
        </w:tc>
        <w:tc>
          <w:tcPr>
            <w:tcW w:w="3020" w:type="dxa"/>
            <w:tcBorders>
              <w:top w:val="nil"/>
              <w:left w:val="nil"/>
              <w:bottom w:val="single" w:sz="4" w:space="0" w:color="auto"/>
              <w:right w:val="single" w:sz="4" w:space="0" w:color="auto"/>
            </w:tcBorders>
            <w:vAlign w:val="center"/>
          </w:tcPr>
          <w:p w14:paraId="3BFD01AD" w14:textId="77777777" w:rsidR="0084347E" w:rsidRPr="0043184F" w:rsidRDefault="0084347E" w:rsidP="0084347E">
            <w:pPr>
              <w:rPr>
                <w:sz w:val="20"/>
                <w:szCs w:val="20"/>
              </w:rPr>
            </w:pPr>
            <w:proofErr w:type="spellStart"/>
            <w:r w:rsidRPr="0043184F">
              <w:rPr>
                <w:sz w:val="20"/>
                <w:szCs w:val="20"/>
              </w:rPr>
              <w:t>Zvarík</w:t>
            </w:r>
            <w:proofErr w:type="spellEnd"/>
            <w:r w:rsidRPr="0043184F">
              <w:rPr>
                <w:sz w:val="20"/>
                <w:szCs w:val="20"/>
              </w:rPr>
              <w:t xml:space="preserve"> Anton r. </w:t>
            </w:r>
            <w:proofErr w:type="spellStart"/>
            <w:r w:rsidRPr="0043184F">
              <w:rPr>
                <w:sz w:val="20"/>
                <w:szCs w:val="20"/>
              </w:rPr>
              <w:t>Zvarík</w:t>
            </w:r>
            <w:proofErr w:type="spellEnd"/>
            <w:r w:rsidRPr="0043184F">
              <w:rPr>
                <w:sz w:val="20"/>
                <w:szCs w:val="20"/>
              </w:rPr>
              <w:t>, Ing</w:t>
            </w:r>
          </w:p>
        </w:tc>
        <w:tc>
          <w:tcPr>
            <w:tcW w:w="3680" w:type="dxa"/>
            <w:tcBorders>
              <w:top w:val="nil"/>
              <w:left w:val="nil"/>
              <w:bottom w:val="single" w:sz="4" w:space="0" w:color="auto"/>
              <w:right w:val="single" w:sz="4" w:space="0" w:color="auto"/>
            </w:tcBorders>
            <w:vAlign w:val="center"/>
          </w:tcPr>
          <w:p w14:paraId="74361DC4" w14:textId="77777777" w:rsidR="0084347E" w:rsidRPr="0043184F" w:rsidRDefault="0084347E" w:rsidP="0084347E">
            <w:pPr>
              <w:rPr>
                <w:sz w:val="20"/>
                <w:szCs w:val="20"/>
              </w:rPr>
            </w:pPr>
            <w:r w:rsidRPr="0043184F">
              <w:rPr>
                <w:sz w:val="20"/>
                <w:szCs w:val="20"/>
              </w:rPr>
              <w:t>Železničná 563/8, Teplička nad Váhom, PSČ 013 01, SR</w:t>
            </w:r>
          </w:p>
        </w:tc>
      </w:tr>
      <w:tr w:rsidR="0084347E" w:rsidRPr="0043184F" w14:paraId="530DE989" w14:textId="77777777" w:rsidTr="0084347E">
        <w:trPr>
          <w:trHeight w:val="300"/>
        </w:trPr>
        <w:tc>
          <w:tcPr>
            <w:tcW w:w="700" w:type="dxa"/>
            <w:tcBorders>
              <w:top w:val="nil"/>
              <w:left w:val="single" w:sz="4" w:space="0" w:color="auto"/>
              <w:bottom w:val="single" w:sz="4" w:space="0" w:color="auto"/>
              <w:right w:val="single" w:sz="4" w:space="0" w:color="auto"/>
            </w:tcBorders>
            <w:vAlign w:val="center"/>
          </w:tcPr>
          <w:p w14:paraId="1544D4C7" w14:textId="77777777" w:rsidR="0084347E" w:rsidRPr="0043184F" w:rsidRDefault="0084347E" w:rsidP="0084347E">
            <w:pPr>
              <w:jc w:val="center"/>
              <w:rPr>
                <w:sz w:val="20"/>
                <w:szCs w:val="20"/>
              </w:rPr>
            </w:pPr>
            <w:r w:rsidRPr="0043184F">
              <w:rPr>
                <w:sz w:val="20"/>
                <w:szCs w:val="20"/>
              </w:rPr>
              <w:t>236</w:t>
            </w:r>
          </w:p>
        </w:tc>
        <w:tc>
          <w:tcPr>
            <w:tcW w:w="3020" w:type="dxa"/>
            <w:tcBorders>
              <w:top w:val="nil"/>
              <w:left w:val="nil"/>
              <w:bottom w:val="single" w:sz="4" w:space="0" w:color="auto"/>
              <w:right w:val="single" w:sz="4" w:space="0" w:color="auto"/>
            </w:tcBorders>
            <w:vAlign w:val="center"/>
          </w:tcPr>
          <w:p w14:paraId="0CA38DE5" w14:textId="77777777" w:rsidR="0084347E" w:rsidRPr="0043184F" w:rsidRDefault="0084347E" w:rsidP="0084347E">
            <w:pPr>
              <w:rPr>
                <w:sz w:val="20"/>
                <w:szCs w:val="20"/>
              </w:rPr>
            </w:pPr>
            <w:proofErr w:type="spellStart"/>
            <w:r w:rsidRPr="0043184F">
              <w:rPr>
                <w:sz w:val="20"/>
                <w:szCs w:val="20"/>
              </w:rPr>
              <w:t>Zvarík</w:t>
            </w:r>
            <w:proofErr w:type="spellEnd"/>
            <w:r w:rsidRPr="0043184F">
              <w:rPr>
                <w:sz w:val="20"/>
                <w:szCs w:val="20"/>
              </w:rPr>
              <w:t xml:space="preserve"> Štefan,       </w:t>
            </w:r>
          </w:p>
        </w:tc>
        <w:tc>
          <w:tcPr>
            <w:tcW w:w="3680" w:type="dxa"/>
            <w:tcBorders>
              <w:top w:val="nil"/>
              <w:left w:val="nil"/>
              <w:bottom w:val="single" w:sz="4" w:space="0" w:color="auto"/>
              <w:right w:val="single" w:sz="4" w:space="0" w:color="auto"/>
            </w:tcBorders>
            <w:vAlign w:val="center"/>
          </w:tcPr>
          <w:p w14:paraId="7987351F" w14:textId="77777777" w:rsidR="0084347E" w:rsidRPr="0043184F" w:rsidRDefault="0084347E" w:rsidP="0084347E">
            <w:pPr>
              <w:rPr>
                <w:sz w:val="20"/>
                <w:szCs w:val="20"/>
              </w:rPr>
            </w:pPr>
            <w:proofErr w:type="spellStart"/>
            <w:r w:rsidRPr="0043184F">
              <w:rPr>
                <w:sz w:val="20"/>
                <w:szCs w:val="20"/>
              </w:rPr>
              <w:t>Bláhová</w:t>
            </w:r>
            <w:proofErr w:type="spellEnd"/>
            <w:r w:rsidRPr="0043184F">
              <w:rPr>
                <w:sz w:val="20"/>
                <w:szCs w:val="20"/>
              </w:rPr>
              <w:t xml:space="preserve"> č 454/34, 01004 Žilina-Bánová       </w:t>
            </w:r>
          </w:p>
        </w:tc>
      </w:tr>
      <w:tr w:rsidR="0084347E" w:rsidRPr="0043184F" w14:paraId="4889D4FB"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57C50F99" w14:textId="77777777" w:rsidR="0084347E" w:rsidRPr="0043184F" w:rsidRDefault="0084347E" w:rsidP="0084347E">
            <w:pPr>
              <w:jc w:val="center"/>
              <w:rPr>
                <w:sz w:val="20"/>
                <w:szCs w:val="20"/>
              </w:rPr>
            </w:pPr>
            <w:r w:rsidRPr="0043184F">
              <w:rPr>
                <w:sz w:val="20"/>
                <w:szCs w:val="20"/>
              </w:rPr>
              <w:t>237</w:t>
            </w:r>
          </w:p>
        </w:tc>
        <w:tc>
          <w:tcPr>
            <w:tcW w:w="3020" w:type="dxa"/>
            <w:tcBorders>
              <w:top w:val="nil"/>
              <w:left w:val="nil"/>
              <w:bottom w:val="single" w:sz="4" w:space="0" w:color="auto"/>
              <w:right w:val="single" w:sz="4" w:space="0" w:color="auto"/>
            </w:tcBorders>
            <w:vAlign w:val="center"/>
          </w:tcPr>
          <w:p w14:paraId="3DF450D3" w14:textId="77777777" w:rsidR="0084347E" w:rsidRPr="0043184F" w:rsidRDefault="0084347E" w:rsidP="0084347E">
            <w:pPr>
              <w:rPr>
                <w:sz w:val="20"/>
                <w:szCs w:val="20"/>
              </w:rPr>
            </w:pPr>
            <w:proofErr w:type="spellStart"/>
            <w:r w:rsidRPr="0043184F">
              <w:rPr>
                <w:sz w:val="20"/>
                <w:szCs w:val="20"/>
              </w:rPr>
              <w:t>Zvaríková</w:t>
            </w:r>
            <w:proofErr w:type="spellEnd"/>
            <w:r w:rsidRPr="0043184F">
              <w:rPr>
                <w:sz w:val="20"/>
                <w:szCs w:val="20"/>
              </w:rPr>
              <w:t xml:space="preserve"> Mária (R </w:t>
            </w:r>
            <w:proofErr w:type="spellStart"/>
            <w:r w:rsidRPr="0043184F">
              <w:rPr>
                <w:sz w:val="20"/>
                <w:szCs w:val="20"/>
              </w:rPr>
              <w:t>Chylová</w:t>
            </w:r>
            <w:proofErr w:type="spellEnd"/>
            <w:r w:rsidRPr="0043184F">
              <w:rPr>
                <w:sz w:val="20"/>
                <w:szCs w:val="20"/>
              </w:rPr>
              <w:t xml:space="preserve"> zomrela 24.6.1999)</w:t>
            </w:r>
          </w:p>
        </w:tc>
        <w:tc>
          <w:tcPr>
            <w:tcW w:w="3680" w:type="dxa"/>
            <w:tcBorders>
              <w:top w:val="nil"/>
              <w:left w:val="nil"/>
              <w:bottom w:val="single" w:sz="4" w:space="0" w:color="auto"/>
              <w:right w:val="single" w:sz="4" w:space="0" w:color="auto"/>
            </w:tcBorders>
            <w:vAlign w:val="center"/>
          </w:tcPr>
          <w:p w14:paraId="60CD8C3C" w14:textId="77777777" w:rsidR="0084347E" w:rsidRPr="0043184F" w:rsidRDefault="0084347E" w:rsidP="0084347E">
            <w:pPr>
              <w:rPr>
                <w:sz w:val="20"/>
                <w:szCs w:val="20"/>
              </w:rPr>
            </w:pPr>
            <w:r w:rsidRPr="0043184F">
              <w:rPr>
                <w:sz w:val="20"/>
                <w:szCs w:val="20"/>
              </w:rPr>
              <w:t>SPF</w:t>
            </w:r>
          </w:p>
        </w:tc>
      </w:tr>
      <w:tr w:rsidR="0084347E" w:rsidRPr="0043184F" w14:paraId="537CEAF9" w14:textId="77777777" w:rsidTr="0084347E">
        <w:trPr>
          <w:trHeight w:val="600"/>
        </w:trPr>
        <w:tc>
          <w:tcPr>
            <w:tcW w:w="700" w:type="dxa"/>
            <w:tcBorders>
              <w:top w:val="nil"/>
              <w:left w:val="single" w:sz="4" w:space="0" w:color="auto"/>
              <w:bottom w:val="single" w:sz="4" w:space="0" w:color="auto"/>
              <w:right w:val="single" w:sz="4" w:space="0" w:color="auto"/>
            </w:tcBorders>
            <w:vAlign w:val="center"/>
          </w:tcPr>
          <w:p w14:paraId="6ABC6C56" w14:textId="77777777" w:rsidR="0084347E" w:rsidRPr="0043184F" w:rsidRDefault="0084347E" w:rsidP="0084347E">
            <w:pPr>
              <w:jc w:val="center"/>
              <w:rPr>
                <w:sz w:val="20"/>
                <w:szCs w:val="20"/>
              </w:rPr>
            </w:pPr>
            <w:r w:rsidRPr="0043184F">
              <w:rPr>
                <w:sz w:val="20"/>
                <w:szCs w:val="20"/>
              </w:rPr>
              <w:t>238</w:t>
            </w:r>
          </w:p>
        </w:tc>
        <w:tc>
          <w:tcPr>
            <w:tcW w:w="3020" w:type="dxa"/>
            <w:tcBorders>
              <w:top w:val="nil"/>
              <w:left w:val="nil"/>
              <w:bottom w:val="single" w:sz="4" w:space="0" w:color="auto"/>
              <w:right w:val="single" w:sz="4" w:space="0" w:color="auto"/>
            </w:tcBorders>
            <w:vAlign w:val="center"/>
          </w:tcPr>
          <w:p w14:paraId="59950033" w14:textId="77777777" w:rsidR="0084347E" w:rsidRPr="0043184F" w:rsidRDefault="0084347E" w:rsidP="0084347E">
            <w:pPr>
              <w:rPr>
                <w:sz w:val="20"/>
                <w:szCs w:val="20"/>
              </w:rPr>
            </w:pPr>
            <w:proofErr w:type="spellStart"/>
            <w:r w:rsidRPr="0043184F">
              <w:rPr>
                <w:sz w:val="20"/>
                <w:szCs w:val="20"/>
              </w:rPr>
              <w:t>Zvaríková</w:t>
            </w:r>
            <w:proofErr w:type="spellEnd"/>
            <w:r w:rsidRPr="0043184F">
              <w:rPr>
                <w:sz w:val="20"/>
                <w:szCs w:val="20"/>
              </w:rPr>
              <w:t xml:space="preserve"> Marta,</w:t>
            </w:r>
          </w:p>
        </w:tc>
        <w:tc>
          <w:tcPr>
            <w:tcW w:w="3680" w:type="dxa"/>
            <w:tcBorders>
              <w:top w:val="nil"/>
              <w:left w:val="nil"/>
              <w:bottom w:val="single" w:sz="4" w:space="0" w:color="auto"/>
              <w:right w:val="single" w:sz="4" w:space="0" w:color="auto"/>
            </w:tcBorders>
            <w:vAlign w:val="center"/>
          </w:tcPr>
          <w:p w14:paraId="44358004" w14:textId="77777777" w:rsidR="0084347E" w:rsidRPr="0043184F" w:rsidRDefault="0084347E" w:rsidP="0084347E">
            <w:pPr>
              <w:rPr>
                <w:sz w:val="20"/>
                <w:szCs w:val="20"/>
              </w:rPr>
            </w:pPr>
            <w:r w:rsidRPr="0043184F">
              <w:rPr>
                <w:sz w:val="20"/>
                <w:szCs w:val="20"/>
              </w:rPr>
              <w:t xml:space="preserve">nám </w:t>
            </w:r>
            <w:proofErr w:type="spellStart"/>
            <w:r w:rsidRPr="0043184F">
              <w:rPr>
                <w:sz w:val="20"/>
                <w:szCs w:val="20"/>
              </w:rPr>
              <w:t>Sv</w:t>
            </w:r>
            <w:proofErr w:type="spellEnd"/>
            <w:r w:rsidRPr="0043184F">
              <w:rPr>
                <w:sz w:val="20"/>
                <w:szCs w:val="20"/>
              </w:rPr>
              <w:t xml:space="preserve"> J </w:t>
            </w:r>
            <w:proofErr w:type="spellStart"/>
            <w:r w:rsidRPr="0043184F">
              <w:rPr>
                <w:sz w:val="20"/>
                <w:szCs w:val="20"/>
              </w:rPr>
              <w:t>Bosca</w:t>
            </w:r>
            <w:proofErr w:type="spellEnd"/>
            <w:r w:rsidRPr="0043184F">
              <w:rPr>
                <w:sz w:val="20"/>
                <w:szCs w:val="20"/>
              </w:rPr>
              <w:t xml:space="preserve"> 118/7, 01004 Žilina-Bánová</w:t>
            </w:r>
          </w:p>
        </w:tc>
      </w:tr>
    </w:tbl>
    <w:p w14:paraId="7A4F4445" w14:textId="77777777" w:rsidR="0084347E" w:rsidRPr="0043184F" w:rsidRDefault="0084347E" w:rsidP="0084347E">
      <w:pPr>
        <w:ind w:left="1080"/>
        <w:jc w:val="both"/>
        <w:rPr>
          <w:bCs/>
          <w:iCs/>
          <w:sz w:val="20"/>
          <w:szCs w:val="20"/>
          <w:lang w:eastAsia="en-US"/>
        </w:rPr>
      </w:pPr>
    </w:p>
    <w:p w14:paraId="4DFB07E5" w14:textId="77777777" w:rsidR="0084347E" w:rsidRPr="0043184F" w:rsidRDefault="0043184F" w:rsidP="0084347E">
      <w:pPr>
        <w:jc w:val="both"/>
        <w:rPr>
          <w:bCs/>
          <w:iCs/>
          <w:sz w:val="20"/>
          <w:szCs w:val="20"/>
          <w:lang w:eastAsia="en-US"/>
        </w:rPr>
      </w:pPr>
      <w:r>
        <w:rPr>
          <w:bCs/>
          <w:iCs/>
          <w:sz w:val="20"/>
          <w:szCs w:val="20"/>
          <w:lang w:eastAsia="en-US"/>
        </w:rPr>
        <w:t>P</w:t>
      </w:r>
      <w:r w:rsidR="0084347E" w:rsidRPr="0043184F">
        <w:rPr>
          <w:bCs/>
          <w:iCs/>
          <w:sz w:val="20"/>
          <w:szCs w:val="20"/>
          <w:lang w:eastAsia="en-US"/>
        </w:rPr>
        <w:t>ričom toto uznesenie má platnosť 3 roky odo dňa jeho prijatia.</w:t>
      </w:r>
    </w:p>
    <w:p w14:paraId="326ACDB5" w14:textId="77777777" w:rsidR="0084347E" w:rsidRPr="0043184F" w:rsidRDefault="0084347E" w:rsidP="0084347E">
      <w:pPr>
        <w:rPr>
          <w:b/>
          <w:sz w:val="20"/>
          <w:szCs w:val="20"/>
          <w:u w:val="single"/>
          <w:lang w:eastAsia="en-US"/>
        </w:rPr>
      </w:pPr>
    </w:p>
    <w:p w14:paraId="466279B6" w14:textId="77777777" w:rsidR="0043184F" w:rsidRDefault="00E16FB5" w:rsidP="0084347E">
      <w:pPr>
        <w:rPr>
          <w:b/>
          <w:sz w:val="20"/>
          <w:szCs w:val="20"/>
          <w:lang w:eastAsia="en-US"/>
        </w:rPr>
      </w:pPr>
      <w:r w:rsidRPr="0043184F">
        <w:rPr>
          <w:b/>
          <w:sz w:val="20"/>
          <w:szCs w:val="20"/>
          <w:u w:val="single"/>
          <w:lang w:eastAsia="en-US"/>
        </w:rPr>
        <w:t>Plnenie</w:t>
      </w:r>
      <w:r w:rsidR="0043184F" w:rsidRPr="0043184F">
        <w:rPr>
          <w:b/>
          <w:sz w:val="20"/>
          <w:szCs w:val="20"/>
          <w:u w:val="single"/>
          <w:lang w:eastAsia="en-US"/>
        </w:rPr>
        <w:t xml:space="preserve"> uznesenia</w:t>
      </w:r>
      <w:r w:rsidRPr="0043184F">
        <w:rPr>
          <w:b/>
          <w:sz w:val="20"/>
          <w:szCs w:val="20"/>
          <w:u w:val="single"/>
          <w:lang w:eastAsia="en-US"/>
        </w:rPr>
        <w:t>:</w:t>
      </w:r>
      <w:r w:rsidRPr="0043184F">
        <w:rPr>
          <w:b/>
          <w:sz w:val="20"/>
          <w:szCs w:val="20"/>
          <w:lang w:eastAsia="en-US"/>
        </w:rPr>
        <w:t xml:space="preserve"> </w:t>
      </w:r>
    </w:p>
    <w:p w14:paraId="7CA47EFA" w14:textId="77777777" w:rsidR="006254D1" w:rsidRPr="00F501E6" w:rsidRDefault="008E5E7C" w:rsidP="006254D1">
      <w:pPr>
        <w:ind w:left="709" w:hanging="1"/>
        <w:jc w:val="both"/>
        <w:rPr>
          <w:b/>
          <w:sz w:val="20"/>
          <w:szCs w:val="20"/>
          <w:lang w:eastAsia="en-US"/>
        </w:rPr>
      </w:pPr>
      <w:r w:rsidRPr="00F877BD">
        <w:rPr>
          <w:b/>
          <w:sz w:val="20"/>
          <w:szCs w:val="20"/>
          <w:lang w:eastAsia="en-US"/>
        </w:rPr>
        <w:t>Postupne sa uzatvárajú dohody o uro</w:t>
      </w:r>
      <w:r w:rsidR="009B65D1" w:rsidRPr="00F877BD">
        <w:rPr>
          <w:b/>
          <w:sz w:val="20"/>
          <w:szCs w:val="20"/>
          <w:lang w:eastAsia="en-US"/>
        </w:rPr>
        <w:t xml:space="preserve">vnaní, doposiaľ uzatvorených </w:t>
      </w:r>
      <w:r w:rsidR="00D24998" w:rsidRPr="00F877BD">
        <w:rPr>
          <w:b/>
          <w:sz w:val="20"/>
          <w:szCs w:val="20"/>
          <w:lang w:eastAsia="en-US"/>
        </w:rPr>
        <w:t>17</w:t>
      </w:r>
      <w:r w:rsidR="00F05AE0" w:rsidRPr="00F877BD">
        <w:rPr>
          <w:b/>
          <w:sz w:val="20"/>
          <w:szCs w:val="20"/>
          <w:lang w:eastAsia="en-US"/>
        </w:rPr>
        <w:t>6</w:t>
      </w:r>
      <w:r w:rsidR="00D24998" w:rsidRPr="00F877BD">
        <w:rPr>
          <w:b/>
          <w:sz w:val="20"/>
          <w:szCs w:val="20"/>
          <w:lang w:eastAsia="en-US"/>
        </w:rPr>
        <w:t xml:space="preserve"> zmlúv (vrátane notárskych zápisníc o vydržaní) z 238, uznesenie splnené na cca 7</w:t>
      </w:r>
      <w:r w:rsidR="00F05AE0" w:rsidRPr="00F877BD">
        <w:rPr>
          <w:b/>
          <w:sz w:val="20"/>
          <w:szCs w:val="20"/>
          <w:lang w:eastAsia="en-US"/>
        </w:rPr>
        <w:t>5</w:t>
      </w:r>
      <w:r w:rsidR="00D24998" w:rsidRPr="00F877BD">
        <w:rPr>
          <w:b/>
          <w:sz w:val="20"/>
          <w:szCs w:val="20"/>
          <w:lang w:eastAsia="en-US"/>
        </w:rPr>
        <w:t>%.</w:t>
      </w:r>
      <w:r w:rsidR="006254D1">
        <w:rPr>
          <w:b/>
          <w:sz w:val="20"/>
          <w:szCs w:val="20"/>
          <w:lang w:eastAsia="en-US"/>
        </w:rPr>
        <w:t xml:space="preserve"> </w:t>
      </w:r>
      <w:r w:rsidR="006254D1" w:rsidRPr="00F501E6">
        <w:rPr>
          <w:b/>
          <w:sz w:val="20"/>
          <w:szCs w:val="20"/>
          <w:lang w:eastAsia="en-US"/>
        </w:rPr>
        <w:t>Z dôvodu pandémie sú momentálne rokovania s evidovanými vlastníkmi pozemkov prerušené.</w:t>
      </w:r>
    </w:p>
    <w:p w14:paraId="2B4409D5" w14:textId="78060A05" w:rsidR="0043184F" w:rsidRPr="00F501E6" w:rsidRDefault="0043184F" w:rsidP="00F501E6">
      <w:pPr>
        <w:tabs>
          <w:tab w:val="left" w:pos="6919"/>
        </w:tabs>
        <w:rPr>
          <w:b/>
          <w:sz w:val="20"/>
          <w:szCs w:val="20"/>
          <w:lang w:eastAsia="en-US"/>
        </w:rPr>
      </w:pPr>
    </w:p>
    <w:p w14:paraId="6C39FBD4" w14:textId="46C1F86B" w:rsidR="0043184F" w:rsidRPr="006A5747" w:rsidRDefault="0043184F" w:rsidP="0043184F">
      <w:pPr>
        <w:ind w:left="709" w:hanging="1"/>
        <w:rPr>
          <w:i/>
          <w:sz w:val="20"/>
          <w:szCs w:val="20"/>
          <w:lang w:eastAsia="en-US"/>
        </w:rPr>
      </w:pPr>
      <w:r w:rsidRPr="00F501E6">
        <w:rPr>
          <w:b/>
          <w:sz w:val="20"/>
          <w:szCs w:val="20"/>
          <w:lang w:eastAsia="en-US"/>
        </w:rPr>
        <w:tab/>
      </w:r>
      <w:r w:rsidR="00542624" w:rsidRPr="00F501E6">
        <w:rPr>
          <w:sz w:val="20"/>
          <w:szCs w:val="20"/>
          <w:lang w:eastAsia="en-US"/>
        </w:rPr>
        <w:tab/>
      </w:r>
      <w:r w:rsidR="00542624" w:rsidRPr="00F501E6">
        <w:rPr>
          <w:sz w:val="20"/>
          <w:szCs w:val="20"/>
          <w:lang w:eastAsia="en-US"/>
        </w:rPr>
        <w:tab/>
      </w:r>
      <w:r w:rsidR="00542624" w:rsidRPr="00F501E6">
        <w:rPr>
          <w:sz w:val="20"/>
          <w:szCs w:val="20"/>
          <w:lang w:eastAsia="en-US"/>
        </w:rPr>
        <w:tab/>
      </w:r>
      <w:r w:rsidR="00542624" w:rsidRPr="00F501E6">
        <w:rPr>
          <w:sz w:val="20"/>
          <w:szCs w:val="20"/>
          <w:lang w:eastAsia="en-US"/>
        </w:rPr>
        <w:tab/>
      </w:r>
      <w:r w:rsidR="00542624" w:rsidRPr="00F501E6">
        <w:rPr>
          <w:sz w:val="20"/>
          <w:szCs w:val="20"/>
          <w:lang w:eastAsia="en-US"/>
        </w:rPr>
        <w:tab/>
      </w:r>
      <w:r w:rsidR="00542624" w:rsidRPr="00F501E6">
        <w:rPr>
          <w:sz w:val="20"/>
          <w:szCs w:val="20"/>
          <w:lang w:eastAsia="en-US"/>
        </w:rPr>
        <w:tab/>
      </w:r>
      <w:r w:rsidR="00026468" w:rsidRPr="00F501E6">
        <w:rPr>
          <w:sz w:val="20"/>
          <w:szCs w:val="20"/>
          <w:lang w:eastAsia="en-US"/>
        </w:rPr>
        <w:t xml:space="preserve">  </w:t>
      </w:r>
      <w:r w:rsidR="00EA0184">
        <w:rPr>
          <w:sz w:val="20"/>
          <w:szCs w:val="20"/>
          <w:lang w:eastAsia="en-US"/>
        </w:rPr>
        <w:t xml:space="preserve">    </w:t>
      </w:r>
      <w:r w:rsidR="00542624" w:rsidRPr="00E10678">
        <w:rPr>
          <w:i/>
          <w:sz w:val="20"/>
          <w:szCs w:val="20"/>
          <w:lang w:eastAsia="en-US"/>
        </w:rPr>
        <w:t xml:space="preserve">Odbor právny, majetkový a VO  zo dňa </w:t>
      </w:r>
      <w:r w:rsidR="00F67E82" w:rsidRPr="00E10678">
        <w:rPr>
          <w:i/>
          <w:sz w:val="20"/>
          <w:szCs w:val="20"/>
          <w:lang w:eastAsia="en-US"/>
        </w:rPr>
        <w:t>25.</w:t>
      </w:r>
      <w:r w:rsidR="00C81080" w:rsidRPr="00E10678">
        <w:rPr>
          <w:i/>
          <w:sz w:val="20"/>
          <w:szCs w:val="20"/>
          <w:lang w:eastAsia="en-US"/>
        </w:rPr>
        <w:t>0</w:t>
      </w:r>
      <w:r w:rsidR="00F93158" w:rsidRPr="00E10678">
        <w:rPr>
          <w:i/>
          <w:sz w:val="20"/>
          <w:szCs w:val="20"/>
          <w:lang w:eastAsia="en-US"/>
        </w:rPr>
        <w:t>3</w:t>
      </w:r>
      <w:r w:rsidR="00C81080" w:rsidRPr="00E10678">
        <w:rPr>
          <w:i/>
          <w:sz w:val="20"/>
          <w:szCs w:val="20"/>
          <w:lang w:eastAsia="en-US"/>
        </w:rPr>
        <w:t>.2021</w:t>
      </w:r>
    </w:p>
    <w:p w14:paraId="6C5FA1ED" w14:textId="77777777" w:rsidR="00E11803" w:rsidRPr="006A5747" w:rsidRDefault="00E11803" w:rsidP="0023327C">
      <w:pPr>
        <w:rPr>
          <w:bCs/>
          <w:i/>
          <w:sz w:val="20"/>
          <w:szCs w:val="20"/>
        </w:rPr>
      </w:pPr>
    </w:p>
    <w:p w14:paraId="2BD3F5FD" w14:textId="592B5C43" w:rsidR="00E11803" w:rsidRDefault="00E11803" w:rsidP="00F21D7E">
      <w:pPr>
        <w:ind w:left="709" w:hanging="1"/>
        <w:rPr>
          <w:bCs/>
          <w:i/>
          <w:sz w:val="20"/>
          <w:szCs w:val="20"/>
        </w:rPr>
      </w:pPr>
    </w:p>
    <w:p w14:paraId="6F7F49BC" w14:textId="013C9182" w:rsidR="008B744F" w:rsidRDefault="008B744F" w:rsidP="00F21D7E">
      <w:pPr>
        <w:ind w:left="709" w:hanging="1"/>
        <w:rPr>
          <w:bCs/>
          <w:i/>
          <w:sz w:val="20"/>
          <w:szCs w:val="20"/>
        </w:rPr>
      </w:pPr>
    </w:p>
    <w:p w14:paraId="0BA6E466" w14:textId="1C94CB10" w:rsidR="008B744F" w:rsidRDefault="008B744F" w:rsidP="00F21D7E">
      <w:pPr>
        <w:ind w:left="709" w:hanging="1"/>
        <w:rPr>
          <w:bCs/>
          <w:i/>
          <w:sz w:val="20"/>
          <w:szCs w:val="20"/>
        </w:rPr>
      </w:pPr>
    </w:p>
    <w:p w14:paraId="133EF806" w14:textId="71BDB9C8" w:rsidR="008B744F" w:rsidRDefault="008B744F" w:rsidP="00F21D7E">
      <w:pPr>
        <w:ind w:left="709" w:hanging="1"/>
        <w:rPr>
          <w:bCs/>
          <w:i/>
          <w:sz w:val="20"/>
          <w:szCs w:val="20"/>
        </w:rPr>
      </w:pPr>
    </w:p>
    <w:p w14:paraId="168D2DAD" w14:textId="411DF308" w:rsidR="008B744F" w:rsidRDefault="008B744F" w:rsidP="00F21D7E">
      <w:pPr>
        <w:ind w:left="709" w:hanging="1"/>
        <w:rPr>
          <w:bCs/>
          <w:i/>
          <w:sz w:val="20"/>
          <w:szCs w:val="20"/>
        </w:rPr>
      </w:pPr>
    </w:p>
    <w:p w14:paraId="350141B0" w14:textId="77777777" w:rsidR="008B744F" w:rsidRPr="006A5747" w:rsidRDefault="008B744F" w:rsidP="00F21D7E">
      <w:pPr>
        <w:ind w:left="709" w:hanging="1"/>
        <w:rPr>
          <w:bCs/>
          <w:i/>
          <w:sz w:val="20"/>
          <w:szCs w:val="20"/>
        </w:rPr>
      </w:pPr>
    </w:p>
    <w:p w14:paraId="1D694BA5" w14:textId="77777777" w:rsidR="009E58BE" w:rsidRPr="006A5747" w:rsidRDefault="009E58BE" w:rsidP="009E58BE">
      <w:pPr>
        <w:pBdr>
          <w:bottom w:val="single" w:sz="12" w:space="1" w:color="auto"/>
        </w:pBdr>
        <w:jc w:val="center"/>
        <w:rPr>
          <w:b/>
        </w:rPr>
      </w:pPr>
      <w:r w:rsidRPr="006A5747">
        <w:rPr>
          <w:b/>
        </w:rPr>
        <w:lastRenderedPageBreak/>
        <w:t>z 41. zasadnutia Mestského zastupiteľstva v Žiline, konaného dňa 24.09.2018</w:t>
      </w:r>
    </w:p>
    <w:p w14:paraId="2294879D" w14:textId="77777777" w:rsidR="004977D5" w:rsidRPr="002E5F0A" w:rsidRDefault="004977D5" w:rsidP="009E58BE">
      <w:pPr>
        <w:jc w:val="both"/>
        <w:rPr>
          <w:b/>
        </w:rPr>
      </w:pPr>
    </w:p>
    <w:p w14:paraId="22D9FA09" w14:textId="77777777" w:rsidR="000C0B23" w:rsidRPr="002E5F0A" w:rsidRDefault="000C0B23" w:rsidP="000C0B23">
      <w:pPr>
        <w:pBdr>
          <w:top w:val="single" w:sz="12" w:space="1" w:color="auto"/>
          <w:left w:val="single" w:sz="12" w:space="0" w:color="auto"/>
          <w:bottom w:val="single" w:sz="12" w:space="1" w:color="auto"/>
          <w:right w:val="single" w:sz="12" w:space="4" w:color="auto"/>
        </w:pBdr>
        <w:shd w:val="pct12" w:color="auto" w:fill="auto"/>
        <w:rPr>
          <w:b/>
          <w:color w:val="000000"/>
          <w:sz w:val="20"/>
          <w:szCs w:val="20"/>
        </w:rPr>
      </w:pPr>
      <w:r w:rsidRPr="002E5F0A">
        <w:rPr>
          <w:b/>
          <w:color w:val="000000"/>
          <w:sz w:val="20"/>
          <w:szCs w:val="20"/>
        </w:rPr>
        <w:t>Uznesenie č. 224/2018</w:t>
      </w:r>
    </w:p>
    <w:p w14:paraId="1F59E125" w14:textId="77777777" w:rsidR="000C0B23" w:rsidRPr="002E5F0A" w:rsidRDefault="000C0B23" w:rsidP="000C0B23">
      <w:pPr>
        <w:pBdr>
          <w:top w:val="single" w:sz="12" w:space="1" w:color="auto"/>
          <w:left w:val="single" w:sz="12" w:space="0" w:color="auto"/>
          <w:bottom w:val="single" w:sz="12" w:space="1" w:color="auto"/>
          <w:right w:val="single" w:sz="12" w:space="4" w:color="auto"/>
        </w:pBdr>
        <w:shd w:val="pct12" w:color="auto" w:fill="auto"/>
        <w:rPr>
          <w:b/>
          <w:sz w:val="20"/>
          <w:szCs w:val="20"/>
          <w:u w:val="single"/>
        </w:rPr>
      </w:pPr>
      <w:r w:rsidRPr="002E5F0A">
        <w:rPr>
          <w:b/>
          <w:sz w:val="20"/>
          <w:szCs w:val="20"/>
          <w:u w:val="single"/>
        </w:rPr>
        <w:t>k Nakladaniu s majetkom (kúpa, odpredaj, prenájom, zámena, zriadenie vecného bremena) – k bodu 37</w:t>
      </w:r>
    </w:p>
    <w:p w14:paraId="561F12EB" w14:textId="77777777" w:rsidR="000C0B23" w:rsidRPr="002E5F0A" w:rsidRDefault="000C0B23" w:rsidP="000C0B23">
      <w:pPr>
        <w:pBdr>
          <w:top w:val="single" w:sz="12" w:space="1" w:color="auto"/>
          <w:left w:val="single" w:sz="12" w:space="0" w:color="auto"/>
          <w:bottom w:val="single" w:sz="12" w:space="1" w:color="auto"/>
          <w:right w:val="single" w:sz="12" w:space="4" w:color="auto"/>
        </w:pBdr>
        <w:shd w:val="pct12" w:color="auto" w:fill="auto"/>
        <w:rPr>
          <w:sz w:val="20"/>
          <w:szCs w:val="20"/>
          <w:u w:val="single"/>
        </w:rPr>
      </w:pPr>
    </w:p>
    <w:p w14:paraId="0125B058" w14:textId="7A1101F9" w:rsidR="000C0B23" w:rsidRPr="002E5F0A" w:rsidRDefault="00026468" w:rsidP="004311A5">
      <w:pPr>
        <w:pBdr>
          <w:top w:val="single" w:sz="12" w:space="1" w:color="auto"/>
          <w:left w:val="single" w:sz="12" w:space="0" w:color="auto"/>
          <w:bottom w:val="single" w:sz="12" w:space="1" w:color="auto"/>
          <w:right w:val="single" w:sz="12" w:space="4" w:color="auto"/>
        </w:pBdr>
        <w:shd w:val="pct12" w:color="auto" w:fill="auto"/>
        <w:rPr>
          <w:b/>
          <w:bCs/>
          <w:sz w:val="20"/>
          <w:szCs w:val="20"/>
        </w:rPr>
      </w:pPr>
      <w:r>
        <w:rPr>
          <w:b/>
          <w:bCs/>
          <w:sz w:val="20"/>
          <w:szCs w:val="20"/>
        </w:rPr>
        <w:t xml:space="preserve">      </w:t>
      </w:r>
      <w:r w:rsidR="004311A5" w:rsidRPr="002E5F0A">
        <w:rPr>
          <w:b/>
          <w:bCs/>
          <w:sz w:val="20"/>
          <w:szCs w:val="20"/>
        </w:rPr>
        <w:t xml:space="preserve"> </w:t>
      </w:r>
      <w:r w:rsidR="00E10678">
        <w:rPr>
          <w:b/>
          <w:bCs/>
          <w:sz w:val="20"/>
          <w:szCs w:val="20"/>
        </w:rPr>
        <w:t xml:space="preserve">    </w:t>
      </w:r>
      <w:r w:rsidR="004311A5" w:rsidRPr="002E5F0A">
        <w:rPr>
          <w:b/>
          <w:bCs/>
          <w:sz w:val="20"/>
          <w:szCs w:val="20"/>
        </w:rPr>
        <w:t>navrhol: JUDr. Jakub Ulaher, PhD., LL.M., vedúci odboru právneho a majetkového zo dňa 24.09.2018</w:t>
      </w:r>
    </w:p>
    <w:p w14:paraId="1DEAD3D2" w14:textId="685C0574" w:rsidR="000C0B23" w:rsidRPr="002E5F0A" w:rsidRDefault="00026468" w:rsidP="000C0B23">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E10678">
        <w:rPr>
          <w:b/>
          <w:bCs/>
          <w:sz w:val="20"/>
          <w:szCs w:val="20"/>
        </w:rPr>
        <w:t xml:space="preserve">     </w:t>
      </w:r>
      <w:r>
        <w:rPr>
          <w:b/>
          <w:bCs/>
          <w:sz w:val="20"/>
          <w:szCs w:val="20"/>
        </w:rPr>
        <w:t xml:space="preserve"> </w:t>
      </w:r>
      <w:r w:rsidR="00E54D88" w:rsidRPr="002E5F0A">
        <w:rPr>
          <w:b/>
          <w:bCs/>
          <w:sz w:val="20"/>
          <w:szCs w:val="20"/>
        </w:rPr>
        <w:t>status: ČIASTOČNE SPLNENÉ</w:t>
      </w:r>
    </w:p>
    <w:p w14:paraId="54CCED71" w14:textId="77777777" w:rsidR="009E58BE" w:rsidRPr="002E5F0A" w:rsidRDefault="009E58BE" w:rsidP="009E58BE">
      <w:pPr>
        <w:jc w:val="both"/>
        <w:rPr>
          <w:b/>
        </w:rPr>
      </w:pPr>
    </w:p>
    <w:p w14:paraId="54BDD856" w14:textId="77777777" w:rsidR="009E58BE" w:rsidRPr="002E5F0A" w:rsidRDefault="009E58BE" w:rsidP="009E58BE">
      <w:pPr>
        <w:tabs>
          <w:tab w:val="left" w:pos="900"/>
        </w:tabs>
        <w:ind w:right="-108"/>
        <w:jc w:val="both"/>
        <w:rPr>
          <w:b/>
          <w:bCs/>
          <w:sz w:val="20"/>
          <w:szCs w:val="20"/>
        </w:rPr>
      </w:pPr>
      <w:r w:rsidRPr="002E5F0A">
        <w:rPr>
          <w:i/>
          <w:sz w:val="20"/>
          <w:szCs w:val="20"/>
        </w:rPr>
        <w:t>Mestské zastupiteľstvo v Žiline</w:t>
      </w:r>
    </w:p>
    <w:p w14:paraId="122139F4" w14:textId="77777777" w:rsidR="009E58BE" w:rsidRPr="002E5F0A" w:rsidRDefault="009E58BE" w:rsidP="009E58BE">
      <w:pPr>
        <w:spacing w:line="276" w:lineRule="auto"/>
        <w:jc w:val="both"/>
        <w:rPr>
          <w:sz w:val="20"/>
          <w:szCs w:val="20"/>
          <w:u w:val="single"/>
        </w:rPr>
      </w:pPr>
    </w:p>
    <w:p w14:paraId="1FB90FE6" w14:textId="77777777" w:rsidR="009E58BE" w:rsidRPr="002E5F0A" w:rsidRDefault="009E58BE" w:rsidP="00211CEE">
      <w:pPr>
        <w:pStyle w:val="Odsekzoznamu"/>
        <w:numPr>
          <w:ilvl w:val="0"/>
          <w:numId w:val="32"/>
        </w:numPr>
        <w:spacing w:line="276" w:lineRule="auto"/>
        <w:rPr>
          <w:sz w:val="20"/>
          <w:szCs w:val="20"/>
          <w:u w:val="single"/>
        </w:rPr>
      </w:pPr>
      <w:r w:rsidRPr="002E5F0A">
        <w:rPr>
          <w:sz w:val="20"/>
          <w:szCs w:val="20"/>
          <w:u w:val="single"/>
        </w:rPr>
        <w:t>schvaľuje</w:t>
      </w:r>
    </w:p>
    <w:p w14:paraId="19A39E42" w14:textId="77777777" w:rsidR="009E58BE" w:rsidRPr="002E5F0A" w:rsidRDefault="009E58BE" w:rsidP="009E58BE">
      <w:pPr>
        <w:spacing w:line="276" w:lineRule="auto"/>
        <w:rPr>
          <w:sz w:val="20"/>
          <w:szCs w:val="20"/>
          <w:u w:val="single"/>
        </w:rPr>
      </w:pPr>
    </w:p>
    <w:p w14:paraId="34FB0A31" w14:textId="77777777" w:rsidR="009E58BE" w:rsidRPr="002E5F0A" w:rsidRDefault="009E58BE" w:rsidP="00211CEE">
      <w:pPr>
        <w:pStyle w:val="Odsekzoznamu"/>
        <w:numPr>
          <w:ilvl w:val="0"/>
          <w:numId w:val="33"/>
        </w:numPr>
        <w:jc w:val="both"/>
        <w:rPr>
          <w:bCs/>
          <w:iCs/>
          <w:sz w:val="20"/>
          <w:szCs w:val="20"/>
        </w:rPr>
      </w:pPr>
      <w:r w:rsidRPr="002E5F0A">
        <w:rPr>
          <w:bCs/>
          <w:iCs/>
          <w:sz w:val="20"/>
          <w:szCs w:val="20"/>
        </w:rPr>
        <w:t>odkúpenie 1/2-ce podielu na pozemku o celkovej výmere 9 m</w:t>
      </w:r>
      <w:r w:rsidRPr="002E5F0A">
        <w:rPr>
          <w:bCs/>
          <w:iCs/>
          <w:sz w:val="20"/>
          <w:szCs w:val="20"/>
          <w:vertAlign w:val="superscript"/>
        </w:rPr>
        <w:t xml:space="preserve">2 </w:t>
      </w:r>
      <w:r w:rsidRPr="002E5F0A">
        <w:rPr>
          <w:bCs/>
          <w:iCs/>
          <w:sz w:val="20"/>
          <w:szCs w:val="20"/>
        </w:rPr>
        <w:t xml:space="preserve">v zmysle GP 36442500-287/2017 a to: </w:t>
      </w:r>
      <w:proofErr w:type="spellStart"/>
      <w:r w:rsidRPr="002E5F0A">
        <w:rPr>
          <w:bCs/>
          <w:iCs/>
          <w:sz w:val="20"/>
          <w:szCs w:val="20"/>
        </w:rPr>
        <w:t>parc</w:t>
      </w:r>
      <w:proofErr w:type="spellEnd"/>
      <w:r w:rsidRPr="002E5F0A">
        <w:rPr>
          <w:bCs/>
          <w:iCs/>
          <w:sz w:val="20"/>
          <w:szCs w:val="20"/>
        </w:rPr>
        <w:t>. č. KN-C 1434/22, orná pôda o výmere 9 m</w:t>
      </w:r>
      <w:r w:rsidRPr="002E5F0A">
        <w:rPr>
          <w:bCs/>
          <w:iCs/>
          <w:sz w:val="20"/>
          <w:szCs w:val="20"/>
          <w:vertAlign w:val="superscript"/>
        </w:rPr>
        <w:t>2</w:t>
      </w:r>
      <w:r w:rsidRPr="002E5F0A">
        <w:rPr>
          <w:bCs/>
          <w:iCs/>
          <w:sz w:val="20"/>
          <w:szCs w:val="20"/>
        </w:rPr>
        <w:t xml:space="preserve"> v k. ú. Závodie, za cenu 20 €/m</w:t>
      </w:r>
      <w:r w:rsidRPr="002E5F0A">
        <w:rPr>
          <w:bCs/>
          <w:iCs/>
          <w:sz w:val="20"/>
          <w:szCs w:val="20"/>
          <w:vertAlign w:val="superscript"/>
        </w:rPr>
        <w:t>2</w:t>
      </w:r>
      <w:r w:rsidRPr="002E5F0A">
        <w:rPr>
          <w:bCs/>
          <w:iCs/>
          <w:sz w:val="20"/>
          <w:szCs w:val="20"/>
        </w:rPr>
        <w:t xml:space="preserve">, čo predstavuje celkovú čiastku 90 € od p. Fedora Závodského, bytom 3321 </w:t>
      </w:r>
      <w:proofErr w:type="spellStart"/>
      <w:r w:rsidRPr="002E5F0A">
        <w:rPr>
          <w:bCs/>
          <w:iCs/>
          <w:sz w:val="20"/>
          <w:szCs w:val="20"/>
        </w:rPr>
        <w:t>Nottingham</w:t>
      </w:r>
      <w:proofErr w:type="spellEnd"/>
      <w:r w:rsidRPr="002E5F0A">
        <w:rPr>
          <w:bCs/>
          <w:iCs/>
          <w:sz w:val="20"/>
          <w:szCs w:val="20"/>
        </w:rPr>
        <w:t xml:space="preserve"> </w:t>
      </w:r>
      <w:proofErr w:type="spellStart"/>
      <w:r w:rsidRPr="002E5F0A">
        <w:rPr>
          <w:bCs/>
          <w:iCs/>
          <w:sz w:val="20"/>
          <w:szCs w:val="20"/>
        </w:rPr>
        <w:t>Dr.Parma</w:t>
      </w:r>
      <w:proofErr w:type="spellEnd"/>
      <w:r w:rsidRPr="002E5F0A">
        <w:rPr>
          <w:bCs/>
          <w:iCs/>
          <w:sz w:val="20"/>
          <w:szCs w:val="20"/>
        </w:rPr>
        <w:t xml:space="preserve">, OHIO 44 134 USA. </w:t>
      </w:r>
    </w:p>
    <w:p w14:paraId="1DC2C6D4" w14:textId="77777777" w:rsidR="009E58BE" w:rsidRPr="002E5F0A" w:rsidRDefault="009E58BE" w:rsidP="009E58BE">
      <w:pPr>
        <w:jc w:val="both"/>
        <w:rPr>
          <w:bCs/>
          <w:iCs/>
          <w:sz w:val="20"/>
          <w:szCs w:val="20"/>
        </w:rPr>
      </w:pPr>
    </w:p>
    <w:p w14:paraId="5452825D" w14:textId="77777777" w:rsidR="009E58BE" w:rsidRPr="002E5F0A" w:rsidRDefault="009E58BE" w:rsidP="00211CEE">
      <w:pPr>
        <w:pStyle w:val="Odsekzoznamu"/>
        <w:numPr>
          <w:ilvl w:val="0"/>
          <w:numId w:val="33"/>
        </w:numPr>
        <w:jc w:val="both"/>
        <w:rPr>
          <w:bCs/>
          <w:iCs/>
          <w:sz w:val="20"/>
          <w:szCs w:val="20"/>
        </w:rPr>
      </w:pPr>
      <w:r w:rsidRPr="002E5F0A">
        <w:rPr>
          <w:bCs/>
          <w:iCs/>
          <w:sz w:val="20"/>
          <w:szCs w:val="20"/>
        </w:rPr>
        <w:t>odkúpenie 1/2-ce podielu na pozemku o celkovej výmere 9 m</w:t>
      </w:r>
      <w:r w:rsidRPr="002E5F0A">
        <w:rPr>
          <w:bCs/>
          <w:iCs/>
          <w:sz w:val="20"/>
          <w:szCs w:val="20"/>
          <w:vertAlign w:val="superscript"/>
        </w:rPr>
        <w:t xml:space="preserve">2 </w:t>
      </w:r>
      <w:r w:rsidRPr="002E5F0A">
        <w:rPr>
          <w:bCs/>
          <w:iCs/>
          <w:sz w:val="20"/>
          <w:szCs w:val="20"/>
        </w:rPr>
        <w:t xml:space="preserve">v zmysle GP  36442500-287/2017 a to: </w:t>
      </w:r>
      <w:proofErr w:type="spellStart"/>
      <w:r w:rsidRPr="002E5F0A">
        <w:rPr>
          <w:bCs/>
          <w:iCs/>
          <w:sz w:val="20"/>
          <w:szCs w:val="20"/>
        </w:rPr>
        <w:t>parc</w:t>
      </w:r>
      <w:proofErr w:type="spellEnd"/>
      <w:r w:rsidRPr="002E5F0A">
        <w:rPr>
          <w:bCs/>
          <w:iCs/>
          <w:sz w:val="20"/>
          <w:szCs w:val="20"/>
        </w:rPr>
        <w:t>. č. KN-C 1434/22, orná pôda o výmere 9 m</w:t>
      </w:r>
      <w:r w:rsidRPr="002E5F0A">
        <w:rPr>
          <w:bCs/>
          <w:iCs/>
          <w:sz w:val="20"/>
          <w:szCs w:val="20"/>
          <w:vertAlign w:val="superscript"/>
        </w:rPr>
        <w:t>2</w:t>
      </w:r>
      <w:r w:rsidRPr="002E5F0A">
        <w:rPr>
          <w:bCs/>
          <w:iCs/>
          <w:sz w:val="20"/>
          <w:szCs w:val="20"/>
        </w:rPr>
        <w:t xml:space="preserve"> v k. ú. Závodie, za cenu 20 €/m</w:t>
      </w:r>
      <w:r w:rsidRPr="002E5F0A">
        <w:rPr>
          <w:bCs/>
          <w:iCs/>
          <w:sz w:val="20"/>
          <w:szCs w:val="20"/>
          <w:vertAlign w:val="superscript"/>
        </w:rPr>
        <w:t>2</w:t>
      </w:r>
      <w:r w:rsidRPr="002E5F0A">
        <w:rPr>
          <w:bCs/>
          <w:iCs/>
          <w:sz w:val="20"/>
          <w:szCs w:val="20"/>
        </w:rPr>
        <w:t xml:space="preserve">, čo predstavuje celkovú čiastku 90 € od p. Antónie </w:t>
      </w:r>
      <w:proofErr w:type="spellStart"/>
      <w:r w:rsidRPr="002E5F0A">
        <w:rPr>
          <w:bCs/>
          <w:iCs/>
          <w:sz w:val="20"/>
          <w:szCs w:val="20"/>
        </w:rPr>
        <w:t>Štalmachovej</w:t>
      </w:r>
      <w:proofErr w:type="spellEnd"/>
      <w:r w:rsidRPr="002E5F0A">
        <w:rPr>
          <w:bCs/>
          <w:iCs/>
          <w:sz w:val="20"/>
          <w:szCs w:val="20"/>
        </w:rPr>
        <w:t xml:space="preserve">, bytom Vojtecha </w:t>
      </w:r>
      <w:proofErr w:type="spellStart"/>
      <w:r w:rsidRPr="002E5F0A">
        <w:rPr>
          <w:bCs/>
          <w:iCs/>
          <w:sz w:val="20"/>
          <w:szCs w:val="20"/>
        </w:rPr>
        <w:t>Spanyola</w:t>
      </w:r>
      <w:proofErr w:type="spellEnd"/>
      <w:r w:rsidRPr="002E5F0A">
        <w:rPr>
          <w:bCs/>
          <w:iCs/>
          <w:sz w:val="20"/>
          <w:szCs w:val="20"/>
        </w:rPr>
        <w:t xml:space="preserve"> 2116/44 Žilina, Ing. Karola Závodského, bytom Bajzova 2415/20 Žilina, Ing. Pavla Závodského, bytom Baničova 3391/23 Žilina, </w:t>
      </w:r>
    </w:p>
    <w:p w14:paraId="7C601155" w14:textId="77777777" w:rsidR="009E58BE" w:rsidRPr="002E5F0A" w:rsidRDefault="009E58BE" w:rsidP="009E58BE">
      <w:pPr>
        <w:jc w:val="both"/>
        <w:rPr>
          <w:bCs/>
          <w:iCs/>
          <w:sz w:val="20"/>
          <w:szCs w:val="20"/>
        </w:rPr>
      </w:pPr>
    </w:p>
    <w:p w14:paraId="0C85EB22" w14:textId="77777777" w:rsidR="009E58BE" w:rsidRPr="002E5F0A" w:rsidRDefault="009E58BE" w:rsidP="00211CEE">
      <w:pPr>
        <w:pStyle w:val="Odsekzoznamu"/>
        <w:numPr>
          <w:ilvl w:val="0"/>
          <w:numId w:val="33"/>
        </w:numPr>
        <w:jc w:val="both"/>
        <w:rPr>
          <w:bCs/>
          <w:iCs/>
          <w:sz w:val="20"/>
          <w:szCs w:val="20"/>
        </w:rPr>
      </w:pPr>
      <w:r w:rsidRPr="002E5F0A">
        <w:rPr>
          <w:bCs/>
          <w:iCs/>
          <w:sz w:val="20"/>
          <w:szCs w:val="20"/>
        </w:rPr>
        <w:t>odkúpenie 1/2-ce podielu na pozemkoch o celkovej výmere 170,59 m</w:t>
      </w:r>
      <w:r w:rsidRPr="002E5F0A">
        <w:rPr>
          <w:bCs/>
          <w:iCs/>
          <w:sz w:val="20"/>
          <w:szCs w:val="20"/>
          <w:vertAlign w:val="superscript"/>
        </w:rPr>
        <w:t xml:space="preserve">2 </w:t>
      </w:r>
      <w:r w:rsidRPr="002E5F0A">
        <w:rPr>
          <w:bCs/>
          <w:iCs/>
          <w:sz w:val="20"/>
          <w:szCs w:val="20"/>
        </w:rPr>
        <w:t xml:space="preserve">v zmysle GP 36442500-287/2017 a to: </w:t>
      </w:r>
      <w:proofErr w:type="spellStart"/>
      <w:r w:rsidRPr="002E5F0A">
        <w:rPr>
          <w:bCs/>
          <w:iCs/>
          <w:sz w:val="20"/>
          <w:szCs w:val="20"/>
        </w:rPr>
        <w:t>parc</w:t>
      </w:r>
      <w:proofErr w:type="spellEnd"/>
      <w:r w:rsidRPr="002E5F0A">
        <w:rPr>
          <w:bCs/>
          <w:iCs/>
          <w:sz w:val="20"/>
          <w:szCs w:val="20"/>
        </w:rPr>
        <w:t>. č. KN-C 945/7 orná pôda o výmere 44 m</w:t>
      </w:r>
      <w:r w:rsidRPr="002E5F0A">
        <w:rPr>
          <w:bCs/>
          <w:iCs/>
          <w:sz w:val="20"/>
          <w:szCs w:val="20"/>
          <w:vertAlign w:val="superscript"/>
        </w:rPr>
        <w:t>2</w:t>
      </w:r>
      <w:r w:rsidRPr="002E5F0A">
        <w:rPr>
          <w:bCs/>
          <w:iCs/>
          <w:sz w:val="20"/>
          <w:szCs w:val="20"/>
        </w:rPr>
        <w:t>, 945/8 orná pôda o výmere 71 m</w:t>
      </w:r>
      <w:r w:rsidRPr="002E5F0A">
        <w:rPr>
          <w:bCs/>
          <w:iCs/>
          <w:sz w:val="20"/>
          <w:szCs w:val="20"/>
          <w:vertAlign w:val="superscript"/>
        </w:rPr>
        <w:t xml:space="preserve">2 </w:t>
      </w:r>
      <w:r w:rsidRPr="002E5F0A">
        <w:rPr>
          <w:bCs/>
          <w:iCs/>
          <w:sz w:val="20"/>
          <w:szCs w:val="20"/>
        </w:rPr>
        <w:t>945/9 orná pôda o výmere 2 m</w:t>
      </w:r>
      <w:r w:rsidRPr="002E5F0A">
        <w:rPr>
          <w:bCs/>
          <w:iCs/>
          <w:sz w:val="20"/>
          <w:szCs w:val="20"/>
          <w:vertAlign w:val="superscript"/>
        </w:rPr>
        <w:t>2</w:t>
      </w:r>
      <w:r w:rsidRPr="002E5F0A">
        <w:rPr>
          <w:bCs/>
          <w:iCs/>
          <w:sz w:val="20"/>
          <w:szCs w:val="20"/>
        </w:rPr>
        <w:t xml:space="preserve"> a EKN 945, orná pôda o výmere 224 m</w:t>
      </w:r>
      <w:r w:rsidRPr="002E5F0A">
        <w:rPr>
          <w:bCs/>
          <w:iCs/>
          <w:sz w:val="20"/>
          <w:szCs w:val="20"/>
          <w:vertAlign w:val="superscript"/>
        </w:rPr>
        <w:t>2</w:t>
      </w:r>
      <w:r w:rsidRPr="002E5F0A">
        <w:rPr>
          <w:bCs/>
          <w:iCs/>
          <w:sz w:val="20"/>
          <w:szCs w:val="20"/>
        </w:rPr>
        <w:t xml:space="preserve"> za cenu 20 €/m</w:t>
      </w:r>
      <w:r w:rsidRPr="002E5F0A">
        <w:rPr>
          <w:bCs/>
          <w:iCs/>
          <w:sz w:val="20"/>
          <w:szCs w:val="20"/>
          <w:vertAlign w:val="superscript"/>
        </w:rPr>
        <w:t>2</w:t>
      </w:r>
      <w:r w:rsidRPr="002E5F0A">
        <w:rPr>
          <w:bCs/>
          <w:iCs/>
          <w:sz w:val="20"/>
          <w:szCs w:val="20"/>
        </w:rPr>
        <w:t xml:space="preserve">, čo predstavuje celkovú čiastku 3 410 € od p. Beáty Vaňovej, bytom Prešovská 2947/1 Žilina. </w:t>
      </w:r>
    </w:p>
    <w:p w14:paraId="089A3792" w14:textId="77777777" w:rsidR="00777E7B" w:rsidRPr="002E5F0A" w:rsidRDefault="00777E7B" w:rsidP="009E58BE">
      <w:pPr>
        <w:jc w:val="both"/>
        <w:rPr>
          <w:b/>
          <w:sz w:val="20"/>
          <w:szCs w:val="20"/>
          <w:u w:val="single"/>
        </w:rPr>
      </w:pPr>
    </w:p>
    <w:p w14:paraId="1F5282B4" w14:textId="77777777" w:rsidR="000C0B23" w:rsidRPr="002E5F0A" w:rsidRDefault="000C0B23" w:rsidP="009E58BE">
      <w:pPr>
        <w:jc w:val="both"/>
        <w:rPr>
          <w:b/>
          <w:sz w:val="20"/>
          <w:szCs w:val="20"/>
          <w:u w:val="single"/>
        </w:rPr>
      </w:pPr>
      <w:r w:rsidRPr="002E5F0A">
        <w:rPr>
          <w:b/>
          <w:sz w:val="20"/>
          <w:szCs w:val="20"/>
          <w:u w:val="single"/>
        </w:rPr>
        <w:t xml:space="preserve">Plnenie uznesenia: </w:t>
      </w:r>
    </w:p>
    <w:p w14:paraId="7407724D" w14:textId="0E32EC3A" w:rsidR="007B57AB" w:rsidRPr="00F877BD" w:rsidRDefault="00DC7E40" w:rsidP="00DC7E40">
      <w:pPr>
        <w:spacing w:line="276" w:lineRule="auto"/>
        <w:ind w:left="708"/>
        <w:jc w:val="both"/>
        <w:rPr>
          <w:b/>
          <w:sz w:val="20"/>
          <w:szCs w:val="20"/>
        </w:rPr>
      </w:pPr>
      <w:r w:rsidRPr="00F877BD">
        <w:rPr>
          <w:b/>
          <w:sz w:val="20"/>
          <w:szCs w:val="20"/>
        </w:rPr>
        <w:t xml:space="preserve">KZ č. 853/2018 s p. Závodským uzatvorená, </w:t>
      </w:r>
      <w:proofErr w:type="spellStart"/>
      <w:r w:rsidRPr="00F877BD">
        <w:rPr>
          <w:b/>
          <w:sz w:val="20"/>
          <w:szCs w:val="20"/>
        </w:rPr>
        <w:t>ovkladovaná</w:t>
      </w:r>
      <w:proofErr w:type="spellEnd"/>
      <w:r w:rsidRPr="00F877BD">
        <w:rPr>
          <w:b/>
          <w:sz w:val="20"/>
          <w:szCs w:val="20"/>
        </w:rPr>
        <w:t xml:space="preserve">, KZ č. 22/2019 s pani </w:t>
      </w:r>
      <w:proofErr w:type="spellStart"/>
      <w:r w:rsidRPr="00F877BD">
        <w:rPr>
          <w:b/>
          <w:sz w:val="20"/>
          <w:szCs w:val="20"/>
        </w:rPr>
        <w:t>Štalmachovou</w:t>
      </w:r>
      <w:proofErr w:type="spellEnd"/>
      <w:r w:rsidRPr="00F877BD">
        <w:rPr>
          <w:b/>
          <w:sz w:val="20"/>
          <w:szCs w:val="20"/>
        </w:rPr>
        <w:t xml:space="preserve"> uzatvorená, </w:t>
      </w:r>
      <w:proofErr w:type="spellStart"/>
      <w:r w:rsidRPr="00F877BD">
        <w:rPr>
          <w:b/>
          <w:sz w:val="20"/>
          <w:szCs w:val="20"/>
        </w:rPr>
        <w:t>ovkladovaná</w:t>
      </w:r>
      <w:proofErr w:type="spellEnd"/>
      <w:r w:rsidRPr="00F877BD">
        <w:rPr>
          <w:b/>
          <w:sz w:val="20"/>
          <w:szCs w:val="20"/>
        </w:rPr>
        <w:t xml:space="preserve">. Uznesenie v časti p. Vaňovej stratilo platnosť po uplynutí ročnej lehoty platnosti. Vysporiadanie pozemku rieši JUDr. </w:t>
      </w:r>
      <w:proofErr w:type="spellStart"/>
      <w:r w:rsidRPr="00F877BD">
        <w:rPr>
          <w:b/>
          <w:sz w:val="20"/>
          <w:szCs w:val="20"/>
        </w:rPr>
        <w:t>Pikorová</w:t>
      </w:r>
      <w:proofErr w:type="spellEnd"/>
      <w:r w:rsidRPr="00F877BD">
        <w:rPr>
          <w:b/>
          <w:sz w:val="20"/>
          <w:szCs w:val="20"/>
        </w:rPr>
        <w:t xml:space="preserve">, avšak nie je skončené dedičské konanie. Po skončení dedičského konania bude potrebné predložiť materiál na odkúpenie pozemku od právoplatných dedičov do MZ.  </w:t>
      </w:r>
    </w:p>
    <w:p w14:paraId="12D3B4BD" w14:textId="56A05372" w:rsidR="0012104C" w:rsidRPr="006A5747" w:rsidRDefault="001966CB" w:rsidP="007B57AB">
      <w:pPr>
        <w:spacing w:line="276" w:lineRule="auto"/>
        <w:ind w:left="4248" w:firstLine="708"/>
        <w:rPr>
          <w:i/>
          <w:sz w:val="20"/>
          <w:szCs w:val="20"/>
        </w:rPr>
      </w:pPr>
      <w:r w:rsidRPr="00F877BD">
        <w:rPr>
          <w:i/>
          <w:sz w:val="20"/>
          <w:szCs w:val="20"/>
        </w:rPr>
        <w:t xml:space="preserve"> </w:t>
      </w:r>
      <w:r w:rsidR="00026468" w:rsidRPr="00F877BD">
        <w:rPr>
          <w:i/>
          <w:sz w:val="20"/>
          <w:szCs w:val="20"/>
        </w:rPr>
        <w:t xml:space="preserve"> </w:t>
      </w:r>
      <w:r w:rsidR="00EA0184">
        <w:rPr>
          <w:i/>
          <w:sz w:val="20"/>
          <w:szCs w:val="20"/>
        </w:rPr>
        <w:t xml:space="preserve">    </w:t>
      </w:r>
      <w:r w:rsidR="00026468" w:rsidRPr="00F877BD">
        <w:rPr>
          <w:i/>
          <w:sz w:val="20"/>
          <w:szCs w:val="20"/>
        </w:rPr>
        <w:t xml:space="preserve"> </w:t>
      </w:r>
      <w:r w:rsidR="003B456F" w:rsidRPr="00E10678">
        <w:rPr>
          <w:i/>
          <w:sz w:val="20"/>
          <w:szCs w:val="20"/>
        </w:rPr>
        <w:t>Odbor právny, majetkový a VO z</w:t>
      </w:r>
      <w:r w:rsidR="00DC7E40" w:rsidRPr="00E10678">
        <w:rPr>
          <w:i/>
          <w:sz w:val="20"/>
          <w:szCs w:val="20"/>
        </w:rPr>
        <w:t xml:space="preserve">o dňa </w:t>
      </w:r>
      <w:r w:rsidR="00F93158" w:rsidRPr="00E10678">
        <w:rPr>
          <w:i/>
          <w:sz w:val="20"/>
          <w:szCs w:val="20"/>
        </w:rPr>
        <w:t>22.03.</w:t>
      </w:r>
      <w:r w:rsidR="00F02D6F" w:rsidRPr="00E10678">
        <w:rPr>
          <w:i/>
          <w:sz w:val="20"/>
          <w:szCs w:val="20"/>
        </w:rPr>
        <w:t>2021</w:t>
      </w:r>
    </w:p>
    <w:p w14:paraId="344C939B" w14:textId="70D6E169" w:rsidR="0093552D" w:rsidRDefault="0093552D" w:rsidP="00DC7E40">
      <w:pPr>
        <w:spacing w:line="276" w:lineRule="auto"/>
        <w:rPr>
          <w:b/>
          <w:sz w:val="20"/>
          <w:szCs w:val="20"/>
        </w:rPr>
      </w:pPr>
    </w:p>
    <w:p w14:paraId="1E81661F" w14:textId="77777777" w:rsidR="00C63827" w:rsidRPr="006A5747" w:rsidRDefault="00C63827" w:rsidP="00DC7E40">
      <w:pPr>
        <w:spacing w:line="276" w:lineRule="auto"/>
        <w:rPr>
          <w:b/>
          <w:sz w:val="20"/>
          <w:szCs w:val="20"/>
        </w:rPr>
      </w:pPr>
    </w:p>
    <w:p w14:paraId="5EC9712D" w14:textId="77777777" w:rsidR="00B20F0B" w:rsidRPr="006A5747" w:rsidRDefault="00B20F0B" w:rsidP="00B20F0B">
      <w:pPr>
        <w:pBdr>
          <w:top w:val="single" w:sz="12" w:space="1" w:color="auto"/>
          <w:left w:val="single" w:sz="12" w:space="0" w:color="auto"/>
          <w:bottom w:val="single" w:sz="12" w:space="1" w:color="auto"/>
          <w:right w:val="single" w:sz="12" w:space="4" w:color="auto"/>
        </w:pBdr>
        <w:shd w:val="pct12" w:color="auto" w:fill="auto"/>
        <w:rPr>
          <w:b/>
          <w:color w:val="000000"/>
          <w:sz w:val="20"/>
          <w:szCs w:val="20"/>
        </w:rPr>
      </w:pPr>
      <w:r w:rsidRPr="006A5747">
        <w:rPr>
          <w:b/>
          <w:color w:val="000000"/>
          <w:sz w:val="20"/>
          <w:szCs w:val="20"/>
        </w:rPr>
        <w:t>Uznesenie č. 246/2018</w:t>
      </w:r>
    </w:p>
    <w:p w14:paraId="7107C63A" w14:textId="77777777" w:rsidR="00B20F0B" w:rsidRPr="006A5747" w:rsidRDefault="00B20F0B" w:rsidP="00B20F0B">
      <w:pPr>
        <w:pBdr>
          <w:top w:val="single" w:sz="12" w:space="1" w:color="auto"/>
          <w:left w:val="single" w:sz="12" w:space="0" w:color="auto"/>
          <w:bottom w:val="single" w:sz="12" w:space="1" w:color="auto"/>
          <w:right w:val="single" w:sz="12" w:space="4" w:color="auto"/>
        </w:pBdr>
        <w:shd w:val="pct12" w:color="auto" w:fill="auto"/>
        <w:rPr>
          <w:b/>
          <w:sz w:val="20"/>
          <w:szCs w:val="20"/>
          <w:u w:val="single"/>
        </w:rPr>
      </w:pPr>
      <w:r w:rsidRPr="006A5747">
        <w:rPr>
          <w:b/>
          <w:sz w:val="20"/>
          <w:szCs w:val="20"/>
          <w:u w:val="single"/>
        </w:rPr>
        <w:t>k Návrhu na schválenie predloženia Žiadostí o nenávratný finančný príspevok</w:t>
      </w:r>
    </w:p>
    <w:p w14:paraId="524C9B13" w14:textId="77777777" w:rsidR="00B20F0B" w:rsidRPr="006A5747" w:rsidRDefault="00B20F0B" w:rsidP="00B20F0B">
      <w:pPr>
        <w:pBdr>
          <w:top w:val="single" w:sz="12" w:space="1" w:color="auto"/>
          <w:left w:val="single" w:sz="12" w:space="0" w:color="auto"/>
          <w:bottom w:val="single" w:sz="12" w:space="1" w:color="auto"/>
          <w:right w:val="single" w:sz="12" w:space="4" w:color="auto"/>
        </w:pBdr>
        <w:shd w:val="pct12" w:color="auto" w:fill="auto"/>
        <w:rPr>
          <w:b/>
          <w:sz w:val="20"/>
          <w:szCs w:val="20"/>
          <w:u w:val="single"/>
        </w:rPr>
      </w:pPr>
    </w:p>
    <w:p w14:paraId="5FE6196B" w14:textId="754096CB" w:rsidR="00B20F0B" w:rsidRPr="006A5747" w:rsidRDefault="00B20F0B" w:rsidP="00B20F0B">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6A5747">
        <w:rPr>
          <w:b/>
          <w:bCs/>
          <w:sz w:val="20"/>
          <w:szCs w:val="20"/>
        </w:rPr>
        <w:t xml:space="preserve">                     </w:t>
      </w:r>
      <w:r w:rsidR="00026468" w:rsidRPr="006A5747">
        <w:rPr>
          <w:b/>
          <w:bCs/>
          <w:sz w:val="20"/>
          <w:szCs w:val="20"/>
        </w:rPr>
        <w:t xml:space="preserve">                   </w:t>
      </w:r>
      <w:r w:rsidR="00E10678">
        <w:rPr>
          <w:b/>
          <w:bCs/>
          <w:sz w:val="20"/>
          <w:szCs w:val="20"/>
        </w:rPr>
        <w:t xml:space="preserve">    </w:t>
      </w:r>
      <w:r w:rsidR="00026468" w:rsidRPr="006A5747">
        <w:rPr>
          <w:b/>
          <w:bCs/>
          <w:sz w:val="20"/>
          <w:szCs w:val="20"/>
        </w:rPr>
        <w:t xml:space="preserve"> </w:t>
      </w:r>
      <w:r w:rsidR="00A2480B" w:rsidRPr="006A5747">
        <w:rPr>
          <w:b/>
          <w:bCs/>
          <w:sz w:val="20"/>
          <w:szCs w:val="20"/>
        </w:rPr>
        <w:t>navrhol: Ing. Milan Lipka, vedúci odboru projektov EÚ zo dňa 24.09.2018</w:t>
      </w:r>
    </w:p>
    <w:p w14:paraId="1969FED5" w14:textId="19904D7F" w:rsidR="00B20F0B" w:rsidRPr="006A5747" w:rsidRDefault="006D5EA2" w:rsidP="00B20F0B">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t xml:space="preserve">            </w:t>
      </w:r>
      <w:r w:rsidR="00A718DA">
        <w:rPr>
          <w:b/>
          <w:bCs/>
          <w:sz w:val="20"/>
          <w:szCs w:val="20"/>
        </w:rPr>
        <w:t xml:space="preserve">     </w:t>
      </w:r>
      <w:r w:rsidRPr="006A5747">
        <w:rPr>
          <w:b/>
          <w:bCs/>
          <w:sz w:val="20"/>
          <w:szCs w:val="20"/>
        </w:rPr>
        <w:t xml:space="preserve"> </w:t>
      </w:r>
      <w:r w:rsidR="00982B0A" w:rsidRPr="006A5747">
        <w:rPr>
          <w:b/>
          <w:bCs/>
          <w:sz w:val="20"/>
          <w:szCs w:val="20"/>
        </w:rPr>
        <w:t>status: ČIASTOČNE SPLNENÉ</w:t>
      </w:r>
    </w:p>
    <w:p w14:paraId="1261E682" w14:textId="77777777" w:rsidR="009E58BE" w:rsidRPr="006A5747" w:rsidRDefault="009E58BE" w:rsidP="009E58BE">
      <w:pPr>
        <w:spacing w:line="276" w:lineRule="auto"/>
        <w:jc w:val="both"/>
        <w:rPr>
          <w:i/>
        </w:rPr>
      </w:pPr>
    </w:p>
    <w:p w14:paraId="50D4B462" w14:textId="77777777" w:rsidR="009E58BE" w:rsidRPr="006A5747" w:rsidRDefault="009E58BE" w:rsidP="009E58BE">
      <w:pPr>
        <w:spacing w:line="276" w:lineRule="auto"/>
        <w:jc w:val="both"/>
        <w:rPr>
          <w:b/>
          <w:bCs/>
          <w:sz w:val="20"/>
          <w:szCs w:val="20"/>
        </w:rPr>
      </w:pPr>
      <w:r w:rsidRPr="006A5747">
        <w:rPr>
          <w:i/>
          <w:sz w:val="20"/>
          <w:szCs w:val="20"/>
        </w:rPr>
        <w:t>Mestské zastupiteľstvo v Žiline</w:t>
      </w:r>
    </w:p>
    <w:p w14:paraId="0B19056C" w14:textId="77777777" w:rsidR="009E58BE" w:rsidRPr="006A5747" w:rsidRDefault="009E58BE" w:rsidP="009E58BE">
      <w:pPr>
        <w:spacing w:line="276" w:lineRule="auto"/>
        <w:jc w:val="both"/>
        <w:rPr>
          <w:sz w:val="20"/>
          <w:szCs w:val="20"/>
          <w:u w:val="single"/>
        </w:rPr>
      </w:pPr>
    </w:p>
    <w:p w14:paraId="59F1B056" w14:textId="77777777" w:rsidR="009E58BE" w:rsidRPr="006A5747" w:rsidRDefault="009E58BE" w:rsidP="00211CEE">
      <w:pPr>
        <w:pStyle w:val="Odsekzoznamu"/>
        <w:numPr>
          <w:ilvl w:val="0"/>
          <w:numId w:val="34"/>
        </w:numPr>
        <w:spacing w:line="276" w:lineRule="auto"/>
        <w:rPr>
          <w:sz w:val="20"/>
          <w:szCs w:val="20"/>
          <w:u w:val="single"/>
        </w:rPr>
      </w:pPr>
      <w:r w:rsidRPr="006A5747">
        <w:rPr>
          <w:sz w:val="20"/>
          <w:szCs w:val="20"/>
          <w:u w:val="single"/>
        </w:rPr>
        <w:t>schvaľuje</w:t>
      </w:r>
    </w:p>
    <w:p w14:paraId="2806C49C" w14:textId="77777777" w:rsidR="009E58BE" w:rsidRPr="006A5747" w:rsidRDefault="009E58BE" w:rsidP="009E58BE">
      <w:pPr>
        <w:spacing w:line="276" w:lineRule="auto"/>
        <w:jc w:val="both"/>
        <w:rPr>
          <w:b/>
          <w:sz w:val="20"/>
          <w:szCs w:val="20"/>
          <w:u w:val="single"/>
        </w:rPr>
      </w:pPr>
    </w:p>
    <w:p w14:paraId="26B167B2" w14:textId="77777777" w:rsidR="009E58BE" w:rsidRPr="006A5747" w:rsidRDefault="009E58BE" w:rsidP="00A566E6">
      <w:pPr>
        <w:numPr>
          <w:ilvl w:val="0"/>
          <w:numId w:val="13"/>
        </w:numPr>
        <w:autoSpaceDE w:val="0"/>
        <w:autoSpaceDN w:val="0"/>
        <w:adjustRightInd w:val="0"/>
        <w:ind w:left="1069"/>
        <w:jc w:val="both"/>
        <w:rPr>
          <w:rFonts w:eastAsia="Calibri"/>
          <w:sz w:val="20"/>
          <w:szCs w:val="20"/>
        </w:rPr>
      </w:pPr>
      <w:r w:rsidRPr="006A5747">
        <w:rPr>
          <w:rFonts w:eastAsia="Calibri"/>
          <w:sz w:val="20"/>
          <w:szCs w:val="20"/>
        </w:rPr>
        <w:t xml:space="preserve">predloženie </w:t>
      </w:r>
      <w:proofErr w:type="spellStart"/>
      <w:r w:rsidRPr="006A5747">
        <w:rPr>
          <w:rFonts w:eastAsia="Calibri"/>
          <w:sz w:val="20"/>
          <w:szCs w:val="20"/>
        </w:rPr>
        <w:t>ŽoNFP</w:t>
      </w:r>
      <w:proofErr w:type="spellEnd"/>
      <w:r w:rsidRPr="006A5747">
        <w:rPr>
          <w:rFonts w:eastAsia="Calibri"/>
          <w:sz w:val="20"/>
          <w:szCs w:val="20"/>
        </w:rPr>
        <w:t xml:space="preserve"> za účelom realizácie projektu „</w:t>
      </w:r>
      <w:r w:rsidRPr="006A5747">
        <w:rPr>
          <w:sz w:val="20"/>
          <w:szCs w:val="20"/>
        </w:rPr>
        <w:t>Revitalizácia verejného priestoru vnútrobloku ul. G. Lannuriena, Žilina - Hájik“</w:t>
      </w:r>
      <w:r w:rsidRPr="006A5747">
        <w:rPr>
          <w:b/>
          <w:sz w:val="20"/>
          <w:szCs w:val="20"/>
        </w:rPr>
        <w:t xml:space="preserve"> </w:t>
      </w:r>
      <w:r w:rsidRPr="006A5747">
        <w:rPr>
          <w:rFonts w:eastAsia="Calibri"/>
          <w:sz w:val="20"/>
          <w:szCs w:val="20"/>
        </w:rPr>
        <w:t xml:space="preserve">realizovaného v rámci výzvy </w:t>
      </w:r>
      <w:r w:rsidRPr="006A5747">
        <w:rPr>
          <w:sz w:val="20"/>
          <w:szCs w:val="20"/>
          <w:shd w:val="clear" w:color="auto" w:fill="FFFFFF"/>
        </w:rPr>
        <w:t>IROP-PO4-SC431-2017-16</w:t>
      </w:r>
      <w:r w:rsidRPr="006A5747">
        <w:rPr>
          <w:rFonts w:eastAsia="Calibri"/>
          <w:sz w:val="20"/>
          <w:szCs w:val="20"/>
        </w:rPr>
        <w:t xml:space="preserve">, ktorého ciele sú v súlade s platným Územným plánom mesta Žilina a platným Programom rozvoja mesta Žilina, </w:t>
      </w:r>
    </w:p>
    <w:p w14:paraId="7EE3D507" w14:textId="77777777" w:rsidR="009E58BE" w:rsidRPr="006A5747" w:rsidRDefault="009E58BE" w:rsidP="009E58BE">
      <w:pPr>
        <w:autoSpaceDE w:val="0"/>
        <w:autoSpaceDN w:val="0"/>
        <w:adjustRightInd w:val="0"/>
        <w:ind w:left="349"/>
        <w:jc w:val="both"/>
        <w:rPr>
          <w:rFonts w:eastAsia="Calibri"/>
          <w:sz w:val="20"/>
          <w:szCs w:val="20"/>
        </w:rPr>
      </w:pPr>
    </w:p>
    <w:p w14:paraId="057064AF" w14:textId="77777777" w:rsidR="009E58BE" w:rsidRPr="006A5747" w:rsidRDefault="009E58BE" w:rsidP="00A566E6">
      <w:pPr>
        <w:numPr>
          <w:ilvl w:val="0"/>
          <w:numId w:val="13"/>
        </w:numPr>
        <w:autoSpaceDE w:val="0"/>
        <w:autoSpaceDN w:val="0"/>
        <w:adjustRightInd w:val="0"/>
        <w:ind w:left="1069"/>
        <w:jc w:val="both"/>
        <w:rPr>
          <w:rFonts w:eastAsia="Calibri"/>
          <w:sz w:val="20"/>
          <w:szCs w:val="20"/>
        </w:rPr>
      </w:pPr>
      <w:r w:rsidRPr="006A5747">
        <w:rPr>
          <w:rFonts w:eastAsia="Calibri"/>
          <w:sz w:val="20"/>
          <w:szCs w:val="20"/>
        </w:rPr>
        <w:t>zabezpe</w:t>
      </w:r>
      <w:r w:rsidRPr="006A5747">
        <w:rPr>
          <w:rFonts w:ascii="TimesNewRoman" w:eastAsia="TimesNewRoman" w:cs="TimesNewRoman" w:hint="eastAsia"/>
          <w:sz w:val="20"/>
          <w:szCs w:val="20"/>
        </w:rPr>
        <w:t>č</w:t>
      </w:r>
      <w:r w:rsidRPr="006A5747">
        <w:rPr>
          <w:rFonts w:eastAsia="Calibri"/>
          <w:sz w:val="20"/>
          <w:szCs w:val="20"/>
        </w:rPr>
        <w:t>enie realizácie projektu v súlade s podmienkami poskytnutia pomoci</w:t>
      </w:r>
      <w:r w:rsidRPr="006A5747">
        <w:rPr>
          <w:sz w:val="20"/>
          <w:szCs w:val="20"/>
        </w:rPr>
        <w:t>,</w:t>
      </w:r>
    </w:p>
    <w:p w14:paraId="43D339DB" w14:textId="77777777" w:rsidR="009E58BE" w:rsidRPr="006A5747" w:rsidRDefault="009E58BE" w:rsidP="009E58BE">
      <w:pPr>
        <w:pStyle w:val="Odsekzoznamu"/>
        <w:ind w:left="1069"/>
        <w:jc w:val="both"/>
        <w:rPr>
          <w:sz w:val="20"/>
          <w:szCs w:val="20"/>
        </w:rPr>
      </w:pPr>
    </w:p>
    <w:p w14:paraId="195F6DD0" w14:textId="77777777" w:rsidR="009E58BE" w:rsidRPr="006A5747" w:rsidRDefault="009E58BE" w:rsidP="00A566E6">
      <w:pPr>
        <w:pStyle w:val="Odsekzoznamu"/>
        <w:numPr>
          <w:ilvl w:val="0"/>
          <w:numId w:val="13"/>
        </w:numPr>
        <w:ind w:left="1069"/>
        <w:jc w:val="both"/>
        <w:rPr>
          <w:sz w:val="20"/>
          <w:szCs w:val="20"/>
        </w:rPr>
      </w:pPr>
      <w:r w:rsidRPr="006A5747">
        <w:rPr>
          <w:sz w:val="20"/>
          <w:szCs w:val="20"/>
        </w:rPr>
        <w:t>zabezpečenie finančných prostriedkov na spolufinancovanie realizovaného projektu vo výške maximálne</w:t>
      </w:r>
      <w:r w:rsidRPr="006A5747">
        <w:rPr>
          <w:b/>
          <w:sz w:val="20"/>
          <w:szCs w:val="20"/>
        </w:rPr>
        <w:t xml:space="preserve"> </w:t>
      </w:r>
      <w:r w:rsidRPr="006A5747">
        <w:rPr>
          <w:sz w:val="20"/>
          <w:szCs w:val="20"/>
        </w:rPr>
        <w:t>25 000,00 Eur (rozdiel celkových oprávnených výdavkov projektu a žiadaného NFP</w:t>
      </w:r>
      <w:r w:rsidRPr="006A5747">
        <w:rPr>
          <w:b/>
          <w:sz w:val="20"/>
          <w:szCs w:val="20"/>
        </w:rPr>
        <w:t xml:space="preserve"> </w:t>
      </w:r>
      <w:r w:rsidRPr="006A5747">
        <w:rPr>
          <w:sz w:val="20"/>
          <w:szCs w:val="20"/>
        </w:rPr>
        <w:t>v súlade s podmienkami poskytnutia pomoci),</w:t>
      </w:r>
    </w:p>
    <w:p w14:paraId="7D048393" w14:textId="77777777" w:rsidR="009E58BE" w:rsidRPr="006A5747" w:rsidRDefault="009E58BE" w:rsidP="009E58BE">
      <w:pPr>
        <w:pStyle w:val="Odsekzoznamu"/>
        <w:ind w:left="349"/>
        <w:jc w:val="both"/>
        <w:rPr>
          <w:sz w:val="20"/>
          <w:szCs w:val="20"/>
        </w:rPr>
      </w:pPr>
    </w:p>
    <w:p w14:paraId="31389564" w14:textId="77777777" w:rsidR="009E58BE" w:rsidRPr="006A5747" w:rsidRDefault="009E58BE" w:rsidP="00A566E6">
      <w:pPr>
        <w:numPr>
          <w:ilvl w:val="0"/>
          <w:numId w:val="13"/>
        </w:numPr>
        <w:autoSpaceDE w:val="0"/>
        <w:autoSpaceDN w:val="0"/>
        <w:adjustRightInd w:val="0"/>
        <w:ind w:left="1069"/>
        <w:jc w:val="both"/>
        <w:rPr>
          <w:rFonts w:eastAsia="Calibri"/>
          <w:sz w:val="20"/>
          <w:szCs w:val="20"/>
        </w:rPr>
      </w:pPr>
      <w:r w:rsidRPr="006A5747">
        <w:rPr>
          <w:rFonts w:eastAsia="Calibri"/>
          <w:sz w:val="20"/>
          <w:szCs w:val="20"/>
        </w:rPr>
        <w:t>zabezpečenie financovania prípadných neoprávnených výdavkov z rozpočtu mesta Žilina.</w:t>
      </w:r>
    </w:p>
    <w:p w14:paraId="62C7E1E3" w14:textId="77777777" w:rsidR="009E58BE" w:rsidRPr="006A5747" w:rsidRDefault="009E58BE" w:rsidP="009E58BE">
      <w:pPr>
        <w:spacing w:line="276" w:lineRule="auto"/>
        <w:jc w:val="both"/>
        <w:rPr>
          <w:b/>
          <w:sz w:val="20"/>
          <w:szCs w:val="20"/>
          <w:u w:val="single"/>
        </w:rPr>
      </w:pPr>
    </w:p>
    <w:p w14:paraId="060C9994" w14:textId="49E5D977" w:rsidR="000B0636" w:rsidRPr="00A72429" w:rsidRDefault="00AE584F" w:rsidP="000B0636">
      <w:pPr>
        <w:spacing w:line="276" w:lineRule="auto"/>
        <w:ind w:left="709" w:hanging="1"/>
        <w:jc w:val="both"/>
        <w:rPr>
          <w:b/>
          <w:color w:val="FF0000"/>
          <w:sz w:val="20"/>
          <w:szCs w:val="20"/>
          <w:shd w:val="clear" w:color="auto" w:fill="FFFFFF"/>
        </w:rPr>
      </w:pPr>
      <w:r w:rsidRPr="006A5747">
        <w:rPr>
          <w:rFonts w:eastAsia="Calibri"/>
          <w:b/>
          <w:sz w:val="20"/>
          <w:szCs w:val="20"/>
        </w:rPr>
        <w:t>Plnenie: Podaná Žiadosť o NFP projektu s názvom „</w:t>
      </w:r>
      <w:r w:rsidRPr="006A5747">
        <w:rPr>
          <w:b/>
          <w:sz w:val="20"/>
          <w:szCs w:val="20"/>
        </w:rPr>
        <w:t xml:space="preserve">Revitalizácia verejného priestoru vnútrobloku ul. G. Lannuriena, Žilina - Hájik“ v rámci </w:t>
      </w:r>
      <w:r w:rsidRPr="006A5747">
        <w:rPr>
          <w:rFonts w:eastAsia="Calibri"/>
          <w:b/>
          <w:sz w:val="20"/>
          <w:szCs w:val="20"/>
        </w:rPr>
        <w:t xml:space="preserve">výzvy </w:t>
      </w:r>
      <w:r w:rsidRPr="006A5747">
        <w:rPr>
          <w:b/>
          <w:sz w:val="20"/>
          <w:szCs w:val="20"/>
          <w:shd w:val="clear" w:color="auto" w:fill="FFFFFF"/>
        </w:rPr>
        <w:t xml:space="preserve">IROP-PO4-SC431-2017-16 v termíne 24.07.2019, žiadaná suma NFP: 182 341€. </w:t>
      </w:r>
      <w:r w:rsidR="00DD7608" w:rsidRPr="006A5747">
        <w:rPr>
          <w:b/>
          <w:sz w:val="20"/>
          <w:szCs w:val="20"/>
          <w:shd w:val="clear" w:color="auto" w:fill="FFFFFF"/>
        </w:rPr>
        <w:t>Projekt bol schválený, Zmluva o NFP podpísaná, bola schválená ex post kontrola verejného obstarávania na IROP</w:t>
      </w:r>
      <w:r w:rsidR="00DD7608" w:rsidRPr="00AB79E2">
        <w:rPr>
          <w:b/>
          <w:sz w:val="20"/>
          <w:szCs w:val="20"/>
          <w:shd w:val="clear" w:color="auto" w:fill="FFFFFF"/>
        </w:rPr>
        <w:t xml:space="preserve">. </w:t>
      </w:r>
      <w:r w:rsidR="000B0636" w:rsidRPr="00D50A69">
        <w:rPr>
          <w:b/>
          <w:sz w:val="20"/>
          <w:szCs w:val="20"/>
          <w:shd w:val="clear" w:color="auto" w:fill="FFFFFF"/>
        </w:rPr>
        <w:t xml:space="preserve"> </w:t>
      </w:r>
      <w:r w:rsidR="000B0636" w:rsidRPr="00E10678">
        <w:rPr>
          <w:b/>
          <w:sz w:val="20"/>
          <w:szCs w:val="20"/>
          <w:shd w:val="clear" w:color="auto" w:fill="FFFFFF"/>
        </w:rPr>
        <w:t>Realizácia aktivít bude prebiehať v roku 2021.</w:t>
      </w:r>
    </w:p>
    <w:p w14:paraId="34BFFE1F" w14:textId="2C6C74D2" w:rsidR="00AE584F" w:rsidRPr="00161B7C" w:rsidRDefault="00AE584F" w:rsidP="00AE584F">
      <w:pPr>
        <w:spacing w:line="276" w:lineRule="auto"/>
        <w:ind w:left="709" w:hanging="1"/>
        <w:jc w:val="both"/>
        <w:rPr>
          <w:b/>
          <w:sz w:val="20"/>
          <w:szCs w:val="20"/>
          <w:shd w:val="clear" w:color="auto" w:fill="FFFFFF"/>
        </w:rPr>
      </w:pPr>
    </w:p>
    <w:p w14:paraId="10F6ADDC" w14:textId="77777777" w:rsidR="009E58BE" w:rsidRPr="00161B7C" w:rsidRDefault="009E58BE" w:rsidP="00211CEE">
      <w:pPr>
        <w:pStyle w:val="Odsekzoznamu"/>
        <w:numPr>
          <w:ilvl w:val="0"/>
          <w:numId w:val="34"/>
        </w:numPr>
        <w:spacing w:line="276" w:lineRule="auto"/>
        <w:rPr>
          <w:sz w:val="20"/>
          <w:szCs w:val="20"/>
          <w:u w:val="single"/>
        </w:rPr>
      </w:pPr>
      <w:r w:rsidRPr="00161B7C">
        <w:rPr>
          <w:sz w:val="20"/>
          <w:szCs w:val="20"/>
          <w:u w:val="single"/>
        </w:rPr>
        <w:t>schvaľuje</w:t>
      </w:r>
    </w:p>
    <w:p w14:paraId="62787902" w14:textId="77777777" w:rsidR="009E58BE" w:rsidRPr="00161B7C" w:rsidRDefault="009E58BE" w:rsidP="009E58BE">
      <w:pPr>
        <w:spacing w:line="276" w:lineRule="auto"/>
        <w:jc w:val="both"/>
        <w:rPr>
          <w:b/>
          <w:sz w:val="20"/>
          <w:szCs w:val="20"/>
          <w:u w:val="single"/>
        </w:rPr>
      </w:pPr>
    </w:p>
    <w:p w14:paraId="42C72262" w14:textId="77777777" w:rsidR="009E58BE" w:rsidRPr="00161B7C" w:rsidRDefault="009E58BE" w:rsidP="00211CEE">
      <w:pPr>
        <w:numPr>
          <w:ilvl w:val="0"/>
          <w:numId w:val="35"/>
        </w:numPr>
        <w:autoSpaceDE w:val="0"/>
        <w:autoSpaceDN w:val="0"/>
        <w:adjustRightInd w:val="0"/>
        <w:ind w:left="1069"/>
        <w:jc w:val="both"/>
        <w:rPr>
          <w:rFonts w:eastAsia="Calibri"/>
          <w:sz w:val="20"/>
          <w:szCs w:val="20"/>
        </w:rPr>
      </w:pPr>
      <w:r w:rsidRPr="00161B7C">
        <w:rPr>
          <w:rFonts w:eastAsia="Calibri"/>
          <w:sz w:val="20"/>
          <w:szCs w:val="20"/>
        </w:rPr>
        <w:t xml:space="preserve">predloženie </w:t>
      </w:r>
      <w:proofErr w:type="spellStart"/>
      <w:r w:rsidRPr="00161B7C">
        <w:rPr>
          <w:rFonts w:eastAsia="Calibri"/>
          <w:sz w:val="20"/>
          <w:szCs w:val="20"/>
        </w:rPr>
        <w:t>ŽoNFP</w:t>
      </w:r>
      <w:proofErr w:type="spellEnd"/>
      <w:r w:rsidRPr="00161B7C">
        <w:rPr>
          <w:rFonts w:eastAsia="Calibri"/>
          <w:sz w:val="20"/>
          <w:szCs w:val="20"/>
        </w:rPr>
        <w:t xml:space="preserve"> za účelom realizácie projektu „</w:t>
      </w:r>
      <w:r w:rsidRPr="00161B7C">
        <w:rPr>
          <w:sz w:val="20"/>
          <w:szCs w:val="20"/>
        </w:rPr>
        <w:t>Revitalizácia verejného priestoru vnútrobloku ul. Fatranská, Žilina - Vlčince“</w:t>
      </w:r>
      <w:r w:rsidRPr="00161B7C">
        <w:rPr>
          <w:b/>
          <w:sz w:val="20"/>
          <w:szCs w:val="20"/>
        </w:rPr>
        <w:t xml:space="preserve"> </w:t>
      </w:r>
      <w:r w:rsidRPr="00161B7C">
        <w:rPr>
          <w:rFonts w:eastAsia="Calibri"/>
          <w:sz w:val="20"/>
          <w:szCs w:val="20"/>
        </w:rPr>
        <w:t xml:space="preserve">realizovaného v rámci výzvy </w:t>
      </w:r>
      <w:r w:rsidRPr="00161B7C">
        <w:rPr>
          <w:sz w:val="20"/>
          <w:szCs w:val="20"/>
          <w:shd w:val="clear" w:color="auto" w:fill="FFFFFF"/>
        </w:rPr>
        <w:t>IROP-PO4-SC431-2017-16</w:t>
      </w:r>
      <w:r w:rsidRPr="00161B7C">
        <w:rPr>
          <w:rFonts w:eastAsia="Calibri"/>
          <w:sz w:val="20"/>
          <w:szCs w:val="20"/>
        </w:rPr>
        <w:t xml:space="preserve">, ktorého ciele sú v súlade s platným územným plánom mesta Žilina a platným programom rozvoja mesta Žilina, </w:t>
      </w:r>
    </w:p>
    <w:p w14:paraId="6C7EEF94" w14:textId="77777777" w:rsidR="009E58BE" w:rsidRPr="00161B7C" w:rsidRDefault="009E58BE" w:rsidP="009E58BE">
      <w:pPr>
        <w:autoSpaceDE w:val="0"/>
        <w:autoSpaceDN w:val="0"/>
        <w:adjustRightInd w:val="0"/>
        <w:ind w:left="349"/>
        <w:jc w:val="both"/>
        <w:rPr>
          <w:rFonts w:eastAsia="Calibri"/>
          <w:sz w:val="20"/>
          <w:szCs w:val="20"/>
        </w:rPr>
      </w:pPr>
    </w:p>
    <w:p w14:paraId="5CB9E2C5" w14:textId="77777777" w:rsidR="009E58BE" w:rsidRPr="00161B7C" w:rsidRDefault="009E58BE" w:rsidP="00211CEE">
      <w:pPr>
        <w:numPr>
          <w:ilvl w:val="0"/>
          <w:numId w:val="35"/>
        </w:numPr>
        <w:autoSpaceDE w:val="0"/>
        <w:autoSpaceDN w:val="0"/>
        <w:adjustRightInd w:val="0"/>
        <w:ind w:left="1069"/>
        <w:jc w:val="both"/>
        <w:rPr>
          <w:rFonts w:eastAsia="Calibri"/>
          <w:sz w:val="20"/>
          <w:szCs w:val="20"/>
        </w:rPr>
      </w:pPr>
      <w:r w:rsidRPr="00161B7C">
        <w:rPr>
          <w:rFonts w:eastAsia="Calibri"/>
          <w:sz w:val="20"/>
          <w:szCs w:val="20"/>
        </w:rPr>
        <w:t>zabezpe</w:t>
      </w:r>
      <w:r w:rsidRPr="00161B7C">
        <w:rPr>
          <w:rFonts w:ascii="TimesNewRoman" w:eastAsia="TimesNewRoman" w:cs="TimesNewRoman" w:hint="eastAsia"/>
          <w:sz w:val="20"/>
          <w:szCs w:val="20"/>
        </w:rPr>
        <w:t>č</w:t>
      </w:r>
      <w:r w:rsidRPr="00161B7C">
        <w:rPr>
          <w:rFonts w:eastAsia="Calibri"/>
          <w:sz w:val="20"/>
          <w:szCs w:val="20"/>
        </w:rPr>
        <w:t>enie realizácie projektu v súlade s podmienkami poskytnutia pomoci</w:t>
      </w:r>
      <w:r w:rsidRPr="00161B7C">
        <w:rPr>
          <w:sz w:val="20"/>
          <w:szCs w:val="20"/>
        </w:rPr>
        <w:t>,</w:t>
      </w:r>
    </w:p>
    <w:p w14:paraId="623D8FE2" w14:textId="77777777" w:rsidR="009E58BE" w:rsidRPr="00161B7C" w:rsidRDefault="009E58BE" w:rsidP="009E58BE">
      <w:pPr>
        <w:pStyle w:val="Odsekzoznamu"/>
        <w:ind w:left="1069"/>
        <w:jc w:val="both"/>
        <w:rPr>
          <w:sz w:val="20"/>
          <w:szCs w:val="20"/>
        </w:rPr>
      </w:pPr>
    </w:p>
    <w:p w14:paraId="6EC5B5A7" w14:textId="77777777" w:rsidR="009E58BE" w:rsidRPr="00161B7C" w:rsidRDefault="009E58BE" w:rsidP="00211CEE">
      <w:pPr>
        <w:pStyle w:val="Odsekzoznamu"/>
        <w:numPr>
          <w:ilvl w:val="0"/>
          <w:numId w:val="35"/>
        </w:numPr>
        <w:ind w:left="1069"/>
        <w:jc w:val="both"/>
        <w:rPr>
          <w:sz w:val="20"/>
          <w:szCs w:val="20"/>
        </w:rPr>
      </w:pPr>
      <w:r w:rsidRPr="00161B7C">
        <w:rPr>
          <w:sz w:val="20"/>
          <w:szCs w:val="20"/>
        </w:rPr>
        <w:t>zabezpečenie finančných prostriedkov na spolufinancovanie realizovaného projektu vo výške maximálne</w:t>
      </w:r>
      <w:r w:rsidRPr="00161B7C">
        <w:rPr>
          <w:b/>
          <w:sz w:val="20"/>
          <w:szCs w:val="20"/>
        </w:rPr>
        <w:t xml:space="preserve"> </w:t>
      </w:r>
      <w:r w:rsidRPr="00161B7C">
        <w:rPr>
          <w:sz w:val="20"/>
          <w:szCs w:val="20"/>
        </w:rPr>
        <w:t>25 000,00 Eur (rozdiel celkových oprávnených výdavkov projektu a žiadaného NFP</w:t>
      </w:r>
      <w:r w:rsidRPr="00161B7C">
        <w:rPr>
          <w:b/>
          <w:sz w:val="20"/>
          <w:szCs w:val="20"/>
        </w:rPr>
        <w:t xml:space="preserve"> </w:t>
      </w:r>
      <w:r w:rsidRPr="00161B7C">
        <w:rPr>
          <w:sz w:val="20"/>
          <w:szCs w:val="20"/>
        </w:rPr>
        <w:t>v súlade s podmienkami poskytnutia pomoci),</w:t>
      </w:r>
    </w:p>
    <w:p w14:paraId="31D6BEBB" w14:textId="77777777" w:rsidR="009E58BE" w:rsidRPr="00161B7C" w:rsidRDefault="009E58BE" w:rsidP="009E58BE">
      <w:pPr>
        <w:pStyle w:val="Odsekzoznamu"/>
        <w:ind w:left="349"/>
        <w:jc w:val="both"/>
        <w:rPr>
          <w:sz w:val="20"/>
          <w:szCs w:val="20"/>
        </w:rPr>
      </w:pPr>
    </w:p>
    <w:p w14:paraId="165FD78A" w14:textId="77777777" w:rsidR="009E58BE" w:rsidRPr="00161B7C" w:rsidRDefault="009E58BE" w:rsidP="00211CEE">
      <w:pPr>
        <w:pStyle w:val="Odsekzoznamu"/>
        <w:numPr>
          <w:ilvl w:val="0"/>
          <w:numId w:val="35"/>
        </w:numPr>
        <w:ind w:left="1069"/>
        <w:jc w:val="both"/>
        <w:rPr>
          <w:rFonts w:ascii="Arial" w:hAnsi="Arial" w:cs="Arial"/>
          <w:sz w:val="20"/>
          <w:szCs w:val="20"/>
        </w:rPr>
      </w:pPr>
      <w:r w:rsidRPr="00161B7C">
        <w:rPr>
          <w:sz w:val="20"/>
          <w:szCs w:val="20"/>
        </w:rPr>
        <w:t>zabezpečenie financovania prípadných neoprávnených výdavkov z rozpočtu mesta Žilina.</w:t>
      </w:r>
    </w:p>
    <w:p w14:paraId="75DC872C" w14:textId="77777777" w:rsidR="00C30BF1" w:rsidRPr="00161B7C" w:rsidRDefault="00C30BF1" w:rsidP="00C30BF1">
      <w:pPr>
        <w:pStyle w:val="Odsekzoznamu"/>
        <w:rPr>
          <w:rFonts w:ascii="Arial" w:hAnsi="Arial" w:cs="Arial"/>
          <w:sz w:val="20"/>
          <w:szCs w:val="20"/>
        </w:rPr>
      </w:pPr>
    </w:p>
    <w:p w14:paraId="283A8C1C" w14:textId="77777777" w:rsidR="00C30BF1" w:rsidRPr="00161B7C" w:rsidRDefault="00C30BF1" w:rsidP="00C30BF1">
      <w:pPr>
        <w:pStyle w:val="Odsekzoznamu"/>
        <w:ind w:left="1069"/>
        <w:jc w:val="both"/>
        <w:rPr>
          <w:rFonts w:ascii="Arial" w:hAnsi="Arial" w:cs="Arial"/>
          <w:sz w:val="20"/>
          <w:szCs w:val="20"/>
        </w:rPr>
      </w:pPr>
    </w:p>
    <w:p w14:paraId="71D48C46" w14:textId="77777777" w:rsidR="002D0461" w:rsidRPr="00E10678" w:rsidRDefault="00AE584F" w:rsidP="002D0461">
      <w:pPr>
        <w:spacing w:line="276" w:lineRule="auto"/>
        <w:ind w:left="709" w:hanging="1"/>
        <w:jc w:val="both"/>
        <w:rPr>
          <w:b/>
          <w:color w:val="FF0000"/>
          <w:sz w:val="20"/>
          <w:szCs w:val="20"/>
          <w:shd w:val="clear" w:color="auto" w:fill="FFFFFF"/>
        </w:rPr>
      </w:pPr>
      <w:r w:rsidRPr="00161B7C">
        <w:rPr>
          <w:rFonts w:eastAsia="Calibri"/>
          <w:b/>
          <w:sz w:val="20"/>
          <w:szCs w:val="20"/>
        </w:rPr>
        <w:t>Plnenie: Schválená Žiadosť o NFP v rámci projektu s názvom „</w:t>
      </w:r>
      <w:r w:rsidRPr="00161B7C">
        <w:rPr>
          <w:b/>
          <w:sz w:val="20"/>
          <w:szCs w:val="20"/>
        </w:rPr>
        <w:t xml:space="preserve">Revitalizácia verejného priestoru vnútrobloku ul. Fatranská, Žilina v rámci </w:t>
      </w:r>
      <w:r w:rsidRPr="00161B7C">
        <w:rPr>
          <w:rFonts w:eastAsia="Calibri"/>
          <w:b/>
          <w:sz w:val="20"/>
          <w:szCs w:val="20"/>
        </w:rPr>
        <w:t xml:space="preserve">výzvy </w:t>
      </w:r>
      <w:r w:rsidRPr="00161B7C">
        <w:rPr>
          <w:b/>
          <w:sz w:val="20"/>
          <w:szCs w:val="20"/>
          <w:shd w:val="clear" w:color="auto" w:fill="FFFFFF"/>
        </w:rPr>
        <w:t>IROP-PO4-SC431-2017-16</w:t>
      </w:r>
      <w:r w:rsidRPr="00F877BD">
        <w:rPr>
          <w:b/>
          <w:sz w:val="20"/>
          <w:szCs w:val="20"/>
          <w:shd w:val="clear" w:color="auto" w:fill="FFFFFF"/>
        </w:rPr>
        <w:t xml:space="preserve">. </w:t>
      </w:r>
      <w:r w:rsidR="00120811" w:rsidRPr="00AB79E2">
        <w:rPr>
          <w:b/>
          <w:sz w:val="20"/>
          <w:szCs w:val="20"/>
          <w:shd w:val="clear" w:color="auto" w:fill="FFFFFF"/>
        </w:rPr>
        <w:t xml:space="preserve">Zmluva o NFP podpísaná, </w:t>
      </w:r>
      <w:r w:rsidR="00152A4C" w:rsidRPr="00AB79E2">
        <w:rPr>
          <w:b/>
          <w:sz w:val="20"/>
          <w:szCs w:val="20"/>
          <w:shd w:val="clear" w:color="auto" w:fill="FFFFFF"/>
        </w:rPr>
        <w:t>je kontrola</w:t>
      </w:r>
      <w:r w:rsidR="00120811" w:rsidRPr="00AB79E2">
        <w:rPr>
          <w:b/>
          <w:sz w:val="20"/>
          <w:szCs w:val="20"/>
          <w:shd w:val="clear" w:color="auto" w:fill="FFFFFF"/>
        </w:rPr>
        <w:t> ex pos</w:t>
      </w:r>
      <w:r w:rsidR="008E55A7" w:rsidRPr="00AB79E2">
        <w:rPr>
          <w:b/>
          <w:sz w:val="20"/>
          <w:szCs w:val="20"/>
          <w:shd w:val="clear" w:color="auto" w:fill="FFFFFF"/>
        </w:rPr>
        <w:t xml:space="preserve">t </w:t>
      </w:r>
      <w:r w:rsidR="00120811" w:rsidRPr="00AB79E2">
        <w:rPr>
          <w:b/>
          <w:sz w:val="20"/>
          <w:szCs w:val="20"/>
          <w:shd w:val="clear" w:color="auto" w:fill="FFFFFF"/>
        </w:rPr>
        <w:t>verejného obstarávania na IROP.</w:t>
      </w:r>
      <w:r w:rsidR="002A3FBB" w:rsidRPr="00AB79E2">
        <w:rPr>
          <w:b/>
          <w:color w:val="FF0000"/>
          <w:sz w:val="20"/>
          <w:szCs w:val="20"/>
          <w:shd w:val="clear" w:color="auto" w:fill="FFFFFF"/>
        </w:rPr>
        <w:t xml:space="preserve"> </w:t>
      </w:r>
      <w:r w:rsidR="002D0461" w:rsidRPr="00E10678">
        <w:rPr>
          <w:b/>
          <w:sz w:val="20"/>
          <w:szCs w:val="20"/>
          <w:shd w:val="clear" w:color="auto" w:fill="FFFFFF"/>
        </w:rPr>
        <w:t>Realizácia aktivít bude prebiehať v roku 2021.</w:t>
      </w:r>
    </w:p>
    <w:p w14:paraId="3E46188C" w14:textId="02163AB1" w:rsidR="00AE584F" w:rsidRPr="00E10678" w:rsidRDefault="00AE584F" w:rsidP="002D0461">
      <w:pPr>
        <w:spacing w:line="276" w:lineRule="auto"/>
        <w:ind w:left="709" w:hanging="1"/>
        <w:jc w:val="both"/>
        <w:rPr>
          <w:b/>
          <w:sz w:val="20"/>
          <w:szCs w:val="20"/>
        </w:rPr>
      </w:pPr>
    </w:p>
    <w:p w14:paraId="17A50B71" w14:textId="77777777" w:rsidR="009E58BE" w:rsidRPr="00E10678" w:rsidRDefault="009E58BE" w:rsidP="00211CEE">
      <w:pPr>
        <w:pStyle w:val="Odsekzoznamu"/>
        <w:numPr>
          <w:ilvl w:val="0"/>
          <w:numId w:val="34"/>
        </w:numPr>
        <w:spacing w:line="276" w:lineRule="auto"/>
        <w:rPr>
          <w:sz w:val="20"/>
          <w:szCs w:val="20"/>
          <w:u w:val="single"/>
        </w:rPr>
      </w:pPr>
      <w:r w:rsidRPr="00E10678">
        <w:rPr>
          <w:sz w:val="20"/>
          <w:szCs w:val="20"/>
          <w:u w:val="single"/>
        </w:rPr>
        <w:t>schvaľuje</w:t>
      </w:r>
    </w:p>
    <w:p w14:paraId="31B4A0A1" w14:textId="77777777" w:rsidR="009E58BE" w:rsidRPr="00E10678" w:rsidRDefault="009E58BE" w:rsidP="009E58BE">
      <w:pPr>
        <w:spacing w:line="276" w:lineRule="auto"/>
        <w:ind w:left="349"/>
        <w:jc w:val="both"/>
        <w:rPr>
          <w:b/>
          <w:sz w:val="20"/>
          <w:szCs w:val="20"/>
          <w:u w:val="single"/>
        </w:rPr>
      </w:pPr>
    </w:p>
    <w:p w14:paraId="79830B43" w14:textId="77777777" w:rsidR="009E58BE" w:rsidRPr="00E10678" w:rsidRDefault="009E58BE" w:rsidP="00211CEE">
      <w:pPr>
        <w:numPr>
          <w:ilvl w:val="0"/>
          <w:numId w:val="36"/>
        </w:numPr>
        <w:autoSpaceDE w:val="0"/>
        <w:autoSpaceDN w:val="0"/>
        <w:adjustRightInd w:val="0"/>
        <w:ind w:left="1069"/>
        <w:jc w:val="both"/>
        <w:rPr>
          <w:rFonts w:eastAsia="Calibri"/>
          <w:sz w:val="20"/>
          <w:szCs w:val="20"/>
        </w:rPr>
      </w:pPr>
      <w:r w:rsidRPr="00E10678">
        <w:rPr>
          <w:rFonts w:eastAsia="Calibri"/>
          <w:sz w:val="20"/>
          <w:szCs w:val="20"/>
        </w:rPr>
        <w:t xml:space="preserve">predloženie </w:t>
      </w:r>
      <w:proofErr w:type="spellStart"/>
      <w:r w:rsidRPr="00E10678">
        <w:rPr>
          <w:rFonts w:eastAsia="Calibri"/>
          <w:sz w:val="20"/>
          <w:szCs w:val="20"/>
        </w:rPr>
        <w:t>ŽoNFP</w:t>
      </w:r>
      <w:proofErr w:type="spellEnd"/>
      <w:r w:rsidRPr="00E10678">
        <w:rPr>
          <w:rFonts w:eastAsia="Calibri"/>
          <w:sz w:val="20"/>
          <w:szCs w:val="20"/>
        </w:rPr>
        <w:t xml:space="preserve"> za účelom realizácie projektu „</w:t>
      </w:r>
      <w:r w:rsidRPr="00E10678">
        <w:rPr>
          <w:sz w:val="20"/>
          <w:szCs w:val="20"/>
        </w:rPr>
        <w:t>Revitalizácia verejného priestoru vnútrobloku ul. Slovanská, Žilina - Vlčince“</w:t>
      </w:r>
      <w:r w:rsidRPr="00E10678">
        <w:rPr>
          <w:b/>
          <w:sz w:val="20"/>
          <w:szCs w:val="20"/>
        </w:rPr>
        <w:t xml:space="preserve"> </w:t>
      </w:r>
      <w:r w:rsidRPr="00E10678">
        <w:rPr>
          <w:rFonts w:eastAsia="Calibri"/>
          <w:sz w:val="20"/>
          <w:szCs w:val="20"/>
        </w:rPr>
        <w:t xml:space="preserve">realizovaného v rámci výzvy </w:t>
      </w:r>
      <w:r w:rsidRPr="00E10678">
        <w:rPr>
          <w:sz w:val="20"/>
          <w:szCs w:val="20"/>
          <w:shd w:val="clear" w:color="auto" w:fill="FFFFFF"/>
        </w:rPr>
        <w:t>IROP-PO4-SC431-2017-16</w:t>
      </w:r>
      <w:r w:rsidRPr="00E10678">
        <w:rPr>
          <w:rFonts w:eastAsia="Calibri"/>
          <w:sz w:val="20"/>
          <w:szCs w:val="20"/>
        </w:rPr>
        <w:t xml:space="preserve">, ktorého ciele sú v súlade s platným Územným plánom mesta Žilina a platným Programom rozvoja mesta Žilina, </w:t>
      </w:r>
    </w:p>
    <w:p w14:paraId="3354142F" w14:textId="77777777" w:rsidR="009E58BE" w:rsidRPr="00E10678" w:rsidRDefault="009E58BE" w:rsidP="009E58BE">
      <w:pPr>
        <w:autoSpaceDE w:val="0"/>
        <w:autoSpaceDN w:val="0"/>
        <w:adjustRightInd w:val="0"/>
        <w:ind w:left="349"/>
        <w:jc w:val="both"/>
        <w:rPr>
          <w:rFonts w:eastAsia="Calibri"/>
          <w:sz w:val="20"/>
          <w:szCs w:val="20"/>
        </w:rPr>
      </w:pPr>
    </w:p>
    <w:p w14:paraId="3B9718E1" w14:textId="77777777" w:rsidR="009E58BE" w:rsidRPr="00E10678" w:rsidRDefault="009E58BE" w:rsidP="00211CEE">
      <w:pPr>
        <w:numPr>
          <w:ilvl w:val="0"/>
          <w:numId w:val="36"/>
        </w:numPr>
        <w:autoSpaceDE w:val="0"/>
        <w:autoSpaceDN w:val="0"/>
        <w:adjustRightInd w:val="0"/>
        <w:ind w:left="1069"/>
        <w:jc w:val="both"/>
        <w:rPr>
          <w:rFonts w:eastAsia="Calibri"/>
          <w:sz w:val="20"/>
          <w:szCs w:val="20"/>
        </w:rPr>
      </w:pPr>
      <w:r w:rsidRPr="00E10678">
        <w:rPr>
          <w:rFonts w:eastAsia="Calibri"/>
          <w:sz w:val="20"/>
          <w:szCs w:val="20"/>
        </w:rPr>
        <w:t>zabezpe</w:t>
      </w:r>
      <w:r w:rsidRPr="00E10678">
        <w:rPr>
          <w:rFonts w:ascii="TimesNewRoman" w:eastAsia="TimesNewRoman" w:cs="TimesNewRoman" w:hint="eastAsia"/>
          <w:sz w:val="20"/>
          <w:szCs w:val="20"/>
        </w:rPr>
        <w:t>č</w:t>
      </w:r>
      <w:r w:rsidRPr="00E10678">
        <w:rPr>
          <w:rFonts w:eastAsia="Calibri"/>
          <w:sz w:val="20"/>
          <w:szCs w:val="20"/>
        </w:rPr>
        <w:t>enie realizácie projektu v súlade s podmienkami poskytnutia pomoci</w:t>
      </w:r>
      <w:r w:rsidRPr="00E10678">
        <w:rPr>
          <w:sz w:val="20"/>
          <w:szCs w:val="20"/>
        </w:rPr>
        <w:t>,</w:t>
      </w:r>
    </w:p>
    <w:p w14:paraId="2EA2465B" w14:textId="77777777" w:rsidR="009E58BE" w:rsidRPr="00E10678" w:rsidRDefault="009E58BE" w:rsidP="009E58BE">
      <w:pPr>
        <w:pStyle w:val="Odsekzoznamu"/>
        <w:ind w:left="1069"/>
        <w:jc w:val="both"/>
        <w:rPr>
          <w:sz w:val="20"/>
          <w:szCs w:val="20"/>
        </w:rPr>
      </w:pPr>
    </w:p>
    <w:p w14:paraId="2271EA00" w14:textId="77777777" w:rsidR="009E58BE" w:rsidRPr="00E10678" w:rsidRDefault="009E58BE" w:rsidP="00211CEE">
      <w:pPr>
        <w:pStyle w:val="Odsekzoznamu"/>
        <w:numPr>
          <w:ilvl w:val="0"/>
          <w:numId w:val="36"/>
        </w:numPr>
        <w:ind w:left="1069"/>
        <w:jc w:val="both"/>
        <w:rPr>
          <w:sz w:val="20"/>
          <w:szCs w:val="20"/>
        </w:rPr>
      </w:pPr>
      <w:r w:rsidRPr="00E10678">
        <w:rPr>
          <w:sz w:val="20"/>
          <w:szCs w:val="20"/>
        </w:rPr>
        <w:t>zabezpečenie finančných prostriedkov na spolufinancovanie realizovaného projektu vo výške maximálne</w:t>
      </w:r>
      <w:r w:rsidRPr="00E10678">
        <w:rPr>
          <w:b/>
          <w:sz w:val="20"/>
          <w:szCs w:val="20"/>
        </w:rPr>
        <w:t xml:space="preserve"> </w:t>
      </w:r>
      <w:r w:rsidRPr="00E10678">
        <w:rPr>
          <w:sz w:val="20"/>
          <w:szCs w:val="20"/>
        </w:rPr>
        <w:t>25 000,00 Eur (rozdiel celkových oprávnených výdavkov projektu a žiadaného NFP</w:t>
      </w:r>
      <w:r w:rsidRPr="00E10678">
        <w:rPr>
          <w:b/>
          <w:sz w:val="20"/>
          <w:szCs w:val="20"/>
        </w:rPr>
        <w:t xml:space="preserve"> </w:t>
      </w:r>
      <w:r w:rsidRPr="00E10678">
        <w:rPr>
          <w:sz w:val="20"/>
          <w:szCs w:val="20"/>
        </w:rPr>
        <w:t>v súlade s podmienkami poskytnutia pomoci),</w:t>
      </w:r>
    </w:p>
    <w:p w14:paraId="072ACCC8" w14:textId="77777777" w:rsidR="009E58BE" w:rsidRPr="00E10678" w:rsidRDefault="009E58BE" w:rsidP="009E58BE">
      <w:pPr>
        <w:pStyle w:val="Odsekzoznamu"/>
        <w:ind w:left="349"/>
        <w:jc w:val="both"/>
        <w:rPr>
          <w:sz w:val="20"/>
          <w:szCs w:val="20"/>
        </w:rPr>
      </w:pPr>
    </w:p>
    <w:p w14:paraId="0FFED2C6" w14:textId="77777777" w:rsidR="009E58BE" w:rsidRPr="00E10678" w:rsidRDefault="009E58BE" w:rsidP="00211CEE">
      <w:pPr>
        <w:pStyle w:val="Odsekzoznamu"/>
        <w:numPr>
          <w:ilvl w:val="0"/>
          <w:numId w:val="36"/>
        </w:numPr>
        <w:ind w:left="1069"/>
        <w:jc w:val="both"/>
        <w:rPr>
          <w:rFonts w:ascii="Arial" w:hAnsi="Arial" w:cs="Arial"/>
          <w:sz w:val="20"/>
          <w:szCs w:val="20"/>
        </w:rPr>
      </w:pPr>
      <w:r w:rsidRPr="00E10678">
        <w:rPr>
          <w:sz w:val="20"/>
          <w:szCs w:val="20"/>
        </w:rPr>
        <w:t>zabezpečenie financovania prípadných neoprávnených výdavkov z rozpočtu mesta Žilina.</w:t>
      </w:r>
    </w:p>
    <w:p w14:paraId="3DE8BFA9" w14:textId="77777777" w:rsidR="00912099" w:rsidRPr="00E10678" w:rsidRDefault="00912099" w:rsidP="001D33E2">
      <w:pPr>
        <w:spacing w:line="276" w:lineRule="auto"/>
        <w:jc w:val="both"/>
        <w:rPr>
          <w:sz w:val="20"/>
          <w:szCs w:val="20"/>
          <w:u w:val="single"/>
        </w:rPr>
      </w:pPr>
    </w:p>
    <w:p w14:paraId="0C710702" w14:textId="22FF92DD" w:rsidR="00CC542D" w:rsidRPr="00E10678" w:rsidRDefault="00A2480B" w:rsidP="00CC542D">
      <w:pPr>
        <w:spacing w:line="276" w:lineRule="auto"/>
        <w:ind w:left="708"/>
        <w:jc w:val="both"/>
        <w:rPr>
          <w:b/>
          <w:sz w:val="20"/>
          <w:szCs w:val="20"/>
        </w:rPr>
      </w:pPr>
      <w:r w:rsidRPr="00E10678">
        <w:rPr>
          <w:rFonts w:eastAsia="Calibri"/>
          <w:b/>
          <w:sz w:val="20"/>
          <w:szCs w:val="20"/>
        </w:rPr>
        <w:t xml:space="preserve">Plnenie: </w:t>
      </w:r>
      <w:r w:rsidR="00CC542D" w:rsidRPr="00E10678">
        <w:rPr>
          <w:rFonts w:eastAsia="Calibri"/>
          <w:b/>
          <w:sz w:val="20"/>
          <w:szCs w:val="20"/>
        </w:rPr>
        <w:t>V súčasnosti prebieha príprava Žiadosti o NFP s názvom „</w:t>
      </w:r>
      <w:r w:rsidR="00CC542D" w:rsidRPr="00E10678">
        <w:rPr>
          <w:b/>
          <w:sz w:val="20"/>
          <w:szCs w:val="20"/>
        </w:rPr>
        <w:t xml:space="preserve">Revitalizácia verejného priestoru vnútrobloku ul. Slovanská, Žilina“. Žiadosť sa bude podávať v rámci novej výzvy IROP s novým číslovaním, preto bude potrebné predložiť na schválenie MZ nový materiál. </w:t>
      </w:r>
    </w:p>
    <w:p w14:paraId="41B1E521" w14:textId="77777777" w:rsidR="00CC542D" w:rsidRPr="00E10678" w:rsidRDefault="00CC542D" w:rsidP="00CC542D">
      <w:pPr>
        <w:spacing w:line="276" w:lineRule="auto"/>
        <w:ind w:left="708"/>
        <w:jc w:val="both"/>
        <w:rPr>
          <w:b/>
          <w:sz w:val="20"/>
          <w:szCs w:val="20"/>
        </w:rPr>
      </w:pPr>
    </w:p>
    <w:p w14:paraId="1E91B7CE" w14:textId="059458FE" w:rsidR="004A24A4" w:rsidRDefault="00026468" w:rsidP="004977D5">
      <w:pPr>
        <w:spacing w:line="276" w:lineRule="auto"/>
        <w:ind w:left="708"/>
        <w:jc w:val="both"/>
        <w:rPr>
          <w:i/>
          <w:sz w:val="20"/>
          <w:szCs w:val="20"/>
        </w:rPr>
      </w:pPr>
      <w:r w:rsidRPr="00E10678">
        <w:rPr>
          <w:i/>
          <w:sz w:val="20"/>
          <w:szCs w:val="20"/>
        </w:rPr>
        <w:t xml:space="preserve">             </w:t>
      </w:r>
      <w:r w:rsidR="00120811" w:rsidRPr="00E10678">
        <w:rPr>
          <w:i/>
          <w:sz w:val="20"/>
          <w:szCs w:val="20"/>
        </w:rPr>
        <w:t xml:space="preserve">                                                                                </w:t>
      </w:r>
      <w:r w:rsidR="00F877BD" w:rsidRPr="00E10678">
        <w:rPr>
          <w:i/>
          <w:sz w:val="20"/>
          <w:szCs w:val="20"/>
        </w:rPr>
        <w:t xml:space="preserve">     </w:t>
      </w:r>
      <w:r w:rsidR="00EA0184" w:rsidRPr="00E10678">
        <w:rPr>
          <w:i/>
          <w:sz w:val="20"/>
          <w:szCs w:val="20"/>
        </w:rPr>
        <w:t xml:space="preserve">    </w:t>
      </w:r>
      <w:r w:rsidR="00AD5E99" w:rsidRPr="00E10678">
        <w:rPr>
          <w:i/>
          <w:sz w:val="20"/>
          <w:szCs w:val="20"/>
        </w:rPr>
        <w:t xml:space="preserve">Oddelenie </w:t>
      </w:r>
      <w:r w:rsidR="00A2480B" w:rsidRPr="00E10678">
        <w:rPr>
          <w:i/>
          <w:sz w:val="20"/>
          <w:szCs w:val="20"/>
        </w:rPr>
        <w:t xml:space="preserve">projektov EÚ </w:t>
      </w:r>
      <w:r w:rsidR="00B20F0B" w:rsidRPr="00E10678">
        <w:rPr>
          <w:i/>
          <w:sz w:val="20"/>
          <w:szCs w:val="20"/>
        </w:rPr>
        <w:t xml:space="preserve"> zo </w:t>
      </w:r>
      <w:r w:rsidR="00DE2D74" w:rsidRPr="00E10678">
        <w:rPr>
          <w:i/>
          <w:sz w:val="20"/>
          <w:szCs w:val="20"/>
        </w:rPr>
        <w:t>dňa</w:t>
      </w:r>
      <w:r w:rsidR="00F30660" w:rsidRPr="00E10678">
        <w:rPr>
          <w:i/>
          <w:sz w:val="20"/>
          <w:szCs w:val="20"/>
        </w:rPr>
        <w:t xml:space="preserve"> </w:t>
      </w:r>
      <w:r w:rsidR="002D0461" w:rsidRPr="00E10678">
        <w:rPr>
          <w:i/>
          <w:sz w:val="20"/>
          <w:szCs w:val="20"/>
        </w:rPr>
        <w:t>08.04.</w:t>
      </w:r>
      <w:r w:rsidR="002A3FBB" w:rsidRPr="00E10678">
        <w:rPr>
          <w:i/>
          <w:sz w:val="20"/>
          <w:szCs w:val="20"/>
        </w:rPr>
        <w:t>2021</w:t>
      </w:r>
    </w:p>
    <w:p w14:paraId="49CFDEC3" w14:textId="0C41D73B" w:rsidR="00C63827" w:rsidRDefault="00C63827" w:rsidP="009A2850">
      <w:pPr>
        <w:tabs>
          <w:tab w:val="left" w:pos="1315"/>
        </w:tabs>
        <w:jc w:val="both"/>
        <w:rPr>
          <w:i/>
          <w:sz w:val="20"/>
          <w:szCs w:val="20"/>
        </w:rPr>
      </w:pPr>
    </w:p>
    <w:p w14:paraId="54EAA130" w14:textId="48369577" w:rsidR="008B744F" w:rsidRDefault="008B744F" w:rsidP="009A2850">
      <w:pPr>
        <w:tabs>
          <w:tab w:val="left" w:pos="1315"/>
        </w:tabs>
        <w:jc w:val="both"/>
        <w:rPr>
          <w:i/>
          <w:sz w:val="20"/>
          <w:szCs w:val="20"/>
        </w:rPr>
      </w:pPr>
    </w:p>
    <w:p w14:paraId="7110C6B3" w14:textId="2BA3C461" w:rsidR="008B744F" w:rsidRDefault="008B744F" w:rsidP="009A2850">
      <w:pPr>
        <w:tabs>
          <w:tab w:val="left" w:pos="1315"/>
        </w:tabs>
        <w:jc w:val="both"/>
        <w:rPr>
          <w:i/>
          <w:sz w:val="20"/>
          <w:szCs w:val="20"/>
        </w:rPr>
      </w:pPr>
    </w:p>
    <w:p w14:paraId="44B180C0" w14:textId="68A51279" w:rsidR="008B744F" w:rsidRDefault="008B744F" w:rsidP="009A2850">
      <w:pPr>
        <w:tabs>
          <w:tab w:val="left" w:pos="1315"/>
        </w:tabs>
        <w:jc w:val="both"/>
        <w:rPr>
          <w:i/>
          <w:sz w:val="20"/>
          <w:szCs w:val="20"/>
        </w:rPr>
      </w:pPr>
    </w:p>
    <w:p w14:paraId="1FC2AC29" w14:textId="0A537292" w:rsidR="008B744F" w:rsidRDefault="008B744F" w:rsidP="009A2850">
      <w:pPr>
        <w:tabs>
          <w:tab w:val="left" w:pos="1315"/>
        </w:tabs>
        <w:jc w:val="both"/>
        <w:rPr>
          <w:i/>
          <w:sz w:val="20"/>
          <w:szCs w:val="20"/>
        </w:rPr>
      </w:pPr>
    </w:p>
    <w:p w14:paraId="3E5EFE11" w14:textId="5D45A066" w:rsidR="008B744F" w:rsidRDefault="008B744F" w:rsidP="009A2850">
      <w:pPr>
        <w:tabs>
          <w:tab w:val="left" w:pos="1315"/>
        </w:tabs>
        <w:jc w:val="both"/>
        <w:rPr>
          <w:i/>
          <w:sz w:val="20"/>
          <w:szCs w:val="20"/>
        </w:rPr>
      </w:pPr>
    </w:p>
    <w:p w14:paraId="53275B2B" w14:textId="27E172F7" w:rsidR="008B744F" w:rsidRDefault="008B744F" w:rsidP="009A2850">
      <w:pPr>
        <w:tabs>
          <w:tab w:val="left" w:pos="1315"/>
        </w:tabs>
        <w:jc w:val="both"/>
        <w:rPr>
          <w:i/>
          <w:sz w:val="20"/>
          <w:szCs w:val="20"/>
        </w:rPr>
      </w:pPr>
    </w:p>
    <w:p w14:paraId="0F042841" w14:textId="2D88F3C5" w:rsidR="008B744F" w:rsidRDefault="008B744F" w:rsidP="009A2850">
      <w:pPr>
        <w:tabs>
          <w:tab w:val="left" w:pos="1315"/>
        </w:tabs>
        <w:jc w:val="both"/>
        <w:rPr>
          <w:i/>
          <w:sz w:val="20"/>
          <w:szCs w:val="20"/>
        </w:rPr>
      </w:pPr>
    </w:p>
    <w:p w14:paraId="79FCA235" w14:textId="77777777" w:rsidR="008B744F" w:rsidRPr="00777898" w:rsidRDefault="008B744F" w:rsidP="009A2850">
      <w:pPr>
        <w:tabs>
          <w:tab w:val="left" w:pos="1315"/>
        </w:tabs>
        <w:jc w:val="both"/>
        <w:rPr>
          <w:i/>
          <w:sz w:val="20"/>
          <w:szCs w:val="20"/>
        </w:rPr>
      </w:pPr>
    </w:p>
    <w:p w14:paraId="776088EB" w14:textId="77777777" w:rsidR="00D5744F" w:rsidRPr="00B46543" w:rsidRDefault="00D5744F" w:rsidP="00D5744F">
      <w:pPr>
        <w:pBdr>
          <w:bottom w:val="single" w:sz="12" w:space="1" w:color="auto"/>
        </w:pBdr>
        <w:jc w:val="center"/>
        <w:rPr>
          <w:b/>
        </w:rPr>
      </w:pPr>
      <w:r w:rsidRPr="00B46543">
        <w:rPr>
          <w:b/>
        </w:rPr>
        <w:lastRenderedPageBreak/>
        <w:t>zo 4. zasadnutia Mestského zastupiteľstva v Žiline, konaného dňa 15.04.2019</w:t>
      </w:r>
    </w:p>
    <w:p w14:paraId="4D719A41" w14:textId="77777777" w:rsidR="00B6294F" w:rsidRPr="009E3ED6" w:rsidRDefault="00D5744F" w:rsidP="009E3ED6">
      <w:r w:rsidRPr="00B46543">
        <w:t xml:space="preserve">     </w:t>
      </w:r>
    </w:p>
    <w:p w14:paraId="1A379C56" w14:textId="77777777" w:rsidR="00AA0764" w:rsidRDefault="00AA0764" w:rsidP="00AA0764">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Pr>
          <w:b/>
          <w:color w:val="000000"/>
          <w:sz w:val="20"/>
          <w:szCs w:val="20"/>
        </w:rPr>
        <w:t>Uznesenie č. 80/2019</w:t>
      </w:r>
      <w:r>
        <w:rPr>
          <w:b/>
          <w:color w:val="000000"/>
          <w:sz w:val="20"/>
          <w:szCs w:val="20"/>
        </w:rPr>
        <w:tab/>
      </w:r>
    </w:p>
    <w:p w14:paraId="62755838" w14:textId="77777777" w:rsidR="00AA0764" w:rsidRPr="00AA0764" w:rsidRDefault="00AA0764" w:rsidP="00AA0764">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AA0764">
        <w:rPr>
          <w:b/>
          <w:sz w:val="20"/>
          <w:szCs w:val="20"/>
          <w:u w:val="single"/>
        </w:rPr>
        <w:t>k Plánu rekonštrukcie bytových domov vo vlastníctve mesta Žilina a v správe spoločnosti ŽILBYT, s.r.o., vrátane finančného plánu a zdrojov financovania</w:t>
      </w:r>
    </w:p>
    <w:p w14:paraId="4AC65966" w14:textId="77777777" w:rsidR="00AA0764" w:rsidRPr="00AA0764" w:rsidRDefault="00AA0764" w:rsidP="00AA0764">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36607DF7" w14:textId="632C71E6" w:rsidR="00AA0764" w:rsidRPr="00BD7508" w:rsidRDefault="00AA0764" w:rsidP="00AA0764">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54093E">
        <w:rPr>
          <w:b/>
          <w:bCs/>
          <w:sz w:val="20"/>
          <w:szCs w:val="20"/>
        </w:rPr>
        <w:t xml:space="preserve">                   </w:t>
      </w:r>
      <w:r w:rsidR="00026468">
        <w:rPr>
          <w:b/>
          <w:bCs/>
          <w:sz w:val="20"/>
          <w:szCs w:val="20"/>
        </w:rPr>
        <w:t xml:space="preserve">       </w:t>
      </w:r>
      <w:r w:rsidR="00E10678">
        <w:rPr>
          <w:b/>
          <w:bCs/>
          <w:sz w:val="20"/>
          <w:szCs w:val="20"/>
        </w:rPr>
        <w:t xml:space="preserve">    </w:t>
      </w:r>
      <w:r w:rsidR="006F5FE5">
        <w:rPr>
          <w:b/>
          <w:bCs/>
          <w:sz w:val="20"/>
          <w:szCs w:val="20"/>
        </w:rPr>
        <w:t xml:space="preserve"> </w:t>
      </w:r>
      <w:r w:rsidRPr="00BD7508">
        <w:rPr>
          <w:b/>
          <w:bCs/>
          <w:sz w:val="20"/>
          <w:szCs w:val="20"/>
        </w:rPr>
        <w:t>n</w:t>
      </w:r>
      <w:r w:rsidR="006F5FE5" w:rsidRPr="00BD7508">
        <w:rPr>
          <w:b/>
          <w:bCs/>
          <w:sz w:val="20"/>
          <w:szCs w:val="20"/>
        </w:rPr>
        <w:t xml:space="preserve">avrhol: JUDr. Jarmila </w:t>
      </w:r>
      <w:proofErr w:type="spellStart"/>
      <w:r w:rsidR="006F5FE5" w:rsidRPr="00BD7508">
        <w:rPr>
          <w:b/>
          <w:bCs/>
          <w:sz w:val="20"/>
          <w:szCs w:val="20"/>
        </w:rPr>
        <w:t>Beszédesová</w:t>
      </w:r>
      <w:proofErr w:type="spellEnd"/>
      <w:r w:rsidR="006F5FE5" w:rsidRPr="00BD7508">
        <w:rPr>
          <w:b/>
          <w:bCs/>
          <w:sz w:val="20"/>
          <w:szCs w:val="20"/>
        </w:rPr>
        <w:t xml:space="preserve">, konateľka spoločnosti </w:t>
      </w:r>
      <w:proofErr w:type="spellStart"/>
      <w:r w:rsidR="006F5FE5" w:rsidRPr="00BD7508">
        <w:rPr>
          <w:b/>
          <w:bCs/>
          <w:sz w:val="20"/>
          <w:szCs w:val="20"/>
        </w:rPr>
        <w:t>Žilbyt</w:t>
      </w:r>
      <w:proofErr w:type="spellEnd"/>
      <w:r w:rsidR="006F5FE5" w:rsidRPr="00BD7508">
        <w:rPr>
          <w:b/>
          <w:bCs/>
          <w:sz w:val="20"/>
          <w:szCs w:val="20"/>
        </w:rPr>
        <w:t xml:space="preserve">, s.r.o. </w:t>
      </w:r>
      <w:r w:rsidRPr="00BD7508">
        <w:rPr>
          <w:b/>
          <w:bCs/>
          <w:sz w:val="20"/>
          <w:szCs w:val="20"/>
        </w:rPr>
        <w:t>zo</w:t>
      </w:r>
      <w:r w:rsidR="006F5FE5" w:rsidRPr="00BD7508">
        <w:rPr>
          <w:b/>
          <w:bCs/>
          <w:sz w:val="20"/>
          <w:szCs w:val="20"/>
        </w:rPr>
        <w:t xml:space="preserve"> dňa 15.04.2019</w:t>
      </w:r>
    </w:p>
    <w:p w14:paraId="2ECD3364" w14:textId="7B80AA4D" w:rsidR="00AA0764" w:rsidRDefault="00AA0764" w:rsidP="00AA0764">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BD7508">
        <w:rPr>
          <w:b/>
          <w:bCs/>
          <w:sz w:val="20"/>
          <w:szCs w:val="20"/>
        </w:rPr>
        <w:t xml:space="preserve">                                                                                                                      </w:t>
      </w:r>
      <w:r w:rsidR="00685598" w:rsidRPr="00BD7508">
        <w:rPr>
          <w:b/>
          <w:bCs/>
          <w:sz w:val="20"/>
          <w:szCs w:val="20"/>
        </w:rPr>
        <w:t xml:space="preserve">                </w:t>
      </w:r>
      <w:r w:rsidR="00A718DA">
        <w:rPr>
          <w:b/>
          <w:bCs/>
          <w:sz w:val="20"/>
          <w:szCs w:val="20"/>
        </w:rPr>
        <w:t xml:space="preserve">     </w:t>
      </w:r>
      <w:r w:rsidR="00026468">
        <w:rPr>
          <w:b/>
          <w:bCs/>
          <w:sz w:val="20"/>
          <w:szCs w:val="20"/>
        </w:rPr>
        <w:t xml:space="preserve"> </w:t>
      </w:r>
      <w:r w:rsidRPr="00BD7508">
        <w:rPr>
          <w:b/>
          <w:bCs/>
          <w:sz w:val="20"/>
          <w:szCs w:val="20"/>
        </w:rPr>
        <w:t xml:space="preserve">status: </w:t>
      </w:r>
      <w:r w:rsidR="00685598" w:rsidRPr="00BD7508">
        <w:rPr>
          <w:b/>
          <w:bCs/>
          <w:sz w:val="20"/>
          <w:szCs w:val="20"/>
        </w:rPr>
        <w:t>V RIEŠENÍ</w:t>
      </w:r>
    </w:p>
    <w:p w14:paraId="113941D2" w14:textId="77777777" w:rsidR="00D5744F" w:rsidRPr="00B46543" w:rsidRDefault="00D5744F" w:rsidP="00D5744F"/>
    <w:p w14:paraId="5C9EDB7F" w14:textId="77777777" w:rsidR="00D5744F" w:rsidRPr="00AA0764" w:rsidRDefault="00D5744F" w:rsidP="00D5744F">
      <w:pPr>
        <w:jc w:val="both"/>
        <w:rPr>
          <w:i/>
          <w:sz w:val="20"/>
          <w:szCs w:val="20"/>
        </w:rPr>
      </w:pPr>
      <w:r w:rsidRPr="00AA0764">
        <w:rPr>
          <w:i/>
          <w:sz w:val="20"/>
          <w:szCs w:val="20"/>
        </w:rPr>
        <w:t>Mestské zastupiteľstvo v Žiline</w:t>
      </w:r>
    </w:p>
    <w:p w14:paraId="5557788B" w14:textId="77777777" w:rsidR="00D5744F" w:rsidRPr="00AA0764" w:rsidRDefault="00D5744F" w:rsidP="00D5744F">
      <w:pPr>
        <w:jc w:val="both"/>
        <w:rPr>
          <w:sz w:val="20"/>
          <w:szCs w:val="20"/>
        </w:rPr>
      </w:pPr>
    </w:p>
    <w:p w14:paraId="17B84B6F" w14:textId="77777777" w:rsidR="00D5744F" w:rsidRPr="00AA0764" w:rsidRDefault="00D5744F" w:rsidP="00341BB6">
      <w:pPr>
        <w:pStyle w:val="Odsekzoznamu"/>
        <w:numPr>
          <w:ilvl w:val="0"/>
          <w:numId w:val="39"/>
        </w:numPr>
        <w:jc w:val="both"/>
        <w:rPr>
          <w:sz w:val="20"/>
          <w:szCs w:val="20"/>
        </w:rPr>
      </w:pPr>
      <w:r w:rsidRPr="00AA0764">
        <w:rPr>
          <w:sz w:val="20"/>
          <w:szCs w:val="20"/>
          <w:u w:val="single"/>
        </w:rPr>
        <w:t>berie na vedomie</w:t>
      </w:r>
    </w:p>
    <w:p w14:paraId="14329A1F" w14:textId="77777777" w:rsidR="00D5744F" w:rsidRPr="00AA0764" w:rsidRDefault="00D5744F" w:rsidP="00D5744F">
      <w:pPr>
        <w:jc w:val="both"/>
        <w:rPr>
          <w:b/>
          <w:sz w:val="20"/>
          <w:szCs w:val="20"/>
        </w:rPr>
      </w:pPr>
    </w:p>
    <w:p w14:paraId="744F64F6" w14:textId="77777777" w:rsidR="00D5744F" w:rsidRPr="00AA0764" w:rsidRDefault="00D5744F" w:rsidP="00341BB6">
      <w:pPr>
        <w:pStyle w:val="Odsekzoznamu"/>
        <w:numPr>
          <w:ilvl w:val="0"/>
          <w:numId w:val="40"/>
        </w:numPr>
        <w:jc w:val="both"/>
        <w:rPr>
          <w:sz w:val="20"/>
          <w:szCs w:val="20"/>
        </w:rPr>
      </w:pPr>
      <w:r w:rsidRPr="00AA0764">
        <w:rPr>
          <w:sz w:val="20"/>
          <w:szCs w:val="20"/>
        </w:rPr>
        <w:t>Plán rekonštrukcie bytových domov vo vlastníctve mesta Žilina a v správe spoločnosti ŽILBYT, s.r.o., vrátane finančného plánu a zdrojov financovania</w:t>
      </w:r>
    </w:p>
    <w:p w14:paraId="24E11912" w14:textId="77777777" w:rsidR="00D5744F" w:rsidRPr="00AA0764" w:rsidRDefault="00D5744F" w:rsidP="00D5744F">
      <w:pPr>
        <w:jc w:val="both"/>
        <w:rPr>
          <w:sz w:val="20"/>
          <w:szCs w:val="20"/>
        </w:rPr>
      </w:pPr>
    </w:p>
    <w:p w14:paraId="6A8B8A00" w14:textId="77777777" w:rsidR="00D5744F" w:rsidRPr="00AA0764" w:rsidRDefault="00D5744F" w:rsidP="00341BB6">
      <w:pPr>
        <w:pStyle w:val="Odsekzoznamu"/>
        <w:numPr>
          <w:ilvl w:val="0"/>
          <w:numId w:val="39"/>
        </w:numPr>
        <w:jc w:val="both"/>
        <w:rPr>
          <w:sz w:val="20"/>
          <w:szCs w:val="20"/>
          <w:u w:val="single"/>
        </w:rPr>
      </w:pPr>
      <w:r w:rsidRPr="00AA0764">
        <w:rPr>
          <w:sz w:val="20"/>
          <w:szCs w:val="20"/>
          <w:u w:val="single"/>
        </w:rPr>
        <w:t xml:space="preserve">žiada </w:t>
      </w:r>
    </w:p>
    <w:p w14:paraId="063A0043" w14:textId="77777777" w:rsidR="00D5744F" w:rsidRPr="00AA0764" w:rsidRDefault="00D5744F" w:rsidP="00D5744F">
      <w:pPr>
        <w:pStyle w:val="Odsekzoznamu"/>
        <w:jc w:val="both"/>
        <w:rPr>
          <w:sz w:val="20"/>
          <w:szCs w:val="20"/>
          <w:u w:val="single"/>
        </w:rPr>
      </w:pPr>
    </w:p>
    <w:p w14:paraId="7A28D125" w14:textId="77777777" w:rsidR="00D5744F" w:rsidRPr="00AA0764" w:rsidRDefault="00D5744F" w:rsidP="00341BB6">
      <w:pPr>
        <w:pStyle w:val="Odsekzoznamu"/>
        <w:numPr>
          <w:ilvl w:val="0"/>
          <w:numId w:val="43"/>
        </w:numPr>
        <w:jc w:val="both"/>
        <w:rPr>
          <w:sz w:val="20"/>
          <w:szCs w:val="20"/>
        </w:rPr>
      </w:pPr>
      <w:r w:rsidRPr="00AA0764">
        <w:rPr>
          <w:sz w:val="20"/>
          <w:szCs w:val="20"/>
        </w:rPr>
        <w:t>prednostu Mestského úradu v Žiline, aby pri príprave návrhu rozpočtu mesta Žilina na rok 2020 a ďalších rokov, bola v rozpočte mesta Žilina vytvorená rezerva na postupnú obnovu bytových domov vo vlastníctve mesta Žilina s prioritou podľa platiacich nájomcov mestských nájomných bytov</w:t>
      </w:r>
    </w:p>
    <w:p w14:paraId="0AEC6B3C" w14:textId="77777777" w:rsidR="00A700D4" w:rsidRDefault="00A700D4" w:rsidP="00A700D4">
      <w:pPr>
        <w:jc w:val="both"/>
        <w:rPr>
          <w:b/>
          <w:sz w:val="20"/>
          <w:szCs w:val="20"/>
          <w:u w:val="single"/>
        </w:rPr>
      </w:pPr>
    </w:p>
    <w:p w14:paraId="2ADA9AC4" w14:textId="77777777" w:rsidR="00A700D4" w:rsidRDefault="00A700D4" w:rsidP="00A700D4">
      <w:pPr>
        <w:jc w:val="both"/>
        <w:rPr>
          <w:b/>
          <w:sz w:val="20"/>
          <w:szCs w:val="20"/>
          <w:u w:val="single"/>
        </w:rPr>
      </w:pPr>
      <w:r w:rsidRPr="00AA0764">
        <w:rPr>
          <w:b/>
          <w:sz w:val="20"/>
          <w:szCs w:val="20"/>
          <w:u w:val="single"/>
        </w:rPr>
        <w:t xml:space="preserve">Plnenie uznesenia: </w:t>
      </w:r>
    </w:p>
    <w:p w14:paraId="1F700D00" w14:textId="77777777" w:rsidR="00B61BB6" w:rsidRDefault="00685598" w:rsidP="00B61BB6">
      <w:pPr>
        <w:rPr>
          <w:color w:val="000000"/>
        </w:rPr>
      </w:pPr>
      <w:r w:rsidRPr="00BD7508">
        <w:rPr>
          <w:b/>
          <w:bCs/>
          <w:sz w:val="20"/>
          <w:szCs w:val="20"/>
        </w:rPr>
        <w:t xml:space="preserve">Pri jednotlivých bytových domoch je v rámci výmer tvorený fond opráv, ktorý slúži na opravy a obnovy bytových domov. Ďalej sa pracuje na príprave investičnej prípravy výstavby bytových domov (ul. </w:t>
      </w:r>
      <w:proofErr w:type="spellStart"/>
      <w:r w:rsidRPr="00BD7508">
        <w:rPr>
          <w:b/>
          <w:bCs/>
          <w:sz w:val="20"/>
          <w:szCs w:val="20"/>
        </w:rPr>
        <w:t>Dlabača</w:t>
      </w:r>
      <w:proofErr w:type="spellEnd"/>
      <w:r w:rsidRPr="00BD7508">
        <w:rPr>
          <w:b/>
          <w:bCs/>
          <w:sz w:val="20"/>
          <w:szCs w:val="20"/>
        </w:rPr>
        <w:t>, ul. Predmestská – žiadosti na ŠFRB). Pri tvorbe rozpočtu na rok 2020 sa zváži dostatočnosť súčasných opatrení.</w:t>
      </w:r>
      <w:r w:rsidR="00B61BB6" w:rsidRPr="00B61BB6">
        <w:rPr>
          <w:color w:val="000000"/>
        </w:rPr>
        <w:t xml:space="preserve"> </w:t>
      </w:r>
    </w:p>
    <w:p w14:paraId="28AF6A88" w14:textId="628E32E4" w:rsidR="00A700D4" w:rsidRPr="00557C5A" w:rsidRDefault="000D1D94" w:rsidP="00A700D4">
      <w:pPr>
        <w:jc w:val="both"/>
        <w:rPr>
          <w:b/>
          <w:sz w:val="20"/>
          <w:szCs w:val="20"/>
        </w:rPr>
      </w:pPr>
      <w:r>
        <w:rPr>
          <w:b/>
          <w:sz w:val="20"/>
          <w:szCs w:val="20"/>
        </w:rPr>
        <w:t>V MZ dňa</w:t>
      </w:r>
      <w:r w:rsidR="00944970" w:rsidRPr="00557C5A">
        <w:rPr>
          <w:b/>
          <w:sz w:val="20"/>
          <w:szCs w:val="20"/>
        </w:rPr>
        <w:t xml:space="preserve"> 17.02</w:t>
      </w:r>
      <w:r w:rsidR="001658DD" w:rsidRPr="00557C5A">
        <w:rPr>
          <w:b/>
          <w:sz w:val="20"/>
          <w:szCs w:val="20"/>
        </w:rPr>
        <w:t>.2020</w:t>
      </w:r>
      <w:r w:rsidR="00944970" w:rsidRPr="00557C5A">
        <w:rPr>
          <w:b/>
          <w:sz w:val="20"/>
          <w:szCs w:val="20"/>
        </w:rPr>
        <w:t xml:space="preserve"> </w:t>
      </w:r>
      <w:r>
        <w:rPr>
          <w:b/>
          <w:sz w:val="20"/>
          <w:szCs w:val="20"/>
        </w:rPr>
        <w:t>bola predložená</w:t>
      </w:r>
      <w:r w:rsidR="00944970" w:rsidRPr="00557C5A">
        <w:rPr>
          <w:b/>
          <w:sz w:val="20"/>
          <w:szCs w:val="20"/>
        </w:rPr>
        <w:t xml:space="preserve"> správu „Návrh konkrétneho zabezpečenia programu rozvoja bývania mesta Žilina 2019 - 2023“</w:t>
      </w:r>
      <w:r w:rsidR="005A42A3">
        <w:rPr>
          <w:b/>
          <w:sz w:val="20"/>
          <w:szCs w:val="20"/>
        </w:rPr>
        <w:t>.</w:t>
      </w:r>
    </w:p>
    <w:p w14:paraId="2AD3790D" w14:textId="47F8D6D9" w:rsidR="000D1D94" w:rsidRPr="00E10678" w:rsidRDefault="000D1D94" w:rsidP="00B85799">
      <w:pPr>
        <w:jc w:val="both"/>
        <w:rPr>
          <w:b/>
          <w:sz w:val="20"/>
          <w:szCs w:val="20"/>
        </w:rPr>
      </w:pPr>
      <w:r w:rsidRPr="00E10678">
        <w:rPr>
          <w:b/>
          <w:sz w:val="20"/>
          <w:szCs w:val="20"/>
        </w:rPr>
        <w:t>V</w:t>
      </w:r>
      <w:r w:rsidR="003E0FE2" w:rsidRPr="00E10678">
        <w:rPr>
          <w:b/>
          <w:sz w:val="20"/>
          <w:szCs w:val="20"/>
        </w:rPr>
        <w:t xml:space="preserve"> zmene </w:t>
      </w:r>
      <w:r w:rsidRPr="00E10678">
        <w:rPr>
          <w:b/>
          <w:sz w:val="20"/>
          <w:szCs w:val="20"/>
        </w:rPr>
        <w:t>rozpočt</w:t>
      </w:r>
      <w:r w:rsidR="003E0FE2" w:rsidRPr="00E10678">
        <w:rPr>
          <w:b/>
          <w:sz w:val="20"/>
          <w:szCs w:val="20"/>
        </w:rPr>
        <w:t>u č. 1/2021</w:t>
      </w:r>
      <w:r w:rsidR="00124AB9" w:rsidRPr="00E10678">
        <w:rPr>
          <w:b/>
          <w:sz w:val="20"/>
          <w:szCs w:val="20"/>
        </w:rPr>
        <w:t xml:space="preserve"> bol zapojený do príjmov roku 2021</w:t>
      </w:r>
      <w:r w:rsidR="006C7915" w:rsidRPr="00E10678">
        <w:rPr>
          <w:b/>
          <w:sz w:val="20"/>
          <w:szCs w:val="20"/>
        </w:rPr>
        <w:t xml:space="preserve"> zostatok </w:t>
      </w:r>
      <w:r w:rsidRPr="00E10678">
        <w:rPr>
          <w:b/>
          <w:sz w:val="20"/>
          <w:szCs w:val="20"/>
        </w:rPr>
        <w:t>Fondu rozvoja bývani</w:t>
      </w:r>
      <w:r w:rsidR="006C7915" w:rsidRPr="00E10678">
        <w:rPr>
          <w:b/>
          <w:sz w:val="20"/>
          <w:szCs w:val="20"/>
        </w:rPr>
        <w:t xml:space="preserve">a </w:t>
      </w:r>
      <w:r w:rsidRPr="00E10678">
        <w:rPr>
          <w:b/>
          <w:sz w:val="20"/>
          <w:szCs w:val="20"/>
        </w:rPr>
        <w:t xml:space="preserve">z predchádzajúcich rokov </w:t>
      </w:r>
      <w:r w:rsidR="00B05703" w:rsidRPr="00E10678">
        <w:rPr>
          <w:b/>
          <w:sz w:val="20"/>
          <w:szCs w:val="20"/>
        </w:rPr>
        <w:t xml:space="preserve">(samostatný </w:t>
      </w:r>
      <w:r w:rsidR="00432955" w:rsidRPr="00E10678">
        <w:rPr>
          <w:b/>
          <w:sz w:val="20"/>
          <w:szCs w:val="20"/>
        </w:rPr>
        <w:t xml:space="preserve">mimorozpočtový </w:t>
      </w:r>
      <w:r w:rsidR="00B05703" w:rsidRPr="00E10678">
        <w:rPr>
          <w:b/>
          <w:sz w:val="20"/>
          <w:szCs w:val="20"/>
        </w:rPr>
        <w:t xml:space="preserve">bankový účet) </w:t>
      </w:r>
      <w:r w:rsidRPr="00E10678">
        <w:rPr>
          <w:b/>
          <w:sz w:val="20"/>
          <w:szCs w:val="20"/>
        </w:rPr>
        <w:t>vo výške 90</w:t>
      </w:r>
      <w:r w:rsidR="00550192" w:rsidRPr="00E10678">
        <w:rPr>
          <w:b/>
          <w:sz w:val="20"/>
          <w:szCs w:val="20"/>
        </w:rPr>
        <w:t> </w:t>
      </w:r>
      <w:r w:rsidRPr="00E10678">
        <w:rPr>
          <w:b/>
          <w:sz w:val="20"/>
          <w:szCs w:val="20"/>
        </w:rPr>
        <w:t>6</w:t>
      </w:r>
      <w:r w:rsidR="00550192" w:rsidRPr="00E10678">
        <w:rPr>
          <w:b/>
          <w:sz w:val="20"/>
          <w:szCs w:val="20"/>
        </w:rPr>
        <w:t>4</w:t>
      </w:r>
      <w:r w:rsidR="0093182D" w:rsidRPr="00E10678">
        <w:rPr>
          <w:b/>
          <w:sz w:val="20"/>
          <w:szCs w:val="20"/>
        </w:rPr>
        <w:t>4</w:t>
      </w:r>
      <w:r w:rsidRPr="00E10678">
        <w:rPr>
          <w:b/>
          <w:sz w:val="20"/>
          <w:szCs w:val="20"/>
        </w:rPr>
        <w:t xml:space="preserve"> eur.</w:t>
      </w:r>
      <w:r w:rsidR="00E905A1" w:rsidRPr="00E10678">
        <w:rPr>
          <w:b/>
          <w:sz w:val="20"/>
          <w:szCs w:val="20"/>
        </w:rPr>
        <w:t xml:space="preserve"> </w:t>
      </w:r>
      <w:r w:rsidR="00B1005F" w:rsidRPr="00E10678">
        <w:rPr>
          <w:b/>
          <w:sz w:val="20"/>
          <w:szCs w:val="20"/>
        </w:rPr>
        <w:t>S</w:t>
      </w:r>
      <w:r w:rsidR="00A14617" w:rsidRPr="00E10678">
        <w:rPr>
          <w:b/>
          <w:sz w:val="20"/>
          <w:szCs w:val="20"/>
        </w:rPr>
        <w:t xml:space="preserve">účasne </w:t>
      </w:r>
      <w:r w:rsidR="00B1005F" w:rsidRPr="00E10678">
        <w:rPr>
          <w:b/>
          <w:sz w:val="20"/>
          <w:szCs w:val="20"/>
        </w:rPr>
        <w:t xml:space="preserve">tiež </w:t>
      </w:r>
      <w:r w:rsidR="00A14617" w:rsidRPr="00E10678">
        <w:rPr>
          <w:b/>
          <w:sz w:val="20"/>
          <w:szCs w:val="20"/>
        </w:rPr>
        <w:t xml:space="preserve">do výdavkov za účelom </w:t>
      </w:r>
      <w:r w:rsidR="00B1005F" w:rsidRPr="00E10678">
        <w:rPr>
          <w:b/>
          <w:sz w:val="20"/>
          <w:szCs w:val="20"/>
        </w:rPr>
        <w:t xml:space="preserve">rozšírenia </w:t>
      </w:r>
      <w:r w:rsidR="00A14617" w:rsidRPr="00E10678">
        <w:rPr>
          <w:b/>
          <w:sz w:val="20"/>
          <w:szCs w:val="20"/>
        </w:rPr>
        <w:t xml:space="preserve">bytového fondu. Nové </w:t>
      </w:r>
      <w:r w:rsidR="00DC3835" w:rsidRPr="00E10678">
        <w:rPr>
          <w:b/>
          <w:sz w:val="20"/>
          <w:szCs w:val="20"/>
        </w:rPr>
        <w:t xml:space="preserve">finančné prostriedky </w:t>
      </w:r>
      <w:r w:rsidR="00A14617" w:rsidRPr="00E10678">
        <w:rPr>
          <w:b/>
          <w:sz w:val="20"/>
          <w:szCs w:val="20"/>
        </w:rPr>
        <w:t xml:space="preserve">(10 000 </w:t>
      </w:r>
      <w:r w:rsidR="006A6F7D" w:rsidRPr="00E10678">
        <w:rPr>
          <w:b/>
          <w:sz w:val="20"/>
          <w:szCs w:val="20"/>
        </w:rPr>
        <w:t>e</w:t>
      </w:r>
      <w:r w:rsidR="00A14617" w:rsidRPr="00E10678">
        <w:rPr>
          <w:b/>
          <w:sz w:val="20"/>
          <w:szCs w:val="20"/>
        </w:rPr>
        <w:t xml:space="preserve">ur) </w:t>
      </w:r>
      <w:r w:rsidR="00DC3835" w:rsidRPr="00E10678">
        <w:rPr>
          <w:b/>
          <w:sz w:val="20"/>
          <w:szCs w:val="20"/>
        </w:rPr>
        <w:t xml:space="preserve">do Fondu rozvoja bývania </w:t>
      </w:r>
      <w:r w:rsidR="00603414" w:rsidRPr="00E10678">
        <w:rPr>
          <w:b/>
          <w:sz w:val="20"/>
          <w:szCs w:val="20"/>
        </w:rPr>
        <w:t>sú</w:t>
      </w:r>
      <w:r w:rsidR="00C0144F" w:rsidRPr="00E10678">
        <w:rPr>
          <w:b/>
          <w:sz w:val="20"/>
          <w:szCs w:val="20"/>
        </w:rPr>
        <w:t xml:space="preserve"> </w:t>
      </w:r>
      <w:r w:rsidR="00F4496D" w:rsidRPr="00E10678">
        <w:rPr>
          <w:b/>
          <w:sz w:val="20"/>
          <w:szCs w:val="20"/>
        </w:rPr>
        <w:t>s</w:t>
      </w:r>
      <w:r w:rsidR="00E905A1" w:rsidRPr="00E10678">
        <w:rPr>
          <w:b/>
          <w:sz w:val="20"/>
          <w:szCs w:val="20"/>
        </w:rPr>
        <w:t>účasťou vysporiadania hospodárenia za r</w:t>
      </w:r>
      <w:r w:rsidR="00F4496D" w:rsidRPr="00E10678">
        <w:rPr>
          <w:b/>
          <w:sz w:val="20"/>
          <w:szCs w:val="20"/>
        </w:rPr>
        <w:t xml:space="preserve">ok </w:t>
      </w:r>
      <w:r w:rsidR="00E905A1" w:rsidRPr="00E10678">
        <w:rPr>
          <w:b/>
          <w:sz w:val="20"/>
          <w:szCs w:val="20"/>
        </w:rPr>
        <w:t>2020</w:t>
      </w:r>
      <w:r w:rsidR="001127E3" w:rsidRPr="00E10678">
        <w:rPr>
          <w:b/>
          <w:sz w:val="20"/>
          <w:szCs w:val="20"/>
        </w:rPr>
        <w:t xml:space="preserve"> po schválení V</w:t>
      </w:r>
      <w:r w:rsidR="006A6F7D" w:rsidRPr="00E10678">
        <w:rPr>
          <w:b/>
          <w:sz w:val="20"/>
          <w:szCs w:val="20"/>
        </w:rPr>
        <w:t>ýsledku hospodárenia</w:t>
      </w:r>
      <w:r w:rsidR="001127E3" w:rsidRPr="00E10678">
        <w:rPr>
          <w:b/>
          <w:sz w:val="20"/>
          <w:szCs w:val="20"/>
        </w:rPr>
        <w:t xml:space="preserve"> r.</w:t>
      </w:r>
      <w:r w:rsidR="005300C9" w:rsidRPr="00E10678">
        <w:rPr>
          <w:b/>
          <w:sz w:val="20"/>
          <w:szCs w:val="20"/>
        </w:rPr>
        <w:t xml:space="preserve"> </w:t>
      </w:r>
      <w:r w:rsidR="001127E3" w:rsidRPr="00E10678">
        <w:rPr>
          <w:b/>
          <w:sz w:val="20"/>
          <w:szCs w:val="20"/>
        </w:rPr>
        <w:t>2020</w:t>
      </w:r>
      <w:r w:rsidR="00E905A1" w:rsidRPr="00E10678">
        <w:rPr>
          <w:b/>
          <w:sz w:val="20"/>
          <w:szCs w:val="20"/>
        </w:rPr>
        <w:t xml:space="preserve"> </w:t>
      </w:r>
      <w:r w:rsidR="005F766B" w:rsidRPr="00E10678">
        <w:rPr>
          <w:b/>
          <w:sz w:val="20"/>
          <w:szCs w:val="20"/>
        </w:rPr>
        <w:t xml:space="preserve">a po schválení Záverečného účtu </w:t>
      </w:r>
      <w:r w:rsidR="00B46973" w:rsidRPr="00E10678">
        <w:rPr>
          <w:b/>
          <w:sz w:val="20"/>
          <w:szCs w:val="20"/>
        </w:rPr>
        <w:t>2020 budú prevedené na samostatný mimorozpočtový bankový účet - i</w:t>
      </w:r>
      <w:r w:rsidR="00544D89" w:rsidRPr="00E10678">
        <w:rPr>
          <w:b/>
          <w:sz w:val="20"/>
          <w:szCs w:val="20"/>
        </w:rPr>
        <w:t>nformácia o použití prebytku</w:t>
      </w:r>
      <w:r w:rsidR="00C903B1" w:rsidRPr="00E10678">
        <w:rPr>
          <w:b/>
          <w:sz w:val="20"/>
          <w:szCs w:val="20"/>
        </w:rPr>
        <w:t xml:space="preserve"> rozhodnutím MZ</w:t>
      </w:r>
      <w:r w:rsidR="00544D89" w:rsidRPr="00E10678">
        <w:rPr>
          <w:b/>
          <w:sz w:val="20"/>
          <w:szCs w:val="20"/>
        </w:rPr>
        <w:t xml:space="preserve"> </w:t>
      </w:r>
      <w:r w:rsidR="001127E3" w:rsidRPr="00E10678">
        <w:rPr>
          <w:b/>
          <w:sz w:val="20"/>
          <w:szCs w:val="20"/>
        </w:rPr>
        <w:t>ako súčasť Záverečného účtu 2020</w:t>
      </w:r>
      <w:r w:rsidR="009901FC" w:rsidRPr="00E10678">
        <w:rPr>
          <w:b/>
          <w:sz w:val="20"/>
          <w:szCs w:val="20"/>
        </w:rPr>
        <w:t>.</w:t>
      </w:r>
    </w:p>
    <w:p w14:paraId="01B7F656" w14:textId="77777777" w:rsidR="00AC49A3" w:rsidRPr="00E10678" w:rsidRDefault="00AC49A3" w:rsidP="00B85799">
      <w:pPr>
        <w:jc w:val="both"/>
        <w:rPr>
          <w:b/>
          <w:sz w:val="20"/>
          <w:szCs w:val="20"/>
        </w:rPr>
      </w:pPr>
    </w:p>
    <w:p w14:paraId="7B57EDAD" w14:textId="30B0B1A4" w:rsidR="002131ED" w:rsidRPr="00E10678" w:rsidRDefault="00B85799" w:rsidP="000D1D94">
      <w:pPr>
        <w:jc w:val="right"/>
        <w:rPr>
          <w:i/>
          <w:sz w:val="20"/>
          <w:szCs w:val="20"/>
        </w:rPr>
      </w:pPr>
      <w:r w:rsidRPr="00E10678">
        <w:rPr>
          <w:sz w:val="20"/>
          <w:szCs w:val="20"/>
        </w:rPr>
        <w:tab/>
      </w:r>
      <w:r w:rsidRPr="00E10678">
        <w:rPr>
          <w:sz w:val="20"/>
          <w:szCs w:val="20"/>
        </w:rPr>
        <w:tab/>
      </w:r>
      <w:r w:rsidRPr="00E10678">
        <w:rPr>
          <w:sz w:val="20"/>
          <w:szCs w:val="20"/>
        </w:rPr>
        <w:tab/>
      </w:r>
      <w:r w:rsidRPr="00E10678">
        <w:rPr>
          <w:sz w:val="20"/>
          <w:szCs w:val="20"/>
        </w:rPr>
        <w:tab/>
      </w:r>
      <w:r w:rsidRPr="00E10678">
        <w:rPr>
          <w:sz w:val="20"/>
          <w:szCs w:val="20"/>
        </w:rPr>
        <w:tab/>
      </w:r>
      <w:r w:rsidR="000D1D94" w:rsidRPr="00E10678">
        <w:rPr>
          <w:sz w:val="20"/>
          <w:szCs w:val="20"/>
        </w:rPr>
        <w:t xml:space="preserve">                     </w:t>
      </w:r>
      <w:r w:rsidR="00026468" w:rsidRPr="00E10678">
        <w:rPr>
          <w:sz w:val="20"/>
          <w:szCs w:val="20"/>
        </w:rPr>
        <w:t xml:space="preserve">                              </w:t>
      </w:r>
      <w:r w:rsidR="000D1D94" w:rsidRPr="00E10678">
        <w:rPr>
          <w:i/>
          <w:sz w:val="20"/>
          <w:szCs w:val="20"/>
        </w:rPr>
        <w:t xml:space="preserve">Odbor ekonomický zo dňa </w:t>
      </w:r>
      <w:r w:rsidR="007F56A4" w:rsidRPr="00E10678">
        <w:rPr>
          <w:i/>
          <w:sz w:val="20"/>
          <w:szCs w:val="20"/>
        </w:rPr>
        <w:t>1</w:t>
      </w:r>
      <w:r w:rsidR="004A3466" w:rsidRPr="00E10678">
        <w:rPr>
          <w:i/>
          <w:sz w:val="20"/>
          <w:szCs w:val="20"/>
        </w:rPr>
        <w:t>5</w:t>
      </w:r>
      <w:r w:rsidR="00AC49A3" w:rsidRPr="00E10678">
        <w:rPr>
          <w:i/>
          <w:sz w:val="20"/>
          <w:szCs w:val="20"/>
        </w:rPr>
        <w:t>.</w:t>
      </w:r>
      <w:r w:rsidR="007F56A4" w:rsidRPr="00E10678">
        <w:rPr>
          <w:i/>
          <w:sz w:val="20"/>
          <w:szCs w:val="20"/>
        </w:rPr>
        <w:t>0</w:t>
      </w:r>
      <w:r w:rsidR="009901FC" w:rsidRPr="00E10678">
        <w:rPr>
          <w:i/>
          <w:sz w:val="20"/>
          <w:szCs w:val="20"/>
        </w:rPr>
        <w:t>4</w:t>
      </w:r>
      <w:r w:rsidR="00AC49A3" w:rsidRPr="00E10678">
        <w:rPr>
          <w:i/>
          <w:sz w:val="20"/>
          <w:szCs w:val="20"/>
        </w:rPr>
        <w:t>.</w:t>
      </w:r>
      <w:r w:rsidR="0087609C" w:rsidRPr="00E10678">
        <w:rPr>
          <w:i/>
          <w:sz w:val="20"/>
          <w:szCs w:val="20"/>
        </w:rPr>
        <w:t>202</w:t>
      </w:r>
      <w:r w:rsidR="007F56A4" w:rsidRPr="00E10678">
        <w:rPr>
          <w:i/>
          <w:sz w:val="20"/>
          <w:szCs w:val="20"/>
        </w:rPr>
        <w:t>1</w:t>
      </w:r>
    </w:p>
    <w:p w14:paraId="059BADAF" w14:textId="77777777" w:rsidR="002131ED" w:rsidRPr="00E10678" w:rsidRDefault="002131ED" w:rsidP="000D1D94">
      <w:pPr>
        <w:jc w:val="right"/>
        <w:rPr>
          <w:i/>
          <w:sz w:val="20"/>
          <w:szCs w:val="20"/>
        </w:rPr>
      </w:pPr>
    </w:p>
    <w:p w14:paraId="5257CA02" w14:textId="214E9271" w:rsidR="002131ED" w:rsidRPr="00E10678" w:rsidRDefault="002131ED" w:rsidP="002131ED">
      <w:pPr>
        <w:jc w:val="both"/>
        <w:rPr>
          <w:b/>
          <w:sz w:val="20"/>
          <w:szCs w:val="20"/>
        </w:rPr>
      </w:pPr>
      <w:r w:rsidRPr="00E10678">
        <w:rPr>
          <w:b/>
          <w:sz w:val="20"/>
          <w:szCs w:val="20"/>
        </w:rPr>
        <w:t>Aktualizácia Plánu rekonštrukcie</w:t>
      </w:r>
      <w:r w:rsidRPr="00E10678">
        <w:rPr>
          <w:sz w:val="20"/>
          <w:szCs w:val="20"/>
        </w:rPr>
        <w:t xml:space="preserve"> </w:t>
      </w:r>
      <w:r w:rsidRPr="00E10678">
        <w:rPr>
          <w:b/>
          <w:sz w:val="20"/>
          <w:szCs w:val="20"/>
        </w:rPr>
        <w:t>bytových domov vo vlastníctve mesta Žilina a v správe spoločnosti ŽILBYT, s.r.o., vrátane finančného plánu a zdrojov financovania bude vykonaná spolu v spolupráci s odbormi investícií, ekonomiky a bytovým. Predpokladaný termín 6/2021.</w:t>
      </w:r>
    </w:p>
    <w:p w14:paraId="0CED7DEE" w14:textId="77777777" w:rsidR="002131ED" w:rsidRDefault="002131ED" w:rsidP="002131ED">
      <w:pPr>
        <w:ind w:left="708"/>
        <w:rPr>
          <w:color w:val="1F497D"/>
          <w:sz w:val="20"/>
          <w:szCs w:val="20"/>
        </w:rPr>
      </w:pPr>
      <w:r w:rsidRPr="00E10678">
        <w:rPr>
          <w:color w:val="1F497D"/>
          <w:sz w:val="20"/>
          <w:szCs w:val="20"/>
        </w:rPr>
        <w:t xml:space="preserve">                                                                                                                                                                                                                                                            </w:t>
      </w:r>
      <w:r w:rsidRPr="00E10678">
        <w:rPr>
          <w:i/>
          <w:iCs/>
          <w:sz w:val="20"/>
          <w:szCs w:val="20"/>
        </w:rPr>
        <w:t>Ing. Jozef Pollák,</w:t>
      </w:r>
      <w:r w:rsidRPr="00E10678">
        <w:rPr>
          <w:sz w:val="20"/>
          <w:szCs w:val="20"/>
        </w:rPr>
        <w:t xml:space="preserve"> </w:t>
      </w:r>
      <w:r w:rsidRPr="00E10678">
        <w:rPr>
          <w:i/>
          <w:iCs/>
          <w:sz w:val="20"/>
          <w:szCs w:val="20"/>
        </w:rPr>
        <w:t xml:space="preserve">konateľ </w:t>
      </w:r>
      <w:proofErr w:type="spellStart"/>
      <w:r w:rsidRPr="00E10678">
        <w:rPr>
          <w:i/>
          <w:iCs/>
          <w:sz w:val="20"/>
          <w:szCs w:val="20"/>
        </w:rPr>
        <w:t>Žilbyt</w:t>
      </w:r>
      <w:proofErr w:type="spellEnd"/>
      <w:r w:rsidRPr="00E10678">
        <w:rPr>
          <w:i/>
          <w:iCs/>
          <w:sz w:val="20"/>
          <w:szCs w:val="20"/>
        </w:rPr>
        <w:t xml:space="preserve"> s.r.o. zo dňa 11.04.2021</w:t>
      </w:r>
    </w:p>
    <w:p w14:paraId="68860981" w14:textId="7745F869" w:rsidR="00A700D4" w:rsidRPr="000D1D94" w:rsidRDefault="002131ED" w:rsidP="002131ED">
      <w:pPr>
        <w:tabs>
          <w:tab w:val="right" w:pos="9356"/>
        </w:tabs>
        <w:rPr>
          <w:i/>
          <w:sz w:val="20"/>
          <w:szCs w:val="20"/>
        </w:rPr>
      </w:pPr>
      <w:r>
        <w:rPr>
          <w:i/>
          <w:sz w:val="20"/>
          <w:szCs w:val="20"/>
        </w:rPr>
        <w:tab/>
      </w:r>
      <w:r w:rsidR="00B85799" w:rsidRPr="000D1D94">
        <w:rPr>
          <w:i/>
          <w:sz w:val="20"/>
          <w:szCs w:val="20"/>
        </w:rPr>
        <w:tab/>
      </w:r>
      <w:r w:rsidR="00B85799" w:rsidRPr="000D1D94">
        <w:rPr>
          <w:i/>
          <w:sz w:val="20"/>
          <w:szCs w:val="20"/>
        </w:rPr>
        <w:tab/>
      </w:r>
      <w:r w:rsidR="00B85799" w:rsidRPr="000D1D94">
        <w:rPr>
          <w:i/>
          <w:sz w:val="20"/>
          <w:szCs w:val="20"/>
        </w:rPr>
        <w:tab/>
      </w:r>
      <w:r w:rsidR="00B85799" w:rsidRPr="000D1D94">
        <w:rPr>
          <w:i/>
          <w:sz w:val="20"/>
          <w:szCs w:val="20"/>
        </w:rPr>
        <w:tab/>
      </w:r>
    </w:p>
    <w:p w14:paraId="7C1DF493" w14:textId="4CDB88C0" w:rsidR="00685598" w:rsidRPr="00E913B4" w:rsidRDefault="00A700D4" w:rsidP="00026468">
      <w:pPr>
        <w:jc w:val="both"/>
        <w:rPr>
          <w:b/>
          <w:bCs/>
          <w:sz w:val="20"/>
          <w:szCs w:val="20"/>
          <w:u w:val="single"/>
        </w:rPr>
      </w:pPr>
      <w:r w:rsidRPr="002E5F0A">
        <w:rPr>
          <w:b/>
          <w:bCs/>
          <w:sz w:val="20"/>
          <w:szCs w:val="20"/>
          <w:u w:val="single"/>
        </w:rPr>
        <w:t>Súvisiace uznesenia:</w:t>
      </w:r>
      <w:r w:rsidR="00A0156D">
        <w:rPr>
          <w:sz w:val="20"/>
          <w:szCs w:val="20"/>
        </w:rPr>
        <w:tab/>
      </w:r>
      <w:r w:rsidR="00A0156D">
        <w:rPr>
          <w:sz w:val="20"/>
          <w:szCs w:val="20"/>
        </w:rPr>
        <w:tab/>
      </w:r>
      <w:r w:rsidR="00A0156D">
        <w:rPr>
          <w:sz w:val="20"/>
          <w:szCs w:val="20"/>
        </w:rPr>
        <w:tab/>
      </w:r>
      <w:r w:rsidR="00A0156D">
        <w:rPr>
          <w:sz w:val="20"/>
          <w:szCs w:val="20"/>
        </w:rPr>
        <w:tab/>
      </w:r>
      <w:r w:rsidR="00A0156D">
        <w:rPr>
          <w:sz w:val="20"/>
          <w:szCs w:val="20"/>
        </w:rPr>
        <w:tab/>
      </w:r>
      <w:r w:rsidR="00A0156D">
        <w:rPr>
          <w:sz w:val="20"/>
          <w:szCs w:val="20"/>
        </w:rPr>
        <w:tab/>
        <w:t xml:space="preserve"> </w:t>
      </w:r>
      <w:r w:rsidR="00026468">
        <w:rPr>
          <w:bCs/>
          <w:i/>
          <w:sz w:val="20"/>
          <w:szCs w:val="20"/>
        </w:rPr>
        <w:t xml:space="preserve"> </w:t>
      </w:r>
      <w:r w:rsidR="004A3466">
        <w:rPr>
          <w:bCs/>
          <w:i/>
          <w:sz w:val="20"/>
          <w:szCs w:val="20"/>
        </w:rPr>
        <w:t xml:space="preserve">    </w:t>
      </w:r>
      <w:r w:rsidR="00685598" w:rsidRPr="00BD7508">
        <w:rPr>
          <w:bCs/>
          <w:i/>
          <w:sz w:val="20"/>
          <w:szCs w:val="20"/>
        </w:rPr>
        <w:t>Uznesenie č. 116/2017 zo dňa 26.06.2017</w:t>
      </w:r>
    </w:p>
    <w:p w14:paraId="243C986D" w14:textId="1B2C9CB7" w:rsidR="00685598" w:rsidRPr="00BD7508" w:rsidRDefault="00026468" w:rsidP="00026468">
      <w:pPr>
        <w:jc w:val="both"/>
        <w:rPr>
          <w:bCs/>
          <w:i/>
          <w:sz w:val="20"/>
          <w:szCs w:val="20"/>
        </w:rPr>
      </w:pPr>
      <w:r>
        <w:rPr>
          <w:bCs/>
          <w:i/>
          <w:sz w:val="20"/>
          <w:szCs w:val="20"/>
        </w:rPr>
        <w:t xml:space="preserve">                                                                                                                   </w:t>
      </w:r>
      <w:r w:rsidR="004A3466">
        <w:rPr>
          <w:bCs/>
          <w:i/>
          <w:sz w:val="20"/>
          <w:szCs w:val="20"/>
        </w:rPr>
        <w:t xml:space="preserve">     </w:t>
      </w:r>
      <w:r w:rsidR="00685598" w:rsidRPr="00BD7508">
        <w:rPr>
          <w:bCs/>
          <w:i/>
          <w:sz w:val="20"/>
          <w:szCs w:val="20"/>
        </w:rPr>
        <w:t>Uznesenie č. 164/2017 zo dňa 18.09.2017</w:t>
      </w:r>
    </w:p>
    <w:p w14:paraId="43B04C2A" w14:textId="2A1D481A" w:rsidR="00183A4E" w:rsidRDefault="00026468" w:rsidP="00026468">
      <w:pPr>
        <w:ind w:left="5664"/>
        <w:jc w:val="both"/>
        <w:rPr>
          <w:bCs/>
          <w:i/>
          <w:sz w:val="20"/>
          <w:szCs w:val="20"/>
        </w:rPr>
      </w:pPr>
      <w:r>
        <w:rPr>
          <w:bCs/>
          <w:i/>
          <w:sz w:val="20"/>
          <w:szCs w:val="20"/>
        </w:rPr>
        <w:t xml:space="preserve"> </w:t>
      </w:r>
      <w:r w:rsidR="004A3466">
        <w:rPr>
          <w:bCs/>
          <w:i/>
          <w:sz w:val="20"/>
          <w:szCs w:val="20"/>
        </w:rPr>
        <w:t xml:space="preserve">      </w:t>
      </w:r>
      <w:r>
        <w:rPr>
          <w:bCs/>
          <w:i/>
          <w:sz w:val="20"/>
          <w:szCs w:val="20"/>
        </w:rPr>
        <w:t xml:space="preserve"> </w:t>
      </w:r>
      <w:r w:rsidR="00685598" w:rsidRPr="00BD7508">
        <w:rPr>
          <w:bCs/>
          <w:i/>
          <w:sz w:val="20"/>
          <w:szCs w:val="20"/>
        </w:rPr>
        <w:t>Uznesenie č. 51/2018 zo dňa 26.02.2018</w:t>
      </w:r>
    </w:p>
    <w:p w14:paraId="0C9CD47C" w14:textId="1AE6969C" w:rsidR="00120811" w:rsidRDefault="00026468" w:rsidP="00E77487">
      <w:pPr>
        <w:ind w:left="5664"/>
        <w:jc w:val="both"/>
        <w:rPr>
          <w:bCs/>
          <w:i/>
          <w:sz w:val="20"/>
          <w:szCs w:val="20"/>
        </w:rPr>
      </w:pPr>
      <w:r>
        <w:rPr>
          <w:bCs/>
          <w:i/>
          <w:sz w:val="20"/>
          <w:szCs w:val="20"/>
        </w:rPr>
        <w:t xml:space="preserve">  </w:t>
      </w:r>
      <w:r w:rsidR="004A3466">
        <w:rPr>
          <w:bCs/>
          <w:i/>
          <w:sz w:val="20"/>
          <w:szCs w:val="20"/>
        </w:rPr>
        <w:t xml:space="preserve">    </w:t>
      </w:r>
      <w:r w:rsidR="00C1746F">
        <w:rPr>
          <w:bCs/>
          <w:i/>
          <w:sz w:val="20"/>
          <w:szCs w:val="20"/>
        </w:rPr>
        <w:t>Uznesenie č. 225/2019 zo dňa 02.12.2019</w:t>
      </w:r>
    </w:p>
    <w:p w14:paraId="1DE52A98" w14:textId="77777777" w:rsidR="00CC1EEC" w:rsidRPr="00E77487" w:rsidRDefault="00CC1EEC" w:rsidP="00CC1EEC">
      <w:pPr>
        <w:jc w:val="both"/>
        <w:rPr>
          <w:bCs/>
          <w:i/>
          <w:sz w:val="20"/>
          <w:szCs w:val="20"/>
        </w:rPr>
      </w:pPr>
    </w:p>
    <w:p w14:paraId="18DF8740" w14:textId="77777777" w:rsidR="000B0493" w:rsidRDefault="000B0493" w:rsidP="000B0493">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Pr>
          <w:b/>
          <w:color w:val="000000"/>
          <w:sz w:val="20"/>
          <w:szCs w:val="20"/>
        </w:rPr>
        <w:t>Uznesenie č. 105/2019</w:t>
      </w:r>
      <w:r>
        <w:rPr>
          <w:b/>
          <w:color w:val="000000"/>
          <w:sz w:val="20"/>
          <w:szCs w:val="20"/>
        </w:rPr>
        <w:tab/>
      </w:r>
    </w:p>
    <w:p w14:paraId="52546563" w14:textId="77777777" w:rsidR="000B0493" w:rsidRPr="00C12C98" w:rsidRDefault="000B0493" w:rsidP="000B0493">
      <w:pPr>
        <w:pBdr>
          <w:top w:val="single" w:sz="12" w:space="1" w:color="auto"/>
          <w:left w:val="single" w:sz="12" w:space="0" w:color="auto"/>
          <w:bottom w:val="single" w:sz="12" w:space="1" w:color="auto"/>
          <w:right w:val="single" w:sz="12" w:space="4" w:color="auto"/>
        </w:pBdr>
        <w:shd w:val="pct12" w:color="auto" w:fill="auto"/>
        <w:tabs>
          <w:tab w:val="left" w:pos="2287"/>
          <w:tab w:val="left" w:pos="8403"/>
        </w:tabs>
        <w:rPr>
          <w:b/>
          <w:sz w:val="20"/>
          <w:szCs w:val="20"/>
          <w:u w:val="single"/>
        </w:rPr>
      </w:pPr>
      <w:r w:rsidRPr="00C12C98">
        <w:rPr>
          <w:b/>
          <w:sz w:val="20"/>
          <w:szCs w:val="20"/>
          <w:u w:val="single"/>
        </w:rPr>
        <w:t>k Nakladaniu s majetkom (kúpa, odpredaj, prenájom, zriadenie vecnéh</w:t>
      </w:r>
      <w:r>
        <w:rPr>
          <w:b/>
          <w:sz w:val="20"/>
          <w:szCs w:val="20"/>
          <w:u w:val="single"/>
        </w:rPr>
        <w:t>o bremena) – k bodu 20</w:t>
      </w:r>
    </w:p>
    <w:p w14:paraId="0AC25737" w14:textId="77777777" w:rsidR="000B0493" w:rsidRPr="00AA0764" w:rsidRDefault="000B0493" w:rsidP="000B0493">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5C98A10F" w14:textId="7A0537A1" w:rsidR="000B0493" w:rsidRPr="00BD7508" w:rsidRDefault="000B0493" w:rsidP="000B0493">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54093E">
        <w:rPr>
          <w:b/>
          <w:bCs/>
          <w:sz w:val="20"/>
          <w:szCs w:val="20"/>
        </w:rPr>
        <w:t xml:space="preserve">                                                   </w:t>
      </w:r>
      <w:r w:rsidR="00026468">
        <w:rPr>
          <w:b/>
          <w:bCs/>
          <w:sz w:val="20"/>
          <w:szCs w:val="20"/>
        </w:rPr>
        <w:t xml:space="preserve">                           </w:t>
      </w:r>
      <w:r w:rsidR="00E10678">
        <w:rPr>
          <w:b/>
          <w:bCs/>
          <w:sz w:val="20"/>
          <w:szCs w:val="20"/>
        </w:rPr>
        <w:t xml:space="preserve">    </w:t>
      </w:r>
      <w:r w:rsidR="00026468">
        <w:rPr>
          <w:b/>
          <w:bCs/>
          <w:sz w:val="20"/>
          <w:szCs w:val="20"/>
        </w:rPr>
        <w:t xml:space="preserve"> </w:t>
      </w:r>
      <w:r w:rsidRPr="00BD7508">
        <w:rPr>
          <w:b/>
          <w:bCs/>
          <w:sz w:val="20"/>
          <w:szCs w:val="20"/>
        </w:rPr>
        <w:t>n</w:t>
      </w:r>
      <w:r w:rsidR="009D06CA" w:rsidRPr="00BD7508">
        <w:rPr>
          <w:b/>
          <w:bCs/>
          <w:sz w:val="20"/>
          <w:szCs w:val="20"/>
        </w:rPr>
        <w:t xml:space="preserve">avrhol: JUDr. Erik </w:t>
      </w:r>
      <w:proofErr w:type="spellStart"/>
      <w:r w:rsidR="009D06CA" w:rsidRPr="00BD7508">
        <w:rPr>
          <w:b/>
          <w:bCs/>
          <w:sz w:val="20"/>
          <w:szCs w:val="20"/>
        </w:rPr>
        <w:t>Štefák</w:t>
      </w:r>
      <w:proofErr w:type="spellEnd"/>
      <w:r w:rsidR="009D06CA" w:rsidRPr="00BD7508">
        <w:rPr>
          <w:b/>
          <w:bCs/>
          <w:sz w:val="20"/>
          <w:szCs w:val="20"/>
        </w:rPr>
        <w:t xml:space="preserve">, vedúci </w:t>
      </w:r>
      <w:proofErr w:type="spellStart"/>
      <w:r w:rsidR="009D06CA" w:rsidRPr="00BD7508">
        <w:rPr>
          <w:b/>
          <w:bCs/>
          <w:sz w:val="20"/>
          <w:szCs w:val="20"/>
        </w:rPr>
        <w:t>OPaM</w:t>
      </w:r>
      <w:proofErr w:type="spellEnd"/>
      <w:r w:rsidR="009D06CA" w:rsidRPr="00BD7508">
        <w:rPr>
          <w:b/>
          <w:bCs/>
          <w:sz w:val="20"/>
          <w:szCs w:val="20"/>
        </w:rPr>
        <w:t xml:space="preserve"> zo dňa 15.04.2019</w:t>
      </w:r>
    </w:p>
    <w:p w14:paraId="6667B29C" w14:textId="0D042871" w:rsidR="000B0493" w:rsidRDefault="000B0493" w:rsidP="000B0493">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BD7508">
        <w:rPr>
          <w:b/>
          <w:bCs/>
          <w:sz w:val="20"/>
          <w:szCs w:val="20"/>
        </w:rPr>
        <w:t xml:space="preserve">                                                                                                                      </w:t>
      </w:r>
      <w:r w:rsidR="00026468">
        <w:rPr>
          <w:b/>
          <w:bCs/>
          <w:sz w:val="20"/>
          <w:szCs w:val="20"/>
        </w:rPr>
        <w:t xml:space="preserve">                 </w:t>
      </w:r>
      <w:r w:rsidR="00E10678">
        <w:rPr>
          <w:b/>
          <w:bCs/>
          <w:sz w:val="20"/>
          <w:szCs w:val="20"/>
        </w:rPr>
        <w:t xml:space="preserve">     </w:t>
      </w:r>
      <w:r w:rsidRPr="00BD7508">
        <w:rPr>
          <w:b/>
          <w:bCs/>
          <w:sz w:val="20"/>
          <w:szCs w:val="20"/>
        </w:rPr>
        <w:t xml:space="preserve">status: </w:t>
      </w:r>
      <w:r w:rsidR="009D06CA" w:rsidRPr="00BD7508">
        <w:rPr>
          <w:b/>
          <w:bCs/>
          <w:sz w:val="20"/>
          <w:szCs w:val="20"/>
        </w:rPr>
        <w:t>V RIEŠENÍ</w:t>
      </w:r>
    </w:p>
    <w:p w14:paraId="333BF5AC" w14:textId="77777777" w:rsidR="00D5744F" w:rsidRPr="00B46543" w:rsidRDefault="00D5744F" w:rsidP="006579DB">
      <w:pPr>
        <w:rPr>
          <w:b/>
          <w:u w:val="single"/>
        </w:rPr>
      </w:pPr>
    </w:p>
    <w:p w14:paraId="1E4C89A6" w14:textId="77777777" w:rsidR="00D5744F" w:rsidRPr="000B0493" w:rsidRDefault="00D5744F" w:rsidP="00D5744F">
      <w:pPr>
        <w:jc w:val="both"/>
        <w:rPr>
          <w:i/>
          <w:sz w:val="20"/>
          <w:szCs w:val="20"/>
        </w:rPr>
      </w:pPr>
      <w:r w:rsidRPr="000B0493">
        <w:rPr>
          <w:i/>
          <w:sz w:val="20"/>
          <w:szCs w:val="20"/>
        </w:rPr>
        <w:t>Mestské zastupiteľstvo v Žiline</w:t>
      </w:r>
    </w:p>
    <w:p w14:paraId="794967B0" w14:textId="77777777" w:rsidR="00D5744F" w:rsidRPr="000B0493" w:rsidRDefault="00D5744F" w:rsidP="00D5744F">
      <w:pPr>
        <w:ind w:left="709"/>
        <w:jc w:val="both"/>
        <w:rPr>
          <w:sz w:val="20"/>
          <w:szCs w:val="20"/>
          <w:u w:val="single"/>
        </w:rPr>
      </w:pPr>
    </w:p>
    <w:p w14:paraId="101BC898" w14:textId="77777777" w:rsidR="00D5744F" w:rsidRPr="000B0493" w:rsidRDefault="00D5744F" w:rsidP="00341BB6">
      <w:pPr>
        <w:pStyle w:val="Odsekzoznamu"/>
        <w:numPr>
          <w:ilvl w:val="0"/>
          <w:numId w:val="41"/>
        </w:numPr>
        <w:jc w:val="both"/>
        <w:rPr>
          <w:sz w:val="20"/>
          <w:szCs w:val="20"/>
          <w:u w:val="single"/>
        </w:rPr>
      </w:pPr>
      <w:r w:rsidRPr="000B0493">
        <w:rPr>
          <w:sz w:val="20"/>
          <w:szCs w:val="20"/>
          <w:u w:val="single"/>
        </w:rPr>
        <w:t>schvaľuje</w:t>
      </w:r>
    </w:p>
    <w:p w14:paraId="14EB3A3A" w14:textId="77777777" w:rsidR="00D5744F" w:rsidRPr="000B0493" w:rsidRDefault="00D5744F" w:rsidP="00D5744F">
      <w:pPr>
        <w:tabs>
          <w:tab w:val="left" w:pos="2615"/>
        </w:tabs>
        <w:jc w:val="both"/>
        <w:rPr>
          <w:sz w:val="20"/>
          <w:szCs w:val="20"/>
        </w:rPr>
      </w:pPr>
    </w:p>
    <w:p w14:paraId="1F256FBB" w14:textId="77777777" w:rsidR="00D5744F" w:rsidRPr="000B0493" w:rsidRDefault="00D5744F" w:rsidP="00341BB6">
      <w:pPr>
        <w:pStyle w:val="Odsekzoznamu"/>
        <w:numPr>
          <w:ilvl w:val="0"/>
          <w:numId w:val="42"/>
        </w:numPr>
        <w:jc w:val="both"/>
        <w:rPr>
          <w:sz w:val="20"/>
          <w:szCs w:val="20"/>
        </w:rPr>
      </w:pPr>
      <w:r w:rsidRPr="000B0493">
        <w:rPr>
          <w:sz w:val="20"/>
          <w:szCs w:val="20"/>
        </w:rPr>
        <w:lastRenderedPageBreak/>
        <w:t>bezodplatné nadobúdanie nehnuteľného majetku – podielov na pozemkoch v </w:t>
      </w:r>
      <w:proofErr w:type="spellStart"/>
      <w:r w:rsidRPr="000B0493">
        <w:rPr>
          <w:sz w:val="20"/>
          <w:szCs w:val="20"/>
        </w:rPr>
        <w:t>k.ú</w:t>
      </w:r>
      <w:proofErr w:type="spellEnd"/>
      <w:r w:rsidRPr="000B0493">
        <w:rPr>
          <w:sz w:val="20"/>
          <w:szCs w:val="20"/>
        </w:rPr>
        <w:t xml:space="preserve">. Bánová, ktoré sú súčasťou areálu Základnej školy s materskou školou na ul. Do </w:t>
      </w:r>
      <w:proofErr w:type="spellStart"/>
      <w:r w:rsidRPr="000B0493">
        <w:rPr>
          <w:sz w:val="20"/>
          <w:szCs w:val="20"/>
        </w:rPr>
        <w:t>Stošky</w:t>
      </w:r>
      <w:proofErr w:type="spellEnd"/>
      <w:r w:rsidRPr="000B0493">
        <w:rPr>
          <w:sz w:val="20"/>
          <w:szCs w:val="20"/>
        </w:rPr>
        <w:t xml:space="preserve">, Bánová alebo sa nachádzajú pod časťou ul. Osvety, uzatváraním dohôd o urovnaní so súčasnými vlastníkmi týchto pozemkov (resp. Slovenským pozemkovým fondom ako správcom pozemkov neznámych vlastníkov), a to: </w:t>
      </w:r>
    </w:p>
    <w:p w14:paraId="7A3C164C" w14:textId="77777777" w:rsidR="00D5744F" w:rsidRPr="000B0493" w:rsidRDefault="00D5744F" w:rsidP="00D5744F">
      <w:pPr>
        <w:tabs>
          <w:tab w:val="left" w:pos="2615"/>
        </w:tabs>
        <w:jc w:val="both"/>
        <w:rPr>
          <w:sz w:val="20"/>
          <w:szCs w:val="20"/>
        </w:rPr>
      </w:pPr>
    </w:p>
    <w:tbl>
      <w:tblPr>
        <w:tblpPr w:leftFromText="141" w:rightFromText="141" w:vertAnchor="text" w:horzAnchor="margin" w:tblpXSpec="right" w:tblpY="36"/>
        <w:tblW w:w="7928" w:type="dxa"/>
        <w:tblCellMar>
          <w:left w:w="70" w:type="dxa"/>
          <w:right w:w="70" w:type="dxa"/>
        </w:tblCellMar>
        <w:tblLook w:val="00A0" w:firstRow="1" w:lastRow="0" w:firstColumn="1" w:lastColumn="0" w:noHBand="0" w:noVBand="0"/>
      </w:tblPr>
      <w:tblGrid>
        <w:gridCol w:w="382"/>
        <w:gridCol w:w="2936"/>
        <w:gridCol w:w="4610"/>
      </w:tblGrid>
      <w:tr w:rsidR="00D5744F" w:rsidRPr="000B0493" w14:paraId="75776FC7" w14:textId="77777777" w:rsidTr="00D5744F">
        <w:trPr>
          <w:trHeight w:val="435"/>
        </w:trPr>
        <w:tc>
          <w:tcPr>
            <w:tcW w:w="382" w:type="dxa"/>
            <w:tcBorders>
              <w:top w:val="single" w:sz="8" w:space="0" w:color="auto"/>
              <w:left w:val="single" w:sz="8" w:space="0" w:color="auto"/>
              <w:bottom w:val="single" w:sz="8" w:space="0" w:color="auto"/>
              <w:right w:val="single" w:sz="8" w:space="0" w:color="auto"/>
            </w:tcBorders>
            <w:vAlign w:val="center"/>
          </w:tcPr>
          <w:p w14:paraId="6E3058BE" w14:textId="77777777" w:rsidR="00D5744F" w:rsidRPr="000B0493" w:rsidRDefault="00D5744F" w:rsidP="00D5744F">
            <w:pPr>
              <w:jc w:val="center"/>
              <w:rPr>
                <w:b/>
                <w:bCs/>
                <w:sz w:val="20"/>
                <w:szCs w:val="20"/>
              </w:rPr>
            </w:pPr>
            <w:r w:rsidRPr="000B0493">
              <w:rPr>
                <w:b/>
                <w:bCs/>
                <w:sz w:val="20"/>
                <w:szCs w:val="20"/>
              </w:rPr>
              <w:t>P. č.</w:t>
            </w:r>
          </w:p>
        </w:tc>
        <w:tc>
          <w:tcPr>
            <w:tcW w:w="2936" w:type="dxa"/>
            <w:tcBorders>
              <w:top w:val="single" w:sz="8" w:space="0" w:color="auto"/>
              <w:left w:val="nil"/>
              <w:bottom w:val="single" w:sz="8" w:space="0" w:color="auto"/>
              <w:right w:val="single" w:sz="4" w:space="0" w:color="auto"/>
            </w:tcBorders>
            <w:vAlign w:val="center"/>
          </w:tcPr>
          <w:p w14:paraId="4FC96A08" w14:textId="77777777" w:rsidR="00D5744F" w:rsidRPr="000B0493" w:rsidRDefault="00D5744F" w:rsidP="00D5744F">
            <w:pPr>
              <w:jc w:val="center"/>
              <w:rPr>
                <w:b/>
                <w:bCs/>
                <w:sz w:val="20"/>
                <w:szCs w:val="20"/>
              </w:rPr>
            </w:pPr>
            <w:r w:rsidRPr="000B0493">
              <w:rPr>
                <w:b/>
                <w:bCs/>
                <w:sz w:val="20"/>
                <w:szCs w:val="20"/>
              </w:rPr>
              <w:t>Meno</w:t>
            </w:r>
          </w:p>
        </w:tc>
        <w:tc>
          <w:tcPr>
            <w:tcW w:w="4610" w:type="dxa"/>
            <w:tcBorders>
              <w:top w:val="single" w:sz="8" w:space="0" w:color="auto"/>
              <w:left w:val="nil"/>
              <w:bottom w:val="single" w:sz="8" w:space="0" w:color="auto"/>
              <w:right w:val="single" w:sz="8" w:space="0" w:color="auto"/>
            </w:tcBorders>
            <w:vAlign w:val="center"/>
          </w:tcPr>
          <w:p w14:paraId="7CF59C3B" w14:textId="77777777" w:rsidR="00D5744F" w:rsidRPr="000B0493" w:rsidRDefault="00D5744F" w:rsidP="00D5744F">
            <w:pPr>
              <w:jc w:val="center"/>
              <w:rPr>
                <w:b/>
                <w:bCs/>
                <w:sz w:val="20"/>
                <w:szCs w:val="20"/>
              </w:rPr>
            </w:pPr>
            <w:r w:rsidRPr="000B0493">
              <w:rPr>
                <w:b/>
                <w:bCs/>
                <w:sz w:val="20"/>
                <w:szCs w:val="20"/>
              </w:rPr>
              <w:t>Adresa</w:t>
            </w:r>
          </w:p>
        </w:tc>
      </w:tr>
      <w:tr w:rsidR="00D5744F" w:rsidRPr="000B0493" w14:paraId="431D8C47" w14:textId="77777777" w:rsidTr="00D5744F">
        <w:trPr>
          <w:trHeight w:val="600"/>
        </w:trPr>
        <w:tc>
          <w:tcPr>
            <w:tcW w:w="382" w:type="dxa"/>
            <w:tcBorders>
              <w:top w:val="nil"/>
              <w:left w:val="single" w:sz="4" w:space="0" w:color="auto"/>
              <w:bottom w:val="single" w:sz="4" w:space="0" w:color="auto"/>
              <w:right w:val="single" w:sz="4" w:space="0" w:color="auto"/>
            </w:tcBorders>
            <w:vAlign w:val="center"/>
          </w:tcPr>
          <w:p w14:paraId="02081850" w14:textId="77777777" w:rsidR="00D5744F" w:rsidRPr="000B0493" w:rsidRDefault="00D5744F" w:rsidP="00D5744F">
            <w:pPr>
              <w:jc w:val="center"/>
              <w:rPr>
                <w:sz w:val="20"/>
                <w:szCs w:val="20"/>
              </w:rPr>
            </w:pPr>
            <w:r w:rsidRPr="000B0493">
              <w:rPr>
                <w:sz w:val="20"/>
                <w:szCs w:val="20"/>
              </w:rPr>
              <w:t>1</w:t>
            </w:r>
          </w:p>
        </w:tc>
        <w:tc>
          <w:tcPr>
            <w:tcW w:w="2936" w:type="dxa"/>
            <w:tcBorders>
              <w:top w:val="nil"/>
              <w:left w:val="nil"/>
              <w:bottom w:val="single" w:sz="4" w:space="0" w:color="auto"/>
              <w:right w:val="single" w:sz="4" w:space="0" w:color="auto"/>
            </w:tcBorders>
            <w:vAlign w:val="center"/>
          </w:tcPr>
          <w:p w14:paraId="0B9961A6" w14:textId="77777777" w:rsidR="00D5744F" w:rsidRPr="000B0493" w:rsidRDefault="00D5744F" w:rsidP="00D5744F">
            <w:pPr>
              <w:rPr>
                <w:sz w:val="20"/>
                <w:szCs w:val="20"/>
              </w:rPr>
            </w:pPr>
            <w:r w:rsidRPr="000B0493">
              <w:rPr>
                <w:sz w:val="20"/>
                <w:szCs w:val="20"/>
              </w:rPr>
              <w:t>Benková Ľuba, r. Trnovcová</w:t>
            </w:r>
          </w:p>
        </w:tc>
        <w:tc>
          <w:tcPr>
            <w:tcW w:w="4610" w:type="dxa"/>
            <w:tcBorders>
              <w:top w:val="nil"/>
              <w:left w:val="nil"/>
              <w:bottom w:val="single" w:sz="4" w:space="0" w:color="auto"/>
              <w:right w:val="single" w:sz="4" w:space="0" w:color="auto"/>
            </w:tcBorders>
            <w:vAlign w:val="center"/>
          </w:tcPr>
          <w:p w14:paraId="1643D3B5" w14:textId="77777777" w:rsidR="00D5744F" w:rsidRPr="000B0493" w:rsidRDefault="00D5744F" w:rsidP="00D5744F">
            <w:pPr>
              <w:rPr>
                <w:sz w:val="20"/>
                <w:szCs w:val="20"/>
              </w:rPr>
            </w:pPr>
            <w:r w:rsidRPr="000B0493">
              <w:rPr>
                <w:sz w:val="20"/>
                <w:szCs w:val="20"/>
              </w:rPr>
              <w:t>Borová 3179/19, 010 07 Žilina</w:t>
            </w:r>
          </w:p>
        </w:tc>
      </w:tr>
      <w:tr w:rsidR="00D5744F" w:rsidRPr="000B0493" w14:paraId="2A4FCFF4" w14:textId="77777777" w:rsidTr="00D5744F">
        <w:trPr>
          <w:trHeight w:val="300"/>
        </w:trPr>
        <w:tc>
          <w:tcPr>
            <w:tcW w:w="382" w:type="dxa"/>
            <w:tcBorders>
              <w:top w:val="nil"/>
              <w:left w:val="single" w:sz="4" w:space="0" w:color="auto"/>
              <w:bottom w:val="single" w:sz="4" w:space="0" w:color="auto"/>
              <w:right w:val="single" w:sz="4" w:space="0" w:color="auto"/>
            </w:tcBorders>
            <w:vAlign w:val="center"/>
          </w:tcPr>
          <w:p w14:paraId="5F9B5FF6" w14:textId="77777777" w:rsidR="00D5744F" w:rsidRPr="000B0493" w:rsidRDefault="00D5744F" w:rsidP="00D5744F">
            <w:pPr>
              <w:jc w:val="center"/>
              <w:rPr>
                <w:sz w:val="20"/>
                <w:szCs w:val="20"/>
              </w:rPr>
            </w:pPr>
            <w:r w:rsidRPr="000B0493">
              <w:rPr>
                <w:sz w:val="20"/>
                <w:szCs w:val="20"/>
              </w:rPr>
              <w:t>2</w:t>
            </w:r>
          </w:p>
        </w:tc>
        <w:tc>
          <w:tcPr>
            <w:tcW w:w="2936" w:type="dxa"/>
            <w:tcBorders>
              <w:top w:val="nil"/>
              <w:left w:val="nil"/>
              <w:bottom w:val="single" w:sz="4" w:space="0" w:color="auto"/>
              <w:right w:val="single" w:sz="4" w:space="0" w:color="auto"/>
            </w:tcBorders>
            <w:vAlign w:val="center"/>
          </w:tcPr>
          <w:p w14:paraId="66BD528E" w14:textId="77777777" w:rsidR="00D5744F" w:rsidRPr="000B0493" w:rsidRDefault="00D5744F" w:rsidP="00D5744F">
            <w:pPr>
              <w:rPr>
                <w:sz w:val="20"/>
                <w:szCs w:val="20"/>
              </w:rPr>
            </w:pPr>
            <w:proofErr w:type="spellStart"/>
            <w:r w:rsidRPr="000B0493">
              <w:rPr>
                <w:sz w:val="20"/>
                <w:szCs w:val="20"/>
              </w:rPr>
              <w:t>Heinrichová</w:t>
            </w:r>
            <w:proofErr w:type="spellEnd"/>
            <w:r w:rsidRPr="000B0493">
              <w:rPr>
                <w:sz w:val="20"/>
                <w:szCs w:val="20"/>
              </w:rPr>
              <w:t xml:space="preserve"> Margita, r. Trnovcová</w:t>
            </w:r>
          </w:p>
        </w:tc>
        <w:tc>
          <w:tcPr>
            <w:tcW w:w="4610" w:type="dxa"/>
            <w:tcBorders>
              <w:top w:val="nil"/>
              <w:left w:val="nil"/>
              <w:bottom w:val="single" w:sz="4" w:space="0" w:color="auto"/>
              <w:right w:val="single" w:sz="4" w:space="0" w:color="auto"/>
            </w:tcBorders>
            <w:vAlign w:val="center"/>
          </w:tcPr>
          <w:p w14:paraId="08150AE6" w14:textId="77777777" w:rsidR="00D5744F" w:rsidRPr="000B0493" w:rsidRDefault="00D5744F" w:rsidP="00D5744F">
            <w:pPr>
              <w:rPr>
                <w:sz w:val="20"/>
                <w:szCs w:val="20"/>
              </w:rPr>
            </w:pPr>
            <w:proofErr w:type="spellStart"/>
            <w:r w:rsidRPr="000B0493">
              <w:rPr>
                <w:sz w:val="20"/>
                <w:szCs w:val="20"/>
              </w:rPr>
              <w:t>Nanterská</w:t>
            </w:r>
            <w:proofErr w:type="spellEnd"/>
            <w:r w:rsidRPr="000B0493">
              <w:rPr>
                <w:sz w:val="20"/>
                <w:szCs w:val="20"/>
              </w:rPr>
              <w:t xml:space="preserve"> 1682/4, 010 08 Žilina</w:t>
            </w:r>
          </w:p>
        </w:tc>
      </w:tr>
      <w:tr w:rsidR="00D5744F" w:rsidRPr="000B0493" w14:paraId="2E79B99F" w14:textId="77777777" w:rsidTr="00D5744F">
        <w:trPr>
          <w:trHeight w:val="300"/>
        </w:trPr>
        <w:tc>
          <w:tcPr>
            <w:tcW w:w="382" w:type="dxa"/>
            <w:tcBorders>
              <w:top w:val="nil"/>
              <w:left w:val="single" w:sz="4" w:space="0" w:color="auto"/>
              <w:bottom w:val="single" w:sz="4" w:space="0" w:color="auto"/>
              <w:right w:val="single" w:sz="4" w:space="0" w:color="auto"/>
            </w:tcBorders>
            <w:vAlign w:val="center"/>
          </w:tcPr>
          <w:p w14:paraId="52E99889" w14:textId="77777777" w:rsidR="00D5744F" w:rsidRPr="000B0493" w:rsidRDefault="00D5744F" w:rsidP="00D5744F">
            <w:pPr>
              <w:jc w:val="center"/>
              <w:rPr>
                <w:sz w:val="20"/>
                <w:szCs w:val="20"/>
              </w:rPr>
            </w:pPr>
            <w:r w:rsidRPr="000B0493">
              <w:rPr>
                <w:sz w:val="20"/>
                <w:szCs w:val="20"/>
              </w:rPr>
              <w:t>3</w:t>
            </w:r>
          </w:p>
        </w:tc>
        <w:tc>
          <w:tcPr>
            <w:tcW w:w="2936" w:type="dxa"/>
            <w:tcBorders>
              <w:top w:val="nil"/>
              <w:left w:val="nil"/>
              <w:bottom w:val="single" w:sz="4" w:space="0" w:color="auto"/>
              <w:right w:val="single" w:sz="4" w:space="0" w:color="auto"/>
            </w:tcBorders>
            <w:vAlign w:val="center"/>
          </w:tcPr>
          <w:p w14:paraId="668D91E4" w14:textId="77777777" w:rsidR="00D5744F" w:rsidRPr="000B0493" w:rsidRDefault="00D5744F" w:rsidP="00D5744F">
            <w:pPr>
              <w:rPr>
                <w:sz w:val="20"/>
                <w:szCs w:val="20"/>
              </w:rPr>
            </w:pPr>
            <w:proofErr w:type="spellStart"/>
            <w:r w:rsidRPr="000B0493">
              <w:rPr>
                <w:sz w:val="20"/>
                <w:szCs w:val="20"/>
              </w:rPr>
              <w:t>Jamborová</w:t>
            </w:r>
            <w:proofErr w:type="spellEnd"/>
            <w:r w:rsidRPr="000B0493">
              <w:rPr>
                <w:sz w:val="20"/>
                <w:szCs w:val="20"/>
              </w:rPr>
              <w:t xml:space="preserve"> Viera, r. </w:t>
            </w:r>
            <w:proofErr w:type="spellStart"/>
            <w:r w:rsidRPr="000B0493">
              <w:rPr>
                <w:sz w:val="20"/>
                <w:szCs w:val="20"/>
              </w:rPr>
              <w:t>Drábiková</w:t>
            </w:r>
            <w:proofErr w:type="spellEnd"/>
          </w:p>
        </w:tc>
        <w:tc>
          <w:tcPr>
            <w:tcW w:w="4610" w:type="dxa"/>
            <w:tcBorders>
              <w:top w:val="nil"/>
              <w:left w:val="nil"/>
              <w:bottom w:val="single" w:sz="4" w:space="0" w:color="auto"/>
              <w:right w:val="single" w:sz="4" w:space="0" w:color="auto"/>
            </w:tcBorders>
            <w:vAlign w:val="center"/>
          </w:tcPr>
          <w:p w14:paraId="6022B4AA" w14:textId="77777777" w:rsidR="00D5744F" w:rsidRPr="000B0493" w:rsidRDefault="00D5744F" w:rsidP="00D5744F">
            <w:pPr>
              <w:rPr>
                <w:sz w:val="20"/>
                <w:szCs w:val="20"/>
              </w:rPr>
            </w:pPr>
            <w:r w:rsidRPr="000B0493">
              <w:rPr>
                <w:sz w:val="20"/>
                <w:szCs w:val="20"/>
              </w:rPr>
              <w:t>Karola Kmeťku 3165/7, 010 08 Žilina</w:t>
            </w:r>
          </w:p>
        </w:tc>
      </w:tr>
      <w:tr w:rsidR="00D5744F" w:rsidRPr="000B0493" w14:paraId="55287892" w14:textId="77777777" w:rsidTr="00D5744F">
        <w:trPr>
          <w:trHeight w:val="300"/>
        </w:trPr>
        <w:tc>
          <w:tcPr>
            <w:tcW w:w="382" w:type="dxa"/>
            <w:tcBorders>
              <w:top w:val="nil"/>
              <w:left w:val="single" w:sz="4" w:space="0" w:color="auto"/>
              <w:bottom w:val="single" w:sz="4" w:space="0" w:color="auto"/>
              <w:right w:val="single" w:sz="4" w:space="0" w:color="auto"/>
            </w:tcBorders>
            <w:vAlign w:val="center"/>
          </w:tcPr>
          <w:p w14:paraId="0ED2D6C4" w14:textId="77777777" w:rsidR="00D5744F" w:rsidRPr="000B0493" w:rsidRDefault="00D5744F" w:rsidP="00D5744F">
            <w:pPr>
              <w:jc w:val="center"/>
              <w:rPr>
                <w:sz w:val="20"/>
                <w:szCs w:val="20"/>
              </w:rPr>
            </w:pPr>
            <w:r w:rsidRPr="000B0493">
              <w:rPr>
                <w:sz w:val="20"/>
                <w:szCs w:val="20"/>
              </w:rPr>
              <w:t>4</w:t>
            </w:r>
          </w:p>
        </w:tc>
        <w:tc>
          <w:tcPr>
            <w:tcW w:w="2936" w:type="dxa"/>
            <w:tcBorders>
              <w:top w:val="nil"/>
              <w:left w:val="nil"/>
              <w:bottom w:val="single" w:sz="4" w:space="0" w:color="auto"/>
              <w:right w:val="single" w:sz="4" w:space="0" w:color="auto"/>
            </w:tcBorders>
            <w:vAlign w:val="center"/>
          </w:tcPr>
          <w:p w14:paraId="4985D40D" w14:textId="77777777" w:rsidR="00D5744F" w:rsidRPr="000B0493" w:rsidRDefault="00D5744F" w:rsidP="00D5744F">
            <w:pPr>
              <w:rPr>
                <w:sz w:val="20"/>
                <w:szCs w:val="20"/>
              </w:rPr>
            </w:pPr>
            <w:r w:rsidRPr="000B0493">
              <w:rPr>
                <w:sz w:val="20"/>
                <w:szCs w:val="20"/>
              </w:rPr>
              <w:t>Mäkká Anna, r. Trnovcová</w:t>
            </w:r>
          </w:p>
        </w:tc>
        <w:tc>
          <w:tcPr>
            <w:tcW w:w="4610" w:type="dxa"/>
            <w:tcBorders>
              <w:top w:val="nil"/>
              <w:left w:val="nil"/>
              <w:bottom w:val="single" w:sz="4" w:space="0" w:color="auto"/>
              <w:right w:val="single" w:sz="4" w:space="0" w:color="auto"/>
            </w:tcBorders>
            <w:vAlign w:val="center"/>
          </w:tcPr>
          <w:p w14:paraId="2E24CF11" w14:textId="77777777" w:rsidR="00D5744F" w:rsidRPr="000B0493" w:rsidRDefault="00D5744F" w:rsidP="00D5744F">
            <w:pPr>
              <w:rPr>
                <w:sz w:val="20"/>
                <w:szCs w:val="20"/>
              </w:rPr>
            </w:pPr>
            <w:r w:rsidRPr="000B0493">
              <w:rPr>
                <w:sz w:val="20"/>
                <w:szCs w:val="20"/>
              </w:rPr>
              <w:t xml:space="preserve">Nábrežná 900/11, 024 01 Kysucké Nové Mesto </w:t>
            </w:r>
          </w:p>
        </w:tc>
      </w:tr>
      <w:tr w:rsidR="00D5744F" w:rsidRPr="000B0493" w14:paraId="487D9030" w14:textId="77777777" w:rsidTr="00D5744F">
        <w:trPr>
          <w:trHeight w:val="300"/>
        </w:trPr>
        <w:tc>
          <w:tcPr>
            <w:tcW w:w="382" w:type="dxa"/>
            <w:tcBorders>
              <w:top w:val="nil"/>
              <w:left w:val="single" w:sz="4" w:space="0" w:color="auto"/>
              <w:bottom w:val="single" w:sz="4" w:space="0" w:color="auto"/>
              <w:right w:val="single" w:sz="4" w:space="0" w:color="auto"/>
            </w:tcBorders>
            <w:vAlign w:val="center"/>
          </w:tcPr>
          <w:p w14:paraId="0CA65820" w14:textId="77777777" w:rsidR="00D5744F" w:rsidRPr="000B0493" w:rsidRDefault="00D5744F" w:rsidP="00D5744F">
            <w:pPr>
              <w:jc w:val="center"/>
              <w:rPr>
                <w:sz w:val="20"/>
                <w:szCs w:val="20"/>
              </w:rPr>
            </w:pPr>
            <w:r w:rsidRPr="000B0493">
              <w:rPr>
                <w:sz w:val="20"/>
                <w:szCs w:val="20"/>
              </w:rPr>
              <w:t>5</w:t>
            </w:r>
          </w:p>
        </w:tc>
        <w:tc>
          <w:tcPr>
            <w:tcW w:w="2936" w:type="dxa"/>
            <w:tcBorders>
              <w:top w:val="nil"/>
              <w:left w:val="nil"/>
              <w:bottom w:val="single" w:sz="4" w:space="0" w:color="auto"/>
              <w:right w:val="single" w:sz="4" w:space="0" w:color="auto"/>
            </w:tcBorders>
            <w:vAlign w:val="center"/>
          </w:tcPr>
          <w:p w14:paraId="648F8A5B" w14:textId="77777777" w:rsidR="00D5744F" w:rsidRPr="000B0493" w:rsidRDefault="00D5744F" w:rsidP="00D5744F">
            <w:pPr>
              <w:rPr>
                <w:sz w:val="20"/>
                <w:szCs w:val="20"/>
              </w:rPr>
            </w:pPr>
            <w:proofErr w:type="spellStart"/>
            <w:r w:rsidRPr="000B0493">
              <w:rPr>
                <w:sz w:val="20"/>
                <w:szCs w:val="20"/>
              </w:rPr>
              <w:t>Šmehylová</w:t>
            </w:r>
            <w:proofErr w:type="spellEnd"/>
            <w:r w:rsidRPr="000B0493">
              <w:rPr>
                <w:sz w:val="20"/>
                <w:szCs w:val="20"/>
              </w:rPr>
              <w:t xml:space="preserve"> Elena, r. Trnovcová</w:t>
            </w:r>
          </w:p>
        </w:tc>
        <w:tc>
          <w:tcPr>
            <w:tcW w:w="4610" w:type="dxa"/>
            <w:tcBorders>
              <w:top w:val="nil"/>
              <w:left w:val="nil"/>
              <w:bottom w:val="single" w:sz="4" w:space="0" w:color="auto"/>
              <w:right w:val="single" w:sz="4" w:space="0" w:color="auto"/>
            </w:tcBorders>
            <w:vAlign w:val="center"/>
          </w:tcPr>
          <w:p w14:paraId="71BBB0E1" w14:textId="77777777" w:rsidR="00D5744F" w:rsidRPr="000B0493" w:rsidRDefault="00D5744F" w:rsidP="00D5744F">
            <w:pPr>
              <w:rPr>
                <w:sz w:val="20"/>
                <w:szCs w:val="20"/>
              </w:rPr>
            </w:pPr>
            <w:r w:rsidRPr="000B0493">
              <w:rPr>
                <w:sz w:val="20"/>
                <w:szCs w:val="20"/>
              </w:rPr>
              <w:t xml:space="preserve">Jozefa </w:t>
            </w:r>
            <w:proofErr w:type="spellStart"/>
            <w:r w:rsidRPr="000B0493">
              <w:rPr>
                <w:sz w:val="20"/>
                <w:szCs w:val="20"/>
              </w:rPr>
              <w:t>Vuruma</w:t>
            </w:r>
            <w:proofErr w:type="spellEnd"/>
            <w:r w:rsidRPr="000B0493">
              <w:rPr>
                <w:sz w:val="20"/>
                <w:szCs w:val="20"/>
              </w:rPr>
              <w:t xml:space="preserve"> 116/8, 010 01 Žilina</w:t>
            </w:r>
          </w:p>
        </w:tc>
      </w:tr>
      <w:tr w:rsidR="00D5744F" w:rsidRPr="000B0493" w14:paraId="3D8A51F6" w14:textId="77777777" w:rsidTr="00D5744F">
        <w:trPr>
          <w:trHeight w:val="300"/>
        </w:trPr>
        <w:tc>
          <w:tcPr>
            <w:tcW w:w="382" w:type="dxa"/>
            <w:tcBorders>
              <w:top w:val="nil"/>
              <w:left w:val="single" w:sz="4" w:space="0" w:color="auto"/>
              <w:bottom w:val="single" w:sz="4" w:space="0" w:color="auto"/>
              <w:right w:val="single" w:sz="4" w:space="0" w:color="auto"/>
            </w:tcBorders>
            <w:vAlign w:val="center"/>
          </w:tcPr>
          <w:p w14:paraId="1411635F" w14:textId="77777777" w:rsidR="00D5744F" w:rsidRPr="000B0493" w:rsidRDefault="00D5744F" w:rsidP="00D5744F">
            <w:pPr>
              <w:jc w:val="center"/>
              <w:rPr>
                <w:sz w:val="20"/>
                <w:szCs w:val="20"/>
              </w:rPr>
            </w:pPr>
            <w:r w:rsidRPr="000B0493">
              <w:rPr>
                <w:sz w:val="20"/>
                <w:szCs w:val="20"/>
              </w:rPr>
              <w:t>6</w:t>
            </w:r>
          </w:p>
        </w:tc>
        <w:tc>
          <w:tcPr>
            <w:tcW w:w="2936" w:type="dxa"/>
            <w:tcBorders>
              <w:top w:val="nil"/>
              <w:left w:val="nil"/>
              <w:bottom w:val="single" w:sz="4" w:space="0" w:color="auto"/>
              <w:right w:val="single" w:sz="4" w:space="0" w:color="auto"/>
            </w:tcBorders>
            <w:vAlign w:val="center"/>
          </w:tcPr>
          <w:p w14:paraId="7A1DF67F" w14:textId="77777777" w:rsidR="00D5744F" w:rsidRPr="000B0493" w:rsidRDefault="00D5744F" w:rsidP="00D5744F">
            <w:pPr>
              <w:rPr>
                <w:sz w:val="20"/>
                <w:szCs w:val="20"/>
              </w:rPr>
            </w:pPr>
            <w:r w:rsidRPr="000B0493">
              <w:rPr>
                <w:sz w:val="20"/>
                <w:szCs w:val="20"/>
              </w:rPr>
              <w:t>Trnovec Juraj, r. Trnovec</w:t>
            </w:r>
          </w:p>
        </w:tc>
        <w:tc>
          <w:tcPr>
            <w:tcW w:w="4610" w:type="dxa"/>
            <w:tcBorders>
              <w:top w:val="nil"/>
              <w:left w:val="nil"/>
              <w:bottom w:val="single" w:sz="4" w:space="0" w:color="auto"/>
              <w:right w:val="single" w:sz="4" w:space="0" w:color="auto"/>
            </w:tcBorders>
            <w:vAlign w:val="center"/>
          </w:tcPr>
          <w:p w14:paraId="6A864ECF" w14:textId="77777777" w:rsidR="00D5744F" w:rsidRPr="000B0493" w:rsidRDefault="00D5744F" w:rsidP="00D5744F">
            <w:pPr>
              <w:rPr>
                <w:sz w:val="20"/>
                <w:szCs w:val="20"/>
              </w:rPr>
            </w:pPr>
            <w:proofErr w:type="spellStart"/>
            <w:r w:rsidRPr="000B0493">
              <w:rPr>
                <w:sz w:val="20"/>
                <w:szCs w:val="20"/>
              </w:rPr>
              <w:t>Záchrastie</w:t>
            </w:r>
            <w:proofErr w:type="spellEnd"/>
            <w:r w:rsidRPr="000B0493">
              <w:rPr>
                <w:sz w:val="20"/>
                <w:szCs w:val="20"/>
              </w:rPr>
              <w:t xml:space="preserve"> 296/1, 010 09 Žilina</w:t>
            </w:r>
          </w:p>
        </w:tc>
      </w:tr>
    </w:tbl>
    <w:p w14:paraId="7E772062" w14:textId="77777777" w:rsidR="00D5744F" w:rsidRPr="000B0493" w:rsidRDefault="00D5744F" w:rsidP="00D5744F">
      <w:pPr>
        <w:pStyle w:val="Odsekzoznamu"/>
        <w:ind w:left="1080"/>
        <w:jc w:val="both"/>
        <w:rPr>
          <w:sz w:val="20"/>
          <w:szCs w:val="20"/>
        </w:rPr>
      </w:pPr>
    </w:p>
    <w:p w14:paraId="4F578A97" w14:textId="77777777" w:rsidR="00F21D7E" w:rsidRDefault="00D5744F" w:rsidP="00D5744F">
      <w:pPr>
        <w:pStyle w:val="Bezriadkovania"/>
        <w:rPr>
          <w:bCs/>
          <w:iCs/>
          <w:sz w:val="20"/>
          <w:szCs w:val="20"/>
        </w:rPr>
      </w:pPr>
      <w:r w:rsidRPr="000B0493">
        <w:rPr>
          <w:bCs/>
          <w:iCs/>
          <w:sz w:val="20"/>
          <w:szCs w:val="20"/>
        </w:rPr>
        <w:t xml:space="preserve">    </w:t>
      </w:r>
    </w:p>
    <w:p w14:paraId="1C1ABD7B" w14:textId="77777777" w:rsidR="00F21D7E" w:rsidRDefault="00F21D7E" w:rsidP="00D5744F">
      <w:pPr>
        <w:pStyle w:val="Bezriadkovania"/>
        <w:rPr>
          <w:bCs/>
          <w:iCs/>
          <w:sz w:val="20"/>
          <w:szCs w:val="20"/>
        </w:rPr>
      </w:pPr>
    </w:p>
    <w:p w14:paraId="48E3C6F7" w14:textId="77777777" w:rsidR="00F21D7E" w:rsidRDefault="00F21D7E" w:rsidP="00D5744F">
      <w:pPr>
        <w:pStyle w:val="Bezriadkovania"/>
        <w:rPr>
          <w:bCs/>
          <w:iCs/>
          <w:sz w:val="20"/>
          <w:szCs w:val="20"/>
        </w:rPr>
      </w:pPr>
    </w:p>
    <w:p w14:paraId="3B223D86" w14:textId="6C6C919A" w:rsidR="00D5744F" w:rsidRPr="000B0493" w:rsidRDefault="00D5744F" w:rsidP="00D5744F">
      <w:pPr>
        <w:pStyle w:val="Bezriadkovania"/>
        <w:rPr>
          <w:rFonts w:ascii="Times New Roman" w:hAnsi="Times New Roman"/>
          <w:b/>
          <w:caps/>
          <w:sz w:val="20"/>
          <w:szCs w:val="20"/>
        </w:rPr>
      </w:pPr>
      <w:r w:rsidRPr="000B0493">
        <w:rPr>
          <w:bCs/>
          <w:iCs/>
          <w:sz w:val="20"/>
          <w:szCs w:val="20"/>
        </w:rPr>
        <w:t xml:space="preserve">               </w:t>
      </w:r>
      <w:r w:rsidRPr="000B0493">
        <w:rPr>
          <w:rFonts w:ascii="Times New Roman" w:hAnsi="Times New Roman"/>
          <w:bCs/>
          <w:iCs/>
          <w:sz w:val="20"/>
          <w:szCs w:val="20"/>
        </w:rPr>
        <w:t>pričom toto uznesenie má platnosť 3 roky odo dňa jeho prijatia.</w:t>
      </w:r>
    </w:p>
    <w:p w14:paraId="375D5548" w14:textId="77777777" w:rsidR="00E63600" w:rsidRDefault="00E63600" w:rsidP="000B0493">
      <w:pPr>
        <w:pStyle w:val="Bezriadkovania"/>
        <w:jc w:val="both"/>
        <w:rPr>
          <w:rStyle w:val="ra"/>
          <w:rFonts w:ascii="Times New Roman" w:hAnsi="Times New Roman"/>
          <w:b/>
          <w:sz w:val="20"/>
          <w:szCs w:val="20"/>
          <w:u w:val="single"/>
        </w:rPr>
      </w:pPr>
    </w:p>
    <w:p w14:paraId="24F0F789" w14:textId="77777777" w:rsidR="00216F18" w:rsidRDefault="00216F18" w:rsidP="000B0493">
      <w:pPr>
        <w:pStyle w:val="Bezriadkovania"/>
        <w:jc w:val="both"/>
        <w:rPr>
          <w:rStyle w:val="ra"/>
          <w:rFonts w:ascii="Times New Roman" w:hAnsi="Times New Roman"/>
          <w:b/>
          <w:sz w:val="20"/>
          <w:szCs w:val="20"/>
          <w:u w:val="single"/>
        </w:rPr>
      </w:pPr>
    </w:p>
    <w:p w14:paraId="4B5512DE" w14:textId="77777777" w:rsidR="00216F18" w:rsidRDefault="00216F18" w:rsidP="000B0493">
      <w:pPr>
        <w:pStyle w:val="Bezriadkovania"/>
        <w:jc w:val="both"/>
        <w:rPr>
          <w:rStyle w:val="ra"/>
          <w:rFonts w:ascii="Times New Roman" w:hAnsi="Times New Roman"/>
          <w:b/>
          <w:sz w:val="20"/>
          <w:szCs w:val="20"/>
          <w:u w:val="single"/>
        </w:rPr>
      </w:pPr>
    </w:p>
    <w:p w14:paraId="19C1AF29" w14:textId="77777777" w:rsidR="00216F18" w:rsidRDefault="00216F18" w:rsidP="000B0493">
      <w:pPr>
        <w:pStyle w:val="Bezriadkovania"/>
        <w:jc w:val="both"/>
        <w:rPr>
          <w:rStyle w:val="ra"/>
          <w:rFonts w:ascii="Times New Roman" w:hAnsi="Times New Roman"/>
          <w:b/>
          <w:sz w:val="20"/>
          <w:szCs w:val="20"/>
          <w:u w:val="single"/>
        </w:rPr>
      </w:pPr>
    </w:p>
    <w:p w14:paraId="69A95094" w14:textId="77777777" w:rsidR="000B0493" w:rsidRDefault="000B0493" w:rsidP="000B0493">
      <w:pPr>
        <w:pStyle w:val="Bezriadkovania"/>
        <w:jc w:val="both"/>
        <w:rPr>
          <w:rStyle w:val="ra"/>
          <w:rFonts w:ascii="Times New Roman" w:hAnsi="Times New Roman"/>
          <w:b/>
          <w:sz w:val="20"/>
          <w:szCs w:val="20"/>
          <w:u w:val="single"/>
        </w:rPr>
      </w:pPr>
      <w:r w:rsidRPr="00AA0764">
        <w:rPr>
          <w:rStyle w:val="ra"/>
          <w:rFonts w:ascii="Times New Roman" w:hAnsi="Times New Roman"/>
          <w:b/>
          <w:sz w:val="20"/>
          <w:szCs w:val="20"/>
          <w:u w:val="single"/>
        </w:rPr>
        <w:t xml:space="preserve">Plnenie uznesenia: </w:t>
      </w:r>
    </w:p>
    <w:p w14:paraId="55176B3B" w14:textId="082A9EA7" w:rsidR="000B0493" w:rsidRPr="00AB79E2" w:rsidRDefault="009D06CA" w:rsidP="00536491">
      <w:pPr>
        <w:pStyle w:val="Bezriadkovania"/>
        <w:ind w:left="708"/>
        <w:jc w:val="both"/>
        <w:rPr>
          <w:rStyle w:val="ra"/>
          <w:rFonts w:ascii="Times New Roman" w:hAnsi="Times New Roman"/>
          <w:b/>
          <w:sz w:val="20"/>
          <w:szCs w:val="20"/>
        </w:rPr>
      </w:pPr>
      <w:r w:rsidRPr="00F877BD">
        <w:rPr>
          <w:rFonts w:ascii="Times New Roman" w:hAnsi="Times New Roman"/>
          <w:b/>
          <w:sz w:val="20"/>
          <w:szCs w:val="20"/>
        </w:rPr>
        <w:t xml:space="preserve">V predmetnej veci prebiehajú rokovania medzi evidovanými vlastníkmi pozemkov a právnou zástupkyňou mesta, JUDr. Dagmar </w:t>
      </w:r>
      <w:proofErr w:type="spellStart"/>
      <w:r w:rsidRPr="00F877BD">
        <w:rPr>
          <w:rFonts w:ascii="Times New Roman" w:hAnsi="Times New Roman"/>
          <w:b/>
          <w:sz w:val="20"/>
          <w:szCs w:val="20"/>
        </w:rPr>
        <w:t>Pikorovou</w:t>
      </w:r>
      <w:proofErr w:type="spellEnd"/>
      <w:r w:rsidRPr="00F877BD">
        <w:rPr>
          <w:rFonts w:ascii="Times New Roman" w:hAnsi="Times New Roman"/>
          <w:b/>
          <w:sz w:val="20"/>
          <w:szCs w:val="20"/>
        </w:rPr>
        <w:t xml:space="preserve">. </w:t>
      </w:r>
      <w:r w:rsidR="00F8758A" w:rsidRPr="00F877BD">
        <w:rPr>
          <w:rFonts w:ascii="Times New Roman" w:hAnsi="Times New Roman"/>
          <w:b/>
          <w:sz w:val="20"/>
          <w:szCs w:val="20"/>
        </w:rPr>
        <w:t>Zatiaľ bola uzavretá jedna zmluva.</w:t>
      </w:r>
      <w:r w:rsidR="00696276" w:rsidRPr="00F877BD">
        <w:rPr>
          <w:rFonts w:ascii="Times New Roman" w:hAnsi="Times New Roman"/>
          <w:b/>
          <w:sz w:val="20"/>
          <w:szCs w:val="20"/>
        </w:rPr>
        <w:t xml:space="preserve"> Dohoda o urovnaní č. 536/2019 zo dňa 10.10.2019, uzatvorená s Margitou </w:t>
      </w:r>
      <w:proofErr w:type="spellStart"/>
      <w:r w:rsidR="00696276" w:rsidRPr="00F877BD">
        <w:rPr>
          <w:rFonts w:ascii="Times New Roman" w:hAnsi="Times New Roman"/>
          <w:b/>
          <w:sz w:val="20"/>
          <w:szCs w:val="20"/>
        </w:rPr>
        <w:t>Heinrichovou</w:t>
      </w:r>
      <w:proofErr w:type="spellEnd"/>
      <w:r w:rsidR="00696276" w:rsidRPr="00F877BD">
        <w:rPr>
          <w:rFonts w:ascii="Times New Roman" w:hAnsi="Times New Roman"/>
          <w:b/>
          <w:sz w:val="20"/>
          <w:szCs w:val="20"/>
        </w:rPr>
        <w:t>, vklad povolený.</w:t>
      </w:r>
      <w:r w:rsidR="00F27C24" w:rsidRPr="00F877BD">
        <w:rPr>
          <w:rFonts w:ascii="Times New Roman" w:hAnsi="Times New Roman"/>
          <w:b/>
          <w:sz w:val="20"/>
          <w:szCs w:val="20"/>
        </w:rPr>
        <w:t xml:space="preserve"> R</w:t>
      </w:r>
      <w:r w:rsidR="005C1EB1" w:rsidRPr="00F877BD">
        <w:rPr>
          <w:rFonts w:ascii="Times New Roman" w:hAnsi="Times New Roman"/>
          <w:b/>
          <w:sz w:val="20"/>
          <w:szCs w:val="20"/>
        </w:rPr>
        <w:t xml:space="preserve">okovania boli prerušené z dôvodu </w:t>
      </w:r>
      <w:proofErr w:type="spellStart"/>
      <w:r w:rsidR="007E28EE" w:rsidRPr="00F877BD">
        <w:rPr>
          <w:rFonts w:ascii="Times New Roman" w:hAnsi="Times New Roman"/>
          <w:b/>
          <w:sz w:val="20"/>
          <w:szCs w:val="20"/>
        </w:rPr>
        <w:t>Covid</w:t>
      </w:r>
      <w:proofErr w:type="spellEnd"/>
      <w:r w:rsidR="007E28EE" w:rsidRPr="00F877BD">
        <w:rPr>
          <w:rFonts w:ascii="Times New Roman" w:hAnsi="Times New Roman"/>
          <w:b/>
          <w:sz w:val="20"/>
          <w:szCs w:val="20"/>
        </w:rPr>
        <w:t xml:space="preserve"> 19. Podľa posledného rozhovoru s JUDr. </w:t>
      </w:r>
      <w:proofErr w:type="spellStart"/>
      <w:r w:rsidR="007E28EE" w:rsidRPr="00F877BD">
        <w:rPr>
          <w:rFonts w:ascii="Times New Roman" w:hAnsi="Times New Roman"/>
          <w:b/>
          <w:sz w:val="20"/>
          <w:szCs w:val="20"/>
        </w:rPr>
        <w:t>Pikorovou</w:t>
      </w:r>
      <w:proofErr w:type="spellEnd"/>
      <w:r w:rsidR="007E28EE" w:rsidRPr="00F877BD">
        <w:rPr>
          <w:rFonts w:ascii="Times New Roman" w:hAnsi="Times New Roman"/>
          <w:b/>
          <w:sz w:val="20"/>
          <w:szCs w:val="20"/>
        </w:rPr>
        <w:t xml:space="preserve"> sa oživuje komunikácia s evidovanými vlastníkmi pozemkov.</w:t>
      </w:r>
      <w:r w:rsidR="00536491">
        <w:rPr>
          <w:rFonts w:ascii="Times New Roman" w:hAnsi="Times New Roman"/>
          <w:b/>
          <w:color w:val="FF0000"/>
          <w:sz w:val="20"/>
          <w:szCs w:val="20"/>
        </w:rPr>
        <w:t xml:space="preserve"> </w:t>
      </w:r>
      <w:r w:rsidR="00536491" w:rsidRPr="00AB79E2">
        <w:rPr>
          <w:rFonts w:ascii="Times New Roman" w:hAnsi="Times New Roman"/>
          <w:b/>
          <w:sz w:val="20"/>
          <w:szCs w:val="20"/>
        </w:rPr>
        <w:t xml:space="preserve">Komunikácia z dôvodu </w:t>
      </w:r>
      <w:r w:rsidR="00AC7E53" w:rsidRPr="00AB79E2">
        <w:rPr>
          <w:rFonts w:ascii="Times New Roman" w:hAnsi="Times New Roman"/>
          <w:b/>
          <w:sz w:val="20"/>
          <w:szCs w:val="20"/>
        </w:rPr>
        <w:t>pretrvávajúcej</w:t>
      </w:r>
      <w:r w:rsidR="00536491" w:rsidRPr="00AB79E2">
        <w:rPr>
          <w:rFonts w:ascii="Times New Roman" w:hAnsi="Times New Roman"/>
          <w:b/>
          <w:sz w:val="20"/>
          <w:szCs w:val="20"/>
        </w:rPr>
        <w:t xml:space="preserve"> pandémie opäť utlmená.</w:t>
      </w:r>
    </w:p>
    <w:p w14:paraId="7E799E0E" w14:textId="7421511F" w:rsidR="00B34BC6" w:rsidRPr="00B8749B" w:rsidRDefault="00B34BC6" w:rsidP="00B34BC6">
      <w:pPr>
        <w:pStyle w:val="Bezriadkovania"/>
        <w:jc w:val="both"/>
        <w:rPr>
          <w:rFonts w:ascii="Times New Roman" w:hAnsi="Times New Roman"/>
          <w:i/>
          <w:sz w:val="20"/>
          <w:szCs w:val="20"/>
        </w:rPr>
      </w:pPr>
      <w:r w:rsidRPr="00AB79E2">
        <w:rPr>
          <w:rStyle w:val="ra"/>
          <w:rFonts w:ascii="Times New Roman" w:hAnsi="Times New Roman"/>
          <w:sz w:val="20"/>
          <w:szCs w:val="20"/>
        </w:rPr>
        <w:tab/>
      </w:r>
      <w:r w:rsidRPr="00AB79E2">
        <w:rPr>
          <w:rStyle w:val="ra"/>
          <w:rFonts w:ascii="Times New Roman" w:hAnsi="Times New Roman"/>
          <w:sz w:val="20"/>
          <w:szCs w:val="20"/>
        </w:rPr>
        <w:tab/>
      </w:r>
      <w:r w:rsidRPr="00AB79E2">
        <w:rPr>
          <w:rStyle w:val="ra"/>
          <w:rFonts w:ascii="Times New Roman" w:hAnsi="Times New Roman"/>
          <w:sz w:val="20"/>
          <w:szCs w:val="20"/>
        </w:rPr>
        <w:tab/>
      </w:r>
      <w:r w:rsidRPr="00AB79E2">
        <w:rPr>
          <w:rStyle w:val="ra"/>
          <w:rFonts w:ascii="Times New Roman" w:hAnsi="Times New Roman"/>
          <w:sz w:val="20"/>
          <w:szCs w:val="20"/>
        </w:rPr>
        <w:tab/>
      </w:r>
      <w:r w:rsidRPr="00AB79E2">
        <w:rPr>
          <w:rStyle w:val="ra"/>
          <w:rFonts w:ascii="Times New Roman" w:hAnsi="Times New Roman"/>
          <w:sz w:val="20"/>
          <w:szCs w:val="20"/>
        </w:rPr>
        <w:tab/>
      </w:r>
      <w:r w:rsidRPr="00AB79E2">
        <w:rPr>
          <w:rStyle w:val="ra"/>
          <w:rFonts w:ascii="Times New Roman" w:hAnsi="Times New Roman"/>
          <w:sz w:val="20"/>
          <w:szCs w:val="20"/>
        </w:rPr>
        <w:tab/>
      </w:r>
      <w:r w:rsidRPr="00AB79E2">
        <w:rPr>
          <w:rStyle w:val="ra"/>
          <w:rFonts w:ascii="Times New Roman" w:hAnsi="Times New Roman"/>
          <w:sz w:val="20"/>
          <w:szCs w:val="20"/>
        </w:rPr>
        <w:tab/>
      </w:r>
      <w:r w:rsidR="00026468" w:rsidRPr="00AB79E2">
        <w:rPr>
          <w:rStyle w:val="ra"/>
          <w:rFonts w:ascii="Times New Roman" w:hAnsi="Times New Roman"/>
          <w:sz w:val="20"/>
          <w:szCs w:val="20"/>
        </w:rPr>
        <w:t xml:space="preserve">   </w:t>
      </w:r>
      <w:r w:rsidR="00A718DA">
        <w:rPr>
          <w:rStyle w:val="ra"/>
          <w:rFonts w:ascii="Times New Roman" w:hAnsi="Times New Roman"/>
          <w:sz w:val="20"/>
          <w:szCs w:val="20"/>
        </w:rPr>
        <w:t xml:space="preserve">    </w:t>
      </w:r>
      <w:r w:rsidRPr="00E10678">
        <w:rPr>
          <w:rFonts w:ascii="Times New Roman" w:hAnsi="Times New Roman"/>
          <w:i/>
          <w:sz w:val="20"/>
          <w:szCs w:val="20"/>
        </w:rPr>
        <w:t>Odbor práv</w:t>
      </w:r>
      <w:r w:rsidR="008D658D" w:rsidRPr="00E10678">
        <w:rPr>
          <w:rFonts w:ascii="Times New Roman" w:hAnsi="Times New Roman"/>
          <w:i/>
          <w:sz w:val="20"/>
          <w:szCs w:val="20"/>
        </w:rPr>
        <w:t xml:space="preserve">ny, majetkový a VO zo dňa </w:t>
      </w:r>
      <w:r w:rsidR="00445CF9" w:rsidRPr="00E10678">
        <w:rPr>
          <w:rFonts w:ascii="Times New Roman" w:hAnsi="Times New Roman"/>
          <w:i/>
          <w:sz w:val="20"/>
          <w:szCs w:val="20"/>
        </w:rPr>
        <w:t>25.</w:t>
      </w:r>
      <w:r w:rsidR="000B50B9" w:rsidRPr="00E10678">
        <w:rPr>
          <w:rFonts w:ascii="Times New Roman" w:hAnsi="Times New Roman"/>
          <w:i/>
          <w:sz w:val="20"/>
          <w:szCs w:val="20"/>
        </w:rPr>
        <w:t>0</w:t>
      </w:r>
      <w:r w:rsidR="0027513A" w:rsidRPr="00E10678">
        <w:rPr>
          <w:rFonts w:ascii="Times New Roman" w:hAnsi="Times New Roman"/>
          <w:i/>
          <w:sz w:val="20"/>
          <w:szCs w:val="20"/>
        </w:rPr>
        <w:t>3</w:t>
      </w:r>
      <w:r w:rsidR="000B50B9" w:rsidRPr="00E10678">
        <w:rPr>
          <w:rFonts w:ascii="Times New Roman" w:hAnsi="Times New Roman"/>
          <w:i/>
          <w:sz w:val="20"/>
          <w:szCs w:val="20"/>
        </w:rPr>
        <w:t>.2021</w:t>
      </w:r>
    </w:p>
    <w:p w14:paraId="761EACE0" w14:textId="17E77B4B" w:rsidR="00117742" w:rsidRDefault="00117742" w:rsidP="002507D3">
      <w:pPr>
        <w:pStyle w:val="Bezriadkovania"/>
        <w:jc w:val="both"/>
        <w:rPr>
          <w:rStyle w:val="ra"/>
          <w:rFonts w:ascii="Times New Roman" w:hAnsi="Times New Roman"/>
          <w:i/>
          <w:sz w:val="20"/>
          <w:szCs w:val="20"/>
        </w:rPr>
      </w:pPr>
    </w:p>
    <w:p w14:paraId="4C5C3D01" w14:textId="77777777" w:rsidR="00465860" w:rsidRPr="00B8749B" w:rsidRDefault="00465860" w:rsidP="002507D3">
      <w:pPr>
        <w:pStyle w:val="Bezriadkovania"/>
        <w:jc w:val="both"/>
        <w:rPr>
          <w:rStyle w:val="ra"/>
          <w:rFonts w:ascii="Times New Roman" w:hAnsi="Times New Roman"/>
          <w:i/>
          <w:sz w:val="20"/>
          <w:szCs w:val="20"/>
        </w:rPr>
      </w:pPr>
    </w:p>
    <w:p w14:paraId="2FDCB211" w14:textId="5A305E82" w:rsidR="00FF49DD" w:rsidRPr="00B8749B" w:rsidRDefault="00F1083A" w:rsidP="00FF49DD">
      <w:pPr>
        <w:pBdr>
          <w:bottom w:val="single" w:sz="12" w:space="1" w:color="auto"/>
        </w:pBdr>
        <w:jc w:val="center"/>
      </w:pPr>
      <w:r w:rsidRPr="00B8749B">
        <w:rPr>
          <w:b/>
        </w:rPr>
        <w:t>zo 6. zasadnutia Mestského zastupiteľstva v Žiline, konaného dňa 25.06.2019</w:t>
      </w:r>
      <w:r w:rsidR="006168DF" w:rsidRPr="00B8749B">
        <w:t xml:space="preserve"> </w:t>
      </w:r>
    </w:p>
    <w:p w14:paraId="19796837" w14:textId="77777777" w:rsidR="005D1130" w:rsidRPr="00584FF2" w:rsidRDefault="005D1130" w:rsidP="00F1083A">
      <w:pPr>
        <w:rPr>
          <w:sz w:val="20"/>
          <w:szCs w:val="20"/>
        </w:rPr>
      </w:pPr>
    </w:p>
    <w:p w14:paraId="113211A4" w14:textId="77777777" w:rsidR="00BC31E1" w:rsidRPr="00584FF2" w:rsidRDefault="00BC31E1" w:rsidP="00BC31E1">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584FF2">
        <w:rPr>
          <w:b/>
          <w:color w:val="000000"/>
          <w:sz w:val="20"/>
          <w:szCs w:val="20"/>
        </w:rPr>
        <w:t>Uznesenie č. 135/2019</w:t>
      </w:r>
      <w:r w:rsidRPr="00584FF2">
        <w:rPr>
          <w:b/>
          <w:color w:val="000000"/>
          <w:sz w:val="20"/>
          <w:szCs w:val="20"/>
        </w:rPr>
        <w:tab/>
      </w:r>
    </w:p>
    <w:p w14:paraId="48DB8DFB" w14:textId="77777777" w:rsidR="00BC31E1" w:rsidRPr="00584FF2" w:rsidRDefault="00BC31E1" w:rsidP="00BC31E1">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584FF2">
        <w:rPr>
          <w:b/>
          <w:sz w:val="20"/>
          <w:szCs w:val="20"/>
          <w:u w:val="single"/>
        </w:rPr>
        <w:t>k Nakladaniu s majetkom (kúpa, odpredaj, prenájom, zámena, zriadenie vecného bremena) – k bodu 3</w:t>
      </w:r>
    </w:p>
    <w:p w14:paraId="29E2A203" w14:textId="77777777" w:rsidR="00BC31E1" w:rsidRPr="00584FF2" w:rsidRDefault="00BC31E1" w:rsidP="00BC31E1">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766E2008" w14:textId="080555EA" w:rsidR="00BC31E1" w:rsidRPr="00584FF2" w:rsidRDefault="00BC31E1" w:rsidP="00BC31E1">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584FF2">
        <w:rPr>
          <w:b/>
          <w:bCs/>
          <w:sz w:val="20"/>
          <w:szCs w:val="20"/>
        </w:rPr>
        <w:t xml:space="preserve">     </w:t>
      </w:r>
      <w:r w:rsidR="006B02E9">
        <w:rPr>
          <w:b/>
          <w:bCs/>
          <w:sz w:val="20"/>
          <w:szCs w:val="20"/>
        </w:rPr>
        <w:t xml:space="preserve">  </w:t>
      </w:r>
      <w:r w:rsidR="00026468">
        <w:rPr>
          <w:b/>
          <w:bCs/>
          <w:sz w:val="20"/>
          <w:szCs w:val="20"/>
        </w:rPr>
        <w:t xml:space="preserve">                         </w:t>
      </w:r>
      <w:r w:rsidR="00E10678">
        <w:rPr>
          <w:b/>
          <w:bCs/>
          <w:sz w:val="20"/>
          <w:szCs w:val="20"/>
        </w:rPr>
        <w:t xml:space="preserve">     </w:t>
      </w:r>
      <w:r w:rsidR="00026468">
        <w:rPr>
          <w:b/>
          <w:bCs/>
          <w:sz w:val="20"/>
          <w:szCs w:val="20"/>
        </w:rPr>
        <w:t xml:space="preserve">  </w:t>
      </w:r>
      <w:r w:rsidRPr="00584FF2">
        <w:rPr>
          <w:b/>
          <w:bCs/>
          <w:sz w:val="20"/>
          <w:szCs w:val="20"/>
        </w:rPr>
        <w:t xml:space="preserve">navrhol: </w:t>
      </w:r>
      <w:r w:rsidR="006B02E9">
        <w:rPr>
          <w:b/>
          <w:bCs/>
          <w:sz w:val="20"/>
          <w:szCs w:val="20"/>
        </w:rPr>
        <w:t xml:space="preserve">JUDr. Erik </w:t>
      </w:r>
      <w:proofErr w:type="spellStart"/>
      <w:r w:rsidR="006B02E9">
        <w:rPr>
          <w:b/>
          <w:bCs/>
          <w:sz w:val="20"/>
          <w:szCs w:val="20"/>
        </w:rPr>
        <w:t>Štefák</w:t>
      </w:r>
      <w:proofErr w:type="spellEnd"/>
      <w:r w:rsidR="006B02E9">
        <w:rPr>
          <w:b/>
          <w:bCs/>
          <w:sz w:val="20"/>
          <w:szCs w:val="20"/>
        </w:rPr>
        <w:t xml:space="preserve">, vedúci odboru právneho a majetkového </w:t>
      </w:r>
      <w:r w:rsidRPr="00584FF2">
        <w:rPr>
          <w:b/>
          <w:bCs/>
          <w:sz w:val="20"/>
          <w:szCs w:val="20"/>
        </w:rPr>
        <w:t xml:space="preserve">zo dňa 25.06.2019 </w:t>
      </w:r>
    </w:p>
    <w:p w14:paraId="79CFD607" w14:textId="19BDD383" w:rsidR="00BC31E1" w:rsidRPr="00236DFA" w:rsidRDefault="00BC31E1" w:rsidP="00BC31E1">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584FF2">
        <w:rPr>
          <w:b/>
          <w:bCs/>
          <w:sz w:val="20"/>
          <w:szCs w:val="20"/>
        </w:rPr>
        <w:t xml:space="preserve">                                                                                                                                     </w:t>
      </w:r>
      <w:r w:rsidR="00026468">
        <w:rPr>
          <w:b/>
          <w:bCs/>
          <w:sz w:val="20"/>
          <w:szCs w:val="20"/>
        </w:rPr>
        <w:t xml:space="preserve">  </w:t>
      </w:r>
      <w:r w:rsidR="00A718DA">
        <w:rPr>
          <w:b/>
          <w:bCs/>
          <w:sz w:val="20"/>
          <w:szCs w:val="20"/>
        </w:rPr>
        <w:t xml:space="preserve">     </w:t>
      </w:r>
      <w:r w:rsidRPr="00236DFA">
        <w:rPr>
          <w:b/>
          <w:bCs/>
          <w:sz w:val="20"/>
          <w:szCs w:val="20"/>
        </w:rPr>
        <w:t xml:space="preserve">status: </w:t>
      </w:r>
      <w:r w:rsidR="00AF3BBA" w:rsidRPr="00236DFA">
        <w:rPr>
          <w:b/>
          <w:bCs/>
          <w:sz w:val="20"/>
          <w:szCs w:val="20"/>
        </w:rPr>
        <w:t>V RIEŠENÍ</w:t>
      </w:r>
    </w:p>
    <w:p w14:paraId="3552C5F3" w14:textId="77777777" w:rsidR="00F1083A" w:rsidRPr="00236DFA" w:rsidRDefault="00F1083A" w:rsidP="00F1083A">
      <w:pPr>
        <w:jc w:val="both"/>
        <w:rPr>
          <w:b/>
          <w:sz w:val="20"/>
          <w:szCs w:val="20"/>
          <w:u w:val="single"/>
        </w:rPr>
      </w:pPr>
    </w:p>
    <w:p w14:paraId="4380DB69" w14:textId="77777777" w:rsidR="00F1083A" w:rsidRPr="00236DFA" w:rsidRDefault="00F1083A" w:rsidP="00F1083A">
      <w:pPr>
        <w:pStyle w:val="Odsekzoznamu"/>
        <w:ind w:left="0"/>
        <w:jc w:val="both"/>
        <w:rPr>
          <w:i/>
          <w:sz w:val="20"/>
          <w:szCs w:val="20"/>
        </w:rPr>
      </w:pPr>
      <w:r w:rsidRPr="00236DFA">
        <w:rPr>
          <w:i/>
          <w:sz w:val="20"/>
          <w:szCs w:val="20"/>
        </w:rPr>
        <w:t>Mestské zastupiteľstvo v Žiline</w:t>
      </w:r>
    </w:p>
    <w:p w14:paraId="416E26B5" w14:textId="77777777" w:rsidR="00F1083A" w:rsidRPr="00236DFA" w:rsidRDefault="00F1083A" w:rsidP="00F1083A">
      <w:pPr>
        <w:jc w:val="both"/>
        <w:rPr>
          <w:b/>
          <w:sz w:val="20"/>
          <w:szCs w:val="20"/>
          <w:u w:val="single"/>
        </w:rPr>
      </w:pPr>
    </w:p>
    <w:p w14:paraId="39CFC63F" w14:textId="77777777" w:rsidR="00F1083A" w:rsidRPr="00236DFA" w:rsidRDefault="00F1083A" w:rsidP="00341BB6">
      <w:pPr>
        <w:pStyle w:val="Odsekzoznamu"/>
        <w:numPr>
          <w:ilvl w:val="0"/>
          <w:numId w:val="45"/>
        </w:numPr>
        <w:jc w:val="both"/>
        <w:rPr>
          <w:bCs/>
          <w:iCs/>
          <w:sz w:val="20"/>
          <w:szCs w:val="20"/>
          <w:u w:val="single"/>
        </w:rPr>
      </w:pPr>
      <w:r w:rsidRPr="00236DFA">
        <w:rPr>
          <w:bCs/>
          <w:iCs/>
          <w:sz w:val="20"/>
          <w:szCs w:val="20"/>
          <w:u w:val="single"/>
        </w:rPr>
        <w:t xml:space="preserve">schvaľuje </w:t>
      </w:r>
    </w:p>
    <w:p w14:paraId="72F52637" w14:textId="77777777" w:rsidR="00F1083A" w:rsidRPr="00236DFA" w:rsidRDefault="00F1083A" w:rsidP="00F1083A">
      <w:pPr>
        <w:jc w:val="both"/>
        <w:rPr>
          <w:sz w:val="20"/>
          <w:szCs w:val="20"/>
        </w:rPr>
      </w:pPr>
    </w:p>
    <w:p w14:paraId="41C80930" w14:textId="77777777" w:rsidR="00F1083A" w:rsidRPr="00236DFA" w:rsidRDefault="00F1083A" w:rsidP="00341BB6">
      <w:pPr>
        <w:pStyle w:val="Odsekzoznamu"/>
        <w:numPr>
          <w:ilvl w:val="0"/>
          <w:numId w:val="46"/>
        </w:numPr>
        <w:jc w:val="both"/>
        <w:rPr>
          <w:sz w:val="20"/>
          <w:szCs w:val="20"/>
        </w:rPr>
      </w:pPr>
      <w:r w:rsidRPr="00236DFA">
        <w:rPr>
          <w:sz w:val="20"/>
          <w:szCs w:val="20"/>
          <w:lang w:eastAsia="cs-CZ"/>
        </w:rPr>
        <w:t>p</w:t>
      </w:r>
      <w:r w:rsidRPr="00236DFA">
        <w:rPr>
          <w:sz w:val="20"/>
          <w:szCs w:val="20"/>
        </w:rPr>
        <w:t xml:space="preserve">rebytočnosť nehnuteľného majetku, a to pozemku </w:t>
      </w:r>
      <w:proofErr w:type="spellStart"/>
      <w:r w:rsidRPr="00236DFA">
        <w:rPr>
          <w:sz w:val="20"/>
          <w:szCs w:val="20"/>
        </w:rPr>
        <w:t>parc</w:t>
      </w:r>
      <w:proofErr w:type="spellEnd"/>
      <w:r w:rsidRPr="00236DFA">
        <w:rPr>
          <w:sz w:val="20"/>
          <w:szCs w:val="20"/>
        </w:rPr>
        <w:t xml:space="preserve">. č. KN-C 1472/887, </w:t>
      </w:r>
      <w:proofErr w:type="spellStart"/>
      <w:r w:rsidRPr="00236DFA">
        <w:rPr>
          <w:sz w:val="20"/>
          <w:szCs w:val="20"/>
        </w:rPr>
        <w:t>zast</w:t>
      </w:r>
      <w:proofErr w:type="spellEnd"/>
      <w:r w:rsidRPr="00236DFA">
        <w:rPr>
          <w:sz w:val="20"/>
          <w:szCs w:val="20"/>
        </w:rPr>
        <w:t xml:space="preserve">. </w:t>
      </w:r>
      <w:proofErr w:type="spellStart"/>
      <w:r w:rsidRPr="00236DFA">
        <w:rPr>
          <w:sz w:val="20"/>
          <w:szCs w:val="20"/>
        </w:rPr>
        <w:t>pl</w:t>
      </w:r>
      <w:proofErr w:type="spellEnd"/>
      <w:r w:rsidRPr="00236DFA">
        <w:rPr>
          <w:sz w:val="20"/>
          <w:szCs w:val="20"/>
        </w:rPr>
        <w:t>. a </w:t>
      </w:r>
      <w:proofErr w:type="spellStart"/>
      <w:r w:rsidRPr="00236DFA">
        <w:rPr>
          <w:sz w:val="20"/>
          <w:szCs w:val="20"/>
        </w:rPr>
        <w:t>nádv</w:t>
      </w:r>
      <w:proofErr w:type="spellEnd"/>
      <w:r w:rsidRPr="00236DFA">
        <w:rPr>
          <w:sz w:val="20"/>
          <w:szCs w:val="20"/>
        </w:rPr>
        <w:t>. o výmere 17 m</w:t>
      </w:r>
      <w:r w:rsidRPr="00236DFA">
        <w:rPr>
          <w:sz w:val="20"/>
          <w:szCs w:val="20"/>
          <w:vertAlign w:val="superscript"/>
        </w:rPr>
        <w:t xml:space="preserve">2 </w:t>
      </w:r>
      <w:r w:rsidRPr="00236DFA">
        <w:rPr>
          <w:sz w:val="20"/>
          <w:szCs w:val="20"/>
        </w:rPr>
        <w:t xml:space="preserve">v zmysle GP 42/2018 v k. ú. Závodie, a jeho odpredaj 3/5 väčšinou všetkých poslancov p. Rastislavovi </w:t>
      </w:r>
      <w:proofErr w:type="spellStart"/>
      <w:r w:rsidRPr="00236DFA">
        <w:rPr>
          <w:sz w:val="20"/>
          <w:szCs w:val="20"/>
        </w:rPr>
        <w:t>Ďurnekovi</w:t>
      </w:r>
      <w:proofErr w:type="spellEnd"/>
      <w:r w:rsidRPr="00236DFA">
        <w:rPr>
          <w:sz w:val="20"/>
          <w:szCs w:val="20"/>
        </w:rPr>
        <w:t xml:space="preserve"> s </w:t>
      </w:r>
      <w:proofErr w:type="spellStart"/>
      <w:r w:rsidRPr="00236DFA">
        <w:rPr>
          <w:sz w:val="20"/>
          <w:szCs w:val="20"/>
        </w:rPr>
        <w:t>manž</w:t>
      </w:r>
      <w:proofErr w:type="spellEnd"/>
      <w:r w:rsidRPr="00236DFA">
        <w:rPr>
          <w:sz w:val="20"/>
          <w:szCs w:val="20"/>
        </w:rPr>
        <w:t xml:space="preserve">. Žanetou </w:t>
      </w:r>
      <w:proofErr w:type="spellStart"/>
      <w:r w:rsidRPr="00236DFA">
        <w:rPr>
          <w:sz w:val="20"/>
          <w:szCs w:val="20"/>
        </w:rPr>
        <w:t>Ďurnekovou</w:t>
      </w:r>
      <w:proofErr w:type="spellEnd"/>
      <w:r w:rsidRPr="00236DFA">
        <w:rPr>
          <w:sz w:val="20"/>
          <w:szCs w:val="20"/>
        </w:rPr>
        <w:t xml:space="preserve">, obaja bytom </w:t>
      </w:r>
      <w:proofErr w:type="spellStart"/>
      <w:r w:rsidRPr="00236DFA">
        <w:rPr>
          <w:sz w:val="20"/>
          <w:szCs w:val="20"/>
        </w:rPr>
        <w:t>Bôrická</w:t>
      </w:r>
      <w:proofErr w:type="spellEnd"/>
      <w:r w:rsidRPr="00236DFA">
        <w:rPr>
          <w:sz w:val="20"/>
          <w:szCs w:val="20"/>
        </w:rPr>
        <w:t xml:space="preserve"> cesta 1767/3 Žilina za cenu stanovenú metodickou pomôckou, schválenou uznesením 53/2018 vo výške 74,58 €/m</w:t>
      </w:r>
      <w:r w:rsidRPr="00236DFA">
        <w:rPr>
          <w:sz w:val="20"/>
          <w:szCs w:val="20"/>
          <w:vertAlign w:val="superscript"/>
        </w:rPr>
        <w:t>2</w:t>
      </w:r>
      <w:r w:rsidRPr="00236DFA">
        <w:rPr>
          <w:sz w:val="20"/>
          <w:szCs w:val="20"/>
        </w:rPr>
        <w:t xml:space="preserve">, čo predstavuje celkovú čiastku 1 267,86 €, ako prípad hodný osobitného zreteľa </w:t>
      </w:r>
      <w:r w:rsidRPr="00236DFA">
        <w:rPr>
          <w:bCs/>
          <w:iCs/>
          <w:sz w:val="20"/>
          <w:szCs w:val="20"/>
        </w:rPr>
        <w:t xml:space="preserve">podľa  </w:t>
      </w:r>
      <w:r w:rsidRPr="00236DFA">
        <w:rPr>
          <w:sz w:val="20"/>
          <w:szCs w:val="20"/>
          <w:lang w:eastAsia="cs-CZ"/>
        </w:rPr>
        <w:t xml:space="preserve">§ 9a ods. 8 písm. e) </w:t>
      </w:r>
      <w:r w:rsidRPr="00236DFA">
        <w:rPr>
          <w:bCs/>
          <w:iCs/>
          <w:sz w:val="20"/>
          <w:szCs w:val="20"/>
        </w:rPr>
        <w:t xml:space="preserve">zákona č. 138/1991 Zb. </w:t>
      </w:r>
      <w:r w:rsidRPr="00236DFA">
        <w:rPr>
          <w:sz w:val="20"/>
          <w:szCs w:val="20"/>
        </w:rPr>
        <w:t xml:space="preserve">z dôvodu, že žiadaný pozemok sa nachádza v blízkosti pozemkov vo vlastníctve žiadateľov.   </w:t>
      </w:r>
    </w:p>
    <w:p w14:paraId="32153DFF" w14:textId="77777777" w:rsidR="00F1083A" w:rsidRPr="00236DFA" w:rsidRDefault="00F1083A" w:rsidP="00F1083A">
      <w:pPr>
        <w:jc w:val="both"/>
        <w:rPr>
          <w:b/>
          <w:sz w:val="20"/>
          <w:szCs w:val="20"/>
          <w:u w:val="single"/>
        </w:rPr>
      </w:pPr>
    </w:p>
    <w:p w14:paraId="73F82504" w14:textId="77777777" w:rsidR="00BD5DF0" w:rsidRPr="00236DFA" w:rsidRDefault="00BD5DF0" w:rsidP="00BD5DF0">
      <w:pPr>
        <w:pStyle w:val="Bezriadkovania"/>
        <w:jc w:val="both"/>
        <w:rPr>
          <w:rStyle w:val="ra"/>
          <w:rFonts w:ascii="Times New Roman" w:hAnsi="Times New Roman"/>
          <w:b/>
          <w:sz w:val="20"/>
          <w:szCs w:val="20"/>
          <w:u w:val="single"/>
        </w:rPr>
      </w:pPr>
      <w:r w:rsidRPr="00236DFA">
        <w:rPr>
          <w:rStyle w:val="ra"/>
          <w:rFonts w:ascii="Times New Roman" w:hAnsi="Times New Roman"/>
          <w:b/>
          <w:sz w:val="20"/>
          <w:szCs w:val="20"/>
          <w:u w:val="single"/>
        </w:rPr>
        <w:t xml:space="preserve">Plnenie uznesenia: </w:t>
      </w:r>
    </w:p>
    <w:p w14:paraId="31033E72" w14:textId="77777777" w:rsidR="00455725" w:rsidRPr="00E10678" w:rsidRDefault="00230408" w:rsidP="00455725">
      <w:pPr>
        <w:pStyle w:val="Bezriadkovania"/>
        <w:ind w:left="705"/>
        <w:jc w:val="both"/>
        <w:rPr>
          <w:rStyle w:val="ra"/>
          <w:rFonts w:ascii="Times New Roman" w:hAnsi="Times New Roman"/>
          <w:b/>
          <w:color w:val="C00000"/>
          <w:sz w:val="20"/>
          <w:szCs w:val="20"/>
        </w:rPr>
      </w:pPr>
      <w:r w:rsidRPr="00161B7C">
        <w:rPr>
          <w:rStyle w:val="ra"/>
          <w:rFonts w:ascii="Times New Roman" w:hAnsi="Times New Roman"/>
          <w:b/>
          <w:sz w:val="20"/>
          <w:szCs w:val="20"/>
        </w:rPr>
        <w:t>Uzatvorená KZ 428/2019 – toho času na vklade na katastri. Rozhodnutím OÚ, katastrálny odbor pod</w:t>
      </w:r>
      <w:r w:rsidR="008152E6">
        <w:rPr>
          <w:rStyle w:val="ra"/>
          <w:rFonts w:ascii="Times New Roman" w:hAnsi="Times New Roman"/>
          <w:b/>
          <w:sz w:val="20"/>
          <w:szCs w:val="20"/>
        </w:rPr>
        <w:t xml:space="preserve"> </w:t>
      </w:r>
      <w:r w:rsidRPr="00161B7C">
        <w:rPr>
          <w:rStyle w:val="ra"/>
          <w:rFonts w:ascii="Times New Roman" w:hAnsi="Times New Roman"/>
          <w:b/>
          <w:sz w:val="20"/>
          <w:szCs w:val="20"/>
        </w:rPr>
        <w:t>V-8130/2019  bolo konanie prerušené do vyriešenia vkladov V-3509/2018 a V - 7507/2018</w:t>
      </w:r>
      <w:r w:rsidRPr="00E10678">
        <w:rPr>
          <w:rStyle w:val="ra"/>
          <w:rFonts w:ascii="Times New Roman" w:hAnsi="Times New Roman"/>
          <w:b/>
          <w:sz w:val="20"/>
          <w:szCs w:val="20"/>
        </w:rPr>
        <w:t xml:space="preserve">. </w:t>
      </w:r>
      <w:r w:rsidR="00455725" w:rsidRPr="00E10678">
        <w:rPr>
          <w:rStyle w:val="ra"/>
          <w:rFonts w:ascii="Times New Roman" w:hAnsi="Times New Roman"/>
          <w:b/>
          <w:sz w:val="20"/>
          <w:szCs w:val="20"/>
        </w:rPr>
        <w:t xml:space="preserve">Zatiaľ sme rozhodnutie o vklade neobdržali. </w:t>
      </w:r>
    </w:p>
    <w:p w14:paraId="1A1D0380" w14:textId="550518D0" w:rsidR="00BD5DF0" w:rsidRPr="00E10678" w:rsidRDefault="00BD5DF0" w:rsidP="00230408">
      <w:pPr>
        <w:pStyle w:val="Bezriadkovania"/>
        <w:jc w:val="both"/>
        <w:rPr>
          <w:rFonts w:ascii="Times New Roman" w:hAnsi="Times New Roman"/>
          <w:b/>
          <w:sz w:val="20"/>
          <w:szCs w:val="20"/>
        </w:rPr>
      </w:pPr>
    </w:p>
    <w:p w14:paraId="661C0F74" w14:textId="1FA9A0CF" w:rsidR="00BD5DF0" w:rsidRPr="002E5F0A" w:rsidRDefault="00AF3BBA" w:rsidP="00BD5DF0">
      <w:pPr>
        <w:pStyle w:val="Bezriadkovania"/>
        <w:jc w:val="both"/>
        <w:rPr>
          <w:rStyle w:val="ra"/>
          <w:rFonts w:ascii="Times New Roman" w:hAnsi="Times New Roman"/>
          <w:i/>
          <w:sz w:val="20"/>
          <w:szCs w:val="20"/>
        </w:rPr>
      </w:pPr>
      <w:r w:rsidRPr="00E10678">
        <w:rPr>
          <w:rStyle w:val="ra"/>
          <w:rFonts w:ascii="Times New Roman" w:hAnsi="Times New Roman"/>
          <w:sz w:val="20"/>
          <w:szCs w:val="20"/>
        </w:rPr>
        <w:tab/>
      </w:r>
      <w:r w:rsidRPr="00E10678">
        <w:rPr>
          <w:rStyle w:val="ra"/>
          <w:rFonts w:ascii="Times New Roman" w:hAnsi="Times New Roman"/>
          <w:sz w:val="20"/>
          <w:szCs w:val="20"/>
        </w:rPr>
        <w:tab/>
      </w:r>
      <w:r w:rsidR="00026468" w:rsidRPr="00E10678">
        <w:rPr>
          <w:rStyle w:val="ra"/>
          <w:rFonts w:ascii="Times New Roman" w:hAnsi="Times New Roman"/>
          <w:sz w:val="20"/>
          <w:szCs w:val="20"/>
        </w:rPr>
        <w:tab/>
      </w:r>
      <w:r w:rsidR="00026468" w:rsidRPr="00E10678">
        <w:rPr>
          <w:rStyle w:val="ra"/>
          <w:rFonts w:ascii="Times New Roman" w:hAnsi="Times New Roman"/>
          <w:sz w:val="20"/>
          <w:szCs w:val="20"/>
        </w:rPr>
        <w:tab/>
      </w:r>
      <w:r w:rsidR="00026468" w:rsidRPr="00E10678">
        <w:rPr>
          <w:rStyle w:val="ra"/>
          <w:rFonts w:ascii="Times New Roman" w:hAnsi="Times New Roman"/>
          <w:sz w:val="20"/>
          <w:szCs w:val="20"/>
        </w:rPr>
        <w:tab/>
      </w:r>
      <w:r w:rsidR="00026468" w:rsidRPr="00E10678">
        <w:rPr>
          <w:rStyle w:val="ra"/>
          <w:rFonts w:ascii="Times New Roman" w:hAnsi="Times New Roman"/>
          <w:sz w:val="20"/>
          <w:szCs w:val="20"/>
        </w:rPr>
        <w:tab/>
        <w:t xml:space="preserve">                 </w:t>
      </w:r>
      <w:r w:rsidR="00A718DA" w:rsidRPr="00E10678">
        <w:rPr>
          <w:rStyle w:val="ra"/>
          <w:rFonts w:ascii="Times New Roman" w:hAnsi="Times New Roman"/>
          <w:sz w:val="20"/>
          <w:szCs w:val="20"/>
        </w:rPr>
        <w:t xml:space="preserve">    </w:t>
      </w:r>
      <w:r w:rsidR="00230408" w:rsidRPr="00E10678">
        <w:rPr>
          <w:rStyle w:val="ra"/>
          <w:rFonts w:ascii="Times New Roman" w:hAnsi="Times New Roman"/>
          <w:i/>
          <w:sz w:val="20"/>
          <w:szCs w:val="20"/>
        </w:rPr>
        <w:t xml:space="preserve">Odbor právny, </w:t>
      </w:r>
      <w:r w:rsidRPr="00E10678">
        <w:rPr>
          <w:rStyle w:val="ra"/>
          <w:rFonts w:ascii="Times New Roman" w:hAnsi="Times New Roman"/>
          <w:i/>
          <w:sz w:val="20"/>
          <w:szCs w:val="20"/>
        </w:rPr>
        <w:t xml:space="preserve">majetkový </w:t>
      </w:r>
      <w:r w:rsidR="00230408" w:rsidRPr="00E10678">
        <w:rPr>
          <w:rStyle w:val="ra"/>
          <w:rFonts w:ascii="Times New Roman" w:hAnsi="Times New Roman"/>
          <w:i/>
          <w:sz w:val="20"/>
          <w:szCs w:val="20"/>
        </w:rPr>
        <w:t xml:space="preserve">a VO </w:t>
      </w:r>
      <w:r w:rsidR="00BD5DF0" w:rsidRPr="00E10678">
        <w:rPr>
          <w:rStyle w:val="ra"/>
          <w:rFonts w:ascii="Times New Roman" w:hAnsi="Times New Roman"/>
          <w:i/>
          <w:sz w:val="20"/>
          <w:szCs w:val="20"/>
        </w:rPr>
        <w:t xml:space="preserve">zo dňa </w:t>
      </w:r>
      <w:r w:rsidR="004A123C" w:rsidRPr="00E10678">
        <w:rPr>
          <w:rStyle w:val="ra"/>
          <w:rFonts w:ascii="Times New Roman" w:hAnsi="Times New Roman"/>
          <w:i/>
          <w:sz w:val="20"/>
          <w:szCs w:val="20"/>
        </w:rPr>
        <w:t>22.03</w:t>
      </w:r>
      <w:r w:rsidR="00AC7E53" w:rsidRPr="00E10678">
        <w:rPr>
          <w:rStyle w:val="ra"/>
          <w:rFonts w:ascii="Times New Roman" w:hAnsi="Times New Roman"/>
          <w:i/>
          <w:sz w:val="20"/>
          <w:szCs w:val="20"/>
        </w:rPr>
        <w:t>.2021</w:t>
      </w:r>
    </w:p>
    <w:p w14:paraId="607A5C53" w14:textId="391F853D" w:rsidR="00A67DBE" w:rsidRDefault="00A67DBE" w:rsidP="00AF3BBA">
      <w:pPr>
        <w:pStyle w:val="Bezriadkovania"/>
        <w:jc w:val="both"/>
        <w:rPr>
          <w:rFonts w:ascii="Times New Roman" w:hAnsi="Times New Roman"/>
          <w:i/>
          <w:sz w:val="20"/>
          <w:szCs w:val="20"/>
        </w:rPr>
      </w:pPr>
    </w:p>
    <w:p w14:paraId="094748DC" w14:textId="0EC2CF48" w:rsidR="003A51E6" w:rsidRDefault="003A51E6" w:rsidP="00AF3BBA">
      <w:pPr>
        <w:pStyle w:val="Bezriadkovania"/>
        <w:jc w:val="both"/>
        <w:rPr>
          <w:rFonts w:ascii="Times New Roman" w:hAnsi="Times New Roman"/>
          <w:i/>
          <w:sz w:val="20"/>
          <w:szCs w:val="20"/>
        </w:rPr>
      </w:pPr>
    </w:p>
    <w:p w14:paraId="0148FC89" w14:textId="6872915B" w:rsidR="00A129FD" w:rsidRDefault="00A129FD" w:rsidP="00AF3BBA">
      <w:pPr>
        <w:pStyle w:val="Bezriadkovania"/>
        <w:jc w:val="both"/>
        <w:rPr>
          <w:rFonts w:ascii="Times New Roman" w:hAnsi="Times New Roman"/>
          <w:i/>
          <w:sz w:val="20"/>
          <w:szCs w:val="20"/>
        </w:rPr>
      </w:pPr>
    </w:p>
    <w:p w14:paraId="0E3F342B" w14:textId="77777777" w:rsidR="009D589D" w:rsidRDefault="009D589D" w:rsidP="00AF3BBA">
      <w:pPr>
        <w:pStyle w:val="Bezriadkovania"/>
        <w:jc w:val="both"/>
        <w:rPr>
          <w:rFonts w:ascii="Times New Roman" w:hAnsi="Times New Roman"/>
          <w:i/>
          <w:sz w:val="20"/>
          <w:szCs w:val="20"/>
        </w:rPr>
      </w:pPr>
    </w:p>
    <w:p w14:paraId="6FCC6953" w14:textId="77777777" w:rsidR="00A718DA" w:rsidRPr="002E5F0A" w:rsidRDefault="00A718DA" w:rsidP="00AF3BBA">
      <w:pPr>
        <w:pStyle w:val="Bezriadkovania"/>
        <w:jc w:val="both"/>
        <w:rPr>
          <w:rFonts w:ascii="Times New Roman" w:hAnsi="Times New Roman"/>
          <w:i/>
          <w:sz w:val="20"/>
          <w:szCs w:val="20"/>
        </w:rPr>
      </w:pPr>
    </w:p>
    <w:p w14:paraId="7AB8654F" w14:textId="77777777" w:rsidR="0078467D" w:rsidRPr="002E5F0A" w:rsidRDefault="0078467D" w:rsidP="0078467D">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2E5F0A">
        <w:rPr>
          <w:b/>
          <w:color w:val="000000"/>
          <w:sz w:val="20"/>
          <w:szCs w:val="20"/>
        </w:rPr>
        <w:lastRenderedPageBreak/>
        <w:t>Uznesenie č. 137/2019</w:t>
      </w:r>
      <w:r w:rsidRPr="002E5F0A">
        <w:rPr>
          <w:b/>
          <w:color w:val="000000"/>
          <w:sz w:val="20"/>
          <w:szCs w:val="20"/>
        </w:rPr>
        <w:tab/>
      </w:r>
    </w:p>
    <w:p w14:paraId="0F138B80" w14:textId="77777777" w:rsidR="0078467D" w:rsidRPr="002E5F0A" w:rsidRDefault="0078467D" w:rsidP="0078467D">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2E5F0A">
        <w:rPr>
          <w:b/>
          <w:sz w:val="20"/>
          <w:szCs w:val="20"/>
          <w:u w:val="single"/>
        </w:rPr>
        <w:t>k Nakladaniu s majetkom (kúpa, odpredaj, prenájom, zámena, zriadenie vecného bremena) – k bodu 9</w:t>
      </w:r>
    </w:p>
    <w:p w14:paraId="7BDB7474" w14:textId="77777777" w:rsidR="0078467D" w:rsidRPr="002E5F0A" w:rsidRDefault="0078467D" w:rsidP="0078467D">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2D0F86DE" w14:textId="280FAFD7" w:rsidR="0078467D" w:rsidRPr="002E5F0A" w:rsidRDefault="0078467D" w:rsidP="0078467D">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2E5F0A">
        <w:rPr>
          <w:b/>
          <w:bCs/>
          <w:sz w:val="20"/>
          <w:szCs w:val="20"/>
        </w:rPr>
        <w:t xml:space="preserve">   </w:t>
      </w:r>
      <w:r w:rsidR="00026468">
        <w:rPr>
          <w:b/>
          <w:bCs/>
          <w:sz w:val="20"/>
          <w:szCs w:val="20"/>
        </w:rPr>
        <w:t xml:space="preserve">                               </w:t>
      </w:r>
      <w:r w:rsidRPr="002E5F0A">
        <w:rPr>
          <w:b/>
          <w:bCs/>
          <w:sz w:val="20"/>
          <w:szCs w:val="20"/>
        </w:rPr>
        <w:t xml:space="preserve">navrhol: </w:t>
      </w:r>
      <w:r w:rsidR="006B02E9" w:rsidRPr="002E5F0A">
        <w:rPr>
          <w:b/>
          <w:bCs/>
          <w:sz w:val="20"/>
          <w:szCs w:val="20"/>
        </w:rPr>
        <w:t xml:space="preserve">JUDr. Erik </w:t>
      </w:r>
      <w:proofErr w:type="spellStart"/>
      <w:r w:rsidR="006B02E9" w:rsidRPr="002E5F0A">
        <w:rPr>
          <w:b/>
          <w:bCs/>
          <w:sz w:val="20"/>
          <w:szCs w:val="20"/>
        </w:rPr>
        <w:t>Štefák</w:t>
      </w:r>
      <w:proofErr w:type="spellEnd"/>
      <w:r w:rsidR="006B02E9" w:rsidRPr="002E5F0A">
        <w:rPr>
          <w:b/>
          <w:bCs/>
          <w:sz w:val="20"/>
          <w:szCs w:val="20"/>
        </w:rPr>
        <w:t xml:space="preserve">, vedúci odboru právneho a majetkového </w:t>
      </w:r>
      <w:r w:rsidRPr="002E5F0A">
        <w:rPr>
          <w:b/>
          <w:bCs/>
          <w:sz w:val="20"/>
          <w:szCs w:val="20"/>
        </w:rPr>
        <w:t xml:space="preserve">zo dňa 25.06.2019 </w:t>
      </w:r>
    </w:p>
    <w:p w14:paraId="47B5CEE3" w14:textId="1CD164AB" w:rsidR="0078467D" w:rsidRPr="002E5F0A" w:rsidRDefault="0078467D" w:rsidP="0078467D">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2E5F0A">
        <w:rPr>
          <w:b/>
          <w:bCs/>
          <w:sz w:val="20"/>
          <w:szCs w:val="20"/>
        </w:rPr>
        <w:t xml:space="preserve">                                                                                                        </w:t>
      </w:r>
      <w:r w:rsidR="00AF3BBA" w:rsidRPr="002E5F0A">
        <w:rPr>
          <w:b/>
          <w:bCs/>
          <w:sz w:val="20"/>
          <w:szCs w:val="20"/>
        </w:rPr>
        <w:t xml:space="preserve">             </w:t>
      </w:r>
      <w:r w:rsidR="00026468">
        <w:rPr>
          <w:b/>
          <w:bCs/>
          <w:sz w:val="20"/>
          <w:szCs w:val="20"/>
        </w:rPr>
        <w:t xml:space="preserve">                  </w:t>
      </w:r>
      <w:r w:rsidRPr="00326104">
        <w:rPr>
          <w:b/>
          <w:bCs/>
          <w:sz w:val="20"/>
          <w:szCs w:val="20"/>
        </w:rPr>
        <w:t xml:space="preserve">status: </w:t>
      </w:r>
      <w:r w:rsidR="008D658D" w:rsidRPr="00326104">
        <w:rPr>
          <w:b/>
          <w:bCs/>
          <w:sz w:val="20"/>
          <w:szCs w:val="20"/>
        </w:rPr>
        <w:t>V RIEŠENÍ</w:t>
      </w:r>
    </w:p>
    <w:p w14:paraId="24CEA4F2" w14:textId="77777777" w:rsidR="00F1083A" w:rsidRPr="002E5F0A" w:rsidRDefault="00F1083A" w:rsidP="00F1083A">
      <w:pPr>
        <w:jc w:val="both"/>
        <w:rPr>
          <w:b/>
          <w:sz w:val="20"/>
          <w:szCs w:val="20"/>
          <w:u w:val="single"/>
        </w:rPr>
      </w:pPr>
    </w:p>
    <w:p w14:paraId="269AA085" w14:textId="77777777" w:rsidR="00F1083A" w:rsidRPr="002E5F0A" w:rsidRDefault="00F1083A" w:rsidP="00F1083A">
      <w:pPr>
        <w:pStyle w:val="Odsekzoznamu"/>
        <w:ind w:left="0"/>
        <w:jc w:val="both"/>
        <w:rPr>
          <w:i/>
          <w:sz w:val="20"/>
          <w:szCs w:val="20"/>
        </w:rPr>
      </w:pPr>
      <w:r w:rsidRPr="002E5F0A">
        <w:rPr>
          <w:i/>
          <w:sz w:val="20"/>
          <w:szCs w:val="20"/>
        </w:rPr>
        <w:t>Mestské zastupiteľstvo v Žiline</w:t>
      </w:r>
    </w:p>
    <w:p w14:paraId="150CE888" w14:textId="77777777" w:rsidR="00F1083A" w:rsidRPr="002E5F0A" w:rsidRDefault="00F1083A" w:rsidP="00F1083A">
      <w:pPr>
        <w:jc w:val="both"/>
        <w:rPr>
          <w:b/>
          <w:sz w:val="20"/>
          <w:szCs w:val="20"/>
        </w:rPr>
      </w:pPr>
    </w:p>
    <w:p w14:paraId="2B41778F" w14:textId="77777777" w:rsidR="00F1083A" w:rsidRPr="002E5F0A" w:rsidRDefault="00F1083A" w:rsidP="00341BB6">
      <w:pPr>
        <w:pStyle w:val="Odsekzoznamu"/>
        <w:numPr>
          <w:ilvl w:val="0"/>
          <w:numId w:val="47"/>
        </w:numPr>
        <w:jc w:val="both"/>
        <w:rPr>
          <w:bCs/>
          <w:iCs/>
          <w:sz w:val="20"/>
          <w:szCs w:val="20"/>
          <w:u w:val="single"/>
        </w:rPr>
      </w:pPr>
      <w:r w:rsidRPr="002E5F0A">
        <w:rPr>
          <w:bCs/>
          <w:iCs/>
          <w:sz w:val="20"/>
          <w:szCs w:val="20"/>
          <w:u w:val="single"/>
        </w:rPr>
        <w:t>schvaľuje</w:t>
      </w:r>
    </w:p>
    <w:p w14:paraId="09946DBD" w14:textId="77777777" w:rsidR="00F1083A" w:rsidRPr="002E5F0A" w:rsidRDefault="00F1083A" w:rsidP="00F1083A">
      <w:pPr>
        <w:jc w:val="both"/>
        <w:rPr>
          <w:bCs/>
          <w:iCs/>
          <w:sz w:val="20"/>
          <w:szCs w:val="20"/>
        </w:rPr>
      </w:pPr>
    </w:p>
    <w:p w14:paraId="1E429566" w14:textId="77777777" w:rsidR="00F1083A" w:rsidRPr="002E5F0A" w:rsidRDefault="00F1083A" w:rsidP="00341BB6">
      <w:pPr>
        <w:pStyle w:val="Odsekzoznamu"/>
        <w:numPr>
          <w:ilvl w:val="0"/>
          <w:numId w:val="48"/>
        </w:numPr>
        <w:jc w:val="both"/>
        <w:rPr>
          <w:bCs/>
          <w:iCs/>
          <w:sz w:val="20"/>
          <w:szCs w:val="20"/>
        </w:rPr>
      </w:pPr>
      <w:r w:rsidRPr="002E5F0A">
        <w:rPr>
          <w:bCs/>
          <w:iCs/>
          <w:sz w:val="20"/>
          <w:szCs w:val="20"/>
        </w:rPr>
        <w:t xml:space="preserve">zriadenie vecného bremena s povinnosťou mesta Žilina strpieť na pozemkoch vo vlastníctve mesta Žilina v k. ú. Považský Chlmec Žilina: </w:t>
      </w:r>
    </w:p>
    <w:p w14:paraId="7B6A2432" w14:textId="77777777" w:rsidR="00F1083A" w:rsidRPr="002E5F0A" w:rsidRDefault="00F1083A" w:rsidP="00F1083A">
      <w:pPr>
        <w:ind w:left="1068"/>
        <w:jc w:val="both"/>
        <w:rPr>
          <w:bCs/>
          <w:iCs/>
          <w:sz w:val="20"/>
          <w:szCs w:val="20"/>
          <w:vertAlign w:val="superscript"/>
        </w:rPr>
      </w:pPr>
      <w:r w:rsidRPr="002E5F0A">
        <w:rPr>
          <w:bCs/>
          <w:iCs/>
          <w:sz w:val="20"/>
          <w:szCs w:val="20"/>
        </w:rPr>
        <w:t xml:space="preserve">časť pozemku </w:t>
      </w:r>
      <w:proofErr w:type="spellStart"/>
      <w:r w:rsidRPr="002E5F0A">
        <w:rPr>
          <w:bCs/>
          <w:iCs/>
          <w:sz w:val="20"/>
          <w:szCs w:val="20"/>
        </w:rPr>
        <w:t>parc</w:t>
      </w:r>
      <w:proofErr w:type="spellEnd"/>
      <w:r w:rsidRPr="002E5F0A">
        <w:rPr>
          <w:bCs/>
          <w:iCs/>
          <w:sz w:val="20"/>
          <w:szCs w:val="20"/>
        </w:rPr>
        <w:t xml:space="preserve">. č. KN-E 2404/1, </w:t>
      </w:r>
      <w:proofErr w:type="spellStart"/>
      <w:r w:rsidRPr="002E5F0A">
        <w:rPr>
          <w:bCs/>
          <w:iCs/>
          <w:sz w:val="20"/>
          <w:szCs w:val="20"/>
        </w:rPr>
        <w:t>zast</w:t>
      </w:r>
      <w:proofErr w:type="spellEnd"/>
      <w:r w:rsidRPr="002E5F0A">
        <w:rPr>
          <w:bCs/>
          <w:iCs/>
          <w:sz w:val="20"/>
          <w:szCs w:val="20"/>
        </w:rPr>
        <w:t xml:space="preserve">. </w:t>
      </w:r>
      <w:proofErr w:type="spellStart"/>
      <w:r w:rsidRPr="002E5F0A">
        <w:rPr>
          <w:bCs/>
          <w:iCs/>
          <w:sz w:val="20"/>
          <w:szCs w:val="20"/>
        </w:rPr>
        <w:t>pl</w:t>
      </w:r>
      <w:proofErr w:type="spellEnd"/>
      <w:r w:rsidRPr="002E5F0A">
        <w:rPr>
          <w:bCs/>
          <w:iCs/>
          <w:sz w:val="20"/>
          <w:szCs w:val="20"/>
        </w:rPr>
        <w:t>. a </w:t>
      </w:r>
      <w:proofErr w:type="spellStart"/>
      <w:r w:rsidRPr="002E5F0A">
        <w:rPr>
          <w:bCs/>
          <w:iCs/>
          <w:sz w:val="20"/>
          <w:szCs w:val="20"/>
        </w:rPr>
        <w:t>nádv</w:t>
      </w:r>
      <w:proofErr w:type="spellEnd"/>
      <w:r w:rsidRPr="002E5F0A">
        <w:rPr>
          <w:bCs/>
          <w:iCs/>
          <w:sz w:val="20"/>
          <w:szCs w:val="20"/>
        </w:rPr>
        <w:t>. v max. rozsahu 10 m</w:t>
      </w:r>
      <w:r w:rsidRPr="002E5F0A">
        <w:rPr>
          <w:bCs/>
          <w:iCs/>
          <w:sz w:val="20"/>
          <w:szCs w:val="20"/>
          <w:vertAlign w:val="superscript"/>
        </w:rPr>
        <w:t xml:space="preserve">2 </w:t>
      </w:r>
    </w:p>
    <w:p w14:paraId="31FB9092" w14:textId="77777777" w:rsidR="00F1083A" w:rsidRPr="002E5F0A" w:rsidRDefault="00F1083A" w:rsidP="00F1083A">
      <w:pPr>
        <w:ind w:left="1068"/>
        <w:jc w:val="both"/>
        <w:rPr>
          <w:bCs/>
          <w:iCs/>
          <w:sz w:val="20"/>
          <w:szCs w:val="20"/>
          <w:vertAlign w:val="superscript"/>
        </w:rPr>
      </w:pPr>
      <w:r w:rsidRPr="002E5F0A">
        <w:rPr>
          <w:bCs/>
          <w:iCs/>
          <w:sz w:val="20"/>
          <w:szCs w:val="20"/>
        </w:rPr>
        <w:t xml:space="preserve">časť pozemku </w:t>
      </w:r>
      <w:proofErr w:type="spellStart"/>
      <w:r w:rsidRPr="002E5F0A">
        <w:rPr>
          <w:bCs/>
          <w:iCs/>
          <w:sz w:val="20"/>
          <w:szCs w:val="20"/>
        </w:rPr>
        <w:t>parc</w:t>
      </w:r>
      <w:proofErr w:type="spellEnd"/>
      <w:r w:rsidRPr="002E5F0A">
        <w:rPr>
          <w:bCs/>
          <w:iCs/>
          <w:sz w:val="20"/>
          <w:szCs w:val="20"/>
        </w:rPr>
        <w:t>. č. KN-C 809/11, orná pôda v max. rozsahu 8 m</w:t>
      </w:r>
      <w:r w:rsidRPr="002E5F0A">
        <w:rPr>
          <w:bCs/>
          <w:iCs/>
          <w:sz w:val="20"/>
          <w:szCs w:val="20"/>
          <w:vertAlign w:val="superscript"/>
        </w:rPr>
        <w:t xml:space="preserve">2  </w:t>
      </w:r>
    </w:p>
    <w:p w14:paraId="1AE5F500" w14:textId="77777777" w:rsidR="00F1083A" w:rsidRPr="002E5F0A" w:rsidRDefault="00F1083A" w:rsidP="00F1083A">
      <w:pPr>
        <w:ind w:left="1068"/>
        <w:jc w:val="both"/>
        <w:rPr>
          <w:bCs/>
          <w:iCs/>
          <w:sz w:val="20"/>
          <w:szCs w:val="20"/>
        </w:rPr>
      </w:pPr>
      <w:r w:rsidRPr="002E5F0A">
        <w:rPr>
          <w:bCs/>
          <w:iCs/>
          <w:sz w:val="20"/>
          <w:szCs w:val="20"/>
        </w:rPr>
        <w:t xml:space="preserve">na rozšírenie NN siete a umiestnenie káblového vedenia spolu s ochranným pásmom, ako súčasť realizácie stavby: „10577 – Žilina-Pod </w:t>
      </w:r>
      <w:proofErr w:type="spellStart"/>
      <w:r w:rsidRPr="002E5F0A">
        <w:rPr>
          <w:bCs/>
          <w:iCs/>
          <w:sz w:val="20"/>
          <w:szCs w:val="20"/>
        </w:rPr>
        <w:t>Laščeky</w:t>
      </w:r>
      <w:proofErr w:type="spellEnd"/>
      <w:r w:rsidRPr="002E5F0A">
        <w:rPr>
          <w:bCs/>
          <w:iCs/>
          <w:sz w:val="20"/>
          <w:szCs w:val="20"/>
        </w:rPr>
        <w:t xml:space="preserve"> – rozšírenie NNK“ v </w:t>
      </w:r>
      <w:r w:rsidRPr="002E5F0A">
        <w:rPr>
          <w:sz w:val="20"/>
          <w:szCs w:val="20"/>
        </w:rPr>
        <w:t xml:space="preserve">prospech Stredoslovenskej distribučnej, a. s., so sídlom: Pri Rajčianke 2927/8 Žilina, IČO: 36 442 151, podľa zamerania geometrickým plánom na neobmedzenú dobu za odplatu max. vo výške 52,50 €, podľa znaleckého posudku č. 196/2019 od spoločnosti </w:t>
      </w:r>
      <w:proofErr w:type="spellStart"/>
      <w:r w:rsidRPr="002E5F0A">
        <w:rPr>
          <w:sz w:val="20"/>
          <w:szCs w:val="20"/>
        </w:rPr>
        <w:t>Znalex</w:t>
      </w:r>
      <w:proofErr w:type="spellEnd"/>
      <w:r w:rsidRPr="002E5F0A">
        <w:rPr>
          <w:sz w:val="20"/>
          <w:szCs w:val="20"/>
        </w:rPr>
        <w:t xml:space="preserve"> s.r.o.  </w:t>
      </w:r>
    </w:p>
    <w:p w14:paraId="02F4D12D" w14:textId="77777777" w:rsidR="00F1083A" w:rsidRPr="002E5F0A" w:rsidRDefault="00F1083A" w:rsidP="00F1083A">
      <w:pPr>
        <w:ind w:left="1068"/>
        <w:jc w:val="both"/>
        <w:rPr>
          <w:bCs/>
          <w:iCs/>
          <w:sz w:val="20"/>
          <w:szCs w:val="20"/>
        </w:rPr>
      </w:pPr>
      <w:r w:rsidRPr="002E5F0A">
        <w:rPr>
          <w:sz w:val="20"/>
          <w:szCs w:val="20"/>
        </w:rPr>
        <w:t xml:space="preserve">Prijaté uznesenie má platnosť 2 roky.    </w:t>
      </w:r>
    </w:p>
    <w:p w14:paraId="05096C77" w14:textId="77777777" w:rsidR="00F1083A" w:rsidRPr="002E5F0A" w:rsidRDefault="00F1083A" w:rsidP="00F1083A">
      <w:pPr>
        <w:ind w:left="1068"/>
        <w:jc w:val="both"/>
        <w:rPr>
          <w:b/>
          <w:sz w:val="20"/>
          <w:szCs w:val="20"/>
        </w:rPr>
      </w:pPr>
    </w:p>
    <w:p w14:paraId="5592BECA" w14:textId="77777777" w:rsidR="00BD5DF0" w:rsidRPr="002E5F0A" w:rsidRDefault="00BD5DF0" w:rsidP="00BD5DF0">
      <w:pPr>
        <w:pStyle w:val="Bezriadkovania"/>
        <w:jc w:val="both"/>
        <w:rPr>
          <w:rStyle w:val="ra"/>
          <w:rFonts w:ascii="Times New Roman" w:hAnsi="Times New Roman"/>
          <w:b/>
          <w:sz w:val="20"/>
          <w:szCs w:val="20"/>
          <w:u w:val="single"/>
        </w:rPr>
      </w:pPr>
      <w:r w:rsidRPr="002E5F0A">
        <w:rPr>
          <w:rStyle w:val="ra"/>
          <w:rFonts w:ascii="Times New Roman" w:hAnsi="Times New Roman"/>
          <w:b/>
          <w:sz w:val="20"/>
          <w:szCs w:val="20"/>
          <w:u w:val="single"/>
        </w:rPr>
        <w:t xml:space="preserve">Plnenie uznesenia: </w:t>
      </w:r>
    </w:p>
    <w:p w14:paraId="67E20300" w14:textId="6AF2A94A" w:rsidR="00230408" w:rsidRPr="00E10678" w:rsidRDefault="00230408" w:rsidP="00230408">
      <w:pPr>
        <w:pStyle w:val="Bezriadkovania"/>
        <w:ind w:left="708"/>
        <w:jc w:val="both"/>
        <w:rPr>
          <w:rStyle w:val="ra"/>
          <w:rFonts w:ascii="Times New Roman" w:hAnsi="Times New Roman"/>
          <w:b/>
          <w:sz w:val="20"/>
          <w:szCs w:val="20"/>
        </w:rPr>
      </w:pPr>
      <w:r w:rsidRPr="00161B7C">
        <w:rPr>
          <w:rStyle w:val="ra"/>
          <w:rFonts w:ascii="Times New Roman" w:hAnsi="Times New Roman"/>
          <w:b/>
          <w:sz w:val="20"/>
          <w:szCs w:val="20"/>
        </w:rPr>
        <w:t>Uzatvorená Zmluva o budúcej zmluve o zriadení VB č. 388/2019.  Platnosť uznesenia je 2 roky. Po doložení GP v zmysle prijatého uznesenia bude uzatvorená zmluva o zriadení vecného bremena.</w:t>
      </w:r>
      <w:r w:rsidRPr="00230408">
        <w:rPr>
          <w:rStyle w:val="ra"/>
          <w:rFonts w:ascii="Times New Roman" w:hAnsi="Times New Roman"/>
          <w:b/>
          <w:sz w:val="20"/>
          <w:szCs w:val="20"/>
        </w:rPr>
        <w:t xml:space="preserve"> </w:t>
      </w:r>
      <w:r w:rsidR="008631AD" w:rsidRPr="00E10678">
        <w:rPr>
          <w:rStyle w:val="ra"/>
          <w:rFonts w:ascii="Times New Roman" w:hAnsi="Times New Roman"/>
          <w:b/>
          <w:sz w:val="20"/>
          <w:szCs w:val="20"/>
        </w:rPr>
        <w:t>Priestor na dodanie geometrického plánu SSD a na uzavretie riadnej zmluvy je do  25.06.2021.</w:t>
      </w:r>
    </w:p>
    <w:p w14:paraId="00890551" w14:textId="77777777" w:rsidR="00230408" w:rsidRPr="00E10678" w:rsidRDefault="00230408" w:rsidP="00230408">
      <w:pPr>
        <w:pStyle w:val="Bezriadkovania"/>
        <w:jc w:val="both"/>
        <w:rPr>
          <w:rStyle w:val="ra"/>
          <w:rFonts w:ascii="Times New Roman" w:hAnsi="Times New Roman"/>
          <w:b/>
          <w:color w:val="C00000"/>
          <w:sz w:val="20"/>
          <w:szCs w:val="20"/>
        </w:rPr>
      </w:pPr>
    </w:p>
    <w:p w14:paraId="6B69C02D" w14:textId="39C474BF" w:rsidR="00D92025" w:rsidRDefault="00E00231" w:rsidP="00156BFD">
      <w:pPr>
        <w:pStyle w:val="Bezriadkovania"/>
        <w:jc w:val="both"/>
        <w:rPr>
          <w:rStyle w:val="ra"/>
          <w:rFonts w:ascii="Times New Roman" w:hAnsi="Times New Roman"/>
          <w:i/>
          <w:sz w:val="20"/>
          <w:szCs w:val="20"/>
        </w:rPr>
      </w:pPr>
      <w:r w:rsidRPr="00E10678">
        <w:rPr>
          <w:rStyle w:val="ra"/>
          <w:rFonts w:ascii="Times New Roman" w:hAnsi="Times New Roman"/>
          <w:sz w:val="20"/>
          <w:szCs w:val="20"/>
        </w:rPr>
        <w:tab/>
      </w:r>
      <w:r w:rsidRPr="00E10678">
        <w:rPr>
          <w:rStyle w:val="ra"/>
          <w:rFonts w:ascii="Times New Roman" w:hAnsi="Times New Roman"/>
          <w:sz w:val="20"/>
          <w:szCs w:val="20"/>
        </w:rPr>
        <w:tab/>
      </w:r>
      <w:r w:rsidRPr="00E10678">
        <w:rPr>
          <w:rStyle w:val="ra"/>
          <w:rFonts w:ascii="Times New Roman" w:hAnsi="Times New Roman"/>
          <w:sz w:val="20"/>
          <w:szCs w:val="20"/>
        </w:rPr>
        <w:tab/>
      </w:r>
      <w:r w:rsidRPr="00E10678">
        <w:rPr>
          <w:rStyle w:val="ra"/>
          <w:rFonts w:ascii="Times New Roman" w:hAnsi="Times New Roman"/>
          <w:sz w:val="20"/>
          <w:szCs w:val="20"/>
        </w:rPr>
        <w:tab/>
      </w:r>
      <w:r w:rsidRPr="00E10678">
        <w:rPr>
          <w:rStyle w:val="ra"/>
          <w:rFonts w:ascii="Times New Roman" w:hAnsi="Times New Roman"/>
          <w:sz w:val="20"/>
          <w:szCs w:val="20"/>
        </w:rPr>
        <w:tab/>
      </w:r>
      <w:r w:rsidRPr="00E10678">
        <w:rPr>
          <w:rStyle w:val="ra"/>
          <w:rFonts w:ascii="Times New Roman" w:hAnsi="Times New Roman"/>
          <w:sz w:val="20"/>
          <w:szCs w:val="20"/>
        </w:rPr>
        <w:tab/>
      </w:r>
      <w:r w:rsidRPr="00E10678">
        <w:rPr>
          <w:rStyle w:val="ra"/>
          <w:rFonts w:ascii="Times New Roman" w:hAnsi="Times New Roman"/>
          <w:sz w:val="20"/>
          <w:szCs w:val="20"/>
        </w:rPr>
        <w:tab/>
      </w:r>
      <w:r w:rsidR="00026468" w:rsidRPr="00E10678">
        <w:rPr>
          <w:rStyle w:val="ra"/>
          <w:rFonts w:ascii="Times New Roman" w:hAnsi="Times New Roman"/>
          <w:sz w:val="20"/>
          <w:szCs w:val="20"/>
        </w:rPr>
        <w:t xml:space="preserve">  </w:t>
      </w:r>
      <w:r w:rsidR="00A5770B" w:rsidRPr="00E10678">
        <w:rPr>
          <w:rStyle w:val="ra"/>
          <w:rFonts w:ascii="Times New Roman" w:hAnsi="Times New Roman"/>
          <w:sz w:val="20"/>
          <w:szCs w:val="20"/>
        </w:rPr>
        <w:t xml:space="preserve">    </w:t>
      </w:r>
      <w:r w:rsidR="00026468" w:rsidRPr="00E10678">
        <w:rPr>
          <w:rStyle w:val="ra"/>
          <w:rFonts w:ascii="Times New Roman" w:hAnsi="Times New Roman"/>
          <w:sz w:val="20"/>
          <w:szCs w:val="20"/>
        </w:rPr>
        <w:t xml:space="preserve"> </w:t>
      </w:r>
      <w:r w:rsidRPr="00E10678">
        <w:rPr>
          <w:rStyle w:val="ra"/>
          <w:rFonts w:ascii="Times New Roman" w:hAnsi="Times New Roman"/>
          <w:i/>
          <w:sz w:val="20"/>
          <w:szCs w:val="20"/>
        </w:rPr>
        <w:t xml:space="preserve">Odbor právny, majetkový a VO zo dňa </w:t>
      </w:r>
      <w:r w:rsidR="00C47071" w:rsidRPr="00E10678">
        <w:rPr>
          <w:rStyle w:val="ra"/>
          <w:rFonts w:ascii="Times New Roman" w:hAnsi="Times New Roman"/>
          <w:i/>
          <w:sz w:val="20"/>
          <w:szCs w:val="20"/>
        </w:rPr>
        <w:t>22.03.</w:t>
      </w:r>
      <w:r w:rsidR="00AC7E53" w:rsidRPr="00E10678">
        <w:rPr>
          <w:rStyle w:val="ra"/>
          <w:rFonts w:ascii="Times New Roman" w:hAnsi="Times New Roman"/>
          <w:i/>
          <w:sz w:val="20"/>
          <w:szCs w:val="20"/>
        </w:rPr>
        <w:t>2021</w:t>
      </w:r>
      <w:r w:rsidRPr="006A5747">
        <w:rPr>
          <w:rStyle w:val="ra"/>
          <w:rFonts w:ascii="Times New Roman" w:hAnsi="Times New Roman"/>
          <w:i/>
          <w:sz w:val="20"/>
          <w:szCs w:val="20"/>
        </w:rPr>
        <w:t xml:space="preserve"> </w:t>
      </w:r>
    </w:p>
    <w:p w14:paraId="01530AB8" w14:textId="73D19383" w:rsidR="0002233F" w:rsidRDefault="0002233F" w:rsidP="00156BFD">
      <w:pPr>
        <w:pStyle w:val="Bezriadkovania"/>
        <w:jc w:val="both"/>
        <w:rPr>
          <w:rFonts w:ascii="Times New Roman" w:hAnsi="Times New Roman"/>
          <w:i/>
          <w:sz w:val="20"/>
          <w:szCs w:val="20"/>
        </w:rPr>
      </w:pPr>
    </w:p>
    <w:p w14:paraId="59DD7A22" w14:textId="77777777" w:rsidR="00465860" w:rsidRPr="00156BFD" w:rsidRDefault="00465860" w:rsidP="00156BFD">
      <w:pPr>
        <w:pStyle w:val="Bezriadkovania"/>
        <w:jc w:val="both"/>
        <w:rPr>
          <w:rFonts w:ascii="Times New Roman" w:hAnsi="Times New Roman"/>
          <w:i/>
          <w:sz w:val="20"/>
          <w:szCs w:val="20"/>
        </w:rPr>
      </w:pPr>
    </w:p>
    <w:p w14:paraId="6320D756" w14:textId="77777777" w:rsidR="003844E6" w:rsidRPr="003B2A3D" w:rsidRDefault="003844E6" w:rsidP="003844E6">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6A5747">
        <w:rPr>
          <w:b/>
          <w:color w:val="000000"/>
          <w:sz w:val="20"/>
          <w:szCs w:val="20"/>
        </w:rPr>
        <w:t>Uznesenie č. 158/2019</w:t>
      </w:r>
      <w:r w:rsidRPr="003B2A3D">
        <w:rPr>
          <w:b/>
          <w:color w:val="000000"/>
          <w:sz w:val="20"/>
          <w:szCs w:val="20"/>
        </w:rPr>
        <w:tab/>
      </w:r>
    </w:p>
    <w:p w14:paraId="7DF1F992" w14:textId="77777777" w:rsidR="003844E6" w:rsidRPr="003B2A3D" w:rsidRDefault="003844E6" w:rsidP="003844E6">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3B2A3D">
        <w:rPr>
          <w:b/>
          <w:sz w:val="20"/>
          <w:szCs w:val="20"/>
          <w:u w:val="single"/>
        </w:rPr>
        <w:t>k Návrhu na vyhlásenie architektonickej súťaže revitalizácia vnútrobloku Solinky – Centrum</w:t>
      </w:r>
    </w:p>
    <w:p w14:paraId="4700557E" w14:textId="77777777" w:rsidR="003844E6" w:rsidRPr="003B2A3D" w:rsidRDefault="003844E6" w:rsidP="003844E6">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72DC9B90" w14:textId="6CED3BA6" w:rsidR="003844E6" w:rsidRPr="003B2A3D" w:rsidRDefault="003844E6" w:rsidP="003844E6">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3B2A3D">
        <w:rPr>
          <w:b/>
          <w:bCs/>
          <w:sz w:val="20"/>
          <w:szCs w:val="20"/>
        </w:rPr>
        <w:t xml:space="preserve">                                   </w:t>
      </w:r>
      <w:r w:rsidR="00026468">
        <w:rPr>
          <w:b/>
          <w:bCs/>
          <w:sz w:val="20"/>
          <w:szCs w:val="20"/>
        </w:rPr>
        <w:t xml:space="preserve">                            </w:t>
      </w:r>
      <w:r w:rsidR="00E10678">
        <w:rPr>
          <w:b/>
          <w:bCs/>
          <w:sz w:val="20"/>
          <w:szCs w:val="20"/>
        </w:rPr>
        <w:t xml:space="preserve">    </w:t>
      </w:r>
      <w:r w:rsidRPr="003B2A3D">
        <w:rPr>
          <w:b/>
          <w:bCs/>
          <w:sz w:val="20"/>
          <w:szCs w:val="20"/>
        </w:rPr>
        <w:t xml:space="preserve">navrhol: </w:t>
      </w:r>
      <w:r w:rsidR="00063FB1" w:rsidRPr="003B2A3D">
        <w:rPr>
          <w:b/>
          <w:bCs/>
          <w:sz w:val="20"/>
          <w:szCs w:val="20"/>
        </w:rPr>
        <w:t xml:space="preserve">Mgr. Peter Cibulka, Ing. Martin Kapitulík </w:t>
      </w:r>
      <w:r w:rsidRPr="003B2A3D">
        <w:rPr>
          <w:b/>
          <w:bCs/>
          <w:sz w:val="20"/>
          <w:szCs w:val="20"/>
        </w:rPr>
        <w:t xml:space="preserve">zo dňa 25.06.2019 </w:t>
      </w:r>
    </w:p>
    <w:p w14:paraId="1448C685" w14:textId="00BDDDD7" w:rsidR="003844E6" w:rsidRPr="00584FF2" w:rsidRDefault="003844E6" w:rsidP="003844E6">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3B2A3D">
        <w:rPr>
          <w:b/>
          <w:bCs/>
          <w:sz w:val="20"/>
          <w:szCs w:val="20"/>
        </w:rPr>
        <w:t xml:space="preserve">                                                                                                           </w:t>
      </w:r>
      <w:r w:rsidR="00026468">
        <w:rPr>
          <w:b/>
          <w:bCs/>
          <w:sz w:val="20"/>
          <w:szCs w:val="20"/>
        </w:rPr>
        <w:t xml:space="preserve">                           </w:t>
      </w:r>
      <w:r w:rsidR="00E10678">
        <w:rPr>
          <w:b/>
          <w:bCs/>
          <w:sz w:val="20"/>
          <w:szCs w:val="20"/>
        </w:rPr>
        <w:t xml:space="preserve">     </w:t>
      </w:r>
      <w:r w:rsidR="00026468">
        <w:rPr>
          <w:b/>
          <w:bCs/>
          <w:sz w:val="20"/>
          <w:szCs w:val="20"/>
        </w:rPr>
        <w:t xml:space="preserve"> </w:t>
      </w:r>
      <w:r w:rsidRPr="003B2A3D">
        <w:rPr>
          <w:b/>
          <w:bCs/>
          <w:sz w:val="20"/>
          <w:szCs w:val="20"/>
        </w:rPr>
        <w:t xml:space="preserve">status: </w:t>
      </w:r>
      <w:r w:rsidR="008A1E43" w:rsidRPr="003B2A3D">
        <w:rPr>
          <w:b/>
          <w:bCs/>
          <w:sz w:val="20"/>
          <w:szCs w:val="20"/>
        </w:rPr>
        <w:t>V RIEŠENÍ</w:t>
      </w:r>
    </w:p>
    <w:p w14:paraId="46F4A2AD" w14:textId="77777777" w:rsidR="00F1083A" w:rsidRPr="00584FF2" w:rsidRDefault="00F1083A" w:rsidP="00F1083A">
      <w:pPr>
        <w:jc w:val="both"/>
        <w:rPr>
          <w:b/>
          <w:sz w:val="20"/>
          <w:szCs w:val="20"/>
        </w:rPr>
      </w:pPr>
    </w:p>
    <w:p w14:paraId="32118FD4" w14:textId="77777777" w:rsidR="00F1083A" w:rsidRPr="00584FF2" w:rsidRDefault="00F1083A" w:rsidP="00F1083A">
      <w:pPr>
        <w:pStyle w:val="Odsekzoznamu"/>
        <w:ind w:left="0"/>
        <w:jc w:val="both"/>
        <w:rPr>
          <w:i/>
          <w:sz w:val="20"/>
          <w:szCs w:val="20"/>
        </w:rPr>
      </w:pPr>
      <w:r w:rsidRPr="00584FF2">
        <w:rPr>
          <w:i/>
          <w:sz w:val="20"/>
          <w:szCs w:val="20"/>
        </w:rPr>
        <w:t>Mestské zastupiteľstvo v Žiline</w:t>
      </w:r>
    </w:p>
    <w:p w14:paraId="66C78EB5" w14:textId="77777777" w:rsidR="00F1083A" w:rsidRPr="00584FF2" w:rsidRDefault="00F1083A" w:rsidP="00F1083A">
      <w:pPr>
        <w:jc w:val="both"/>
        <w:rPr>
          <w:sz w:val="20"/>
          <w:szCs w:val="20"/>
        </w:rPr>
      </w:pPr>
    </w:p>
    <w:p w14:paraId="10BA95AA" w14:textId="77777777" w:rsidR="00F1083A" w:rsidRPr="00584FF2" w:rsidRDefault="00F1083A" w:rsidP="00341BB6">
      <w:pPr>
        <w:pStyle w:val="Odsekzoznamu"/>
        <w:numPr>
          <w:ilvl w:val="0"/>
          <w:numId w:val="49"/>
        </w:numPr>
        <w:jc w:val="both"/>
        <w:rPr>
          <w:sz w:val="20"/>
          <w:szCs w:val="20"/>
          <w:u w:val="single"/>
        </w:rPr>
      </w:pPr>
      <w:r w:rsidRPr="00584FF2">
        <w:rPr>
          <w:sz w:val="20"/>
          <w:szCs w:val="20"/>
          <w:u w:val="single"/>
        </w:rPr>
        <w:t>žiada</w:t>
      </w:r>
    </w:p>
    <w:p w14:paraId="610C616A" w14:textId="77777777" w:rsidR="00F1083A" w:rsidRPr="00584FF2" w:rsidRDefault="00F1083A" w:rsidP="00F1083A">
      <w:pPr>
        <w:jc w:val="both"/>
        <w:rPr>
          <w:sz w:val="20"/>
          <w:szCs w:val="20"/>
        </w:rPr>
      </w:pPr>
    </w:p>
    <w:p w14:paraId="3302045D" w14:textId="77777777" w:rsidR="00F1083A" w:rsidRPr="00584FF2" w:rsidRDefault="00F1083A" w:rsidP="00341BB6">
      <w:pPr>
        <w:pStyle w:val="Odsekzoznamu"/>
        <w:numPr>
          <w:ilvl w:val="0"/>
          <w:numId w:val="50"/>
        </w:numPr>
        <w:jc w:val="both"/>
        <w:rPr>
          <w:sz w:val="20"/>
          <w:szCs w:val="20"/>
        </w:rPr>
      </w:pPr>
      <w:r w:rsidRPr="00584FF2">
        <w:rPr>
          <w:sz w:val="20"/>
          <w:szCs w:val="20"/>
        </w:rPr>
        <w:t>prednostu Mestského úradu v Žiline, aby v termíne do 31.08.2019 zabezpečil vyhlásenie verejnej architektonickej súťaže na štúdiu na revitalizáciu vnútrobloku Centrum na sídlisku Solinky</w:t>
      </w:r>
    </w:p>
    <w:p w14:paraId="6F6E29FE" w14:textId="77777777" w:rsidR="00F1083A" w:rsidRPr="00584FF2" w:rsidRDefault="00F1083A" w:rsidP="00F1083A">
      <w:pPr>
        <w:jc w:val="both"/>
        <w:rPr>
          <w:sz w:val="20"/>
          <w:szCs w:val="20"/>
        </w:rPr>
      </w:pPr>
    </w:p>
    <w:p w14:paraId="704DD6AD" w14:textId="77777777" w:rsidR="00673F75" w:rsidRPr="00AF1902" w:rsidRDefault="00673F75" w:rsidP="00673F75">
      <w:pPr>
        <w:jc w:val="both"/>
        <w:rPr>
          <w:b/>
          <w:sz w:val="20"/>
          <w:szCs w:val="20"/>
          <w:u w:val="single"/>
        </w:rPr>
      </w:pPr>
      <w:r w:rsidRPr="00673F75">
        <w:rPr>
          <w:b/>
          <w:sz w:val="20"/>
          <w:szCs w:val="20"/>
          <w:u w:val="single"/>
        </w:rPr>
        <w:t xml:space="preserve">Plnenie </w:t>
      </w:r>
      <w:r w:rsidRPr="00AF1902">
        <w:rPr>
          <w:b/>
          <w:sz w:val="20"/>
          <w:szCs w:val="20"/>
          <w:u w:val="single"/>
        </w:rPr>
        <w:t xml:space="preserve">uznesenia: </w:t>
      </w:r>
    </w:p>
    <w:p w14:paraId="22AF22D7" w14:textId="71C39A9A" w:rsidR="00D61E75" w:rsidRPr="00AF1902" w:rsidRDefault="00396330" w:rsidP="00D17BF7">
      <w:pPr>
        <w:pStyle w:val="Vchodzie"/>
        <w:ind w:left="708"/>
        <w:jc w:val="both"/>
        <w:rPr>
          <w:rFonts w:hint="eastAsia"/>
          <w:b/>
          <w:bCs/>
          <w:sz w:val="20"/>
          <w:szCs w:val="20"/>
          <w:lang w:eastAsia="sk-SK"/>
        </w:rPr>
      </w:pPr>
      <w:r w:rsidRPr="00AF1902">
        <w:rPr>
          <w:b/>
          <w:bCs/>
          <w:sz w:val="20"/>
          <w:szCs w:val="20"/>
          <w:lang w:eastAsia="sk-SK"/>
        </w:rPr>
        <w:t>U</w:t>
      </w:r>
      <w:r w:rsidR="008C0CA2" w:rsidRPr="00AF1902">
        <w:rPr>
          <w:b/>
          <w:bCs/>
          <w:sz w:val="20"/>
          <w:szCs w:val="20"/>
          <w:lang w:eastAsia="sk-SK"/>
        </w:rPr>
        <w:t xml:space="preserve">znesenie bude navrhnuté na zrušenie, </w:t>
      </w:r>
      <w:r w:rsidRPr="00AF1902">
        <w:rPr>
          <w:b/>
          <w:bCs/>
          <w:sz w:val="20"/>
          <w:szCs w:val="20"/>
          <w:lang w:eastAsia="sk-SK"/>
        </w:rPr>
        <w:t xml:space="preserve">ÚHA </w:t>
      </w:r>
      <w:r w:rsidR="008C0CA2" w:rsidRPr="00AF1902">
        <w:rPr>
          <w:b/>
          <w:bCs/>
          <w:sz w:val="20"/>
          <w:szCs w:val="20"/>
          <w:lang w:eastAsia="sk-SK"/>
        </w:rPr>
        <w:t>spolupracoval na znení nového uznesenia.</w:t>
      </w:r>
    </w:p>
    <w:p w14:paraId="65B70499" w14:textId="4B5DF51C" w:rsidR="003441DA" w:rsidRPr="001167EE" w:rsidRDefault="00ED5E7E" w:rsidP="003441DA">
      <w:pPr>
        <w:pStyle w:val="Vchodzie"/>
        <w:jc w:val="both"/>
        <w:rPr>
          <w:rFonts w:hint="eastAsia"/>
          <w:i/>
          <w:sz w:val="20"/>
          <w:szCs w:val="20"/>
        </w:rPr>
      </w:pPr>
      <w:r w:rsidRPr="00AF1902">
        <w:rPr>
          <w:rFonts w:ascii="Times New Roman" w:eastAsia="Calibri" w:hAnsi="Times New Roman" w:cs="Times New Roman"/>
          <w:b/>
          <w:sz w:val="20"/>
          <w:szCs w:val="20"/>
          <w:lang w:eastAsia="en-US"/>
        </w:rPr>
        <w:tab/>
      </w:r>
      <w:r w:rsidRPr="00AF1902">
        <w:rPr>
          <w:rFonts w:ascii="Times New Roman" w:eastAsia="Calibri" w:hAnsi="Times New Roman" w:cs="Times New Roman"/>
          <w:b/>
          <w:sz w:val="20"/>
          <w:szCs w:val="20"/>
          <w:lang w:eastAsia="en-US"/>
        </w:rPr>
        <w:tab/>
      </w:r>
      <w:r w:rsidRPr="00AF1902">
        <w:rPr>
          <w:rFonts w:ascii="Times New Roman" w:eastAsia="Calibri" w:hAnsi="Times New Roman" w:cs="Times New Roman"/>
          <w:b/>
          <w:sz w:val="20"/>
          <w:szCs w:val="20"/>
          <w:lang w:eastAsia="en-US"/>
        </w:rPr>
        <w:tab/>
      </w:r>
      <w:r w:rsidRPr="00AF1902">
        <w:rPr>
          <w:rFonts w:ascii="Times New Roman" w:eastAsia="Calibri" w:hAnsi="Times New Roman" w:cs="Times New Roman"/>
          <w:b/>
          <w:sz w:val="20"/>
          <w:szCs w:val="20"/>
          <w:lang w:eastAsia="en-US"/>
        </w:rPr>
        <w:tab/>
      </w:r>
      <w:r w:rsidRPr="00AF1902">
        <w:rPr>
          <w:rFonts w:ascii="Times New Roman" w:eastAsia="Calibri" w:hAnsi="Times New Roman" w:cs="Times New Roman"/>
          <w:b/>
          <w:sz w:val="20"/>
          <w:szCs w:val="20"/>
          <w:lang w:eastAsia="en-US"/>
        </w:rPr>
        <w:tab/>
      </w:r>
      <w:r w:rsidRPr="00AF1902">
        <w:rPr>
          <w:rFonts w:ascii="Times New Roman" w:eastAsia="Calibri" w:hAnsi="Times New Roman" w:cs="Times New Roman"/>
          <w:b/>
          <w:sz w:val="20"/>
          <w:szCs w:val="20"/>
          <w:lang w:eastAsia="en-US"/>
        </w:rPr>
        <w:tab/>
      </w:r>
      <w:r w:rsidR="001167EE" w:rsidRPr="00AF1902">
        <w:rPr>
          <w:rFonts w:ascii="Times New Roman" w:eastAsia="Calibri" w:hAnsi="Times New Roman" w:cs="Times New Roman"/>
          <w:b/>
          <w:sz w:val="20"/>
          <w:szCs w:val="20"/>
          <w:lang w:eastAsia="en-US"/>
        </w:rPr>
        <w:tab/>
        <w:t xml:space="preserve">          </w:t>
      </w:r>
      <w:r w:rsidR="00EA0184">
        <w:rPr>
          <w:rFonts w:ascii="Times New Roman" w:eastAsia="Calibri" w:hAnsi="Times New Roman" w:cs="Times New Roman"/>
          <w:b/>
          <w:sz w:val="20"/>
          <w:szCs w:val="20"/>
          <w:lang w:eastAsia="en-US"/>
        </w:rPr>
        <w:t xml:space="preserve">     </w:t>
      </w:r>
      <w:r w:rsidRPr="00E10678">
        <w:rPr>
          <w:rFonts w:ascii="Times New Roman" w:eastAsia="Calibri" w:hAnsi="Times New Roman" w:cs="Times New Roman"/>
          <w:i/>
          <w:sz w:val="20"/>
          <w:szCs w:val="20"/>
          <w:lang w:eastAsia="en-US"/>
        </w:rPr>
        <w:t xml:space="preserve">Útvar hlavného architekta zo dňa </w:t>
      </w:r>
      <w:r w:rsidR="00FB2CD5" w:rsidRPr="00E10678">
        <w:rPr>
          <w:rFonts w:ascii="Times New Roman" w:eastAsia="Calibri" w:hAnsi="Times New Roman" w:cs="Times New Roman"/>
          <w:i/>
          <w:sz w:val="20"/>
          <w:szCs w:val="20"/>
          <w:lang w:eastAsia="en-US"/>
        </w:rPr>
        <w:t>12.04</w:t>
      </w:r>
      <w:r w:rsidR="00E0352C" w:rsidRPr="00E10678">
        <w:rPr>
          <w:rFonts w:ascii="Times New Roman" w:eastAsia="Calibri" w:hAnsi="Times New Roman" w:cs="Times New Roman"/>
          <w:i/>
          <w:sz w:val="20"/>
          <w:szCs w:val="20"/>
          <w:lang w:eastAsia="en-US"/>
        </w:rPr>
        <w:t>.2021</w:t>
      </w:r>
    </w:p>
    <w:p w14:paraId="1DE20039" w14:textId="362EF60E" w:rsidR="00EA0184" w:rsidRDefault="00686CE6" w:rsidP="00130A7F">
      <w:pPr>
        <w:pStyle w:val="Vchodzie"/>
        <w:jc w:val="both"/>
        <w:rPr>
          <w:rFonts w:hint="eastAsia"/>
          <w:bCs/>
          <w:i/>
          <w:sz w:val="20"/>
          <w:szCs w:val="20"/>
        </w:rPr>
      </w:pPr>
      <w:r w:rsidRPr="00BD7508">
        <w:rPr>
          <w:b/>
          <w:bCs/>
          <w:sz w:val="20"/>
          <w:szCs w:val="20"/>
          <w:u w:val="single"/>
        </w:rPr>
        <w:t>Súvisiace uznese</w:t>
      </w:r>
      <w:r w:rsidR="003F714D">
        <w:rPr>
          <w:b/>
          <w:bCs/>
          <w:sz w:val="20"/>
          <w:szCs w:val="20"/>
          <w:u w:val="single"/>
        </w:rPr>
        <w:t>nia:</w:t>
      </w:r>
      <w:r w:rsidR="003F714D">
        <w:rPr>
          <w:b/>
          <w:bCs/>
          <w:sz w:val="20"/>
          <w:szCs w:val="20"/>
        </w:rPr>
        <w:t xml:space="preserve"> </w:t>
      </w:r>
      <w:r w:rsidRPr="00BD7508">
        <w:rPr>
          <w:bCs/>
          <w:i/>
          <w:sz w:val="20"/>
          <w:szCs w:val="20"/>
        </w:rPr>
        <w:t xml:space="preserve">Uznesenie č. </w:t>
      </w:r>
      <w:r w:rsidRPr="00686CE6">
        <w:rPr>
          <w:bCs/>
          <w:i/>
          <w:sz w:val="20"/>
          <w:szCs w:val="20"/>
        </w:rPr>
        <w:t xml:space="preserve">238/2019 </w:t>
      </w:r>
      <w:r w:rsidRPr="00BD7508">
        <w:rPr>
          <w:bCs/>
          <w:i/>
          <w:sz w:val="20"/>
          <w:szCs w:val="20"/>
        </w:rPr>
        <w:t xml:space="preserve"> zo dňa 0</w:t>
      </w:r>
      <w:r>
        <w:rPr>
          <w:bCs/>
          <w:i/>
          <w:sz w:val="20"/>
          <w:szCs w:val="20"/>
        </w:rPr>
        <w:t>2</w:t>
      </w:r>
      <w:r w:rsidRPr="00BD7508">
        <w:rPr>
          <w:bCs/>
          <w:i/>
          <w:sz w:val="20"/>
          <w:szCs w:val="20"/>
        </w:rPr>
        <w:t>.12.201</w:t>
      </w:r>
      <w:r>
        <w:rPr>
          <w:bCs/>
          <w:i/>
          <w:sz w:val="20"/>
          <w:szCs w:val="20"/>
        </w:rPr>
        <w:t>9</w:t>
      </w:r>
      <w:r w:rsidR="003F714D">
        <w:rPr>
          <w:bCs/>
          <w:i/>
          <w:sz w:val="20"/>
          <w:szCs w:val="20"/>
        </w:rPr>
        <w:t>, č.</w:t>
      </w:r>
      <w:r w:rsidR="003F714D" w:rsidRPr="003F714D">
        <w:rPr>
          <w:bCs/>
          <w:i/>
          <w:color w:val="FF0000"/>
          <w:sz w:val="20"/>
          <w:szCs w:val="20"/>
        </w:rPr>
        <w:t xml:space="preserve"> </w:t>
      </w:r>
      <w:r w:rsidR="003F714D" w:rsidRPr="003F714D">
        <w:rPr>
          <w:bCs/>
          <w:i/>
          <w:sz w:val="20"/>
          <w:szCs w:val="20"/>
        </w:rPr>
        <w:t>240/2019 zo dňa 17.09.2019, č.</w:t>
      </w:r>
      <w:r w:rsidR="003F714D">
        <w:rPr>
          <w:bCs/>
          <w:i/>
          <w:sz w:val="20"/>
          <w:szCs w:val="20"/>
        </w:rPr>
        <w:t xml:space="preserve"> </w:t>
      </w:r>
      <w:r w:rsidR="003F714D" w:rsidRPr="003F714D">
        <w:rPr>
          <w:bCs/>
          <w:i/>
          <w:sz w:val="20"/>
          <w:szCs w:val="20"/>
        </w:rPr>
        <w:t xml:space="preserve">308/2019 zo dňa 03.12.2019, </w:t>
      </w:r>
      <w:r w:rsidR="003F714D">
        <w:rPr>
          <w:bCs/>
          <w:i/>
          <w:sz w:val="20"/>
          <w:szCs w:val="20"/>
        </w:rPr>
        <w:t xml:space="preserve">č. </w:t>
      </w:r>
      <w:r w:rsidR="003F714D" w:rsidRPr="003F714D">
        <w:rPr>
          <w:bCs/>
          <w:i/>
          <w:sz w:val="20"/>
          <w:szCs w:val="20"/>
        </w:rPr>
        <w:t>11/2020 zo dňa 17.02.2020</w:t>
      </w:r>
    </w:p>
    <w:p w14:paraId="42A234C1" w14:textId="63CE9665" w:rsidR="006C5E98" w:rsidRDefault="006C5E98" w:rsidP="00130A7F">
      <w:pPr>
        <w:pStyle w:val="Vchodzie"/>
        <w:jc w:val="both"/>
        <w:rPr>
          <w:rFonts w:hint="eastAsia"/>
          <w:bCs/>
          <w:i/>
          <w:sz w:val="20"/>
          <w:szCs w:val="20"/>
        </w:rPr>
      </w:pPr>
    </w:p>
    <w:p w14:paraId="076C8912" w14:textId="69D32BFD" w:rsidR="006C5E98" w:rsidRDefault="006C5E98" w:rsidP="00130A7F">
      <w:pPr>
        <w:pStyle w:val="Vchodzie"/>
        <w:jc w:val="both"/>
        <w:rPr>
          <w:rFonts w:hint="eastAsia"/>
          <w:bCs/>
          <w:i/>
          <w:sz w:val="20"/>
          <w:szCs w:val="20"/>
        </w:rPr>
      </w:pPr>
    </w:p>
    <w:p w14:paraId="654B6871" w14:textId="18F2A799" w:rsidR="006C5E98" w:rsidRDefault="006C5E98" w:rsidP="00130A7F">
      <w:pPr>
        <w:pStyle w:val="Vchodzie"/>
        <w:jc w:val="both"/>
        <w:rPr>
          <w:rFonts w:hint="eastAsia"/>
          <w:bCs/>
          <w:i/>
          <w:sz w:val="20"/>
          <w:szCs w:val="20"/>
        </w:rPr>
      </w:pPr>
    </w:p>
    <w:p w14:paraId="30144551" w14:textId="14B3F8C3" w:rsidR="006C5E98" w:rsidRDefault="006C5E98" w:rsidP="00130A7F">
      <w:pPr>
        <w:pStyle w:val="Vchodzie"/>
        <w:jc w:val="both"/>
        <w:rPr>
          <w:rFonts w:hint="eastAsia"/>
          <w:bCs/>
          <w:i/>
          <w:sz w:val="20"/>
          <w:szCs w:val="20"/>
        </w:rPr>
      </w:pPr>
    </w:p>
    <w:p w14:paraId="575B1D7E" w14:textId="5D873DA5" w:rsidR="006C5E98" w:rsidRDefault="006C5E98" w:rsidP="00130A7F">
      <w:pPr>
        <w:pStyle w:val="Vchodzie"/>
        <w:jc w:val="both"/>
        <w:rPr>
          <w:rFonts w:hint="eastAsia"/>
          <w:bCs/>
          <w:i/>
          <w:sz w:val="20"/>
          <w:szCs w:val="20"/>
        </w:rPr>
      </w:pPr>
    </w:p>
    <w:p w14:paraId="2854B8BC" w14:textId="77777777" w:rsidR="006C5E98" w:rsidRDefault="006C5E98" w:rsidP="00130A7F">
      <w:pPr>
        <w:pStyle w:val="Vchodzie"/>
        <w:jc w:val="both"/>
        <w:rPr>
          <w:rFonts w:hint="eastAsia"/>
          <w:bCs/>
          <w:i/>
          <w:sz w:val="20"/>
          <w:szCs w:val="20"/>
        </w:rPr>
      </w:pPr>
    </w:p>
    <w:p w14:paraId="05B98507" w14:textId="7B9FB9EB" w:rsidR="003844E6" w:rsidRPr="00557C5A" w:rsidRDefault="003844E6" w:rsidP="003844E6">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557C5A">
        <w:rPr>
          <w:b/>
          <w:color w:val="000000"/>
          <w:sz w:val="20"/>
          <w:szCs w:val="20"/>
        </w:rPr>
        <w:lastRenderedPageBreak/>
        <w:t>Uznesenie č. 162/2019</w:t>
      </w:r>
    </w:p>
    <w:p w14:paraId="393101E2" w14:textId="77777777" w:rsidR="003844E6" w:rsidRPr="00557C5A" w:rsidRDefault="003844E6" w:rsidP="003844E6">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557C5A">
        <w:rPr>
          <w:b/>
          <w:sz w:val="20"/>
          <w:szCs w:val="20"/>
          <w:u w:val="single"/>
        </w:rPr>
        <w:t>k Návrhu na schválenie predloženia Žiadosti o nenávratný finančný príspevok</w:t>
      </w:r>
    </w:p>
    <w:p w14:paraId="2822189D" w14:textId="77777777" w:rsidR="003844E6" w:rsidRPr="00557C5A" w:rsidRDefault="003844E6" w:rsidP="003844E6">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3F170CE3" w14:textId="4FA32C0C" w:rsidR="003844E6" w:rsidRPr="00557C5A" w:rsidRDefault="003844E6" w:rsidP="003844E6">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557C5A">
        <w:rPr>
          <w:b/>
          <w:bCs/>
          <w:sz w:val="20"/>
          <w:szCs w:val="20"/>
        </w:rPr>
        <w:t xml:space="preserve">                                   </w:t>
      </w:r>
      <w:r w:rsidR="00026468">
        <w:rPr>
          <w:b/>
          <w:bCs/>
          <w:sz w:val="20"/>
          <w:szCs w:val="20"/>
        </w:rPr>
        <w:t xml:space="preserve">         </w:t>
      </w:r>
      <w:r w:rsidR="00063FB1" w:rsidRPr="00557C5A">
        <w:rPr>
          <w:b/>
          <w:bCs/>
          <w:sz w:val="20"/>
          <w:szCs w:val="20"/>
        </w:rPr>
        <w:t xml:space="preserve"> </w:t>
      </w:r>
      <w:r w:rsidR="00E10678">
        <w:rPr>
          <w:b/>
          <w:bCs/>
          <w:sz w:val="20"/>
          <w:szCs w:val="20"/>
        </w:rPr>
        <w:t xml:space="preserve">    </w:t>
      </w:r>
      <w:r w:rsidRPr="00557C5A">
        <w:rPr>
          <w:b/>
          <w:bCs/>
          <w:sz w:val="20"/>
          <w:szCs w:val="20"/>
        </w:rPr>
        <w:t>navrhol:</w:t>
      </w:r>
      <w:r w:rsidR="0074753B" w:rsidRPr="00557C5A">
        <w:rPr>
          <w:b/>
          <w:bCs/>
          <w:sz w:val="20"/>
          <w:szCs w:val="20"/>
        </w:rPr>
        <w:t xml:space="preserve"> </w:t>
      </w:r>
      <w:r w:rsidR="00063FB1" w:rsidRPr="00557C5A">
        <w:rPr>
          <w:b/>
          <w:bCs/>
          <w:sz w:val="20"/>
          <w:szCs w:val="20"/>
        </w:rPr>
        <w:t xml:space="preserve">Ing. Radovan Martinček, vedúci odboru investičného </w:t>
      </w:r>
      <w:r w:rsidRPr="00557C5A">
        <w:rPr>
          <w:b/>
          <w:bCs/>
          <w:sz w:val="20"/>
          <w:szCs w:val="20"/>
        </w:rPr>
        <w:t xml:space="preserve">zo dňa 25.06.2019 </w:t>
      </w:r>
    </w:p>
    <w:p w14:paraId="72562FBC" w14:textId="3BBC3310" w:rsidR="003844E6" w:rsidRPr="00E10678" w:rsidRDefault="003844E6" w:rsidP="003844E6">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557C5A">
        <w:rPr>
          <w:b/>
          <w:bCs/>
          <w:sz w:val="20"/>
          <w:szCs w:val="20"/>
        </w:rPr>
        <w:t xml:space="preserve">                                                                                                           </w:t>
      </w:r>
      <w:r w:rsidR="00026468">
        <w:rPr>
          <w:b/>
          <w:bCs/>
          <w:sz w:val="20"/>
          <w:szCs w:val="20"/>
        </w:rPr>
        <w:t xml:space="preserve">                            </w:t>
      </w:r>
      <w:r w:rsidR="00AF1C27">
        <w:rPr>
          <w:b/>
          <w:bCs/>
          <w:sz w:val="20"/>
          <w:szCs w:val="20"/>
        </w:rPr>
        <w:t xml:space="preserve">  </w:t>
      </w:r>
      <w:r w:rsidR="00EA0184">
        <w:rPr>
          <w:b/>
          <w:bCs/>
          <w:sz w:val="20"/>
          <w:szCs w:val="20"/>
        </w:rPr>
        <w:t xml:space="preserve">     </w:t>
      </w:r>
      <w:r w:rsidRPr="00557C5A">
        <w:rPr>
          <w:b/>
          <w:bCs/>
          <w:sz w:val="20"/>
          <w:szCs w:val="20"/>
        </w:rPr>
        <w:t>status</w:t>
      </w:r>
      <w:r w:rsidRPr="00E10678">
        <w:rPr>
          <w:b/>
          <w:bCs/>
          <w:sz w:val="20"/>
          <w:szCs w:val="20"/>
        </w:rPr>
        <w:t xml:space="preserve">: </w:t>
      </w:r>
      <w:r w:rsidR="00AF1C27" w:rsidRPr="00E10678">
        <w:rPr>
          <w:b/>
          <w:bCs/>
          <w:sz w:val="20"/>
          <w:szCs w:val="20"/>
        </w:rPr>
        <w:t>SPLNENÉ</w:t>
      </w:r>
    </w:p>
    <w:p w14:paraId="6F72463D" w14:textId="77777777" w:rsidR="00F1083A" w:rsidRPr="00E10678" w:rsidRDefault="00F1083A" w:rsidP="00F1083A">
      <w:pPr>
        <w:pStyle w:val="Odsekzoznamu"/>
        <w:rPr>
          <w:sz w:val="20"/>
          <w:szCs w:val="20"/>
        </w:rPr>
      </w:pPr>
    </w:p>
    <w:p w14:paraId="0DFD979C" w14:textId="77777777" w:rsidR="00F1083A" w:rsidRPr="00E10678" w:rsidRDefault="00F1083A" w:rsidP="00F1083A">
      <w:pPr>
        <w:pStyle w:val="Odsekzoznamu"/>
        <w:ind w:left="0"/>
        <w:jc w:val="both"/>
        <w:rPr>
          <w:i/>
          <w:sz w:val="20"/>
          <w:szCs w:val="20"/>
        </w:rPr>
      </w:pPr>
      <w:r w:rsidRPr="00E10678">
        <w:rPr>
          <w:i/>
          <w:sz w:val="20"/>
          <w:szCs w:val="20"/>
        </w:rPr>
        <w:t>Mestské zastupiteľstvo v Žiline</w:t>
      </w:r>
    </w:p>
    <w:p w14:paraId="54AE027A" w14:textId="77777777" w:rsidR="00F1083A" w:rsidRPr="00E10678" w:rsidRDefault="00F1083A" w:rsidP="00F1083A">
      <w:pPr>
        <w:jc w:val="both"/>
        <w:rPr>
          <w:sz w:val="20"/>
          <w:szCs w:val="20"/>
        </w:rPr>
      </w:pPr>
    </w:p>
    <w:p w14:paraId="32A1F51D" w14:textId="77777777" w:rsidR="00F1083A" w:rsidRPr="00E10678" w:rsidRDefault="00F1083A" w:rsidP="00341BB6">
      <w:pPr>
        <w:pStyle w:val="Odsekzoznamu"/>
        <w:numPr>
          <w:ilvl w:val="0"/>
          <w:numId w:val="52"/>
        </w:numPr>
        <w:rPr>
          <w:noProof/>
          <w:sz w:val="20"/>
          <w:szCs w:val="20"/>
          <w:u w:val="single"/>
        </w:rPr>
      </w:pPr>
      <w:r w:rsidRPr="00E10678">
        <w:rPr>
          <w:noProof/>
          <w:sz w:val="20"/>
          <w:szCs w:val="20"/>
          <w:u w:val="single"/>
        </w:rPr>
        <w:t>schvaľuje</w:t>
      </w:r>
    </w:p>
    <w:p w14:paraId="0A451781" w14:textId="77777777" w:rsidR="00F1083A" w:rsidRPr="00E10678" w:rsidRDefault="00F1083A" w:rsidP="00F1083A">
      <w:pPr>
        <w:autoSpaceDE w:val="0"/>
        <w:autoSpaceDN w:val="0"/>
        <w:adjustRightInd w:val="0"/>
        <w:jc w:val="both"/>
        <w:rPr>
          <w:rFonts w:ascii="Arial" w:eastAsia="Calibri" w:hAnsi="Arial" w:cs="Arial"/>
          <w:strike/>
          <w:sz w:val="20"/>
          <w:szCs w:val="20"/>
        </w:rPr>
      </w:pPr>
    </w:p>
    <w:p w14:paraId="17A36BA9" w14:textId="77777777" w:rsidR="00F1083A" w:rsidRPr="00E10678" w:rsidRDefault="00F1083A" w:rsidP="00341BB6">
      <w:pPr>
        <w:numPr>
          <w:ilvl w:val="0"/>
          <w:numId w:val="51"/>
        </w:numPr>
        <w:autoSpaceDE w:val="0"/>
        <w:autoSpaceDN w:val="0"/>
        <w:adjustRightInd w:val="0"/>
        <w:ind w:left="1068"/>
        <w:jc w:val="both"/>
        <w:rPr>
          <w:rFonts w:eastAsia="Calibri"/>
          <w:sz w:val="20"/>
          <w:szCs w:val="20"/>
        </w:rPr>
      </w:pPr>
      <w:r w:rsidRPr="00E10678">
        <w:rPr>
          <w:rFonts w:eastAsia="Calibri"/>
          <w:sz w:val="20"/>
          <w:szCs w:val="20"/>
        </w:rPr>
        <w:t>predloženie Žiadosti o Nenávratný finančný príspevok za účelom realizácie projektu „</w:t>
      </w:r>
      <w:r w:rsidRPr="00E10678">
        <w:rPr>
          <w:b/>
          <w:sz w:val="20"/>
          <w:szCs w:val="20"/>
        </w:rPr>
        <w:t xml:space="preserve">Rekonštrukcia zastávok MHD v meste Žilina – II. etapa“ </w:t>
      </w:r>
      <w:r w:rsidRPr="00E10678">
        <w:rPr>
          <w:rFonts w:eastAsia="Calibri"/>
          <w:sz w:val="20"/>
          <w:szCs w:val="20"/>
        </w:rPr>
        <w:t xml:space="preserve">realizovaného v rámci výzvy </w:t>
      </w:r>
      <w:r w:rsidRPr="00E10678">
        <w:rPr>
          <w:b/>
          <w:sz w:val="20"/>
          <w:szCs w:val="20"/>
        </w:rPr>
        <w:t>IROP-PO1-SC121-2019-48</w:t>
      </w:r>
      <w:r w:rsidRPr="00E10678">
        <w:rPr>
          <w:rFonts w:eastAsia="Calibri"/>
          <w:sz w:val="20"/>
          <w:szCs w:val="20"/>
        </w:rPr>
        <w:t xml:space="preserve">, ktorého ciele sú v súlade s platným územným plánom mesta Žilina a platným programom rozvoja mesta Žilina, </w:t>
      </w:r>
    </w:p>
    <w:p w14:paraId="7365E3EB" w14:textId="77777777" w:rsidR="00F1083A" w:rsidRPr="00E10678" w:rsidRDefault="00F1083A" w:rsidP="00F1083A">
      <w:pPr>
        <w:autoSpaceDE w:val="0"/>
        <w:autoSpaceDN w:val="0"/>
        <w:adjustRightInd w:val="0"/>
        <w:ind w:left="348"/>
        <w:jc w:val="both"/>
        <w:rPr>
          <w:rFonts w:eastAsia="Calibri"/>
          <w:sz w:val="20"/>
          <w:szCs w:val="20"/>
        </w:rPr>
      </w:pPr>
    </w:p>
    <w:p w14:paraId="26E5B10C" w14:textId="77777777" w:rsidR="00F1083A" w:rsidRPr="00E10678" w:rsidRDefault="00F1083A" w:rsidP="00341BB6">
      <w:pPr>
        <w:numPr>
          <w:ilvl w:val="0"/>
          <w:numId w:val="51"/>
        </w:numPr>
        <w:autoSpaceDE w:val="0"/>
        <w:autoSpaceDN w:val="0"/>
        <w:adjustRightInd w:val="0"/>
        <w:ind w:left="1068"/>
        <w:jc w:val="both"/>
        <w:rPr>
          <w:rFonts w:eastAsia="Calibri"/>
          <w:sz w:val="20"/>
          <w:szCs w:val="20"/>
        </w:rPr>
      </w:pPr>
      <w:r w:rsidRPr="00E10678">
        <w:rPr>
          <w:rFonts w:eastAsia="Calibri"/>
          <w:sz w:val="20"/>
          <w:szCs w:val="20"/>
        </w:rPr>
        <w:t>zabezpe</w:t>
      </w:r>
      <w:r w:rsidRPr="00E10678">
        <w:rPr>
          <w:rFonts w:ascii="TimesNewRoman" w:eastAsia="TimesNewRoman" w:cs="TimesNewRoman" w:hint="eastAsia"/>
          <w:sz w:val="20"/>
          <w:szCs w:val="20"/>
        </w:rPr>
        <w:t>č</w:t>
      </w:r>
      <w:r w:rsidRPr="00E10678">
        <w:rPr>
          <w:rFonts w:eastAsia="Calibri"/>
          <w:sz w:val="20"/>
          <w:szCs w:val="20"/>
        </w:rPr>
        <w:t>enie realizácie projektu v súlade s podmienkami poskytnutia pomoci</w:t>
      </w:r>
      <w:r w:rsidRPr="00E10678">
        <w:rPr>
          <w:sz w:val="20"/>
          <w:szCs w:val="20"/>
        </w:rPr>
        <w:t>,</w:t>
      </w:r>
    </w:p>
    <w:p w14:paraId="54C5EACE" w14:textId="77777777" w:rsidR="00F1083A" w:rsidRPr="00E10678" w:rsidRDefault="00F1083A" w:rsidP="00F1083A">
      <w:pPr>
        <w:pStyle w:val="Odsekzoznamu"/>
        <w:ind w:left="1068"/>
        <w:jc w:val="both"/>
        <w:rPr>
          <w:sz w:val="20"/>
          <w:szCs w:val="20"/>
        </w:rPr>
      </w:pPr>
    </w:p>
    <w:p w14:paraId="47CDCBAF" w14:textId="77777777" w:rsidR="00F1083A" w:rsidRPr="00E10678" w:rsidRDefault="00F1083A" w:rsidP="00341BB6">
      <w:pPr>
        <w:numPr>
          <w:ilvl w:val="0"/>
          <w:numId w:val="51"/>
        </w:numPr>
        <w:autoSpaceDE w:val="0"/>
        <w:autoSpaceDN w:val="0"/>
        <w:adjustRightInd w:val="0"/>
        <w:ind w:left="1068"/>
        <w:jc w:val="both"/>
        <w:rPr>
          <w:rFonts w:eastAsia="Calibri"/>
          <w:sz w:val="20"/>
          <w:szCs w:val="20"/>
        </w:rPr>
      </w:pPr>
      <w:r w:rsidRPr="00E10678">
        <w:rPr>
          <w:sz w:val="20"/>
          <w:szCs w:val="20"/>
        </w:rPr>
        <w:t xml:space="preserve">výšku celkových oprávnených výdavkov projektu: </w:t>
      </w:r>
      <w:r w:rsidRPr="00E10678">
        <w:rPr>
          <w:b/>
          <w:sz w:val="20"/>
          <w:szCs w:val="20"/>
        </w:rPr>
        <w:t>384 486,13 Eur</w:t>
      </w:r>
      <w:r w:rsidRPr="00E10678">
        <w:rPr>
          <w:sz w:val="20"/>
          <w:szCs w:val="20"/>
        </w:rPr>
        <w:t>,</w:t>
      </w:r>
    </w:p>
    <w:p w14:paraId="3D0BD32A" w14:textId="77777777" w:rsidR="00F1083A" w:rsidRPr="00E10678" w:rsidRDefault="00F1083A" w:rsidP="00F1083A">
      <w:pPr>
        <w:pStyle w:val="Odsekzoznamu"/>
        <w:ind w:left="1068"/>
        <w:jc w:val="both"/>
        <w:rPr>
          <w:sz w:val="20"/>
          <w:szCs w:val="20"/>
        </w:rPr>
      </w:pPr>
    </w:p>
    <w:p w14:paraId="09B0BCE4" w14:textId="77777777" w:rsidR="00F1083A" w:rsidRPr="00E10678" w:rsidRDefault="00F1083A" w:rsidP="00341BB6">
      <w:pPr>
        <w:pStyle w:val="Odsekzoznamu"/>
        <w:numPr>
          <w:ilvl w:val="0"/>
          <w:numId w:val="51"/>
        </w:numPr>
        <w:ind w:left="1068"/>
        <w:jc w:val="both"/>
        <w:rPr>
          <w:sz w:val="20"/>
          <w:szCs w:val="20"/>
        </w:rPr>
      </w:pPr>
      <w:r w:rsidRPr="00E10678">
        <w:rPr>
          <w:sz w:val="20"/>
          <w:szCs w:val="20"/>
        </w:rPr>
        <w:t xml:space="preserve">zabezpečenie finančných prostriedkov na spolufinancovanie realizovaného projektu vo výške </w:t>
      </w:r>
      <w:r w:rsidRPr="00E10678">
        <w:rPr>
          <w:b/>
          <w:sz w:val="20"/>
          <w:szCs w:val="20"/>
        </w:rPr>
        <w:t>19 224,31 Eur</w:t>
      </w:r>
      <w:r w:rsidRPr="00E10678">
        <w:rPr>
          <w:sz w:val="20"/>
          <w:szCs w:val="20"/>
        </w:rPr>
        <w:t xml:space="preserve"> (rozdiel celkových oprávnených výdavkov projektu a poskytnutého NFP)</w:t>
      </w:r>
      <w:r w:rsidRPr="00E10678">
        <w:rPr>
          <w:b/>
          <w:sz w:val="20"/>
          <w:szCs w:val="20"/>
        </w:rPr>
        <w:t xml:space="preserve"> </w:t>
      </w:r>
      <w:r w:rsidRPr="00E10678">
        <w:rPr>
          <w:sz w:val="20"/>
          <w:szCs w:val="20"/>
        </w:rPr>
        <w:t>v súlade s podmienkami poskytnutia pomoci,</w:t>
      </w:r>
    </w:p>
    <w:p w14:paraId="5C4B2701" w14:textId="77777777" w:rsidR="00F1083A" w:rsidRPr="00E10678" w:rsidRDefault="00F1083A" w:rsidP="00F1083A">
      <w:pPr>
        <w:pStyle w:val="Odsekzoznamu"/>
        <w:ind w:left="348"/>
        <w:jc w:val="both"/>
        <w:rPr>
          <w:sz w:val="20"/>
          <w:szCs w:val="20"/>
        </w:rPr>
      </w:pPr>
    </w:p>
    <w:p w14:paraId="4A2449B3" w14:textId="77777777" w:rsidR="00F1083A" w:rsidRPr="00E10678" w:rsidRDefault="00F1083A" w:rsidP="00341BB6">
      <w:pPr>
        <w:numPr>
          <w:ilvl w:val="0"/>
          <w:numId w:val="51"/>
        </w:numPr>
        <w:autoSpaceDE w:val="0"/>
        <w:autoSpaceDN w:val="0"/>
        <w:adjustRightInd w:val="0"/>
        <w:ind w:left="1068"/>
        <w:jc w:val="both"/>
        <w:rPr>
          <w:rFonts w:eastAsia="Calibri"/>
          <w:sz w:val="20"/>
          <w:szCs w:val="20"/>
        </w:rPr>
      </w:pPr>
      <w:r w:rsidRPr="00E10678">
        <w:rPr>
          <w:rFonts w:eastAsia="Calibri"/>
          <w:sz w:val="20"/>
          <w:szCs w:val="20"/>
        </w:rPr>
        <w:t>zabezpečenie financovania prípadných neoprávnených výdavkov z rozpočtu mesta Žilina.</w:t>
      </w:r>
    </w:p>
    <w:p w14:paraId="6D2C26ED" w14:textId="77777777" w:rsidR="00F1083A" w:rsidRPr="00E10678" w:rsidRDefault="00F1083A" w:rsidP="00F1083A">
      <w:pPr>
        <w:jc w:val="both"/>
        <w:rPr>
          <w:sz w:val="20"/>
          <w:szCs w:val="20"/>
        </w:rPr>
      </w:pPr>
    </w:p>
    <w:p w14:paraId="51DE3633" w14:textId="77777777" w:rsidR="00673F75" w:rsidRPr="00E10678" w:rsidRDefault="0093669E" w:rsidP="00673F75">
      <w:pPr>
        <w:jc w:val="both"/>
        <w:rPr>
          <w:b/>
          <w:sz w:val="20"/>
          <w:szCs w:val="20"/>
          <w:u w:val="single"/>
        </w:rPr>
      </w:pPr>
      <w:r w:rsidRPr="00E10678">
        <w:rPr>
          <w:b/>
          <w:sz w:val="20"/>
          <w:szCs w:val="20"/>
          <w:u w:val="single"/>
        </w:rPr>
        <w:t xml:space="preserve">Plnenie uznesenia: </w:t>
      </w:r>
    </w:p>
    <w:p w14:paraId="03B12E3A" w14:textId="5D0AE492" w:rsidR="00120811" w:rsidRPr="00E10678" w:rsidRDefault="00120811" w:rsidP="00120811">
      <w:pPr>
        <w:ind w:left="705"/>
        <w:jc w:val="both"/>
        <w:rPr>
          <w:b/>
          <w:sz w:val="20"/>
          <w:szCs w:val="20"/>
        </w:rPr>
      </w:pPr>
      <w:r w:rsidRPr="00E10678">
        <w:rPr>
          <w:b/>
          <w:sz w:val="20"/>
          <w:szCs w:val="20"/>
        </w:rPr>
        <w:t xml:space="preserve">Podaná Žiadosť o NFP dňa 22.08.2019. Projekt prešiel formálnym hodnotením, podaná žiadosť bola schválená. Podpísaná  Zmluva o NFP. Máme vysúťaženého dodávateľa stavebných prác. </w:t>
      </w:r>
      <w:r w:rsidR="00257AA2" w:rsidRPr="00E10678">
        <w:rPr>
          <w:b/>
          <w:sz w:val="20"/>
          <w:szCs w:val="20"/>
        </w:rPr>
        <w:t>Ukončená ex post kontrola na IROP, po období zimnej údržby prechádzame do realizácie.</w:t>
      </w:r>
      <w:r w:rsidR="00B17A4C" w:rsidRPr="00E10678">
        <w:rPr>
          <w:b/>
          <w:sz w:val="20"/>
          <w:szCs w:val="20"/>
        </w:rPr>
        <w:t xml:space="preserve"> Začiatok realizácie prác od 1.4.2021</w:t>
      </w:r>
    </w:p>
    <w:p w14:paraId="5C4C3F10" w14:textId="77777777" w:rsidR="00257AA2" w:rsidRPr="00E10678" w:rsidRDefault="00257AA2" w:rsidP="00120811">
      <w:pPr>
        <w:ind w:left="705"/>
        <w:jc w:val="both"/>
        <w:rPr>
          <w:b/>
          <w:color w:val="FF0000"/>
          <w:sz w:val="20"/>
          <w:szCs w:val="20"/>
        </w:rPr>
      </w:pPr>
    </w:p>
    <w:p w14:paraId="7572C21D" w14:textId="2D388979" w:rsidR="00C06ECB" w:rsidRDefault="00026468" w:rsidP="00771CCB">
      <w:pPr>
        <w:jc w:val="both"/>
        <w:rPr>
          <w:i/>
          <w:sz w:val="20"/>
          <w:szCs w:val="20"/>
        </w:rPr>
      </w:pP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r>
      <w:r w:rsidRPr="00E10678">
        <w:rPr>
          <w:b/>
          <w:sz w:val="20"/>
          <w:szCs w:val="20"/>
        </w:rPr>
        <w:tab/>
        <w:t xml:space="preserve">           </w:t>
      </w:r>
      <w:r w:rsidR="00590254" w:rsidRPr="00E10678">
        <w:rPr>
          <w:b/>
          <w:sz w:val="20"/>
          <w:szCs w:val="20"/>
        </w:rPr>
        <w:t xml:space="preserve">   </w:t>
      </w:r>
      <w:r w:rsidR="00EA0184" w:rsidRPr="00E10678">
        <w:rPr>
          <w:b/>
          <w:sz w:val="20"/>
          <w:szCs w:val="20"/>
        </w:rPr>
        <w:t xml:space="preserve">    </w:t>
      </w:r>
      <w:r w:rsidR="00DD48C7" w:rsidRPr="00E10678">
        <w:rPr>
          <w:i/>
          <w:sz w:val="20"/>
          <w:szCs w:val="20"/>
        </w:rPr>
        <w:t xml:space="preserve">Oddelenie projektov EÚ </w:t>
      </w:r>
      <w:r w:rsidR="00673F75" w:rsidRPr="00E10678">
        <w:rPr>
          <w:i/>
          <w:sz w:val="20"/>
          <w:szCs w:val="20"/>
        </w:rPr>
        <w:t xml:space="preserve">zo dňa </w:t>
      </w:r>
      <w:r w:rsidR="00AF1C27" w:rsidRPr="00E10678">
        <w:rPr>
          <w:i/>
          <w:sz w:val="20"/>
          <w:szCs w:val="20"/>
        </w:rPr>
        <w:t>08.04</w:t>
      </w:r>
      <w:r w:rsidR="002E5F71" w:rsidRPr="00E10678">
        <w:rPr>
          <w:i/>
          <w:sz w:val="20"/>
          <w:szCs w:val="20"/>
        </w:rPr>
        <w:t>.2021</w:t>
      </w:r>
    </w:p>
    <w:p w14:paraId="1C4E638C" w14:textId="69CEE6F8" w:rsidR="00A61128" w:rsidRDefault="00A61128" w:rsidP="00771CCB">
      <w:pPr>
        <w:jc w:val="both"/>
        <w:rPr>
          <w:i/>
          <w:sz w:val="20"/>
          <w:szCs w:val="20"/>
        </w:rPr>
      </w:pPr>
    </w:p>
    <w:p w14:paraId="1D3DF20B" w14:textId="77777777" w:rsidR="00465860" w:rsidRPr="00557C5A" w:rsidRDefault="00465860" w:rsidP="00771CCB">
      <w:pPr>
        <w:jc w:val="both"/>
        <w:rPr>
          <w:i/>
          <w:sz w:val="20"/>
          <w:szCs w:val="20"/>
        </w:rPr>
      </w:pPr>
    </w:p>
    <w:p w14:paraId="4E8DC181" w14:textId="77777777" w:rsidR="00584FF2" w:rsidRPr="00557C5A" w:rsidRDefault="00584FF2" w:rsidP="00584FF2">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557C5A">
        <w:rPr>
          <w:b/>
          <w:color w:val="000000"/>
          <w:sz w:val="20"/>
          <w:szCs w:val="20"/>
        </w:rPr>
        <w:t>Uznesenie č. 179/2019</w:t>
      </w:r>
      <w:r w:rsidRPr="00557C5A">
        <w:rPr>
          <w:b/>
          <w:color w:val="000000"/>
          <w:sz w:val="20"/>
          <w:szCs w:val="20"/>
        </w:rPr>
        <w:tab/>
      </w:r>
    </w:p>
    <w:p w14:paraId="2F454C27" w14:textId="77777777" w:rsidR="00584FF2" w:rsidRPr="00557C5A" w:rsidRDefault="00584FF2" w:rsidP="00584FF2">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1087494A" w14:textId="428BD558" w:rsidR="00584FF2" w:rsidRPr="00557C5A" w:rsidRDefault="00584FF2" w:rsidP="00584FF2">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557C5A">
        <w:rPr>
          <w:b/>
          <w:bCs/>
          <w:sz w:val="20"/>
          <w:szCs w:val="20"/>
        </w:rPr>
        <w:t xml:space="preserve">                                                                                                   </w:t>
      </w:r>
      <w:r w:rsidR="00026468">
        <w:rPr>
          <w:b/>
          <w:bCs/>
          <w:sz w:val="20"/>
          <w:szCs w:val="20"/>
        </w:rPr>
        <w:tab/>
      </w:r>
      <w:r w:rsidR="00026468">
        <w:rPr>
          <w:b/>
          <w:bCs/>
          <w:sz w:val="20"/>
          <w:szCs w:val="20"/>
        </w:rPr>
        <w:tab/>
      </w:r>
      <w:r w:rsidR="00026468">
        <w:rPr>
          <w:b/>
          <w:bCs/>
          <w:sz w:val="20"/>
          <w:szCs w:val="20"/>
        </w:rPr>
        <w:tab/>
        <w:t xml:space="preserve">                         </w:t>
      </w:r>
      <w:r w:rsidR="00E10678">
        <w:rPr>
          <w:b/>
          <w:bCs/>
          <w:sz w:val="20"/>
          <w:szCs w:val="20"/>
        </w:rPr>
        <w:t xml:space="preserve">    </w:t>
      </w:r>
      <w:r w:rsidRPr="00557C5A">
        <w:rPr>
          <w:b/>
          <w:bCs/>
          <w:sz w:val="20"/>
          <w:szCs w:val="20"/>
        </w:rPr>
        <w:t xml:space="preserve">zo dňa 25.06.2019 </w:t>
      </w:r>
    </w:p>
    <w:p w14:paraId="31135C8C" w14:textId="09846C3C" w:rsidR="00584FF2" w:rsidRPr="00557C5A" w:rsidRDefault="00584FF2" w:rsidP="00584FF2">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557C5A">
        <w:rPr>
          <w:b/>
          <w:bCs/>
          <w:sz w:val="20"/>
          <w:szCs w:val="20"/>
        </w:rPr>
        <w:t xml:space="preserve">                                                                                                           </w:t>
      </w:r>
      <w:r w:rsidR="00026468">
        <w:rPr>
          <w:b/>
          <w:bCs/>
          <w:sz w:val="20"/>
          <w:szCs w:val="20"/>
        </w:rPr>
        <w:t xml:space="preserve">                           </w:t>
      </w:r>
      <w:r w:rsidR="00EA0184">
        <w:rPr>
          <w:b/>
          <w:bCs/>
          <w:sz w:val="20"/>
          <w:szCs w:val="20"/>
        </w:rPr>
        <w:t xml:space="preserve">    </w:t>
      </w:r>
      <w:r w:rsidRPr="00557C5A">
        <w:rPr>
          <w:b/>
          <w:bCs/>
          <w:sz w:val="20"/>
          <w:szCs w:val="20"/>
        </w:rPr>
        <w:t xml:space="preserve"> </w:t>
      </w:r>
      <w:r w:rsidR="00E10678">
        <w:rPr>
          <w:b/>
          <w:bCs/>
          <w:sz w:val="20"/>
          <w:szCs w:val="20"/>
        </w:rPr>
        <w:t xml:space="preserve"> </w:t>
      </w:r>
      <w:r w:rsidRPr="00557C5A">
        <w:rPr>
          <w:b/>
          <w:bCs/>
          <w:sz w:val="20"/>
          <w:szCs w:val="20"/>
        </w:rPr>
        <w:t xml:space="preserve">status: </w:t>
      </w:r>
      <w:r w:rsidR="001A1D70" w:rsidRPr="00557C5A">
        <w:rPr>
          <w:b/>
          <w:bCs/>
          <w:sz w:val="20"/>
          <w:szCs w:val="20"/>
        </w:rPr>
        <w:t>V RIEŠENÍ</w:t>
      </w:r>
    </w:p>
    <w:p w14:paraId="4ED23755" w14:textId="77777777" w:rsidR="00F1083A" w:rsidRPr="00557C5A" w:rsidRDefault="00F1083A" w:rsidP="00F1083A">
      <w:pPr>
        <w:jc w:val="both"/>
        <w:rPr>
          <w:b/>
          <w:sz w:val="20"/>
          <w:szCs w:val="20"/>
        </w:rPr>
      </w:pPr>
    </w:p>
    <w:p w14:paraId="71A194DD" w14:textId="77777777" w:rsidR="00F1083A" w:rsidRPr="00557C5A" w:rsidRDefault="00F1083A" w:rsidP="00F1083A">
      <w:pPr>
        <w:pStyle w:val="Odsekzoznamu"/>
        <w:ind w:left="0"/>
        <w:jc w:val="both"/>
        <w:rPr>
          <w:i/>
          <w:sz w:val="20"/>
          <w:szCs w:val="20"/>
        </w:rPr>
      </w:pPr>
      <w:r w:rsidRPr="00557C5A">
        <w:rPr>
          <w:i/>
          <w:sz w:val="20"/>
          <w:szCs w:val="20"/>
        </w:rPr>
        <w:t>Mestské zastupiteľstvo v Žiline</w:t>
      </w:r>
    </w:p>
    <w:p w14:paraId="5ED8CC15" w14:textId="77777777" w:rsidR="00F1083A" w:rsidRPr="00557C5A" w:rsidRDefault="00F1083A" w:rsidP="00F1083A">
      <w:pPr>
        <w:pStyle w:val="Odsekzoznamu"/>
        <w:ind w:left="0"/>
        <w:jc w:val="both"/>
        <w:rPr>
          <w:b/>
          <w:sz w:val="20"/>
          <w:szCs w:val="20"/>
        </w:rPr>
      </w:pPr>
    </w:p>
    <w:p w14:paraId="3E1A2DC0" w14:textId="77777777" w:rsidR="00F1083A" w:rsidRPr="00557C5A" w:rsidRDefault="00F1083A" w:rsidP="00341BB6">
      <w:pPr>
        <w:pStyle w:val="Odsekzoznamu"/>
        <w:widowControl w:val="0"/>
        <w:numPr>
          <w:ilvl w:val="0"/>
          <w:numId w:val="53"/>
        </w:numPr>
        <w:tabs>
          <w:tab w:val="left" w:pos="1196"/>
          <w:tab w:val="left" w:pos="1197"/>
        </w:tabs>
        <w:autoSpaceDE w:val="0"/>
        <w:autoSpaceDN w:val="0"/>
        <w:ind w:right="114"/>
        <w:jc w:val="both"/>
        <w:rPr>
          <w:sz w:val="20"/>
          <w:szCs w:val="20"/>
          <w:u w:val="single"/>
        </w:rPr>
      </w:pPr>
      <w:r w:rsidRPr="00557C5A">
        <w:rPr>
          <w:sz w:val="20"/>
          <w:szCs w:val="20"/>
          <w:u w:val="single"/>
        </w:rPr>
        <w:t>žiada primátora</w:t>
      </w:r>
      <w:r w:rsidRPr="00557C5A">
        <w:rPr>
          <w:sz w:val="20"/>
          <w:szCs w:val="20"/>
        </w:rPr>
        <w:t>,</w:t>
      </w:r>
    </w:p>
    <w:p w14:paraId="0D59FCB7" w14:textId="77777777" w:rsidR="00F1083A" w:rsidRPr="00557C5A" w:rsidRDefault="00F1083A" w:rsidP="00F1083A">
      <w:pPr>
        <w:widowControl w:val="0"/>
        <w:tabs>
          <w:tab w:val="left" w:pos="1196"/>
          <w:tab w:val="left" w:pos="1197"/>
        </w:tabs>
        <w:autoSpaceDE w:val="0"/>
        <w:autoSpaceDN w:val="0"/>
        <w:ind w:right="114"/>
        <w:jc w:val="both"/>
        <w:rPr>
          <w:sz w:val="20"/>
          <w:szCs w:val="20"/>
        </w:rPr>
      </w:pPr>
    </w:p>
    <w:p w14:paraId="5040A36A" w14:textId="77777777" w:rsidR="005178CD" w:rsidRPr="00557C5A" w:rsidRDefault="00F1083A" w:rsidP="00341BB6">
      <w:pPr>
        <w:pStyle w:val="Odsekzoznamu"/>
        <w:widowControl w:val="0"/>
        <w:numPr>
          <w:ilvl w:val="0"/>
          <w:numId w:val="54"/>
        </w:numPr>
        <w:tabs>
          <w:tab w:val="left" w:pos="1196"/>
          <w:tab w:val="left" w:pos="1197"/>
        </w:tabs>
        <w:autoSpaceDE w:val="0"/>
        <w:autoSpaceDN w:val="0"/>
        <w:ind w:right="114"/>
        <w:jc w:val="both"/>
        <w:rPr>
          <w:rStyle w:val="ra"/>
          <w:sz w:val="20"/>
          <w:szCs w:val="20"/>
        </w:rPr>
      </w:pPr>
      <w:r w:rsidRPr="00557C5A">
        <w:rPr>
          <w:sz w:val="20"/>
          <w:szCs w:val="20"/>
        </w:rPr>
        <w:t>aby vedenie mesta zaujalo aktívny prístup pri riešení plánovanej hromadnej výstavby bytov „bytový komplex Pod lipami – Budatín“ v mestskej časti Budatín v súlade s požiadavkami občanov z petície odovzdanej do podateľne mesta 30.05.2019 a so závermi prijatými na mimoriadnej komisii územného plánovania a výstavby, ktorá zasadala dňa 30.05.2019</w:t>
      </w:r>
    </w:p>
    <w:p w14:paraId="5AC9F66B" w14:textId="77777777" w:rsidR="007B55AD" w:rsidRPr="00557C5A" w:rsidRDefault="007B55AD" w:rsidP="00673F75">
      <w:pPr>
        <w:pStyle w:val="Bezriadkovania"/>
        <w:jc w:val="both"/>
        <w:rPr>
          <w:rStyle w:val="ra"/>
          <w:rFonts w:ascii="Times New Roman" w:hAnsi="Times New Roman"/>
          <w:b/>
          <w:sz w:val="20"/>
          <w:szCs w:val="20"/>
          <w:u w:val="single"/>
        </w:rPr>
      </w:pPr>
    </w:p>
    <w:p w14:paraId="10FF49B4" w14:textId="77777777" w:rsidR="00673F75" w:rsidRPr="00557C5A" w:rsidRDefault="00673F75" w:rsidP="00673F75">
      <w:pPr>
        <w:pStyle w:val="Bezriadkovania"/>
        <w:jc w:val="both"/>
        <w:rPr>
          <w:rStyle w:val="ra"/>
          <w:rFonts w:ascii="Times New Roman" w:hAnsi="Times New Roman"/>
          <w:b/>
          <w:sz w:val="20"/>
          <w:szCs w:val="20"/>
          <w:u w:val="single"/>
        </w:rPr>
      </w:pPr>
      <w:r w:rsidRPr="00557C5A">
        <w:rPr>
          <w:rStyle w:val="ra"/>
          <w:rFonts w:ascii="Times New Roman" w:hAnsi="Times New Roman"/>
          <w:b/>
          <w:sz w:val="20"/>
          <w:szCs w:val="20"/>
          <w:u w:val="single"/>
        </w:rPr>
        <w:t xml:space="preserve">Plnenie uznesenia: </w:t>
      </w:r>
    </w:p>
    <w:p w14:paraId="1BFB4681" w14:textId="77777777" w:rsidR="00B229C1" w:rsidRPr="00161B7C" w:rsidRDefault="00B229C1" w:rsidP="00B229C1">
      <w:pPr>
        <w:ind w:left="708"/>
        <w:jc w:val="both"/>
        <w:rPr>
          <w:b/>
          <w:sz w:val="20"/>
          <w:szCs w:val="20"/>
          <w:lang w:eastAsia="sk-SK"/>
        </w:rPr>
      </w:pPr>
      <w:r w:rsidRPr="00161B7C">
        <w:rPr>
          <w:b/>
          <w:sz w:val="20"/>
          <w:szCs w:val="20"/>
        </w:rPr>
        <w:t xml:space="preserve">Na stavebný úrad bol dňa 17.02.2020 podaný návrh na vydanie územného rozhodnutia o umiestnení predmetnej stavby. Stavebný úrad vedie konanie pod č. </w:t>
      </w:r>
      <w:proofErr w:type="spellStart"/>
      <w:r w:rsidRPr="00161B7C">
        <w:rPr>
          <w:b/>
          <w:sz w:val="20"/>
          <w:szCs w:val="20"/>
        </w:rPr>
        <w:t>sp</w:t>
      </w:r>
      <w:proofErr w:type="spellEnd"/>
      <w:r w:rsidRPr="00161B7C">
        <w:rPr>
          <w:b/>
          <w:sz w:val="20"/>
          <w:szCs w:val="20"/>
        </w:rPr>
        <w:t>. 4222/2020-SU-PA.</w:t>
      </w:r>
    </w:p>
    <w:p w14:paraId="6B498042" w14:textId="77777777" w:rsidR="00B229C1" w:rsidRPr="00161B7C" w:rsidRDefault="00B229C1" w:rsidP="004533F5">
      <w:pPr>
        <w:ind w:firstLine="708"/>
        <w:jc w:val="both"/>
        <w:rPr>
          <w:b/>
          <w:sz w:val="20"/>
          <w:szCs w:val="20"/>
        </w:rPr>
      </w:pPr>
      <w:r w:rsidRPr="00161B7C">
        <w:rPr>
          <w:b/>
          <w:sz w:val="20"/>
          <w:szCs w:val="20"/>
        </w:rPr>
        <w:t>Stavebný úrad zistil, že sa v predmetnej veci začalo konanie o predbežnej otázke.</w:t>
      </w:r>
    </w:p>
    <w:p w14:paraId="7DCA5C15" w14:textId="77777777" w:rsidR="00B229C1" w:rsidRPr="00161B7C" w:rsidRDefault="00B229C1" w:rsidP="00B229C1">
      <w:pPr>
        <w:ind w:left="708"/>
        <w:jc w:val="both"/>
        <w:rPr>
          <w:b/>
          <w:sz w:val="20"/>
          <w:szCs w:val="20"/>
        </w:rPr>
      </w:pPr>
      <w:r w:rsidRPr="00161B7C">
        <w:rPr>
          <w:b/>
          <w:sz w:val="20"/>
          <w:szCs w:val="20"/>
        </w:rPr>
        <w:t xml:space="preserve">Dňa 27.01.2020 stavebný úrad obdržal upovedomenie o začatí konania od Ministerstva životného prostredia SR, Sekcia </w:t>
      </w:r>
      <w:proofErr w:type="spellStart"/>
      <w:r w:rsidRPr="00161B7C">
        <w:rPr>
          <w:b/>
          <w:sz w:val="20"/>
          <w:szCs w:val="20"/>
        </w:rPr>
        <w:t>enviromentálneho</w:t>
      </w:r>
      <w:proofErr w:type="spellEnd"/>
      <w:r w:rsidRPr="00161B7C">
        <w:rPr>
          <w:b/>
          <w:sz w:val="20"/>
          <w:szCs w:val="20"/>
        </w:rPr>
        <w:t xml:space="preserve"> hodnotenia a odpadového hospodárstva, Odbor posudzovania vplyvov na ŽP, Nám. Ľudovíta Štúra </w:t>
      </w:r>
      <w:proofErr w:type="spellStart"/>
      <w:r w:rsidRPr="00161B7C">
        <w:rPr>
          <w:b/>
          <w:sz w:val="20"/>
          <w:szCs w:val="20"/>
        </w:rPr>
        <w:t>súp</w:t>
      </w:r>
      <w:proofErr w:type="spellEnd"/>
      <w:r w:rsidRPr="00161B7C">
        <w:rPr>
          <w:b/>
          <w:sz w:val="20"/>
          <w:szCs w:val="20"/>
        </w:rPr>
        <w:t xml:space="preserve">. č. 35/1, 812 35  Bratislava, ktoré na základe podnetu </w:t>
      </w:r>
      <w:r w:rsidRPr="00161B7C">
        <w:rPr>
          <w:b/>
          <w:bCs/>
          <w:sz w:val="20"/>
          <w:szCs w:val="20"/>
        </w:rPr>
        <w:t>začalo dňom 05.12.2019</w:t>
      </w:r>
      <w:r w:rsidRPr="00161B7C">
        <w:rPr>
          <w:b/>
          <w:sz w:val="20"/>
          <w:szCs w:val="20"/>
        </w:rPr>
        <w:t xml:space="preserve"> </w:t>
      </w:r>
      <w:r w:rsidRPr="00161B7C">
        <w:rPr>
          <w:b/>
          <w:bCs/>
          <w:sz w:val="20"/>
          <w:szCs w:val="20"/>
        </w:rPr>
        <w:t>konanie o podnete Občianskeho združenia Budúcnosť Budatína, Slovenských dobrovoľníkov 426/32, 010 03 Žilina</w:t>
      </w:r>
      <w:r w:rsidRPr="00161B7C">
        <w:rPr>
          <w:b/>
          <w:sz w:val="20"/>
          <w:szCs w:val="20"/>
        </w:rPr>
        <w:t xml:space="preserve"> podľa § 19 zákona č. 24/2006 </w:t>
      </w:r>
      <w:proofErr w:type="spellStart"/>
      <w:r w:rsidRPr="00161B7C">
        <w:rPr>
          <w:b/>
          <w:sz w:val="20"/>
          <w:szCs w:val="20"/>
        </w:rPr>
        <w:t>Z.z</w:t>
      </w:r>
      <w:proofErr w:type="spellEnd"/>
      <w:r w:rsidRPr="00161B7C">
        <w:rPr>
          <w:b/>
          <w:sz w:val="20"/>
          <w:szCs w:val="20"/>
        </w:rPr>
        <w:t xml:space="preserve">. o posudzovaní vplyvov na životné prostredie a o zmene a doplnení zákonov v znení neskorších predpisov, </w:t>
      </w:r>
      <w:r w:rsidRPr="00161B7C">
        <w:rPr>
          <w:b/>
          <w:bCs/>
          <w:sz w:val="20"/>
          <w:szCs w:val="20"/>
        </w:rPr>
        <w:t xml:space="preserve">v ktorom MŽP SR rozhodne, či činnosť „Obytný komplex Pod lipami“ navrhovaná na ulici Na Lány, Žilina - Budatín podlieha posudzovaniu podľa zákona č. 24/2006 </w:t>
      </w:r>
      <w:proofErr w:type="spellStart"/>
      <w:r w:rsidRPr="00161B7C">
        <w:rPr>
          <w:b/>
          <w:bCs/>
          <w:sz w:val="20"/>
          <w:szCs w:val="20"/>
        </w:rPr>
        <w:t>Z.z</w:t>
      </w:r>
      <w:proofErr w:type="spellEnd"/>
      <w:r w:rsidRPr="00161B7C">
        <w:rPr>
          <w:b/>
          <w:bCs/>
          <w:sz w:val="20"/>
          <w:szCs w:val="20"/>
        </w:rPr>
        <w:t>.</w:t>
      </w:r>
      <w:r w:rsidRPr="00161B7C">
        <w:rPr>
          <w:b/>
          <w:sz w:val="20"/>
          <w:szCs w:val="20"/>
        </w:rPr>
        <w:t xml:space="preserve">  </w:t>
      </w:r>
    </w:p>
    <w:p w14:paraId="573B986C" w14:textId="77777777" w:rsidR="00B229C1" w:rsidRPr="00161B7C" w:rsidRDefault="00B229C1" w:rsidP="00B229C1">
      <w:pPr>
        <w:ind w:left="708"/>
        <w:jc w:val="both"/>
        <w:rPr>
          <w:b/>
          <w:sz w:val="20"/>
          <w:szCs w:val="20"/>
        </w:rPr>
      </w:pPr>
      <w:r w:rsidRPr="00161B7C">
        <w:rPr>
          <w:b/>
          <w:sz w:val="20"/>
          <w:szCs w:val="20"/>
        </w:rPr>
        <w:lastRenderedPageBreak/>
        <w:t>Podľa informácii zverejnených na  webovom sídle MŽP SR, predmetné konanie nebolo právoplatne ukončené.</w:t>
      </w:r>
    </w:p>
    <w:p w14:paraId="2D66945D" w14:textId="69F46A31" w:rsidR="00B229C1" w:rsidRPr="00161B7C" w:rsidRDefault="00B229C1" w:rsidP="004533F5">
      <w:pPr>
        <w:ind w:left="708"/>
        <w:jc w:val="both"/>
        <w:rPr>
          <w:b/>
          <w:sz w:val="20"/>
          <w:szCs w:val="20"/>
        </w:rPr>
      </w:pPr>
      <w:r w:rsidRPr="00161B7C">
        <w:rPr>
          <w:b/>
          <w:sz w:val="20"/>
          <w:szCs w:val="20"/>
        </w:rPr>
        <w:t xml:space="preserve">Informácia podľa § 24 ods. 1 písm. a) zákona, ako aj MŽP SR dostupné informácie o predmetnom podnete podanom podľa § 19 zákona sú zverejnené na adrese:    </w:t>
      </w:r>
    </w:p>
    <w:p w14:paraId="5356787E" w14:textId="77777777" w:rsidR="00B229C1" w:rsidRPr="00161B7C" w:rsidRDefault="00B229C1" w:rsidP="00B229C1">
      <w:pPr>
        <w:jc w:val="both"/>
        <w:rPr>
          <w:b/>
          <w:sz w:val="20"/>
          <w:szCs w:val="20"/>
        </w:rPr>
      </w:pPr>
    </w:p>
    <w:p w14:paraId="37596945" w14:textId="77777777" w:rsidR="00B229C1" w:rsidRPr="00161B7C" w:rsidRDefault="009B44BA" w:rsidP="00B229C1">
      <w:pPr>
        <w:ind w:firstLine="708"/>
        <w:jc w:val="both"/>
        <w:rPr>
          <w:b/>
          <w:sz w:val="20"/>
          <w:szCs w:val="20"/>
        </w:rPr>
      </w:pPr>
      <w:hyperlink r:id="rId14" w:history="1">
        <w:r w:rsidR="00B229C1" w:rsidRPr="00161B7C">
          <w:rPr>
            <w:rStyle w:val="Hypertextovprepojenie"/>
            <w:b/>
            <w:color w:val="auto"/>
            <w:sz w:val="20"/>
            <w:szCs w:val="20"/>
          </w:rPr>
          <w:t>https://www.enviroportal.sk/sk/eia/detail/obytny-komplex-pod-lipami</w:t>
        </w:r>
      </w:hyperlink>
      <w:r w:rsidR="00B229C1" w:rsidRPr="00161B7C">
        <w:rPr>
          <w:b/>
          <w:sz w:val="20"/>
          <w:szCs w:val="20"/>
        </w:rPr>
        <w:t>.</w:t>
      </w:r>
    </w:p>
    <w:p w14:paraId="7C283A54" w14:textId="77777777" w:rsidR="00B229C1" w:rsidRPr="00161B7C" w:rsidRDefault="00B229C1" w:rsidP="00B229C1">
      <w:pPr>
        <w:jc w:val="both"/>
        <w:rPr>
          <w:b/>
          <w:sz w:val="20"/>
          <w:szCs w:val="20"/>
        </w:rPr>
      </w:pPr>
    </w:p>
    <w:p w14:paraId="2E52A68C" w14:textId="328E5087" w:rsidR="00B229C1" w:rsidRDefault="00B229C1" w:rsidP="00B229C1">
      <w:pPr>
        <w:ind w:left="708"/>
        <w:jc w:val="both"/>
        <w:rPr>
          <w:b/>
          <w:sz w:val="20"/>
          <w:szCs w:val="20"/>
        </w:rPr>
      </w:pPr>
      <w:r w:rsidRPr="00161B7C">
        <w:rPr>
          <w:b/>
          <w:sz w:val="20"/>
          <w:szCs w:val="20"/>
        </w:rPr>
        <w:t xml:space="preserve">Nakoľko výsledok tohto konania vedeného MŽP SR predstavuje predbežnú otázku, ktorá má význam pre rozhodnutie stavebného úradu vo veci návrhu na vydanie územného rozhodnutia o umiestnení stavby, stavebný úrad uplatnil znenie ustanovenia § 29 ods. 1 správneho poriadku a územné konanie rozhodnutím č. 4222/2020-65461/2020-SU-PA zo dňa 07.04.2020 </w:t>
      </w:r>
      <w:r w:rsidRPr="00161B7C">
        <w:rPr>
          <w:b/>
          <w:bCs/>
          <w:sz w:val="20"/>
          <w:szCs w:val="20"/>
        </w:rPr>
        <w:t>prerušil do právoplatného ukončenia konania</w:t>
      </w:r>
      <w:r w:rsidRPr="00161B7C">
        <w:rPr>
          <w:b/>
          <w:sz w:val="20"/>
          <w:szCs w:val="20"/>
        </w:rPr>
        <w:t xml:space="preserve"> </w:t>
      </w:r>
      <w:r w:rsidRPr="00161B7C">
        <w:rPr>
          <w:b/>
          <w:bCs/>
          <w:sz w:val="20"/>
          <w:szCs w:val="20"/>
        </w:rPr>
        <w:t>MŽP SR</w:t>
      </w:r>
      <w:r w:rsidRPr="00161B7C">
        <w:rPr>
          <w:b/>
          <w:sz w:val="20"/>
          <w:szCs w:val="20"/>
        </w:rPr>
        <w:t xml:space="preserve">, v ktorom rozhodne o tom, či vyššie uvedená stavba podlieha posudzovaniu podľa § 19 zákona č. 24/2006 Z. z. o posudzovaní vplyvov na životné prostredie a o zmene a doplnení zákonov v znení neskorších </w:t>
      </w:r>
      <w:r w:rsidRPr="00326104">
        <w:rPr>
          <w:b/>
          <w:sz w:val="20"/>
          <w:szCs w:val="20"/>
        </w:rPr>
        <w:t>predpisov</w:t>
      </w:r>
      <w:r w:rsidR="00326104">
        <w:rPr>
          <w:b/>
          <w:sz w:val="20"/>
          <w:szCs w:val="20"/>
        </w:rPr>
        <w:t>. MŽP SR vydalo k danej veci meritórne rozhodnutie dňa 01.06.2020 a čaká sa na jeho právoplatnosť.</w:t>
      </w:r>
    </w:p>
    <w:p w14:paraId="0B79ACA0" w14:textId="77777777" w:rsidR="004533F5" w:rsidRPr="00943545" w:rsidRDefault="004533F5" w:rsidP="004533F5">
      <w:pPr>
        <w:pStyle w:val="Normlnywebov"/>
        <w:ind w:left="708"/>
        <w:jc w:val="both"/>
        <w:rPr>
          <w:sz w:val="20"/>
          <w:szCs w:val="20"/>
        </w:rPr>
      </w:pPr>
      <w:r w:rsidRPr="00943545">
        <w:rPr>
          <w:b/>
          <w:bCs/>
          <w:sz w:val="20"/>
          <w:szCs w:val="20"/>
        </w:rPr>
        <w:t>Územné konanie zostáva naďalej prerušené ako predbežná otázka, nakoľko voči rozhodnutiu MŽP SR bol podaný rozklad (to je podobné ako odvolanie) od Združenia domových samospráv a od Občianskeho združenia Budúcnosť Budatína. To znamená, že rozhodnutie MŽP SR nie je právoplatné, kým o rozklade nerozhodne odvolací orgán.</w:t>
      </w:r>
    </w:p>
    <w:p w14:paraId="53E76DA5" w14:textId="55E01EBC" w:rsidR="004533F5" w:rsidRPr="00943545" w:rsidRDefault="004533F5" w:rsidP="004533F5">
      <w:pPr>
        <w:ind w:left="708"/>
        <w:jc w:val="both"/>
        <w:rPr>
          <w:b/>
          <w:sz w:val="20"/>
          <w:szCs w:val="20"/>
        </w:rPr>
      </w:pPr>
      <w:r w:rsidRPr="00943545">
        <w:rPr>
          <w:b/>
          <w:bCs/>
          <w:sz w:val="20"/>
          <w:szCs w:val="20"/>
        </w:rPr>
        <w:t xml:space="preserve">Na stavebný úrad bol dňa 01.07.2020 podaný od spoločnosti Budatín </w:t>
      </w:r>
      <w:proofErr w:type="spellStart"/>
      <w:r w:rsidRPr="00943545">
        <w:rPr>
          <w:b/>
          <w:bCs/>
          <w:sz w:val="20"/>
          <w:szCs w:val="20"/>
        </w:rPr>
        <w:t>Residence</w:t>
      </w:r>
      <w:proofErr w:type="spellEnd"/>
      <w:r w:rsidRPr="00943545">
        <w:rPr>
          <w:b/>
          <w:bCs/>
          <w:sz w:val="20"/>
          <w:szCs w:val="20"/>
        </w:rPr>
        <w:t xml:space="preserve"> s.r.o. v zastúpení MIRACI elektro plus s.r.o. - Návrh na vydanie územného rozhodnutia o umiestnení stavby „12813 – Žilina – Budatín – Rozšírenie NNK“. Predmetom územného konania je rozšírenie elektrického NN vedenia pre navrhovaný „Bytový komplex Pod Lipami – Budatín“.</w:t>
      </w:r>
    </w:p>
    <w:p w14:paraId="27D05CA7" w14:textId="70F5D238" w:rsidR="00673F75" w:rsidRDefault="00E34BB0" w:rsidP="00E34BB0">
      <w:pPr>
        <w:pStyle w:val="Bezriadkovania"/>
        <w:ind w:left="708"/>
        <w:jc w:val="both"/>
        <w:rPr>
          <w:rFonts w:ascii="Times New Roman" w:hAnsi="Times New Roman"/>
          <w:b/>
          <w:sz w:val="20"/>
          <w:szCs w:val="20"/>
        </w:rPr>
      </w:pPr>
      <w:r w:rsidRPr="00AB79E2">
        <w:rPr>
          <w:rFonts w:ascii="Times New Roman" w:hAnsi="Times New Roman"/>
          <w:b/>
          <w:sz w:val="20"/>
          <w:szCs w:val="20"/>
        </w:rPr>
        <w:t>Rozhodnutie ministra ŽP nadobudlo právoplatnosť, stavebný úrad po uvoľnení opatrení súvisiacich s ochorením COVID-19 (zákaz vychádzania, predĺženie núdzového stavu) oznámi začatie územného konania.</w:t>
      </w:r>
    </w:p>
    <w:p w14:paraId="51006CC9" w14:textId="77777777" w:rsidR="00A63B86" w:rsidRPr="00E10678" w:rsidRDefault="00A63B86" w:rsidP="00A63B86">
      <w:pPr>
        <w:ind w:left="708"/>
        <w:jc w:val="both"/>
        <w:rPr>
          <w:b/>
          <w:bCs/>
          <w:sz w:val="20"/>
          <w:szCs w:val="20"/>
          <w:lang w:eastAsia="en-US"/>
        </w:rPr>
      </w:pPr>
      <w:r w:rsidRPr="00E10678">
        <w:rPr>
          <w:b/>
          <w:bCs/>
          <w:sz w:val="20"/>
          <w:szCs w:val="20"/>
        </w:rPr>
        <w:t xml:space="preserve">Územné konanie je oznámené dňom 30.03.2021 pod </w:t>
      </w:r>
      <w:proofErr w:type="spellStart"/>
      <w:r w:rsidRPr="00E10678">
        <w:rPr>
          <w:b/>
          <w:bCs/>
          <w:sz w:val="20"/>
          <w:szCs w:val="20"/>
        </w:rPr>
        <w:t>č.s</w:t>
      </w:r>
      <w:proofErr w:type="spellEnd"/>
      <w:r w:rsidRPr="00E10678">
        <w:rPr>
          <w:b/>
          <w:bCs/>
          <w:sz w:val="20"/>
          <w:szCs w:val="20"/>
        </w:rPr>
        <w:t>. 1115/2021-98669/2021-SÚ-PA a aktuálne sa doručuje účastníkom konania do vlastných rúk a dotknutým orgánom.</w:t>
      </w:r>
    </w:p>
    <w:p w14:paraId="218EB465" w14:textId="77777777" w:rsidR="00DC4649" w:rsidRPr="00E10678" w:rsidRDefault="00DC4649" w:rsidP="00E34BB0">
      <w:pPr>
        <w:pStyle w:val="Bezriadkovania"/>
        <w:ind w:left="708"/>
        <w:jc w:val="both"/>
        <w:rPr>
          <w:rFonts w:ascii="Times New Roman" w:hAnsi="Times New Roman"/>
          <w:b/>
          <w:sz w:val="20"/>
          <w:szCs w:val="20"/>
        </w:rPr>
      </w:pPr>
    </w:p>
    <w:p w14:paraId="7F7F477C" w14:textId="747BFD7E" w:rsidR="00557D05" w:rsidRPr="00E10678" w:rsidRDefault="00673F75" w:rsidP="002507D3">
      <w:pPr>
        <w:pStyle w:val="Bezriadkovania"/>
        <w:jc w:val="both"/>
        <w:rPr>
          <w:rStyle w:val="ra"/>
          <w:rFonts w:ascii="Times New Roman" w:hAnsi="Times New Roman"/>
          <w:i/>
          <w:sz w:val="20"/>
          <w:szCs w:val="20"/>
        </w:rPr>
      </w:pPr>
      <w:r w:rsidRPr="00E10678">
        <w:rPr>
          <w:rStyle w:val="ra"/>
          <w:rFonts w:ascii="Times New Roman" w:hAnsi="Times New Roman"/>
          <w:sz w:val="20"/>
          <w:szCs w:val="20"/>
        </w:rPr>
        <w:tab/>
      </w:r>
      <w:r w:rsidRPr="00E10678">
        <w:rPr>
          <w:rStyle w:val="ra"/>
          <w:rFonts w:ascii="Times New Roman" w:hAnsi="Times New Roman"/>
          <w:sz w:val="20"/>
          <w:szCs w:val="20"/>
        </w:rPr>
        <w:tab/>
      </w:r>
      <w:r w:rsidRPr="00E10678">
        <w:rPr>
          <w:rStyle w:val="ra"/>
          <w:rFonts w:ascii="Times New Roman" w:hAnsi="Times New Roman"/>
          <w:sz w:val="20"/>
          <w:szCs w:val="20"/>
        </w:rPr>
        <w:tab/>
      </w:r>
      <w:r w:rsidRPr="00E10678">
        <w:rPr>
          <w:rStyle w:val="ra"/>
          <w:rFonts w:ascii="Times New Roman" w:hAnsi="Times New Roman"/>
          <w:sz w:val="20"/>
          <w:szCs w:val="20"/>
        </w:rPr>
        <w:tab/>
      </w:r>
      <w:r w:rsidRPr="00E10678">
        <w:rPr>
          <w:rStyle w:val="ra"/>
          <w:rFonts w:ascii="Times New Roman" w:hAnsi="Times New Roman"/>
          <w:sz w:val="20"/>
          <w:szCs w:val="20"/>
        </w:rPr>
        <w:tab/>
      </w:r>
      <w:r w:rsidRPr="00E10678">
        <w:rPr>
          <w:rStyle w:val="ra"/>
          <w:rFonts w:ascii="Times New Roman" w:hAnsi="Times New Roman"/>
          <w:sz w:val="20"/>
          <w:szCs w:val="20"/>
        </w:rPr>
        <w:tab/>
      </w:r>
      <w:r w:rsidRPr="00E10678">
        <w:rPr>
          <w:rStyle w:val="ra"/>
          <w:rFonts w:ascii="Times New Roman" w:hAnsi="Times New Roman"/>
          <w:sz w:val="20"/>
          <w:szCs w:val="20"/>
        </w:rPr>
        <w:tab/>
      </w:r>
      <w:r w:rsidRPr="00E10678">
        <w:rPr>
          <w:rStyle w:val="ra"/>
          <w:rFonts w:ascii="Times New Roman" w:hAnsi="Times New Roman"/>
          <w:sz w:val="20"/>
          <w:szCs w:val="20"/>
        </w:rPr>
        <w:tab/>
      </w:r>
      <w:r w:rsidR="00026468" w:rsidRPr="00E10678">
        <w:rPr>
          <w:rStyle w:val="ra"/>
          <w:rFonts w:ascii="Times New Roman" w:hAnsi="Times New Roman"/>
          <w:sz w:val="20"/>
          <w:szCs w:val="20"/>
        </w:rPr>
        <w:t xml:space="preserve">               </w:t>
      </w:r>
      <w:r w:rsidR="00EA0184" w:rsidRPr="00E10678">
        <w:rPr>
          <w:rStyle w:val="ra"/>
          <w:rFonts w:ascii="Times New Roman" w:hAnsi="Times New Roman"/>
          <w:sz w:val="20"/>
          <w:szCs w:val="20"/>
        </w:rPr>
        <w:t xml:space="preserve">    </w:t>
      </w:r>
      <w:r w:rsidR="00E10678">
        <w:rPr>
          <w:rStyle w:val="ra"/>
          <w:rFonts w:ascii="Times New Roman" w:hAnsi="Times New Roman"/>
          <w:sz w:val="20"/>
          <w:szCs w:val="20"/>
        </w:rPr>
        <w:t xml:space="preserve"> </w:t>
      </w:r>
      <w:r w:rsidR="00C16745" w:rsidRPr="00E10678">
        <w:rPr>
          <w:rStyle w:val="ra"/>
          <w:rFonts w:ascii="Times New Roman" w:hAnsi="Times New Roman"/>
          <w:i/>
          <w:sz w:val="20"/>
          <w:szCs w:val="20"/>
        </w:rPr>
        <w:t>S</w:t>
      </w:r>
      <w:r w:rsidR="001A1D70" w:rsidRPr="00E10678">
        <w:rPr>
          <w:rStyle w:val="ra"/>
          <w:rFonts w:ascii="Times New Roman" w:hAnsi="Times New Roman"/>
          <w:i/>
          <w:sz w:val="20"/>
          <w:szCs w:val="20"/>
        </w:rPr>
        <w:t xml:space="preserve">tavebný </w:t>
      </w:r>
      <w:r w:rsidR="00C16745" w:rsidRPr="00E10678">
        <w:rPr>
          <w:rStyle w:val="ra"/>
          <w:rFonts w:ascii="Times New Roman" w:hAnsi="Times New Roman"/>
          <w:i/>
          <w:sz w:val="20"/>
          <w:szCs w:val="20"/>
        </w:rPr>
        <w:t xml:space="preserve">úrad </w:t>
      </w:r>
      <w:r w:rsidRPr="00E10678">
        <w:rPr>
          <w:rStyle w:val="ra"/>
          <w:rFonts w:ascii="Times New Roman" w:hAnsi="Times New Roman"/>
          <w:i/>
          <w:sz w:val="20"/>
          <w:szCs w:val="20"/>
        </w:rPr>
        <w:t xml:space="preserve">zo dňa </w:t>
      </w:r>
      <w:r w:rsidR="00E34BB0" w:rsidRPr="00E10678">
        <w:rPr>
          <w:rStyle w:val="ra"/>
          <w:rFonts w:ascii="Times New Roman" w:hAnsi="Times New Roman"/>
          <w:i/>
          <w:sz w:val="20"/>
          <w:szCs w:val="20"/>
        </w:rPr>
        <w:t>12.0</w:t>
      </w:r>
      <w:r w:rsidR="00DC4649" w:rsidRPr="00E10678">
        <w:rPr>
          <w:rStyle w:val="ra"/>
          <w:rFonts w:ascii="Times New Roman" w:hAnsi="Times New Roman"/>
          <w:i/>
          <w:sz w:val="20"/>
          <w:szCs w:val="20"/>
        </w:rPr>
        <w:t>4</w:t>
      </w:r>
      <w:r w:rsidR="00E34BB0" w:rsidRPr="00E10678">
        <w:rPr>
          <w:rStyle w:val="ra"/>
          <w:rFonts w:ascii="Times New Roman" w:hAnsi="Times New Roman"/>
          <w:i/>
          <w:sz w:val="20"/>
          <w:szCs w:val="20"/>
        </w:rPr>
        <w:t>.2021</w:t>
      </w:r>
    </w:p>
    <w:p w14:paraId="1BF2B666" w14:textId="77777777" w:rsidR="005056E8" w:rsidRPr="00E10678" w:rsidRDefault="005056E8" w:rsidP="005056E8">
      <w:pPr>
        <w:pStyle w:val="Bezriadkovania"/>
        <w:ind w:left="705"/>
        <w:jc w:val="both"/>
        <w:rPr>
          <w:rStyle w:val="ra"/>
          <w:rFonts w:ascii="Times New Roman" w:hAnsi="Times New Roman"/>
        </w:rPr>
      </w:pPr>
    </w:p>
    <w:p w14:paraId="4D8140D7" w14:textId="0C1BA76D" w:rsidR="005056E8" w:rsidRPr="00E10678" w:rsidRDefault="005056E8" w:rsidP="005056E8">
      <w:pPr>
        <w:pStyle w:val="Bezriadkovania"/>
        <w:ind w:left="705"/>
        <w:jc w:val="both"/>
        <w:rPr>
          <w:rStyle w:val="ra"/>
          <w:rFonts w:ascii="Times New Roman" w:hAnsi="Times New Roman"/>
          <w:b/>
          <w:bCs/>
          <w:sz w:val="20"/>
          <w:szCs w:val="20"/>
        </w:rPr>
      </w:pPr>
      <w:r w:rsidRPr="00E10678">
        <w:rPr>
          <w:rStyle w:val="ra"/>
          <w:rFonts w:ascii="Times New Roman" w:hAnsi="Times New Roman"/>
          <w:b/>
          <w:bCs/>
          <w:sz w:val="20"/>
          <w:szCs w:val="20"/>
        </w:rPr>
        <w:t xml:space="preserve">Petícia doručená na MsÚ Žilina dňa 30.05.2019 bola po riadnom vybavení v celku vyhodnotená z titulu absencie kompetencie mesta ako neopodstatnená, o čom boli zodpovední zástupcovia informovaní. Petícia bola v časti vyhodnotená ako podnet na zmenu územného plánu, ktorý bude po schválení mestským zastupiteľstvom (predpoklad </w:t>
      </w:r>
      <w:proofErr w:type="spellStart"/>
      <w:r w:rsidRPr="00E10678">
        <w:rPr>
          <w:rStyle w:val="ra"/>
          <w:rFonts w:ascii="Times New Roman" w:hAnsi="Times New Roman"/>
          <w:b/>
          <w:bCs/>
          <w:sz w:val="20"/>
          <w:szCs w:val="20"/>
        </w:rPr>
        <w:t>MsZ</w:t>
      </w:r>
      <w:proofErr w:type="spellEnd"/>
      <w:r w:rsidRPr="00E10678">
        <w:rPr>
          <w:rStyle w:val="ra"/>
          <w:rFonts w:ascii="Times New Roman" w:hAnsi="Times New Roman"/>
          <w:b/>
          <w:bCs/>
          <w:sz w:val="20"/>
          <w:szCs w:val="20"/>
        </w:rPr>
        <w:t xml:space="preserve"> 27.04.2021) postúpený spracovateľovi územného plánu na ďalšie riešenie. Rovnako časť petície týkajúca sa požiadavky pre vybudovanie nového chodníka v lokalite je vo fáze prípravy na Odbore riadenia projektov a investícií.</w:t>
      </w:r>
    </w:p>
    <w:p w14:paraId="43788944" w14:textId="3F80747A" w:rsidR="008152E6" w:rsidRPr="00E10678" w:rsidRDefault="008152E6" w:rsidP="005056E8">
      <w:pPr>
        <w:pStyle w:val="Bezriadkovania"/>
        <w:ind w:firstLine="708"/>
        <w:jc w:val="both"/>
        <w:rPr>
          <w:rStyle w:val="ra"/>
          <w:rFonts w:ascii="Times New Roman" w:hAnsi="Times New Roman"/>
          <w:i/>
          <w:sz w:val="20"/>
          <w:szCs w:val="20"/>
        </w:rPr>
      </w:pPr>
    </w:p>
    <w:p w14:paraId="3E0151B3" w14:textId="32E83328" w:rsidR="0090117B" w:rsidRDefault="0090117B" w:rsidP="005056E8">
      <w:pPr>
        <w:pStyle w:val="Bezriadkovania"/>
        <w:ind w:firstLine="708"/>
        <w:jc w:val="both"/>
        <w:rPr>
          <w:rStyle w:val="ra"/>
          <w:rFonts w:ascii="Times New Roman" w:hAnsi="Times New Roman"/>
          <w:i/>
          <w:sz w:val="20"/>
          <w:szCs w:val="20"/>
        </w:rPr>
      </w:pPr>
      <w:r w:rsidRPr="00E10678">
        <w:rPr>
          <w:rStyle w:val="ra"/>
          <w:rFonts w:ascii="Times New Roman" w:hAnsi="Times New Roman"/>
          <w:i/>
          <w:sz w:val="20"/>
          <w:szCs w:val="20"/>
        </w:rPr>
        <w:tab/>
      </w:r>
      <w:r w:rsidRPr="00E10678">
        <w:rPr>
          <w:rStyle w:val="ra"/>
          <w:rFonts w:ascii="Times New Roman" w:hAnsi="Times New Roman"/>
          <w:i/>
          <w:sz w:val="20"/>
          <w:szCs w:val="20"/>
        </w:rPr>
        <w:tab/>
      </w:r>
      <w:r w:rsidRPr="00E10678">
        <w:rPr>
          <w:rStyle w:val="ra"/>
          <w:rFonts w:ascii="Times New Roman" w:hAnsi="Times New Roman"/>
          <w:i/>
          <w:sz w:val="20"/>
          <w:szCs w:val="20"/>
        </w:rPr>
        <w:tab/>
      </w:r>
      <w:r w:rsidRPr="00E10678">
        <w:rPr>
          <w:rStyle w:val="ra"/>
          <w:rFonts w:ascii="Times New Roman" w:hAnsi="Times New Roman"/>
          <w:i/>
          <w:sz w:val="20"/>
          <w:szCs w:val="20"/>
        </w:rPr>
        <w:tab/>
      </w:r>
      <w:r w:rsidRPr="00E10678">
        <w:rPr>
          <w:rStyle w:val="ra"/>
          <w:rFonts w:ascii="Times New Roman" w:hAnsi="Times New Roman"/>
          <w:i/>
          <w:sz w:val="20"/>
          <w:szCs w:val="20"/>
        </w:rPr>
        <w:tab/>
      </w:r>
      <w:r w:rsidR="00E10678">
        <w:rPr>
          <w:rStyle w:val="ra"/>
          <w:rFonts w:ascii="Times New Roman" w:hAnsi="Times New Roman"/>
          <w:i/>
          <w:sz w:val="20"/>
          <w:szCs w:val="20"/>
        </w:rPr>
        <w:t xml:space="preserve"> </w:t>
      </w:r>
      <w:r w:rsidRPr="00E10678">
        <w:rPr>
          <w:rStyle w:val="ra"/>
          <w:rFonts w:ascii="Times New Roman" w:hAnsi="Times New Roman"/>
          <w:i/>
          <w:sz w:val="20"/>
          <w:szCs w:val="20"/>
        </w:rPr>
        <w:t xml:space="preserve">Odbor vnútornej organizácie a správy MsÚ zo </w:t>
      </w:r>
      <w:r w:rsidR="00C65D59" w:rsidRPr="00E10678">
        <w:rPr>
          <w:rStyle w:val="ra"/>
          <w:rFonts w:ascii="Times New Roman" w:hAnsi="Times New Roman"/>
          <w:i/>
          <w:sz w:val="20"/>
          <w:szCs w:val="20"/>
        </w:rPr>
        <w:t>dňa 19.04.2021</w:t>
      </w:r>
    </w:p>
    <w:p w14:paraId="5D788DDC" w14:textId="77777777" w:rsidR="00C65D59" w:rsidRDefault="00C65D59" w:rsidP="005056E8">
      <w:pPr>
        <w:pStyle w:val="Bezriadkovania"/>
        <w:ind w:firstLine="708"/>
        <w:jc w:val="both"/>
        <w:rPr>
          <w:rStyle w:val="ra"/>
          <w:rFonts w:ascii="Times New Roman" w:hAnsi="Times New Roman"/>
          <w:i/>
          <w:sz w:val="20"/>
          <w:szCs w:val="20"/>
        </w:rPr>
      </w:pPr>
    </w:p>
    <w:p w14:paraId="7C3D02F5" w14:textId="0A76F588" w:rsidR="000621E9" w:rsidRPr="00AF1902" w:rsidRDefault="000621E9" w:rsidP="000621E9">
      <w:pPr>
        <w:ind w:left="708"/>
        <w:jc w:val="both"/>
        <w:rPr>
          <w:b/>
          <w:sz w:val="20"/>
          <w:szCs w:val="20"/>
        </w:rPr>
      </w:pPr>
      <w:r w:rsidRPr="00AF1902">
        <w:rPr>
          <w:b/>
          <w:sz w:val="20"/>
          <w:szCs w:val="20"/>
        </w:rPr>
        <w:t>Ako jednou z možností riešenia problému bolo otvorené rokovanie s vlastníkom pozemku o možnosti odkúpenia pozemku mest</w:t>
      </w:r>
      <w:r w:rsidR="008B1520" w:rsidRPr="00AF1902">
        <w:rPr>
          <w:b/>
          <w:sz w:val="20"/>
          <w:szCs w:val="20"/>
        </w:rPr>
        <w:t>om.</w:t>
      </w:r>
      <w:r w:rsidRPr="00AF1902">
        <w:rPr>
          <w:b/>
          <w:sz w:val="20"/>
          <w:szCs w:val="20"/>
        </w:rPr>
        <w:t xml:space="preserve"> Na základe jednaní uvádzame nasledovné stanoviská vlastníka pozemku:</w:t>
      </w:r>
    </w:p>
    <w:p w14:paraId="4BA77746" w14:textId="77777777" w:rsidR="000621E9" w:rsidRPr="00AF1902" w:rsidRDefault="000621E9" w:rsidP="000621E9">
      <w:pPr>
        <w:pStyle w:val="Odsekzoznamu"/>
        <w:numPr>
          <w:ilvl w:val="0"/>
          <w:numId w:val="24"/>
        </w:numPr>
        <w:jc w:val="both"/>
        <w:rPr>
          <w:b/>
          <w:sz w:val="20"/>
          <w:szCs w:val="20"/>
        </w:rPr>
      </w:pPr>
      <w:r w:rsidRPr="00AF1902">
        <w:rPr>
          <w:b/>
          <w:sz w:val="20"/>
          <w:szCs w:val="20"/>
        </w:rPr>
        <w:t xml:space="preserve">mesto Žilina právne interne preverilo (11/2019) JUDr. </w:t>
      </w:r>
      <w:proofErr w:type="spellStart"/>
      <w:r w:rsidRPr="00AF1902">
        <w:rPr>
          <w:b/>
          <w:sz w:val="20"/>
          <w:szCs w:val="20"/>
        </w:rPr>
        <w:t>Štefákom</w:t>
      </w:r>
      <w:proofErr w:type="spellEnd"/>
      <w:r w:rsidRPr="00AF1902">
        <w:rPr>
          <w:b/>
          <w:sz w:val="20"/>
          <w:szCs w:val="20"/>
        </w:rPr>
        <w:t xml:space="preserve"> možnosť uplatnenia si práva spätnej kúpy pozemku na základe kúpnej zmluvy č. 193/Právne/2005, zo dňa 20.12.2006 (povinnosť vybudovania basketbalového ihriska). Stanovisko: „</w:t>
      </w:r>
      <w:r w:rsidRPr="00AF1902">
        <w:rPr>
          <w:b/>
          <w:i/>
          <w:sz w:val="20"/>
          <w:szCs w:val="20"/>
        </w:rPr>
        <w:t xml:space="preserve">Nakoľko si zmluvné strany v zmluve nedohodli lehotu na uplatnenie práva spätnej kúpy, uplatní sa v tomto prípade zákonná právna úprava a právo mesta domáhať sa práva spätnej kúpy od kupujúceho zaniklo uplynutím jednoročnej prekluzívnej lehoty </w:t>
      </w:r>
      <w:proofErr w:type="spellStart"/>
      <w:r w:rsidRPr="00AF1902">
        <w:rPr>
          <w:b/>
          <w:i/>
          <w:sz w:val="20"/>
          <w:szCs w:val="20"/>
        </w:rPr>
        <w:t>t.j</w:t>
      </w:r>
      <w:proofErr w:type="spellEnd"/>
      <w:r w:rsidRPr="00AF1902">
        <w:rPr>
          <w:b/>
          <w:i/>
          <w:sz w:val="20"/>
          <w:szCs w:val="20"/>
        </w:rPr>
        <w:t xml:space="preserve">. 29.12.2007. Navyše právo spätnej kúpy podľa zmluvy nebolo zriadené ako vecné právo – in </w:t>
      </w:r>
      <w:proofErr w:type="spellStart"/>
      <w:r w:rsidRPr="00AF1902">
        <w:rPr>
          <w:b/>
          <w:i/>
          <w:sz w:val="20"/>
          <w:szCs w:val="20"/>
        </w:rPr>
        <w:t>rem</w:t>
      </w:r>
      <w:proofErr w:type="spellEnd"/>
      <w:r w:rsidRPr="00AF1902">
        <w:rPr>
          <w:b/>
          <w:i/>
          <w:sz w:val="20"/>
          <w:szCs w:val="20"/>
        </w:rPr>
        <w:t>, ktoré by pôsobilo aj voči právnym nástupcom zmluvných strán a nebolo zapísané do katastra nehnuteľností.</w:t>
      </w:r>
      <w:r w:rsidRPr="00AF1902">
        <w:rPr>
          <w:b/>
          <w:sz w:val="20"/>
          <w:szCs w:val="20"/>
        </w:rPr>
        <w:t>“</w:t>
      </w:r>
    </w:p>
    <w:p w14:paraId="7297A573" w14:textId="77777777" w:rsidR="000621E9" w:rsidRPr="00AF1902" w:rsidRDefault="000621E9" w:rsidP="000621E9">
      <w:pPr>
        <w:pStyle w:val="Odsekzoznamu"/>
        <w:numPr>
          <w:ilvl w:val="0"/>
          <w:numId w:val="24"/>
        </w:numPr>
        <w:jc w:val="both"/>
        <w:rPr>
          <w:b/>
          <w:sz w:val="20"/>
          <w:szCs w:val="20"/>
        </w:rPr>
      </w:pPr>
      <w:r w:rsidRPr="00AF1902">
        <w:rPr>
          <w:b/>
          <w:sz w:val="20"/>
          <w:szCs w:val="20"/>
        </w:rPr>
        <w:t xml:space="preserve">vlastník pozemku má potvrdené záväzky týkajúce sa povinnosti </w:t>
      </w:r>
      <w:proofErr w:type="spellStart"/>
      <w:r w:rsidRPr="00AF1902">
        <w:rPr>
          <w:b/>
          <w:sz w:val="20"/>
          <w:szCs w:val="20"/>
        </w:rPr>
        <w:t>relizácia</w:t>
      </w:r>
      <w:proofErr w:type="spellEnd"/>
      <w:r w:rsidRPr="00AF1902">
        <w:rPr>
          <w:b/>
          <w:sz w:val="20"/>
          <w:szCs w:val="20"/>
        </w:rPr>
        <w:t xml:space="preserve"> investičného projektu. V prípade stanovenia ceny za predmetné pozemky by kúpna cena musela obsahovať aj tieto náklady (teda nie len hodnotu nehnuteľností) ako aj prevod zmluvných záväzkov</w:t>
      </w:r>
    </w:p>
    <w:p w14:paraId="3EB311A2" w14:textId="77777777" w:rsidR="000621E9" w:rsidRPr="00AF1902" w:rsidRDefault="000621E9" w:rsidP="000621E9">
      <w:pPr>
        <w:pStyle w:val="Odsekzoznamu"/>
        <w:numPr>
          <w:ilvl w:val="0"/>
          <w:numId w:val="24"/>
        </w:numPr>
        <w:jc w:val="both"/>
        <w:rPr>
          <w:b/>
          <w:sz w:val="20"/>
          <w:szCs w:val="20"/>
        </w:rPr>
      </w:pPr>
      <w:r w:rsidRPr="00AF1902">
        <w:rPr>
          <w:b/>
          <w:sz w:val="20"/>
          <w:szCs w:val="20"/>
        </w:rPr>
        <w:t>vlastník pozemku okrem samotnej hodnoty pozemku by do navrhovanej kúpnej ceny v prípade odpredaja zohľadňoval aj finančné náklady na administráciu, prípravu investície, údržby a opravy súvisiace s touto nehnuteľnosťou</w:t>
      </w:r>
    </w:p>
    <w:p w14:paraId="76B83A35" w14:textId="77777777" w:rsidR="000621E9" w:rsidRPr="00AF1902" w:rsidRDefault="000621E9" w:rsidP="000621E9">
      <w:pPr>
        <w:pStyle w:val="Odsekzoznamu"/>
        <w:numPr>
          <w:ilvl w:val="0"/>
          <w:numId w:val="24"/>
        </w:numPr>
        <w:jc w:val="both"/>
        <w:rPr>
          <w:b/>
          <w:sz w:val="20"/>
          <w:szCs w:val="20"/>
        </w:rPr>
      </w:pPr>
      <w:r w:rsidRPr="00AF1902">
        <w:rPr>
          <w:b/>
          <w:sz w:val="20"/>
          <w:szCs w:val="20"/>
        </w:rPr>
        <w:t>mesto Žilina v inom prípade vysporiadania pozemkov s uvedeným vlastníkom navrhoval aj zámenu pozemkov, avšak na ponúkané pozemky zo strany mesta druhá strana nereagovala</w:t>
      </w:r>
    </w:p>
    <w:p w14:paraId="149DF29A" w14:textId="6D4D0524" w:rsidR="000621E9" w:rsidRPr="00AB79E2" w:rsidRDefault="00C31BA4" w:rsidP="006415E3">
      <w:pPr>
        <w:pStyle w:val="Bezriadkovania"/>
        <w:ind w:left="708"/>
        <w:jc w:val="both"/>
        <w:rPr>
          <w:rFonts w:ascii="Times New Roman" w:hAnsi="Times New Roman"/>
          <w:b/>
          <w:sz w:val="20"/>
          <w:szCs w:val="20"/>
        </w:rPr>
      </w:pPr>
      <w:r w:rsidRPr="00AB79E2">
        <w:rPr>
          <w:rFonts w:ascii="Times New Roman" w:hAnsi="Times New Roman"/>
          <w:b/>
          <w:sz w:val="20"/>
          <w:szCs w:val="20"/>
        </w:rPr>
        <w:lastRenderedPageBreak/>
        <w:t>Súvis s uznes</w:t>
      </w:r>
      <w:r w:rsidR="006C714A" w:rsidRPr="00AB79E2">
        <w:rPr>
          <w:rFonts w:ascii="Times New Roman" w:hAnsi="Times New Roman"/>
          <w:b/>
          <w:sz w:val="20"/>
          <w:szCs w:val="20"/>
        </w:rPr>
        <w:t>e</w:t>
      </w:r>
      <w:r w:rsidRPr="00AB79E2">
        <w:rPr>
          <w:rFonts w:ascii="Times New Roman" w:hAnsi="Times New Roman"/>
          <w:b/>
          <w:sz w:val="20"/>
          <w:szCs w:val="20"/>
        </w:rPr>
        <w:t>ním 260/2020, prebehli prv</w:t>
      </w:r>
      <w:r w:rsidR="00996B23" w:rsidRPr="00AB79E2">
        <w:rPr>
          <w:rFonts w:ascii="Times New Roman" w:hAnsi="Times New Roman"/>
          <w:b/>
          <w:sz w:val="20"/>
          <w:szCs w:val="20"/>
        </w:rPr>
        <w:t>o</w:t>
      </w:r>
      <w:r w:rsidRPr="00AB79E2">
        <w:rPr>
          <w:rFonts w:ascii="Times New Roman" w:hAnsi="Times New Roman"/>
          <w:b/>
          <w:sz w:val="20"/>
          <w:szCs w:val="20"/>
        </w:rPr>
        <w:t xml:space="preserve">tné rokovania o možnosti odkúpenia pozemku do </w:t>
      </w:r>
      <w:proofErr w:type="spellStart"/>
      <w:r w:rsidRPr="00AB79E2">
        <w:rPr>
          <w:rFonts w:ascii="Times New Roman" w:hAnsi="Times New Roman"/>
          <w:b/>
          <w:sz w:val="20"/>
          <w:szCs w:val="20"/>
        </w:rPr>
        <w:t>majektu</w:t>
      </w:r>
      <w:proofErr w:type="spellEnd"/>
      <w:r w:rsidRPr="00AB79E2">
        <w:rPr>
          <w:rFonts w:ascii="Times New Roman" w:hAnsi="Times New Roman"/>
          <w:b/>
          <w:sz w:val="20"/>
          <w:szCs w:val="20"/>
        </w:rPr>
        <w:t xml:space="preserve"> mesta a na nasledujúce MZ bude pripravená informatívna správa o zistených skutočnostiach a</w:t>
      </w:r>
      <w:r w:rsidR="006415E3" w:rsidRPr="00AB79E2">
        <w:rPr>
          <w:rFonts w:ascii="Times New Roman" w:hAnsi="Times New Roman"/>
          <w:b/>
          <w:sz w:val="20"/>
          <w:szCs w:val="20"/>
        </w:rPr>
        <w:t> </w:t>
      </w:r>
      <w:r w:rsidRPr="00AB79E2">
        <w:rPr>
          <w:rFonts w:ascii="Times New Roman" w:hAnsi="Times New Roman"/>
          <w:b/>
          <w:sz w:val="20"/>
          <w:szCs w:val="20"/>
        </w:rPr>
        <w:t>možnostiach</w:t>
      </w:r>
      <w:r w:rsidR="006415E3" w:rsidRPr="00AB79E2">
        <w:rPr>
          <w:rFonts w:ascii="Times New Roman" w:hAnsi="Times New Roman"/>
          <w:b/>
          <w:sz w:val="20"/>
          <w:szCs w:val="20"/>
        </w:rPr>
        <w:t>.</w:t>
      </w:r>
    </w:p>
    <w:p w14:paraId="74E8D121" w14:textId="77777777" w:rsidR="006415E3" w:rsidRPr="00AB79E2" w:rsidRDefault="006415E3" w:rsidP="000621E9">
      <w:pPr>
        <w:pStyle w:val="Bezriadkovania"/>
        <w:jc w:val="both"/>
        <w:rPr>
          <w:rFonts w:ascii="Times New Roman" w:hAnsi="Times New Roman"/>
          <w:b/>
          <w:sz w:val="20"/>
          <w:szCs w:val="20"/>
        </w:rPr>
      </w:pPr>
    </w:p>
    <w:p w14:paraId="5523B37F" w14:textId="0C20D553" w:rsidR="00502318" w:rsidRDefault="000621E9" w:rsidP="000621E9">
      <w:pPr>
        <w:jc w:val="both"/>
        <w:rPr>
          <w:rStyle w:val="ra"/>
          <w:i/>
          <w:sz w:val="20"/>
          <w:szCs w:val="20"/>
        </w:rPr>
      </w:pPr>
      <w:r w:rsidRPr="00AB79E2">
        <w:rPr>
          <w:rStyle w:val="ra"/>
          <w:sz w:val="20"/>
          <w:szCs w:val="20"/>
        </w:rPr>
        <w:tab/>
      </w:r>
      <w:r w:rsidRPr="00AB79E2">
        <w:rPr>
          <w:rStyle w:val="ra"/>
          <w:sz w:val="20"/>
          <w:szCs w:val="20"/>
        </w:rPr>
        <w:tab/>
      </w:r>
      <w:r w:rsidRPr="00AB79E2">
        <w:rPr>
          <w:rStyle w:val="ra"/>
          <w:sz w:val="20"/>
          <w:szCs w:val="20"/>
        </w:rPr>
        <w:tab/>
      </w:r>
      <w:r w:rsidRPr="00AB79E2">
        <w:rPr>
          <w:rStyle w:val="ra"/>
          <w:sz w:val="20"/>
          <w:szCs w:val="20"/>
        </w:rPr>
        <w:tab/>
      </w:r>
      <w:r w:rsidRPr="00AB79E2">
        <w:rPr>
          <w:rStyle w:val="ra"/>
          <w:sz w:val="20"/>
          <w:szCs w:val="20"/>
        </w:rPr>
        <w:tab/>
      </w:r>
      <w:r w:rsidRPr="00AB79E2">
        <w:rPr>
          <w:rStyle w:val="ra"/>
          <w:sz w:val="20"/>
          <w:szCs w:val="20"/>
        </w:rPr>
        <w:tab/>
      </w:r>
      <w:r w:rsidRPr="00AB79E2">
        <w:rPr>
          <w:rStyle w:val="ra"/>
          <w:sz w:val="20"/>
          <w:szCs w:val="20"/>
        </w:rPr>
        <w:tab/>
      </w:r>
      <w:r w:rsidRPr="00AB79E2">
        <w:rPr>
          <w:rStyle w:val="ra"/>
          <w:sz w:val="20"/>
          <w:szCs w:val="20"/>
        </w:rPr>
        <w:tab/>
      </w:r>
      <w:r w:rsidRPr="00AB79E2">
        <w:rPr>
          <w:rStyle w:val="ra"/>
          <w:i/>
          <w:sz w:val="20"/>
          <w:szCs w:val="20"/>
        </w:rPr>
        <w:t xml:space="preserve">                         </w:t>
      </w:r>
      <w:r w:rsidR="00E10678">
        <w:rPr>
          <w:rStyle w:val="ra"/>
          <w:i/>
          <w:sz w:val="20"/>
          <w:szCs w:val="20"/>
        </w:rPr>
        <w:t xml:space="preserve">    </w:t>
      </w:r>
      <w:r w:rsidRPr="00AB79E2">
        <w:rPr>
          <w:rStyle w:val="ra"/>
          <w:i/>
          <w:sz w:val="20"/>
          <w:szCs w:val="20"/>
        </w:rPr>
        <w:t xml:space="preserve">Prednosta MsÚ </w:t>
      </w:r>
      <w:r w:rsidR="006415E3" w:rsidRPr="00AB79E2">
        <w:rPr>
          <w:rStyle w:val="ra"/>
          <w:i/>
          <w:sz w:val="20"/>
          <w:szCs w:val="20"/>
        </w:rPr>
        <w:t>14.02.2021</w:t>
      </w:r>
    </w:p>
    <w:p w14:paraId="16927DBF" w14:textId="54C77F6D" w:rsidR="000C5CEA" w:rsidRDefault="000C5CEA" w:rsidP="000621E9">
      <w:pPr>
        <w:jc w:val="both"/>
        <w:rPr>
          <w:i/>
          <w:sz w:val="20"/>
          <w:szCs w:val="20"/>
        </w:rPr>
      </w:pPr>
    </w:p>
    <w:p w14:paraId="015CECE5" w14:textId="77777777" w:rsidR="003A51E6" w:rsidRPr="002E5F0A" w:rsidRDefault="003A51E6" w:rsidP="000621E9">
      <w:pPr>
        <w:jc w:val="both"/>
        <w:rPr>
          <w:i/>
          <w:sz w:val="20"/>
          <w:szCs w:val="20"/>
        </w:rPr>
      </w:pPr>
    </w:p>
    <w:p w14:paraId="63329766" w14:textId="77777777" w:rsidR="00E6571D" w:rsidRPr="002E5F0A" w:rsidRDefault="00E6571D" w:rsidP="00E6571D">
      <w:pPr>
        <w:pBdr>
          <w:bottom w:val="single" w:sz="12" w:space="1" w:color="auto"/>
        </w:pBdr>
        <w:jc w:val="center"/>
        <w:rPr>
          <w:b/>
        </w:rPr>
      </w:pPr>
      <w:r w:rsidRPr="002E5F0A">
        <w:rPr>
          <w:b/>
        </w:rPr>
        <w:t>z 9. zasadnutia Mestského zastupiteľstva v Žiline, konaného dňa 17.09.2019</w:t>
      </w:r>
    </w:p>
    <w:p w14:paraId="2C5A0B73" w14:textId="77777777" w:rsidR="0012104C" w:rsidRPr="002E5F0A" w:rsidRDefault="0012104C" w:rsidP="00E6571D">
      <w:pPr>
        <w:rPr>
          <w:sz w:val="20"/>
          <w:szCs w:val="20"/>
        </w:rPr>
      </w:pPr>
    </w:p>
    <w:p w14:paraId="157606D5" w14:textId="77777777" w:rsidR="007C64CE" w:rsidRPr="002E5F0A" w:rsidRDefault="007C64CE" w:rsidP="007C64CE">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2E5F0A">
        <w:rPr>
          <w:b/>
          <w:color w:val="000000"/>
          <w:sz w:val="20"/>
          <w:szCs w:val="20"/>
        </w:rPr>
        <w:t>Uznesenie č. 190/2019</w:t>
      </w:r>
      <w:r w:rsidRPr="002E5F0A">
        <w:rPr>
          <w:b/>
          <w:color w:val="000000"/>
          <w:sz w:val="20"/>
          <w:szCs w:val="20"/>
        </w:rPr>
        <w:tab/>
      </w:r>
    </w:p>
    <w:p w14:paraId="6BF0DADD" w14:textId="77777777" w:rsidR="007C64CE" w:rsidRPr="002E5F0A" w:rsidRDefault="007C64CE" w:rsidP="007C64CE">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2E5F0A">
        <w:rPr>
          <w:b/>
          <w:sz w:val="20"/>
          <w:szCs w:val="20"/>
          <w:u w:val="single"/>
        </w:rPr>
        <w:t>k Správe o výsledkoch kontrol</w:t>
      </w:r>
    </w:p>
    <w:p w14:paraId="1209470D" w14:textId="33DE14D4" w:rsidR="007C64CE" w:rsidRPr="002E5F0A" w:rsidRDefault="007C64CE" w:rsidP="007C64CE">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2E5F0A">
        <w:rPr>
          <w:b/>
          <w:bCs/>
          <w:sz w:val="20"/>
          <w:szCs w:val="20"/>
        </w:rPr>
        <w:t xml:space="preserve">                                                 </w:t>
      </w:r>
      <w:r w:rsidR="00251ADB" w:rsidRPr="002E5F0A">
        <w:rPr>
          <w:b/>
          <w:bCs/>
          <w:sz w:val="20"/>
          <w:szCs w:val="20"/>
        </w:rPr>
        <w:t xml:space="preserve">   </w:t>
      </w:r>
      <w:r w:rsidR="00026468">
        <w:rPr>
          <w:b/>
          <w:bCs/>
          <w:sz w:val="20"/>
          <w:szCs w:val="20"/>
        </w:rPr>
        <w:t xml:space="preserve">       </w:t>
      </w:r>
      <w:r w:rsidR="00FE599C" w:rsidRPr="002E5F0A">
        <w:rPr>
          <w:b/>
          <w:bCs/>
          <w:sz w:val="20"/>
          <w:szCs w:val="20"/>
        </w:rPr>
        <w:t xml:space="preserve"> </w:t>
      </w:r>
      <w:r w:rsidR="00610D00">
        <w:rPr>
          <w:b/>
          <w:bCs/>
          <w:sz w:val="20"/>
          <w:szCs w:val="20"/>
        </w:rPr>
        <w:t xml:space="preserve">    </w:t>
      </w:r>
      <w:r w:rsidRPr="002E5F0A">
        <w:rPr>
          <w:b/>
          <w:bCs/>
          <w:sz w:val="20"/>
          <w:szCs w:val="20"/>
        </w:rPr>
        <w:t>navrhol:</w:t>
      </w:r>
      <w:r w:rsidR="00251ADB" w:rsidRPr="002E5F0A">
        <w:rPr>
          <w:b/>
          <w:bCs/>
          <w:sz w:val="20"/>
          <w:szCs w:val="20"/>
        </w:rPr>
        <w:t xml:space="preserve"> Ing. Vlasta Grajciarová</w:t>
      </w:r>
      <w:r w:rsidR="00FE599C" w:rsidRPr="002E5F0A">
        <w:rPr>
          <w:b/>
          <w:bCs/>
          <w:sz w:val="20"/>
          <w:szCs w:val="20"/>
        </w:rPr>
        <w:t xml:space="preserve">, hlavná kontrolórka </w:t>
      </w:r>
      <w:r w:rsidRPr="002E5F0A">
        <w:rPr>
          <w:b/>
          <w:bCs/>
          <w:sz w:val="20"/>
          <w:szCs w:val="20"/>
        </w:rPr>
        <w:t xml:space="preserve">zo dňa 17.09.2019                               </w:t>
      </w:r>
    </w:p>
    <w:p w14:paraId="08F76D75" w14:textId="50F64740" w:rsidR="007C64CE" w:rsidRPr="002E5F0A" w:rsidRDefault="007C64CE" w:rsidP="007C64CE">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2E5F0A">
        <w:rPr>
          <w:b/>
          <w:bCs/>
          <w:sz w:val="20"/>
          <w:szCs w:val="20"/>
        </w:rPr>
        <w:t xml:space="preserve">                                                                                                            </w:t>
      </w:r>
      <w:r w:rsidR="00026468">
        <w:rPr>
          <w:b/>
          <w:bCs/>
          <w:sz w:val="20"/>
          <w:szCs w:val="20"/>
        </w:rPr>
        <w:t xml:space="preserve">                           </w:t>
      </w:r>
      <w:r w:rsidR="00610D00">
        <w:rPr>
          <w:b/>
          <w:bCs/>
          <w:sz w:val="20"/>
          <w:szCs w:val="20"/>
        </w:rPr>
        <w:t xml:space="preserve">     </w:t>
      </w:r>
      <w:r w:rsidR="00DF5EAB">
        <w:rPr>
          <w:b/>
          <w:bCs/>
          <w:sz w:val="20"/>
          <w:szCs w:val="20"/>
        </w:rPr>
        <w:t>s</w:t>
      </w:r>
      <w:r w:rsidRPr="002E5F0A">
        <w:rPr>
          <w:b/>
          <w:bCs/>
          <w:sz w:val="20"/>
          <w:szCs w:val="20"/>
        </w:rPr>
        <w:t xml:space="preserve">tatus: </w:t>
      </w:r>
      <w:r w:rsidR="00AE5E0E" w:rsidRPr="002E5F0A">
        <w:rPr>
          <w:b/>
          <w:bCs/>
          <w:sz w:val="20"/>
          <w:szCs w:val="20"/>
        </w:rPr>
        <w:t>V RIEŠENÍ</w:t>
      </w:r>
    </w:p>
    <w:p w14:paraId="172EC9AB" w14:textId="77777777" w:rsidR="00E6571D" w:rsidRPr="002E5F0A" w:rsidRDefault="00E6571D" w:rsidP="00E6571D">
      <w:pPr>
        <w:jc w:val="both"/>
        <w:rPr>
          <w:b/>
          <w:sz w:val="20"/>
          <w:szCs w:val="20"/>
          <w:u w:val="single"/>
        </w:rPr>
      </w:pPr>
    </w:p>
    <w:p w14:paraId="78FB6661" w14:textId="77777777" w:rsidR="00E6571D" w:rsidRPr="002E5F0A" w:rsidRDefault="00E6571D" w:rsidP="00E6571D">
      <w:pPr>
        <w:jc w:val="both"/>
        <w:rPr>
          <w:i/>
          <w:sz w:val="20"/>
          <w:szCs w:val="20"/>
        </w:rPr>
      </w:pPr>
      <w:r w:rsidRPr="002E5F0A">
        <w:rPr>
          <w:i/>
          <w:sz w:val="20"/>
          <w:szCs w:val="20"/>
        </w:rPr>
        <w:t>Mestské zastupiteľstvo v Žiline</w:t>
      </w:r>
    </w:p>
    <w:p w14:paraId="5F939F75" w14:textId="77777777" w:rsidR="00E6571D" w:rsidRPr="002E5F0A" w:rsidRDefault="00E6571D" w:rsidP="00E6571D">
      <w:pPr>
        <w:jc w:val="both"/>
        <w:rPr>
          <w:sz w:val="20"/>
          <w:szCs w:val="20"/>
        </w:rPr>
      </w:pPr>
    </w:p>
    <w:p w14:paraId="3D592E09" w14:textId="77777777" w:rsidR="00E6571D" w:rsidRPr="002E5F0A" w:rsidRDefault="00E6571D" w:rsidP="00341BB6">
      <w:pPr>
        <w:pStyle w:val="Odsekzoznamu"/>
        <w:numPr>
          <w:ilvl w:val="0"/>
          <w:numId w:val="63"/>
        </w:numPr>
        <w:jc w:val="both"/>
        <w:rPr>
          <w:sz w:val="20"/>
          <w:szCs w:val="20"/>
        </w:rPr>
      </w:pPr>
      <w:r w:rsidRPr="002E5F0A">
        <w:rPr>
          <w:sz w:val="20"/>
          <w:szCs w:val="20"/>
          <w:u w:val="single"/>
        </w:rPr>
        <w:t>ukladá hlavnej kontrolórke mesta,</w:t>
      </w:r>
    </w:p>
    <w:p w14:paraId="2147E3A4" w14:textId="77777777" w:rsidR="00E6571D" w:rsidRPr="002E5F0A" w:rsidRDefault="00E6571D" w:rsidP="00E6571D">
      <w:pPr>
        <w:pStyle w:val="Odsekzoznamu"/>
        <w:jc w:val="both"/>
        <w:rPr>
          <w:sz w:val="20"/>
          <w:szCs w:val="20"/>
          <w:u w:val="single"/>
        </w:rPr>
      </w:pPr>
    </w:p>
    <w:p w14:paraId="5DF4D248" w14:textId="77777777" w:rsidR="00E6571D" w:rsidRPr="002E5F0A" w:rsidRDefault="00E6571D" w:rsidP="00341BB6">
      <w:pPr>
        <w:pStyle w:val="Odsekzoznamu"/>
        <w:numPr>
          <w:ilvl w:val="0"/>
          <w:numId w:val="64"/>
        </w:numPr>
        <w:jc w:val="both"/>
        <w:rPr>
          <w:sz w:val="20"/>
          <w:szCs w:val="20"/>
        </w:rPr>
      </w:pPr>
      <w:r w:rsidRPr="002E5F0A">
        <w:rPr>
          <w:sz w:val="20"/>
          <w:szCs w:val="20"/>
        </w:rPr>
        <w:t>aby predkladané výstupy z kontrol ÚHK boli exaktné, zrozumiteľné a s jasne definovanými závermi pri zachovaní princípu nestrannosti a objektívnosti s dôrazom  na dôsledné prípadne analogické uplatňovanie postupov v súlade so zákonom o finančnej kontrole č. 357/2015 Z. z. a s poukazom na povinnosti oprávnenej osoby vyplývajúce z § 20 ods. 4 písm. e) pri závažnom porušení všeobecne záväzných právnych predpisov SR</w:t>
      </w:r>
    </w:p>
    <w:p w14:paraId="14340DD8" w14:textId="77777777" w:rsidR="00E6571D" w:rsidRPr="002E5F0A" w:rsidRDefault="00E6571D" w:rsidP="00341BB6">
      <w:pPr>
        <w:pStyle w:val="Odsekzoznamu"/>
        <w:numPr>
          <w:ilvl w:val="0"/>
          <w:numId w:val="63"/>
        </w:numPr>
        <w:jc w:val="both"/>
        <w:rPr>
          <w:sz w:val="20"/>
          <w:szCs w:val="20"/>
        </w:rPr>
      </w:pPr>
      <w:r w:rsidRPr="002E5F0A">
        <w:rPr>
          <w:sz w:val="20"/>
          <w:szCs w:val="20"/>
          <w:u w:val="single"/>
        </w:rPr>
        <w:t>žiada štatutárneho zástupcu mesta,</w:t>
      </w:r>
    </w:p>
    <w:p w14:paraId="2C03CA59" w14:textId="77777777" w:rsidR="00E6571D" w:rsidRPr="002E5F0A" w:rsidRDefault="00E6571D" w:rsidP="00E6571D">
      <w:pPr>
        <w:pStyle w:val="Odsekzoznamu"/>
        <w:jc w:val="both"/>
        <w:rPr>
          <w:sz w:val="20"/>
          <w:szCs w:val="20"/>
          <w:u w:val="single"/>
        </w:rPr>
      </w:pPr>
    </w:p>
    <w:p w14:paraId="2876789F" w14:textId="77777777" w:rsidR="00E6571D" w:rsidRPr="002E5F0A" w:rsidRDefault="00E6571D" w:rsidP="00341BB6">
      <w:pPr>
        <w:pStyle w:val="Odsekzoznamu"/>
        <w:numPr>
          <w:ilvl w:val="0"/>
          <w:numId w:val="65"/>
        </w:numPr>
        <w:jc w:val="both"/>
        <w:rPr>
          <w:sz w:val="20"/>
          <w:szCs w:val="20"/>
        </w:rPr>
      </w:pPr>
      <w:r w:rsidRPr="002E5F0A">
        <w:rPr>
          <w:sz w:val="20"/>
          <w:szCs w:val="20"/>
        </w:rPr>
        <w:t>aby kládol dôraz a dôsledne konal, vrátane vyvodenia osobnej ako aj finančnej zodpovednosti, ale aj trestnoprávnej zodpovednosti voči zamestnancom alebo iným povinným osobám, ktorí sú zodpovední za porušenie všeobecne záväzných právnych predpisov na základe kontrolných zistení a záverov výstupov z kontrol Hlavného kontrolóra mesta Žilina</w:t>
      </w:r>
    </w:p>
    <w:p w14:paraId="63FE3FC1" w14:textId="77777777" w:rsidR="00FE599C" w:rsidRPr="002E5F0A" w:rsidRDefault="00FE599C" w:rsidP="00FE599C">
      <w:pPr>
        <w:pStyle w:val="Odsekzoznamu"/>
        <w:ind w:left="1080"/>
        <w:jc w:val="both"/>
        <w:rPr>
          <w:sz w:val="20"/>
          <w:szCs w:val="20"/>
        </w:rPr>
      </w:pPr>
    </w:p>
    <w:p w14:paraId="2BE0C0B5" w14:textId="77777777" w:rsidR="00FE599C" w:rsidRPr="002E5F0A" w:rsidRDefault="00FE599C" w:rsidP="00FE599C">
      <w:pPr>
        <w:jc w:val="both"/>
        <w:rPr>
          <w:b/>
          <w:sz w:val="20"/>
          <w:szCs w:val="20"/>
          <w:u w:val="single"/>
        </w:rPr>
      </w:pPr>
      <w:r w:rsidRPr="002E5F0A">
        <w:rPr>
          <w:b/>
          <w:sz w:val="20"/>
          <w:szCs w:val="20"/>
          <w:u w:val="single"/>
        </w:rPr>
        <w:t xml:space="preserve">Plnenie uznesenia: </w:t>
      </w:r>
    </w:p>
    <w:p w14:paraId="6236E69C" w14:textId="4EA5BAF2" w:rsidR="008D33D0" w:rsidRPr="00AB79E2" w:rsidRDefault="008D33D0" w:rsidP="008D33D0">
      <w:pPr>
        <w:ind w:left="705"/>
        <w:jc w:val="both"/>
        <w:rPr>
          <w:b/>
          <w:sz w:val="20"/>
          <w:szCs w:val="20"/>
        </w:rPr>
      </w:pPr>
      <w:r w:rsidRPr="00AB79E2">
        <w:rPr>
          <w:b/>
          <w:sz w:val="20"/>
          <w:szCs w:val="20"/>
        </w:rPr>
        <w:t xml:space="preserve">Zákon o obecnom zriadení v § 18e ukladá hlavnému kontrolórovi postupovať  pri výkone kontrolnej činnosti v zmysle § 20 – 26 zákona č. 357/2015 Z. z. o finančnej kontrole.  Ďalšie podrobnosti o pravidlách kontrolnej činnosti  môže obec určiť  uznesením. </w:t>
      </w:r>
    </w:p>
    <w:p w14:paraId="6F39C9C8" w14:textId="77777777" w:rsidR="008D33D0" w:rsidRPr="00AB79E2" w:rsidRDefault="008D33D0" w:rsidP="008D33D0">
      <w:pPr>
        <w:ind w:firstLine="705"/>
        <w:jc w:val="both"/>
        <w:rPr>
          <w:b/>
          <w:sz w:val="20"/>
          <w:szCs w:val="20"/>
        </w:rPr>
      </w:pPr>
      <w:r w:rsidRPr="00AB79E2">
        <w:rPr>
          <w:b/>
          <w:sz w:val="20"/>
          <w:szCs w:val="20"/>
        </w:rPr>
        <w:t>Uznesenie má všeobecný charakter.</w:t>
      </w:r>
    </w:p>
    <w:p w14:paraId="053277CC" w14:textId="40CF7D37" w:rsidR="00AB6C1E" w:rsidRPr="00AB79E2" w:rsidRDefault="00026468" w:rsidP="008D33D0">
      <w:pPr>
        <w:jc w:val="both"/>
        <w:rPr>
          <w:i/>
          <w:sz w:val="20"/>
          <w:szCs w:val="20"/>
        </w:rPr>
      </w:pPr>
      <w:r w:rsidRPr="00AB79E2">
        <w:rPr>
          <w:b/>
          <w:sz w:val="20"/>
          <w:szCs w:val="20"/>
        </w:rPr>
        <w:tab/>
      </w:r>
      <w:r w:rsidRPr="00AB79E2">
        <w:rPr>
          <w:b/>
          <w:sz w:val="20"/>
          <w:szCs w:val="20"/>
        </w:rPr>
        <w:tab/>
      </w:r>
      <w:r w:rsidRPr="00AB79E2">
        <w:rPr>
          <w:b/>
          <w:sz w:val="20"/>
          <w:szCs w:val="20"/>
        </w:rPr>
        <w:tab/>
        <w:t xml:space="preserve">         </w:t>
      </w:r>
      <w:r w:rsidR="00AE5E0E" w:rsidRPr="00AB79E2">
        <w:rPr>
          <w:b/>
          <w:sz w:val="20"/>
          <w:szCs w:val="20"/>
        </w:rPr>
        <w:t xml:space="preserve"> </w:t>
      </w:r>
      <w:r w:rsidR="00423423" w:rsidRPr="00AB79E2">
        <w:rPr>
          <w:b/>
          <w:sz w:val="20"/>
          <w:szCs w:val="20"/>
        </w:rPr>
        <w:tab/>
      </w:r>
      <w:r w:rsidR="00423423" w:rsidRPr="00AB79E2">
        <w:rPr>
          <w:b/>
          <w:sz w:val="20"/>
          <w:szCs w:val="20"/>
        </w:rPr>
        <w:tab/>
      </w:r>
      <w:r w:rsidR="00423423" w:rsidRPr="00AB79E2">
        <w:rPr>
          <w:b/>
          <w:sz w:val="20"/>
          <w:szCs w:val="20"/>
        </w:rPr>
        <w:tab/>
      </w:r>
      <w:r w:rsidR="00423423" w:rsidRPr="00AB79E2">
        <w:rPr>
          <w:b/>
          <w:sz w:val="20"/>
          <w:szCs w:val="20"/>
        </w:rPr>
        <w:tab/>
        <w:t xml:space="preserve">         </w:t>
      </w:r>
      <w:r w:rsidR="006C5E98">
        <w:rPr>
          <w:b/>
          <w:sz w:val="20"/>
          <w:szCs w:val="20"/>
        </w:rPr>
        <w:t xml:space="preserve">     </w:t>
      </w:r>
      <w:r w:rsidR="00AE5E0E" w:rsidRPr="00610D00">
        <w:rPr>
          <w:i/>
          <w:sz w:val="20"/>
          <w:szCs w:val="20"/>
        </w:rPr>
        <w:t>Útvar hlavn</w:t>
      </w:r>
      <w:r w:rsidR="00FF513A" w:rsidRPr="00610D00">
        <w:rPr>
          <w:i/>
          <w:sz w:val="20"/>
          <w:szCs w:val="20"/>
        </w:rPr>
        <w:t xml:space="preserve">ého kontrolóra zo dňa </w:t>
      </w:r>
      <w:r w:rsidR="00011E33" w:rsidRPr="00610D00">
        <w:rPr>
          <w:i/>
          <w:sz w:val="20"/>
          <w:szCs w:val="20"/>
        </w:rPr>
        <w:t>29.03.</w:t>
      </w:r>
      <w:r w:rsidR="008939DF" w:rsidRPr="00610D00">
        <w:rPr>
          <w:i/>
          <w:sz w:val="20"/>
          <w:szCs w:val="20"/>
        </w:rPr>
        <w:t>2021</w:t>
      </w:r>
    </w:p>
    <w:p w14:paraId="5A2365AE" w14:textId="5FB9E10B" w:rsidR="00026468" w:rsidRPr="00AB79E2" w:rsidRDefault="00E6571D" w:rsidP="001B3B94">
      <w:pPr>
        <w:jc w:val="both"/>
        <w:rPr>
          <w:sz w:val="20"/>
          <w:szCs w:val="20"/>
        </w:rPr>
      </w:pPr>
      <w:r w:rsidRPr="00AB79E2">
        <w:rPr>
          <w:sz w:val="20"/>
          <w:szCs w:val="20"/>
        </w:rPr>
        <w:t xml:space="preserve"> </w:t>
      </w:r>
    </w:p>
    <w:p w14:paraId="3CB0F216" w14:textId="77777777" w:rsidR="008C39F5" w:rsidRPr="00AB79E2" w:rsidRDefault="00E6571D" w:rsidP="008C39F5">
      <w:pPr>
        <w:jc w:val="both"/>
        <w:rPr>
          <w:b/>
          <w:bCs/>
          <w:sz w:val="20"/>
          <w:szCs w:val="20"/>
        </w:rPr>
      </w:pPr>
      <w:r w:rsidRPr="00AB79E2">
        <w:rPr>
          <w:sz w:val="20"/>
          <w:szCs w:val="20"/>
        </w:rPr>
        <w:t xml:space="preserve">             </w:t>
      </w:r>
      <w:r w:rsidR="008C39F5" w:rsidRPr="00AB79E2">
        <w:rPr>
          <w:b/>
          <w:bCs/>
          <w:sz w:val="20"/>
          <w:szCs w:val="20"/>
        </w:rPr>
        <w:t>K bodu II</w:t>
      </w:r>
    </w:p>
    <w:p w14:paraId="6B440E7B" w14:textId="3DA25CAA" w:rsidR="008C39F5" w:rsidRPr="00AB79E2" w:rsidRDefault="008C39F5" w:rsidP="008C39F5">
      <w:pPr>
        <w:jc w:val="both"/>
        <w:rPr>
          <w:b/>
          <w:bCs/>
          <w:sz w:val="20"/>
          <w:szCs w:val="20"/>
        </w:rPr>
      </w:pPr>
      <w:r w:rsidRPr="00AB79E2">
        <w:rPr>
          <w:b/>
          <w:bCs/>
          <w:sz w:val="20"/>
          <w:szCs w:val="20"/>
        </w:rPr>
        <w:t xml:space="preserve">             Štatutárny orgán bude konať v súlade s platnou legislatívou SR.</w:t>
      </w:r>
    </w:p>
    <w:p w14:paraId="2CEC7261" w14:textId="77777777" w:rsidR="008C39F5" w:rsidRPr="00AB79E2" w:rsidRDefault="008C39F5" w:rsidP="008C39F5">
      <w:pPr>
        <w:jc w:val="both"/>
        <w:rPr>
          <w:b/>
          <w:bCs/>
          <w:sz w:val="20"/>
          <w:szCs w:val="20"/>
        </w:rPr>
      </w:pPr>
    </w:p>
    <w:p w14:paraId="520F882F" w14:textId="394D14A0" w:rsidR="00250A55" w:rsidRPr="008C39F5" w:rsidRDefault="008C39F5" w:rsidP="008C39F5">
      <w:pPr>
        <w:jc w:val="both"/>
        <w:rPr>
          <w:i/>
          <w:iCs/>
          <w:sz w:val="20"/>
          <w:szCs w:val="20"/>
        </w:rPr>
      </w:pP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t xml:space="preserve">               </w:t>
      </w:r>
      <w:r w:rsidR="00943744" w:rsidRPr="00AB79E2">
        <w:rPr>
          <w:b/>
          <w:bCs/>
          <w:sz w:val="20"/>
          <w:szCs w:val="20"/>
        </w:rPr>
        <w:t xml:space="preserve"> </w:t>
      </w:r>
      <w:r w:rsidR="00610D00">
        <w:rPr>
          <w:b/>
          <w:bCs/>
          <w:sz w:val="20"/>
          <w:szCs w:val="20"/>
        </w:rPr>
        <w:t xml:space="preserve">     </w:t>
      </w:r>
      <w:r w:rsidRPr="00AB79E2">
        <w:rPr>
          <w:i/>
          <w:iCs/>
          <w:sz w:val="20"/>
          <w:szCs w:val="20"/>
        </w:rPr>
        <w:t>Odbor právny, majetkový a</w:t>
      </w:r>
      <w:r w:rsidR="00943744" w:rsidRPr="00AB79E2">
        <w:rPr>
          <w:i/>
          <w:iCs/>
          <w:sz w:val="20"/>
          <w:szCs w:val="20"/>
        </w:rPr>
        <w:t> </w:t>
      </w:r>
      <w:r w:rsidRPr="00AB79E2">
        <w:rPr>
          <w:i/>
          <w:iCs/>
          <w:sz w:val="20"/>
          <w:szCs w:val="20"/>
        </w:rPr>
        <w:t>VO</w:t>
      </w:r>
      <w:r w:rsidR="00943744" w:rsidRPr="00AB79E2">
        <w:rPr>
          <w:i/>
          <w:iCs/>
          <w:sz w:val="20"/>
          <w:szCs w:val="20"/>
        </w:rPr>
        <w:t xml:space="preserve"> </w:t>
      </w:r>
      <w:r w:rsidRPr="00AB79E2">
        <w:rPr>
          <w:i/>
          <w:iCs/>
          <w:sz w:val="20"/>
          <w:szCs w:val="20"/>
        </w:rPr>
        <w:t>zo dňa 15.02.2021</w:t>
      </w:r>
    </w:p>
    <w:p w14:paraId="44C76093" w14:textId="77777777" w:rsidR="00465860" w:rsidRPr="008C39F5" w:rsidRDefault="00465860" w:rsidP="008C39F5">
      <w:pPr>
        <w:jc w:val="both"/>
        <w:rPr>
          <w:b/>
          <w:bCs/>
          <w:sz w:val="20"/>
          <w:szCs w:val="20"/>
        </w:rPr>
      </w:pPr>
    </w:p>
    <w:p w14:paraId="47214FE0" w14:textId="77777777" w:rsidR="00BC4123" w:rsidRPr="006A5747" w:rsidRDefault="00BC4123" w:rsidP="00BC4123">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6A5747">
        <w:rPr>
          <w:b/>
          <w:color w:val="000000"/>
          <w:sz w:val="20"/>
          <w:szCs w:val="20"/>
        </w:rPr>
        <w:t>Uznesenie č. 206/2019</w:t>
      </w:r>
      <w:r w:rsidRPr="006A5747">
        <w:rPr>
          <w:b/>
          <w:color w:val="000000"/>
          <w:sz w:val="20"/>
          <w:szCs w:val="20"/>
        </w:rPr>
        <w:tab/>
      </w:r>
    </w:p>
    <w:p w14:paraId="64022C99" w14:textId="275FC59F" w:rsidR="00BC4123" w:rsidRDefault="00BC4123" w:rsidP="00BC4123">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6A5747">
        <w:rPr>
          <w:b/>
          <w:sz w:val="20"/>
          <w:szCs w:val="20"/>
          <w:u w:val="single"/>
        </w:rPr>
        <w:t>k Nakladaniu s majetkom (kúpa, odpredaj, zámena, zriadenie vecného bremena)</w:t>
      </w:r>
    </w:p>
    <w:p w14:paraId="4275DCD2" w14:textId="77777777" w:rsidR="00BC4123" w:rsidRPr="006A5747" w:rsidRDefault="00BC4123" w:rsidP="00BC4123">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3EA54C11" w14:textId="3AB26D77" w:rsidR="00BC4123" w:rsidRPr="006A5747" w:rsidRDefault="00BC4123" w:rsidP="00BC4123">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6A5747">
        <w:rPr>
          <w:b/>
          <w:bCs/>
          <w:sz w:val="20"/>
          <w:szCs w:val="20"/>
        </w:rPr>
        <w:t xml:space="preserve">                           </w:t>
      </w:r>
      <w:r w:rsidR="00026468" w:rsidRPr="006A5747">
        <w:rPr>
          <w:b/>
          <w:bCs/>
          <w:sz w:val="20"/>
          <w:szCs w:val="20"/>
        </w:rPr>
        <w:t xml:space="preserve">      </w:t>
      </w:r>
      <w:r w:rsidR="00610D00">
        <w:rPr>
          <w:b/>
          <w:bCs/>
          <w:sz w:val="20"/>
          <w:szCs w:val="20"/>
        </w:rPr>
        <w:t xml:space="preserve">     </w:t>
      </w:r>
      <w:r w:rsidR="00026468" w:rsidRPr="006A5747">
        <w:rPr>
          <w:b/>
          <w:bCs/>
          <w:sz w:val="20"/>
          <w:szCs w:val="20"/>
        </w:rPr>
        <w:t xml:space="preserve"> </w:t>
      </w:r>
      <w:r w:rsidR="001F5AA4" w:rsidRPr="006A5747">
        <w:rPr>
          <w:b/>
          <w:bCs/>
          <w:sz w:val="20"/>
          <w:szCs w:val="20"/>
        </w:rPr>
        <w:t xml:space="preserve">navrhol: JUDr. Erik </w:t>
      </w:r>
      <w:proofErr w:type="spellStart"/>
      <w:r w:rsidR="001F5AA4" w:rsidRPr="006A5747">
        <w:rPr>
          <w:b/>
          <w:bCs/>
          <w:sz w:val="20"/>
          <w:szCs w:val="20"/>
        </w:rPr>
        <w:t>Štefák</w:t>
      </w:r>
      <w:proofErr w:type="spellEnd"/>
      <w:r w:rsidR="001F5AA4" w:rsidRPr="006A5747">
        <w:rPr>
          <w:b/>
          <w:bCs/>
          <w:sz w:val="20"/>
          <w:szCs w:val="20"/>
        </w:rPr>
        <w:t>, vedúci odboru právneho a majetkového zo dňa 17.09.2019</w:t>
      </w:r>
      <w:r w:rsidRPr="006A5747">
        <w:rPr>
          <w:b/>
          <w:bCs/>
          <w:sz w:val="20"/>
          <w:szCs w:val="20"/>
        </w:rPr>
        <w:t xml:space="preserve">                                                           </w:t>
      </w:r>
    </w:p>
    <w:p w14:paraId="6663F19A" w14:textId="446D5AAD" w:rsidR="00BC4123" w:rsidRPr="006A5747" w:rsidRDefault="00BC4123" w:rsidP="00BC4123">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6A5747">
        <w:rPr>
          <w:b/>
          <w:bCs/>
          <w:sz w:val="20"/>
          <w:szCs w:val="20"/>
        </w:rPr>
        <w:t xml:space="preserve">                                                                                                            </w:t>
      </w:r>
      <w:r w:rsidR="00026468" w:rsidRPr="006A5747">
        <w:rPr>
          <w:b/>
          <w:bCs/>
          <w:sz w:val="20"/>
          <w:szCs w:val="20"/>
        </w:rPr>
        <w:t xml:space="preserve">                           </w:t>
      </w:r>
      <w:r w:rsidR="00610D00">
        <w:rPr>
          <w:b/>
          <w:bCs/>
          <w:sz w:val="20"/>
          <w:szCs w:val="20"/>
        </w:rPr>
        <w:t xml:space="preserve">     </w:t>
      </w:r>
      <w:r w:rsidRPr="006A5747">
        <w:rPr>
          <w:b/>
          <w:bCs/>
          <w:sz w:val="20"/>
          <w:szCs w:val="20"/>
        </w:rPr>
        <w:t xml:space="preserve">status: </w:t>
      </w:r>
      <w:r w:rsidR="009E3B18" w:rsidRPr="006A5747">
        <w:rPr>
          <w:b/>
          <w:bCs/>
          <w:sz w:val="20"/>
          <w:szCs w:val="20"/>
        </w:rPr>
        <w:t>V RIEŠENÍ</w:t>
      </w:r>
    </w:p>
    <w:p w14:paraId="2338A173" w14:textId="77777777" w:rsidR="00E6571D" w:rsidRPr="006A5747" w:rsidRDefault="00E6571D" w:rsidP="00E6571D">
      <w:pPr>
        <w:rPr>
          <w:sz w:val="20"/>
          <w:szCs w:val="20"/>
        </w:rPr>
      </w:pPr>
    </w:p>
    <w:p w14:paraId="4E967FF5" w14:textId="77777777" w:rsidR="00E6571D" w:rsidRPr="006A5747" w:rsidRDefault="00E6571D" w:rsidP="00E6571D">
      <w:pPr>
        <w:jc w:val="both"/>
        <w:rPr>
          <w:i/>
          <w:sz w:val="20"/>
          <w:szCs w:val="20"/>
        </w:rPr>
      </w:pPr>
      <w:r w:rsidRPr="006A5747">
        <w:rPr>
          <w:i/>
          <w:sz w:val="20"/>
          <w:szCs w:val="20"/>
        </w:rPr>
        <w:t>Mestské zastupiteľstvo v Žiline</w:t>
      </w:r>
    </w:p>
    <w:p w14:paraId="7EB7C945" w14:textId="77777777" w:rsidR="00E6571D" w:rsidRPr="006A5747" w:rsidRDefault="00E6571D" w:rsidP="00E6571D">
      <w:pPr>
        <w:jc w:val="both"/>
        <w:rPr>
          <w:sz w:val="20"/>
          <w:szCs w:val="20"/>
        </w:rPr>
      </w:pPr>
    </w:p>
    <w:p w14:paraId="6BB15227" w14:textId="77777777" w:rsidR="00E6571D" w:rsidRPr="006A5747" w:rsidRDefault="00E6571D" w:rsidP="00341BB6">
      <w:pPr>
        <w:pStyle w:val="Odsekzoznamu"/>
        <w:numPr>
          <w:ilvl w:val="0"/>
          <w:numId w:val="56"/>
        </w:numPr>
        <w:jc w:val="both"/>
        <w:rPr>
          <w:b/>
          <w:sz w:val="20"/>
          <w:szCs w:val="20"/>
        </w:rPr>
      </w:pPr>
      <w:r w:rsidRPr="006A5747">
        <w:rPr>
          <w:bCs/>
          <w:iCs/>
          <w:sz w:val="20"/>
          <w:szCs w:val="20"/>
          <w:u w:val="single"/>
        </w:rPr>
        <w:t>schvaľuje</w:t>
      </w:r>
    </w:p>
    <w:p w14:paraId="0CA98633" w14:textId="77777777" w:rsidR="00E6571D" w:rsidRPr="006A5747" w:rsidRDefault="00E6571D" w:rsidP="00E6571D">
      <w:pPr>
        <w:jc w:val="both"/>
        <w:rPr>
          <w:b/>
          <w:sz w:val="20"/>
          <w:szCs w:val="20"/>
        </w:rPr>
      </w:pPr>
    </w:p>
    <w:p w14:paraId="5E8E18E2" w14:textId="77777777" w:rsidR="00E6571D" w:rsidRPr="006A5747" w:rsidRDefault="00E6571D" w:rsidP="00341BB6">
      <w:pPr>
        <w:pStyle w:val="Odsekzoznamu"/>
        <w:numPr>
          <w:ilvl w:val="0"/>
          <w:numId w:val="57"/>
        </w:numPr>
        <w:tabs>
          <w:tab w:val="left" w:pos="1134"/>
        </w:tabs>
        <w:ind w:left="1069"/>
        <w:jc w:val="both"/>
        <w:rPr>
          <w:sz w:val="20"/>
          <w:szCs w:val="20"/>
          <w:lang w:eastAsia="cs-CZ"/>
        </w:rPr>
      </w:pPr>
      <w:r w:rsidRPr="006A5747">
        <w:rPr>
          <w:bCs/>
          <w:iCs/>
          <w:sz w:val="20"/>
          <w:szCs w:val="20"/>
        </w:rPr>
        <w:t xml:space="preserve">prebytočnosť nehnuteľného majetku – pozemku, </w:t>
      </w:r>
      <w:proofErr w:type="spellStart"/>
      <w:r w:rsidRPr="006A5747">
        <w:rPr>
          <w:bCs/>
          <w:iCs/>
          <w:sz w:val="20"/>
          <w:szCs w:val="20"/>
        </w:rPr>
        <w:t>parc</w:t>
      </w:r>
      <w:proofErr w:type="spellEnd"/>
      <w:r w:rsidRPr="006A5747">
        <w:rPr>
          <w:bCs/>
          <w:iCs/>
          <w:sz w:val="20"/>
          <w:szCs w:val="20"/>
        </w:rPr>
        <w:t>. č. KN-C 8108</w:t>
      </w:r>
      <w:r w:rsidRPr="006A5747">
        <w:rPr>
          <w:sz w:val="20"/>
          <w:szCs w:val="20"/>
          <w:lang w:eastAsia="cs-CZ"/>
        </w:rPr>
        <w:t>, zast.pl. o výmere 803 m</w:t>
      </w:r>
      <w:r w:rsidRPr="006A5747">
        <w:rPr>
          <w:sz w:val="20"/>
          <w:szCs w:val="20"/>
          <w:vertAlign w:val="superscript"/>
          <w:lang w:eastAsia="cs-CZ"/>
        </w:rPr>
        <w:t>2</w:t>
      </w:r>
      <w:r w:rsidRPr="006A5747">
        <w:rPr>
          <w:sz w:val="20"/>
          <w:szCs w:val="20"/>
          <w:lang w:eastAsia="cs-CZ"/>
        </w:rPr>
        <w:t xml:space="preserve">, </w:t>
      </w:r>
      <w:r w:rsidRPr="006A5747">
        <w:rPr>
          <w:sz w:val="20"/>
          <w:szCs w:val="20"/>
        </w:rPr>
        <w:t xml:space="preserve">ktorý je zapísaný v katastri nehnuteľností, vedenom Okresným úradom Žilina, katastrálnym odborom pre obec Žilina, kat. </w:t>
      </w:r>
      <w:proofErr w:type="spellStart"/>
      <w:r w:rsidRPr="006A5747">
        <w:rPr>
          <w:sz w:val="20"/>
          <w:szCs w:val="20"/>
        </w:rPr>
        <w:t>úz</w:t>
      </w:r>
      <w:proofErr w:type="spellEnd"/>
      <w:r w:rsidRPr="006A5747">
        <w:rPr>
          <w:sz w:val="20"/>
          <w:szCs w:val="20"/>
        </w:rPr>
        <w:t xml:space="preserve">. Žilina na LV č. 1100 a odpredaj príslušného spoluvlastníckeho podielu na predmetnom pozemku spoluvlastníkom bytového domu na ul. Javorová, </w:t>
      </w:r>
      <w:proofErr w:type="spellStart"/>
      <w:r w:rsidRPr="006A5747">
        <w:rPr>
          <w:sz w:val="20"/>
          <w:szCs w:val="20"/>
        </w:rPr>
        <w:t>súp</w:t>
      </w:r>
      <w:proofErr w:type="spellEnd"/>
      <w:r w:rsidRPr="006A5747">
        <w:rPr>
          <w:sz w:val="20"/>
          <w:szCs w:val="20"/>
        </w:rPr>
        <w:t xml:space="preserve">. č. 3070 v Žiline, zapísanom na LV č. 5669, kat. </w:t>
      </w:r>
      <w:proofErr w:type="spellStart"/>
      <w:r w:rsidRPr="006A5747">
        <w:rPr>
          <w:sz w:val="20"/>
          <w:szCs w:val="20"/>
        </w:rPr>
        <w:t>úz</w:t>
      </w:r>
      <w:proofErr w:type="spellEnd"/>
      <w:r w:rsidRPr="006A5747">
        <w:rPr>
          <w:sz w:val="20"/>
          <w:szCs w:val="20"/>
        </w:rPr>
        <w:t xml:space="preserve">. Žilina, a to: </w:t>
      </w:r>
      <w:proofErr w:type="spellStart"/>
      <w:r w:rsidRPr="006A5747">
        <w:rPr>
          <w:sz w:val="20"/>
          <w:szCs w:val="20"/>
        </w:rPr>
        <w:t>Liam</w:t>
      </w:r>
      <w:proofErr w:type="spellEnd"/>
      <w:r w:rsidRPr="006A5747">
        <w:rPr>
          <w:sz w:val="20"/>
          <w:szCs w:val="20"/>
        </w:rPr>
        <w:t xml:space="preserve"> Michael </w:t>
      </w:r>
      <w:proofErr w:type="spellStart"/>
      <w:r w:rsidRPr="006A5747">
        <w:rPr>
          <w:sz w:val="20"/>
          <w:szCs w:val="20"/>
        </w:rPr>
        <w:t>Raftery</w:t>
      </w:r>
      <w:proofErr w:type="spellEnd"/>
      <w:r w:rsidRPr="006A5747">
        <w:rPr>
          <w:sz w:val="20"/>
          <w:szCs w:val="20"/>
        </w:rPr>
        <w:t xml:space="preserve">, trvale bytom 11 New </w:t>
      </w:r>
      <w:proofErr w:type="spellStart"/>
      <w:r w:rsidRPr="006A5747">
        <w:rPr>
          <w:sz w:val="20"/>
          <w:szCs w:val="20"/>
        </w:rPr>
        <w:t>Abbey</w:t>
      </w:r>
      <w:proofErr w:type="spellEnd"/>
      <w:r w:rsidRPr="006A5747">
        <w:rPr>
          <w:sz w:val="20"/>
          <w:szCs w:val="20"/>
        </w:rPr>
        <w:t xml:space="preserve">, R56 H306 </w:t>
      </w:r>
      <w:proofErr w:type="spellStart"/>
      <w:r w:rsidRPr="006A5747">
        <w:rPr>
          <w:sz w:val="20"/>
          <w:szCs w:val="20"/>
        </w:rPr>
        <w:t>Castlemartin</w:t>
      </w:r>
      <w:proofErr w:type="spellEnd"/>
      <w:r w:rsidRPr="006A5747">
        <w:rPr>
          <w:sz w:val="20"/>
          <w:szCs w:val="20"/>
        </w:rPr>
        <w:t xml:space="preserve"> </w:t>
      </w:r>
      <w:proofErr w:type="spellStart"/>
      <w:r w:rsidRPr="006A5747">
        <w:rPr>
          <w:sz w:val="20"/>
          <w:szCs w:val="20"/>
        </w:rPr>
        <w:t>Lodge</w:t>
      </w:r>
      <w:proofErr w:type="spellEnd"/>
      <w:r w:rsidRPr="006A5747">
        <w:rPr>
          <w:sz w:val="20"/>
          <w:szCs w:val="20"/>
        </w:rPr>
        <w:t xml:space="preserve">, </w:t>
      </w:r>
      <w:proofErr w:type="spellStart"/>
      <w:r w:rsidRPr="006A5747">
        <w:rPr>
          <w:sz w:val="20"/>
          <w:szCs w:val="20"/>
        </w:rPr>
        <w:t>Kilcullen</w:t>
      </w:r>
      <w:proofErr w:type="spellEnd"/>
      <w:r w:rsidRPr="006A5747">
        <w:rPr>
          <w:sz w:val="20"/>
          <w:szCs w:val="20"/>
        </w:rPr>
        <w:t xml:space="preserve">, Co. </w:t>
      </w:r>
      <w:proofErr w:type="spellStart"/>
      <w:r w:rsidRPr="006A5747">
        <w:rPr>
          <w:sz w:val="20"/>
          <w:szCs w:val="20"/>
        </w:rPr>
        <w:t>Kildare</w:t>
      </w:r>
      <w:proofErr w:type="spellEnd"/>
      <w:r w:rsidRPr="006A5747">
        <w:rPr>
          <w:sz w:val="20"/>
          <w:szCs w:val="20"/>
        </w:rPr>
        <w:t xml:space="preserve">, Írsko a manželka Katarína </w:t>
      </w:r>
      <w:proofErr w:type="spellStart"/>
      <w:r w:rsidRPr="006A5747">
        <w:rPr>
          <w:sz w:val="20"/>
          <w:szCs w:val="20"/>
        </w:rPr>
        <w:t>Raftery</w:t>
      </w:r>
      <w:proofErr w:type="spellEnd"/>
      <w:r w:rsidRPr="006A5747">
        <w:rPr>
          <w:sz w:val="20"/>
          <w:szCs w:val="20"/>
        </w:rPr>
        <w:t xml:space="preserve">, rod. </w:t>
      </w:r>
      <w:proofErr w:type="spellStart"/>
      <w:r w:rsidRPr="006A5747">
        <w:rPr>
          <w:sz w:val="20"/>
          <w:szCs w:val="20"/>
        </w:rPr>
        <w:t>Chmulíková</w:t>
      </w:r>
      <w:proofErr w:type="spellEnd"/>
      <w:r w:rsidRPr="006A5747">
        <w:rPr>
          <w:sz w:val="20"/>
          <w:szCs w:val="20"/>
        </w:rPr>
        <w:t xml:space="preserve">, trvale bytom Javorová 3070/2, 010 07 Žilina – podiel 84/3896 </w:t>
      </w:r>
      <w:r w:rsidRPr="006A5747">
        <w:rPr>
          <w:sz w:val="20"/>
          <w:szCs w:val="20"/>
          <w:lang w:eastAsia="cs-CZ"/>
        </w:rPr>
        <w:t>za cenu určenú</w:t>
      </w:r>
      <w:r w:rsidRPr="006A5747">
        <w:rPr>
          <w:sz w:val="20"/>
          <w:szCs w:val="20"/>
        </w:rPr>
        <w:t xml:space="preserve"> v zmysle </w:t>
      </w:r>
      <w:r w:rsidRPr="006A5747">
        <w:rPr>
          <w:sz w:val="20"/>
          <w:szCs w:val="20"/>
        </w:rPr>
        <w:lastRenderedPageBreak/>
        <w:t>ustanovenia § 18a ods. 1 s použitím ustanovenia § 31a zákona č. 182/1993 Z. z. o vlastníctve bytov a nebytových priestorov a zároveň § 15 vyhlášky č. 465/1991 Zb. vo výške 16,60 €/m</w:t>
      </w:r>
      <w:r w:rsidRPr="006A5747">
        <w:rPr>
          <w:sz w:val="20"/>
          <w:szCs w:val="20"/>
          <w:vertAlign w:val="superscript"/>
        </w:rPr>
        <w:t>2</w:t>
      </w:r>
      <w:r w:rsidRPr="006A5747">
        <w:rPr>
          <w:sz w:val="20"/>
          <w:szCs w:val="20"/>
          <w:lang w:eastAsia="cs-CZ"/>
        </w:rPr>
        <w:t xml:space="preserve"> a v súlade s ustanovením § 9a ods. 8 písm. b) zákona č. 138/1991 Zb. o majetku obcí ako pozemky zastavené stavbami vo vlastníctve žiadateľov.</w:t>
      </w:r>
    </w:p>
    <w:p w14:paraId="7A1494BD" w14:textId="77777777" w:rsidR="0014123F" w:rsidRPr="006A5747" w:rsidRDefault="009E3B18" w:rsidP="009E3B18">
      <w:pPr>
        <w:pStyle w:val="Odsekzoznamu"/>
        <w:tabs>
          <w:tab w:val="left" w:pos="1134"/>
        </w:tabs>
        <w:ind w:left="1069"/>
        <w:jc w:val="both"/>
        <w:rPr>
          <w:b/>
          <w:sz w:val="20"/>
          <w:szCs w:val="20"/>
          <w:lang w:eastAsia="cs-CZ"/>
        </w:rPr>
      </w:pPr>
      <w:r w:rsidRPr="006A5747">
        <w:rPr>
          <w:b/>
          <w:sz w:val="20"/>
          <w:szCs w:val="20"/>
          <w:lang w:eastAsia="cs-CZ"/>
        </w:rPr>
        <w:t xml:space="preserve">Plnenie: </w:t>
      </w:r>
      <w:r w:rsidR="0079337B" w:rsidRPr="006A5747">
        <w:rPr>
          <w:b/>
          <w:sz w:val="20"/>
          <w:szCs w:val="20"/>
          <w:lang w:eastAsia="cs-CZ"/>
        </w:rPr>
        <w:t xml:space="preserve">Kúpna </w:t>
      </w:r>
      <w:r w:rsidR="002A7B12" w:rsidRPr="006A5747">
        <w:rPr>
          <w:b/>
          <w:sz w:val="20"/>
          <w:szCs w:val="20"/>
          <w:lang w:eastAsia="cs-CZ"/>
        </w:rPr>
        <w:t xml:space="preserve">zmluva </w:t>
      </w:r>
      <w:r w:rsidR="0079337B" w:rsidRPr="006A5747">
        <w:rPr>
          <w:b/>
          <w:sz w:val="20"/>
          <w:szCs w:val="20"/>
          <w:lang w:eastAsia="cs-CZ"/>
        </w:rPr>
        <w:t xml:space="preserve">č. 495/2019 podpísaná dňa 11.02.2020. Dňa 28.02.2020 bol podaný návrh na vklad na OÚ Žilina, katastrálny odbor. </w:t>
      </w:r>
      <w:r w:rsidR="0014123F" w:rsidRPr="006A5747">
        <w:rPr>
          <w:b/>
          <w:sz w:val="20"/>
          <w:szCs w:val="20"/>
          <w:lang w:eastAsia="cs-CZ"/>
        </w:rPr>
        <w:t>Vklad povolený dňa 26.08.2020 pod č. V 1926/2020.</w:t>
      </w:r>
      <w:r w:rsidR="00026468" w:rsidRPr="006A5747">
        <w:rPr>
          <w:b/>
          <w:sz w:val="20"/>
          <w:szCs w:val="20"/>
          <w:lang w:eastAsia="cs-CZ"/>
        </w:rPr>
        <w:tab/>
      </w:r>
      <w:r w:rsidR="00026468" w:rsidRPr="006A5747">
        <w:rPr>
          <w:b/>
          <w:sz w:val="20"/>
          <w:szCs w:val="20"/>
          <w:lang w:eastAsia="cs-CZ"/>
        </w:rPr>
        <w:tab/>
      </w:r>
      <w:r w:rsidR="00026468" w:rsidRPr="006A5747">
        <w:rPr>
          <w:b/>
          <w:sz w:val="20"/>
          <w:szCs w:val="20"/>
          <w:lang w:eastAsia="cs-CZ"/>
        </w:rPr>
        <w:tab/>
      </w:r>
      <w:r w:rsidR="00026468" w:rsidRPr="006A5747">
        <w:rPr>
          <w:b/>
          <w:sz w:val="20"/>
          <w:szCs w:val="20"/>
          <w:lang w:eastAsia="cs-CZ"/>
        </w:rPr>
        <w:tab/>
      </w:r>
      <w:r w:rsidR="00026468" w:rsidRPr="006A5747">
        <w:rPr>
          <w:b/>
          <w:sz w:val="20"/>
          <w:szCs w:val="20"/>
          <w:lang w:eastAsia="cs-CZ"/>
        </w:rPr>
        <w:tab/>
      </w:r>
      <w:r w:rsidR="00026468" w:rsidRPr="006A5747">
        <w:rPr>
          <w:b/>
          <w:sz w:val="20"/>
          <w:szCs w:val="20"/>
          <w:lang w:eastAsia="cs-CZ"/>
        </w:rPr>
        <w:tab/>
        <w:t xml:space="preserve">                </w:t>
      </w:r>
      <w:r w:rsidR="0079337B" w:rsidRPr="006A5747">
        <w:rPr>
          <w:b/>
          <w:sz w:val="20"/>
          <w:szCs w:val="20"/>
          <w:lang w:eastAsia="cs-CZ"/>
        </w:rPr>
        <w:t xml:space="preserve"> </w:t>
      </w:r>
    </w:p>
    <w:p w14:paraId="30595EF1" w14:textId="09CF3F42" w:rsidR="0079337B" w:rsidRPr="0079337B" w:rsidRDefault="0014123F" w:rsidP="009E3B18">
      <w:pPr>
        <w:pStyle w:val="Odsekzoznamu"/>
        <w:tabs>
          <w:tab w:val="left" w:pos="1134"/>
        </w:tabs>
        <w:ind w:left="1069"/>
        <w:jc w:val="both"/>
        <w:rPr>
          <w:i/>
          <w:sz w:val="20"/>
          <w:szCs w:val="20"/>
          <w:lang w:eastAsia="cs-CZ"/>
        </w:rPr>
      </w:pPr>
      <w:r w:rsidRPr="006A5747">
        <w:rPr>
          <w:b/>
          <w:sz w:val="20"/>
          <w:szCs w:val="20"/>
          <w:lang w:eastAsia="cs-CZ"/>
        </w:rPr>
        <w:tab/>
      </w:r>
      <w:r w:rsidRPr="006A5747">
        <w:rPr>
          <w:b/>
          <w:sz w:val="20"/>
          <w:szCs w:val="20"/>
          <w:lang w:eastAsia="cs-CZ"/>
        </w:rPr>
        <w:tab/>
      </w:r>
      <w:r w:rsidRPr="006A5747">
        <w:rPr>
          <w:b/>
          <w:sz w:val="20"/>
          <w:szCs w:val="20"/>
          <w:lang w:eastAsia="cs-CZ"/>
        </w:rPr>
        <w:tab/>
      </w:r>
      <w:r w:rsidRPr="006A5747">
        <w:rPr>
          <w:b/>
          <w:sz w:val="20"/>
          <w:szCs w:val="20"/>
          <w:lang w:eastAsia="cs-CZ"/>
        </w:rPr>
        <w:tab/>
      </w:r>
      <w:r w:rsidRPr="006A5747">
        <w:rPr>
          <w:b/>
          <w:sz w:val="20"/>
          <w:szCs w:val="20"/>
          <w:lang w:eastAsia="cs-CZ"/>
        </w:rPr>
        <w:tab/>
      </w:r>
      <w:r w:rsidRPr="006A5747">
        <w:rPr>
          <w:b/>
          <w:sz w:val="20"/>
          <w:szCs w:val="20"/>
          <w:lang w:eastAsia="cs-CZ"/>
        </w:rPr>
        <w:tab/>
      </w:r>
      <w:r w:rsidRPr="006A5747">
        <w:rPr>
          <w:b/>
          <w:sz w:val="20"/>
          <w:szCs w:val="20"/>
          <w:lang w:eastAsia="cs-CZ"/>
        </w:rPr>
        <w:tab/>
        <w:t xml:space="preserve">   </w:t>
      </w:r>
      <w:r w:rsidR="00F055A7">
        <w:rPr>
          <w:b/>
          <w:sz w:val="20"/>
          <w:szCs w:val="20"/>
          <w:lang w:eastAsia="cs-CZ"/>
        </w:rPr>
        <w:t xml:space="preserve">    </w:t>
      </w:r>
      <w:r w:rsidR="0079337B" w:rsidRPr="006A5747">
        <w:rPr>
          <w:i/>
          <w:sz w:val="20"/>
          <w:szCs w:val="20"/>
          <w:lang w:eastAsia="cs-CZ"/>
        </w:rPr>
        <w:t>Odbor prá</w:t>
      </w:r>
      <w:r w:rsidR="00573A19" w:rsidRPr="006A5747">
        <w:rPr>
          <w:i/>
          <w:sz w:val="20"/>
          <w:szCs w:val="20"/>
          <w:lang w:eastAsia="cs-CZ"/>
        </w:rPr>
        <w:t xml:space="preserve">vny, majetkový a VO zo dňa </w:t>
      </w:r>
      <w:r w:rsidR="002A7B12" w:rsidRPr="006A5747">
        <w:rPr>
          <w:i/>
          <w:sz w:val="20"/>
          <w:szCs w:val="20"/>
          <w:lang w:eastAsia="cs-CZ"/>
        </w:rPr>
        <w:t>1</w:t>
      </w:r>
      <w:r w:rsidR="009457D5" w:rsidRPr="006A5747">
        <w:rPr>
          <w:i/>
          <w:sz w:val="20"/>
          <w:szCs w:val="20"/>
          <w:lang w:eastAsia="cs-CZ"/>
        </w:rPr>
        <w:t>4.10.</w:t>
      </w:r>
      <w:r w:rsidR="0079337B" w:rsidRPr="006A5747">
        <w:rPr>
          <w:i/>
          <w:sz w:val="20"/>
          <w:szCs w:val="20"/>
          <w:lang w:eastAsia="cs-CZ"/>
        </w:rPr>
        <w:t>2020</w:t>
      </w:r>
    </w:p>
    <w:p w14:paraId="7AD53D1A" w14:textId="77777777" w:rsidR="00E6571D" w:rsidRPr="00DC6DDF" w:rsidRDefault="00E6571D" w:rsidP="009E3B18">
      <w:pPr>
        <w:ind w:left="1069"/>
        <w:jc w:val="both"/>
        <w:rPr>
          <w:bCs/>
          <w:iCs/>
          <w:sz w:val="20"/>
          <w:szCs w:val="20"/>
        </w:rPr>
      </w:pPr>
    </w:p>
    <w:p w14:paraId="619614B7" w14:textId="77777777" w:rsidR="00E6571D" w:rsidRPr="00DC6DDF" w:rsidRDefault="00E6571D" w:rsidP="00341BB6">
      <w:pPr>
        <w:pStyle w:val="Odsekzoznamu"/>
        <w:numPr>
          <w:ilvl w:val="0"/>
          <w:numId w:val="57"/>
        </w:numPr>
        <w:ind w:left="1069"/>
        <w:jc w:val="both"/>
        <w:rPr>
          <w:bCs/>
          <w:iCs/>
          <w:sz w:val="20"/>
          <w:szCs w:val="20"/>
        </w:rPr>
      </w:pPr>
      <w:r w:rsidRPr="00DC6DDF">
        <w:rPr>
          <w:bCs/>
          <w:iCs/>
          <w:sz w:val="20"/>
          <w:szCs w:val="20"/>
        </w:rPr>
        <w:t xml:space="preserve">Prebytočnosť nehnuteľného majetku – pozemku, </w:t>
      </w:r>
      <w:proofErr w:type="spellStart"/>
      <w:r w:rsidRPr="00DC6DDF">
        <w:rPr>
          <w:bCs/>
          <w:iCs/>
          <w:sz w:val="20"/>
          <w:szCs w:val="20"/>
        </w:rPr>
        <w:t>parc</w:t>
      </w:r>
      <w:proofErr w:type="spellEnd"/>
      <w:r w:rsidRPr="00DC6DDF">
        <w:rPr>
          <w:bCs/>
          <w:iCs/>
          <w:sz w:val="20"/>
          <w:szCs w:val="20"/>
        </w:rPr>
        <w:t>. č. KN-C 7945</w:t>
      </w:r>
      <w:r w:rsidRPr="00DC6DDF">
        <w:rPr>
          <w:sz w:val="20"/>
          <w:szCs w:val="20"/>
          <w:lang w:eastAsia="cs-CZ"/>
        </w:rPr>
        <w:t>, zast.pl. o výmere 1456 m</w:t>
      </w:r>
      <w:r w:rsidRPr="00DC6DDF">
        <w:rPr>
          <w:sz w:val="20"/>
          <w:szCs w:val="20"/>
          <w:vertAlign w:val="superscript"/>
          <w:lang w:eastAsia="cs-CZ"/>
        </w:rPr>
        <w:t>2</w:t>
      </w:r>
      <w:r w:rsidRPr="00DC6DDF">
        <w:rPr>
          <w:sz w:val="20"/>
          <w:szCs w:val="20"/>
          <w:lang w:eastAsia="cs-CZ"/>
        </w:rPr>
        <w:t xml:space="preserve">, </w:t>
      </w:r>
      <w:r w:rsidRPr="00DC6DDF">
        <w:rPr>
          <w:sz w:val="20"/>
          <w:szCs w:val="20"/>
        </w:rPr>
        <w:t xml:space="preserve">ktorý je zapísaný v katastri nehnuteľností, vedenom Okresným úradom Žilina, katastrálnym odborom pre obec Žilina, kat. </w:t>
      </w:r>
      <w:proofErr w:type="spellStart"/>
      <w:r w:rsidRPr="00DC6DDF">
        <w:rPr>
          <w:sz w:val="20"/>
          <w:szCs w:val="20"/>
        </w:rPr>
        <w:t>úz</w:t>
      </w:r>
      <w:proofErr w:type="spellEnd"/>
      <w:r w:rsidRPr="00DC6DDF">
        <w:rPr>
          <w:sz w:val="20"/>
          <w:szCs w:val="20"/>
        </w:rPr>
        <w:t xml:space="preserve">. Žilina na LV č. 1100 a odpredaj príslušného spoluvlastníckeho podielu na predmetnom pozemku spoluvlastníkom bytového domu na ul. Osiková, </w:t>
      </w:r>
      <w:proofErr w:type="spellStart"/>
      <w:r w:rsidRPr="00DC6DDF">
        <w:rPr>
          <w:sz w:val="20"/>
          <w:szCs w:val="20"/>
        </w:rPr>
        <w:t>súp</w:t>
      </w:r>
      <w:proofErr w:type="spellEnd"/>
      <w:r w:rsidRPr="00DC6DDF">
        <w:rPr>
          <w:sz w:val="20"/>
          <w:szCs w:val="20"/>
        </w:rPr>
        <w:t xml:space="preserve">. č. 3210 v Žiline, zapísanom na LV č. 5896, kat. </w:t>
      </w:r>
      <w:proofErr w:type="spellStart"/>
      <w:r w:rsidRPr="00DC6DDF">
        <w:rPr>
          <w:sz w:val="20"/>
          <w:szCs w:val="20"/>
        </w:rPr>
        <w:t>úz</w:t>
      </w:r>
      <w:proofErr w:type="spellEnd"/>
      <w:r w:rsidRPr="00DC6DDF">
        <w:rPr>
          <w:sz w:val="20"/>
          <w:szCs w:val="20"/>
        </w:rPr>
        <w:t xml:space="preserve">. Žilina, a to: Alžbeta </w:t>
      </w:r>
      <w:proofErr w:type="spellStart"/>
      <w:r w:rsidRPr="00DC6DDF">
        <w:rPr>
          <w:sz w:val="20"/>
          <w:szCs w:val="20"/>
        </w:rPr>
        <w:t>Cesneková</w:t>
      </w:r>
      <w:proofErr w:type="spellEnd"/>
      <w:r w:rsidRPr="00DC6DDF">
        <w:rPr>
          <w:sz w:val="20"/>
          <w:szCs w:val="20"/>
        </w:rPr>
        <w:t xml:space="preserve">, rod. </w:t>
      </w:r>
      <w:proofErr w:type="spellStart"/>
      <w:r w:rsidRPr="00DC6DDF">
        <w:rPr>
          <w:sz w:val="20"/>
          <w:szCs w:val="20"/>
        </w:rPr>
        <w:t>Cesneková</w:t>
      </w:r>
      <w:proofErr w:type="spellEnd"/>
      <w:r w:rsidRPr="00DC6DDF">
        <w:rPr>
          <w:sz w:val="20"/>
          <w:szCs w:val="20"/>
        </w:rPr>
        <w:t xml:space="preserve">, trvale bytom Osiková 3210/2, 010 07 Žilina – podiel 69/6636, Ing. Michal Varga, trvale bytom Utekáč 1304/97, 985 06 Utekáč – podiel 69/6636 </w:t>
      </w:r>
      <w:r w:rsidRPr="00DC6DDF">
        <w:rPr>
          <w:sz w:val="20"/>
          <w:szCs w:val="20"/>
          <w:lang w:eastAsia="cs-CZ"/>
        </w:rPr>
        <w:t>za cenu určenú</w:t>
      </w:r>
      <w:r w:rsidRPr="00DC6DDF">
        <w:rPr>
          <w:sz w:val="20"/>
          <w:szCs w:val="20"/>
        </w:rPr>
        <w:t xml:space="preserve"> v zmysle ustanovenia § 18a ods. 1 s použitím ustanovenia § 31a zákona č. 182/1993 Z. z. o vlastníctve bytov a nebytových priestorov a zároveň § 15 vyhlášky č. 465/1991 Zb. vo výške 16,60 €/m</w:t>
      </w:r>
      <w:r w:rsidRPr="00DC6DDF">
        <w:rPr>
          <w:sz w:val="20"/>
          <w:szCs w:val="20"/>
          <w:vertAlign w:val="superscript"/>
        </w:rPr>
        <w:t>2</w:t>
      </w:r>
      <w:r w:rsidRPr="00DC6DDF">
        <w:rPr>
          <w:sz w:val="20"/>
          <w:szCs w:val="20"/>
          <w:lang w:eastAsia="cs-CZ"/>
        </w:rPr>
        <w:t xml:space="preserve"> a v súlade s ustanovením § 9a ods. 8 písm. b) zákona č. 138/1991 Zb. o majetku obcí ako pozemky zastavené stavbami vo vlastníctve žiadateľov.</w:t>
      </w:r>
    </w:p>
    <w:p w14:paraId="4D981C5A" w14:textId="25054BDE" w:rsidR="00AF73A7" w:rsidRPr="00557C5A" w:rsidRDefault="009E3B18" w:rsidP="00573A19">
      <w:pPr>
        <w:tabs>
          <w:tab w:val="left" w:pos="1134"/>
        </w:tabs>
        <w:ind w:left="1069"/>
        <w:jc w:val="both"/>
        <w:rPr>
          <w:b/>
          <w:sz w:val="20"/>
          <w:szCs w:val="20"/>
        </w:rPr>
      </w:pPr>
      <w:r w:rsidRPr="00DC6DDF">
        <w:rPr>
          <w:b/>
          <w:sz w:val="20"/>
          <w:szCs w:val="20"/>
        </w:rPr>
        <w:t xml:space="preserve">Plnenie: </w:t>
      </w:r>
      <w:r w:rsidR="0079337B" w:rsidRPr="00161B7C">
        <w:rPr>
          <w:b/>
          <w:sz w:val="20"/>
          <w:szCs w:val="20"/>
        </w:rPr>
        <w:t xml:space="preserve">Dňa 07.10.2019 bola podpísaná KZ 496/2019. Dňa 29.10.2019 bol podaný návrh na vklad. </w:t>
      </w:r>
      <w:r w:rsidR="00573A19" w:rsidRPr="00326104">
        <w:rPr>
          <w:b/>
          <w:sz w:val="20"/>
          <w:szCs w:val="20"/>
        </w:rPr>
        <w:t>Vklad povolený dňa 28.04.2020.</w:t>
      </w:r>
    </w:p>
    <w:p w14:paraId="5F849544" w14:textId="6446C949" w:rsidR="00AF73A7" w:rsidRPr="00557C5A" w:rsidRDefault="00AF73A7" w:rsidP="00AF73A7">
      <w:pPr>
        <w:tabs>
          <w:tab w:val="left" w:pos="1134"/>
        </w:tabs>
        <w:ind w:left="1069"/>
        <w:jc w:val="both"/>
        <w:rPr>
          <w:i/>
          <w:sz w:val="20"/>
          <w:szCs w:val="20"/>
        </w:rPr>
      </w:pPr>
      <w:r w:rsidRPr="00557C5A">
        <w:rPr>
          <w:i/>
          <w:sz w:val="20"/>
          <w:szCs w:val="20"/>
        </w:rPr>
        <w:tab/>
      </w:r>
      <w:r w:rsidRPr="00557C5A">
        <w:rPr>
          <w:i/>
          <w:sz w:val="20"/>
          <w:szCs w:val="20"/>
        </w:rPr>
        <w:tab/>
      </w:r>
      <w:r w:rsidRPr="00557C5A">
        <w:rPr>
          <w:i/>
          <w:sz w:val="20"/>
          <w:szCs w:val="20"/>
        </w:rPr>
        <w:tab/>
      </w:r>
      <w:r w:rsidRPr="00557C5A">
        <w:rPr>
          <w:i/>
          <w:sz w:val="20"/>
          <w:szCs w:val="20"/>
        </w:rPr>
        <w:tab/>
      </w:r>
      <w:r w:rsidRPr="00557C5A">
        <w:rPr>
          <w:i/>
          <w:sz w:val="20"/>
          <w:szCs w:val="20"/>
        </w:rPr>
        <w:tab/>
      </w:r>
      <w:r w:rsidRPr="00557C5A">
        <w:rPr>
          <w:i/>
          <w:sz w:val="20"/>
          <w:szCs w:val="20"/>
        </w:rPr>
        <w:tab/>
      </w:r>
      <w:r w:rsidRPr="00557C5A">
        <w:rPr>
          <w:i/>
          <w:sz w:val="20"/>
          <w:szCs w:val="20"/>
        </w:rPr>
        <w:tab/>
      </w:r>
      <w:r w:rsidR="00026468">
        <w:rPr>
          <w:i/>
          <w:sz w:val="20"/>
          <w:szCs w:val="20"/>
        </w:rPr>
        <w:t xml:space="preserve">   </w:t>
      </w:r>
      <w:r w:rsidR="00F055A7">
        <w:rPr>
          <w:i/>
          <w:sz w:val="20"/>
          <w:szCs w:val="20"/>
        </w:rPr>
        <w:t xml:space="preserve">    </w:t>
      </w:r>
      <w:r w:rsidRPr="00557C5A">
        <w:rPr>
          <w:i/>
          <w:sz w:val="20"/>
          <w:szCs w:val="20"/>
        </w:rPr>
        <w:t>Odbor právny, m</w:t>
      </w:r>
      <w:r w:rsidR="00573A19">
        <w:rPr>
          <w:i/>
          <w:sz w:val="20"/>
          <w:szCs w:val="20"/>
        </w:rPr>
        <w:t>ajetkový a VO zo dňa 27.05.</w:t>
      </w:r>
      <w:r w:rsidR="00D60634" w:rsidRPr="00557C5A">
        <w:rPr>
          <w:i/>
          <w:sz w:val="20"/>
          <w:szCs w:val="20"/>
        </w:rPr>
        <w:t>2020</w:t>
      </w:r>
    </w:p>
    <w:p w14:paraId="6B38981B" w14:textId="77777777" w:rsidR="00AF73A7" w:rsidRPr="00557C5A" w:rsidRDefault="00AF73A7" w:rsidP="00B14879">
      <w:pPr>
        <w:tabs>
          <w:tab w:val="left" w:pos="1134"/>
        </w:tabs>
        <w:jc w:val="both"/>
        <w:rPr>
          <w:b/>
          <w:sz w:val="20"/>
          <w:szCs w:val="20"/>
        </w:rPr>
      </w:pPr>
    </w:p>
    <w:p w14:paraId="7530230A" w14:textId="77777777" w:rsidR="00E6571D" w:rsidRPr="00557C5A" w:rsidRDefault="00E6571D" w:rsidP="00341BB6">
      <w:pPr>
        <w:pStyle w:val="Odsekzoznamu"/>
        <w:numPr>
          <w:ilvl w:val="0"/>
          <w:numId w:val="57"/>
        </w:numPr>
        <w:tabs>
          <w:tab w:val="left" w:pos="1134"/>
        </w:tabs>
        <w:ind w:left="1069"/>
        <w:jc w:val="both"/>
        <w:rPr>
          <w:sz w:val="20"/>
          <w:szCs w:val="20"/>
        </w:rPr>
      </w:pPr>
      <w:r w:rsidRPr="00557C5A">
        <w:rPr>
          <w:sz w:val="20"/>
          <w:szCs w:val="20"/>
        </w:rPr>
        <w:t xml:space="preserve">Prebytočnosť nehnuteľného majetku - pozemku, </w:t>
      </w:r>
      <w:proofErr w:type="spellStart"/>
      <w:r w:rsidRPr="00557C5A">
        <w:rPr>
          <w:sz w:val="20"/>
          <w:szCs w:val="20"/>
        </w:rPr>
        <w:t>parc</w:t>
      </w:r>
      <w:proofErr w:type="spellEnd"/>
      <w:r w:rsidRPr="00557C5A">
        <w:rPr>
          <w:sz w:val="20"/>
          <w:szCs w:val="20"/>
        </w:rPr>
        <w:t>. č.  KN-C 1472/43</w:t>
      </w:r>
      <w:r w:rsidRPr="00557C5A">
        <w:rPr>
          <w:sz w:val="20"/>
          <w:szCs w:val="20"/>
          <w:lang w:eastAsia="cs-CZ"/>
        </w:rPr>
        <w:t>, zastavaná plocha a nádvorie, o výmere 487 m</w:t>
      </w:r>
      <w:r w:rsidRPr="00557C5A">
        <w:rPr>
          <w:sz w:val="20"/>
          <w:szCs w:val="20"/>
          <w:vertAlign w:val="superscript"/>
          <w:lang w:eastAsia="cs-CZ"/>
        </w:rPr>
        <w:t>2</w:t>
      </w:r>
      <w:r w:rsidRPr="00557C5A">
        <w:rPr>
          <w:sz w:val="20"/>
          <w:szCs w:val="20"/>
          <w:lang w:eastAsia="cs-CZ"/>
        </w:rPr>
        <w:t xml:space="preserve">, zapísaného </w:t>
      </w:r>
      <w:r w:rsidRPr="00557C5A">
        <w:rPr>
          <w:sz w:val="20"/>
          <w:szCs w:val="20"/>
        </w:rPr>
        <w:t xml:space="preserve">na LV č. 1170, vedenom Okresným úradom Žilina, katastrálny odbor okres Žilina, obec Žilina, kat. </w:t>
      </w:r>
      <w:proofErr w:type="spellStart"/>
      <w:r w:rsidRPr="00557C5A">
        <w:rPr>
          <w:sz w:val="20"/>
          <w:szCs w:val="20"/>
        </w:rPr>
        <w:t>úz</w:t>
      </w:r>
      <w:proofErr w:type="spellEnd"/>
      <w:r w:rsidRPr="00557C5A">
        <w:rPr>
          <w:sz w:val="20"/>
          <w:szCs w:val="20"/>
        </w:rPr>
        <w:t xml:space="preserve">. Žilina a odpredaj príslušného podielu na predmetnom pozemku spoluvlastníkom bytového domu na ul. Mateja Bela, </w:t>
      </w:r>
      <w:proofErr w:type="spellStart"/>
      <w:r w:rsidRPr="00557C5A">
        <w:rPr>
          <w:sz w:val="20"/>
          <w:szCs w:val="20"/>
        </w:rPr>
        <w:t>súp</w:t>
      </w:r>
      <w:proofErr w:type="spellEnd"/>
      <w:r w:rsidRPr="00557C5A">
        <w:rPr>
          <w:sz w:val="20"/>
          <w:szCs w:val="20"/>
        </w:rPr>
        <w:t xml:space="preserve">. č. 3448 v Žiline, zapísanom na LV č. 1672, vedenom Okresným úradom Žilina, katastrálny odbor, okres Žilina, obec Žilina, kat. </w:t>
      </w:r>
      <w:proofErr w:type="spellStart"/>
      <w:r w:rsidRPr="00557C5A">
        <w:rPr>
          <w:sz w:val="20"/>
          <w:szCs w:val="20"/>
        </w:rPr>
        <w:t>úz</w:t>
      </w:r>
      <w:proofErr w:type="spellEnd"/>
      <w:r w:rsidRPr="00557C5A">
        <w:rPr>
          <w:sz w:val="20"/>
          <w:szCs w:val="20"/>
        </w:rPr>
        <w:t xml:space="preserve">. Žilina, a to: </w:t>
      </w:r>
      <w:proofErr w:type="spellStart"/>
      <w:r w:rsidRPr="00557C5A">
        <w:rPr>
          <w:sz w:val="20"/>
          <w:szCs w:val="20"/>
        </w:rPr>
        <w:t>Baránková</w:t>
      </w:r>
      <w:proofErr w:type="spellEnd"/>
      <w:r w:rsidRPr="00557C5A">
        <w:rPr>
          <w:sz w:val="20"/>
          <w:szCs w:val="20"/>
        </w:rPr>
        <w:t xml:space="preserve"> Monika, rod. Novotná, bytom Mateja Bela 3448/83, Žilina 010 15 v podiele 4984/208422, Ing. </w:t>
      </w:r>
      <w:proofErr w:type="spellStart"/>
      <w:r w:rsidRPr="00557C5A">
        <w:rPr>
          <w:sz w:val="20"/>
          <w:szCs w:val="20"/>
        </w:rPr>
        <w:t>Angelová</w:t>
      </w:r>
      <w:proofErr w:type="spellEnd"/>
      <w:r w:rsidRPr="00557C5A">
        <w:rPr>
          <w:sz w:val="20"/>
          <w:szCs w:val="20"/>
        </w:rPr>
        <w:t xml:space="preserve"> Valková </w:t>
      </w:r>
      <w:proofErr w:type="spellStart"/>
      <w:r w:rsidRPr="00557C5A">
        <w:rPr>
          <w:sz w:val="20"/>
          <w:szCs w:val="20"/>
        </w:rPr>
        <w:t>Ralitsa</w:t>
      </w:r>
      <w:proofErr w:type="spellEnd"/>
      <w:r w:rsidRPr="00557C5A">
        <w:rPr>
          <w:sz w:val="20"/>
          <w:szCs w:val="20"/>
        </w:rPr>
        <w:t xml:space="preserve"> rod. Valková, bytom Richnava č. 257, 053 51 v podiele 4984/208422 v ½-ici, Ing. </w:t>
      </w:r>
      <w:proofErr w:type="spellStart"/>
      <w:r w:rsidRPr="00557C5A">
        <w:rPr>
          <w:sz w:val="20"/>
          <w:szCs w:val="20"/>
        </w:rPr>
        <w:t>Gmuca</w:t>
      </w:r>
      <w:proofErr w:type="spellEnd"/>
      <w:r w:rsidRPr="00557C5A">
        <w:rPr>
          <w:sz w:val="20"/>
          <w:szCs w:val="20"/>
        </w:rPr>
        <w:t xml:space="preserve"> Martin rod. </w:t>
      </w:r>
      <w:proofErr w:type="spellStart"/>
      <w:r w:rsidRPr="00557C5A">
        <w:rPr>
          <w:sz w:val="20"/>
          <w:szCs w:val="20"/>
        </w:rPr>
        <w:t>Gmuca</w:t>
      </w:r>
      <w:proofErr w:type="spellEnd"/>
      <w:r w:rsidRPr="00557C5A">
        <w:rPr>
          <w:sz w:val="20"/>
          <w:szCs w:val="20"/>
        </w:rPr>
        <w:t xml:space="preserve">, bytom Richnava 257, 053 51 v podiele 4984/208422 v ½-ici, </w:t>
      </w:r>
      <w:proofErr w:type="spellStart"/>
      <w:r w:rsidRPr="00557C5A">
        <w:rPr>
          <w:sz w:val="20"/>
          <w:szCs w:val="20"/>
        </w:rPr>
        <w:t>Ďurinová</w:t>
      </w:r>
      <w:proofErr w:type="spellEnd"/>
      <w:r w:rsidRPr="00557C5A">
        <w:rPr>
          <w:sz w:val="20"/>
          <w:szCs w:val="20"/>
        </w:rPr>
        <w:t xml:space="preserve"> Martina, rod. Cechová, bytom Skalité 1179, 023 14 v podiele 4984/208422, Ing. </w:t>
      </w:r>
      <w:proofErr w:type="spellStart"/>
      <w:r w:rsidRPr="00557C5A">
        <w:rPr>
          <w:sz w:val="20"/>
          <w:szCs w:val="20"/>
        </w:rPr>
        <w:t>Kuliha</w:t>
      </w:r>
      <w:proofErr w:type="spellEnd"/>
      <w:r w:rsidRPr="00557C5A">
        <w:rPr>
          <w:sz w:val="20"/>
          <w:szCs w:val="20"/>
        </w:rPr>
        <w:t xml:space="preserve"> Rastislav, rod. </w:t>
      </w:r>
      <w:proofErr w:type="spellStart"/>
      <w:r w:rsidRPr="00557C5A">
        <w:rPr>
          <w:sz w:val="20"/>
          <w:szCs w:val="20"/>
        </w:rPr>
        <w:t>Kuliha</w:t>
      </w:r>
      <w:proofErr w:type="spellEnd"/>
      <w:r w:rsidRPr="00557C5A">
        <w:rPr>
          <w:sz w:val="20"/>
          <w:szCs w:val="20"/>
        </w:rPr>
        <w:t xml:space="preserve"> a Gabriela </w:t>
      </w:r>
      <w:proofErr w:type="spellStart"/>
      <w:r w:rsidRPr="00557C5A">
        <w:rPr>
          <w:sz w:val="20"/>
          <w:szCs w:val="20"/>
        </w:rPr>
        <w:t>Kulihová</w:t>
      </w:r>
      <w:proofErr w:type="spellEnd"/>
      <w:r w:rsidRPr="00557C5A">
        <w:rPr>
          <w:sz w:val="20"/>
          <w:szCs w:val="20"/>
        </w:rPr>
        <w:t xml:space="preserve">, rod. </w:t>
      </w:r>
      <w:proofErr w:type="spellStart"/>
      <w:r w:rsidRPr="00557C5A">
        <w:rPr>
          <w:sz w:val="20"/>
          <w:szCs w:val="20"/>
        </w:rPr>
        <w:t>Barnášová</w:t>
      </w:r>
      <w:proofErr w:type="spellEnd"/>
      <w:r w:rsidRPr="00557C5A">
        <w:rPr>
          <w:sz w:val="20"/>
          <w:szCs w:val="20"/>
        </w:rPr>
        <w:t xml:space="preserve"> ako manželia v BSM v podiele 4984/208422, Paľa Peter, rod. Paľa, Mateja Bela 3448/81, 010 15 Žilina v podiele 4984/208422, </w:t>
      </w:r>
      <w:proofErr w:type="spellStart"/>
      <w:r w:rsidRPr="00557C5A">
        <w:rPr>
          <w:sz w:val="20"/>
          <w:szCs w:val="20"/>
        </w:rPr>
        <w:t>Straňanek</w:t>
      </w:r>
      <w:proofErr w:type="spellEnd"/>
      <w:r w:rsidRPr="00557C5A">
        <w:rPr>
          <w:sz w:val="20"/>
          <w:szCs w:val="20"/>
        </w:rPr>
        <w:t xml:space="preserve"> Jozef, rod. </w:t>
      </w:r>
      <w:proofErr w:type="spellStart"/>
      <w:r w:rsidRPr="00557C5A">
        <w:rPr>
          <w:sz w:val="20"/>
          <w:szCs w:val="20"/>
        </w:rPr>
        <w:t>Straňánek</w:t>
      </w:r>
      <w:proofErr w:type="spellEnd"/>
      <w:r w:rsidRPr="00557C5A">
        <w:rPr>
          <w:sz w:val="20"/>
          <w:szCs w:val="20"/>
        </w:rPr>
        <w:t xml:space="preserve">, bytom Školská 394/13, Rajecké Teplice, 013 13 v podiele 4984/208422, Hradská Marta, rod. </w:t>
      </w:r>
      <w:proofErr w:type="spellStart"/>
      <w:r w:rsidRPr="00557C5A">
        <w:rPr>
          <w:sz w:val="20"/>
          <w:szCs w:val="20"/>
        </w:rPr>
        <w:t>Barčiaková</w:t>
      </w:r>
      <w:proofErr w:type="spellEnd"/>
      <w:r w:rsidRPr="00557C5A">
        <w:rPr>
          <w:sz w:val="20"/>
          <w:szCs w:val="20"/>
        </w:rPr>
        <w:t xml:space="preserve">, bytom Lietava č. 17, 013 18 v podiele 4984/208422, </w:t>
      </w:r>
      <w:proofErr w:type="spellStart"/>
      <w:r w:rsidRPr="00557C5A">
        <w:rPr>
          <w:sz w:val="20"/>
          <w:szCs w:val="20"/>
        </w:rPr>
        <w:t>Putyra</w:t>
      </w:r>
      <w:proofErr w:type="spellEnd"/>
      <w:r w:rsidRPr="00557C5A">
        <w:rPr>
          <w:sz w:val="20"/>
          <w:szCs w:val="20"/>
        </w:rPr>
        <w:t xml:space="preserve"> Róbert, rod. </w:t>
      </w:r>
      <w:proofErr w:type="spellStart"/>
      <w:r w:rsidRPr="00557C5A">
        <w:rPr>
          <w:sz w:val="20"/>
          <w:szCs w:val="20"/>
        </w:rPr>
        <w:t>Putyra</w:t>
      </w:r>
      <w:proofErr w:type="spellEnd"/>
      <w:r w:rsidRPr="00557C5A">
        <w:rPr>
          <w:sz w:val="20"/>
          <w:szCs w:val="20"/>
        </w:rPr>
        <w:t xml:space="preserve">, bytom Družstevná 107/1, Belá 013 05 v podiele 4984/208422, Šošková Branislava, rod. Šošková, bytom Mateja Bela 3448/79, Žilina 010 15 v podiele 6988/208422, Mgr. </w:t>
      </w:r>
      <w:proofErr w:type="spellStart"/>
      <w:r w:rsidRPr="00557C5A">
        <w:rPr>
          <w:sz w:val="20"/>
          <w:szCs w:val="20"/>
        </w:rPr>
        <w:t>Hlavajčíková</w:t>
      </w:r>
      <w:proofErr w:type="spellEnd"/>
      <w:r w:rsidRPr="00557C5A">
        <w:rPr>
          <w:sz w:val="20"/>
          <w:szCs w:val="20"/>
        </w:rPr>
        <w:t xml:space="preserve"> Michaela, bytom Mateja Bela 3448/79, 010 15 Žilina v podiele 7813/208422, Kubička Filip, rod. Kubička, bytom Mateja Bela 3448/79, Žilina 010 15 v podiele 6988/208422, za cenu určenú v zmysle ustanovenia § 18a ods. 1 s použitím ustanovenia § 31a zákona č. 182/1993 Z. z. o vlastníctve bytov a nebytových priestorov a zároveň § 15 vyhlášky č. 465/1991 Zb. vo výške 16,60 €/m</w:t>
      </w:r>
      <w:r w:rsidRPr="00557C5A">
        <w:rPr>
          <w:sz w:val="20"/>
          <w:szCs w:val="20"/>
          <w:vertAlign w:val="superscript"/>
        </w:rPr>
        <w:t>2</w:t>
      </w:r>
      <w:r w:rsidRPr="00557C5A">
        <w:rPr>
          <w:sz w:val="20"/>
          <w:szCs w:val="20"/>
        </w:rPr>
        <w:t xml:space="preserve"> a v súlade s ustanovením § 9a ods. 8 písm. b) zákona č. 138/1991 Zb., ako pozemky zastavené stavbami vo vlastníctve žiadateľov.</w:t>
      </w:r>
    </w:p>
    <w:p w14:paraId="7628E5C5" w14:textId="5227B070" w:rsidR="0079337B" w:rsidRPr="00943545" w:rsidRDefault="00D4593E" w:rsidP="0079337B">
      <w:pPr>
        <w:tabs>
          <w:tab w:val="left" w:pos="1134"/>
        </w:tabs>
        <w:ind w:left="1069"/>
        <w:jc w:val="both"/>
        <w:rPr>
          <w:b/>
          <w:sz w:val="20"/>
          <w:szCs w:val="20"/>
        </w:rPr>
      </w:pPr>
      <w:r w:rsidRPr="00557C5A">
        <w:rPr>
          <w:b/>
          <w:sz w:val="20"/>
          <w:szCs w:val="20"/>
        </w:rPr>
        <w:t xml:space="preserve">Plnenie: </w:t>
      </w:r>
      <w:r w:rsidR="002A7B12">
        <w:rPr>
          <w:b/>
          <w:sz w:val="20"/>
          <w:szCs w:val="20"/>
        </w:rPr>
        <w:t xml:space="preserve">KZ č.700/právne/2019, </w:t>
      </w:r>
      <w:r w:rsidR="002A7B12" w:rsidRPr="00943545">
        <w:rPr>
          <w:b/>
          <w:sz w:val="20"/>
          <w:szCs w:val="20"/>
        </w:rPr>
        <w:t>podaná na kataster, prebieha konanie pod V 6384/2020.</w:t>
      </w:r>
    </w:p>
    <w:p w14:paraId="3F2A0A49" w14:textId="36AA621A" w:rsidR="000F4B20" w:rsidRPr="006A5747" w:rsidRDefault="000F4B20" w:rsidP="000F4B20">
      <w:pPr>
        <w:tabs>
          <w:tab w:val="left" w:pos="1134"/>
        </w:tabs>
        <w:ind w:left="1069"/>
        <w:jc w:val="both"/>
        <w:rPr>
          <w:i/>
          <w:sz w:val="20"/>
          <w:szCs w:val="20"/>
        </w:rPr>
      </w:pPr>
      <w:r w:rsidRPr="00943545">
        <w:rPr>
          <w:i/>
          <w:sz w:val="20"/>
          <w:szCs w:val="20"/>
        </w:rPr>
        <w:tab/>
      </w:r>
      <w:r w:rsidRPr="00943545">
        <w:rPr>
          <w:i/>
          <w:sz w:val="20"/>
          <w:szCs w:val="20"/>
        </w:rPr>
        <w:tab/>
      </w:r>
      <w:r w:rsidRPr="00943545">
        <w:rPr>
          <w:i/>
          <w:sz w:val="20"/>
          <w:szCs w:val="20"/>
        </w:rPr>
        <w:tab/>
      </w:r>
      <w:r w:rsidRPr="00943545">
        <w:rPr>
          <w:i/>
          <w:sz w:val="20"/>
          <w:szCs w:val="20"/>
        </w:rPr>
        <w:tab/>
      </w:r>
      <w:r w:rsidRPr="00943545">
        <w:rPr>
          <w:i/>
          <w:sz w:val="20"/>
          <w:szCs w:val="20"/>
        </w:rPr>
        <w:tab/>
      </w:r>
      <w:r w:rsidRPr="00943545">
        <w:rPr>
          <w:i/>
          <w:sz w:val="20"/>
          <w:szCs w:val="20"/>
        </w:rPr>
        <w:tab/>
      </w:r>
      <w:r w:rsidRPr="00943545">
        <w:rPr>
          <w:i/>
          <w:sz w:val="20"/>
          <w:szCs w:val="20"/>
        </w:rPr>
        <w:tab/>
      </w:r>
      <w:r w:rsidRPr="00943545">
        <w:rPr>
          <w:i/>
          <w:sz w:val="20"/>
          <w:szCs w:val="20"/>
        </w:rPr>
        <w:tab/>
      </w:r>
      <w:r w:rsidR="00712E60" w:rsidRPr="00943545">
        <w:rPr>
          <w:i/>
          <w:sz w:val="20"/>
          <w:szCs w:val="20"/>
        </w:rPr>
        <w:t xml:space="preserve"> </w:t>
      </w:r>
      <w:r w:rsidR="00F055A7">
        <w:rPr>
          <w:i/>
          <w:sz w:val="20"/>
          <w:szCs w:val="20"/>
        </w:rPr>
        <w:t xml:space="preserve">   </w:t>
      </w:r>
      <w:r w:rsidR="0079337B" w:rsidRPr="00610D00">
        <w:rPr>
          <w:i/>
          <w:sz w:val="20"/>
          <w:szCs w:val="20"/>
        </w:rPr>
        <w:t>O</w:t>
      </w:r>
      <w:r w:rsidR="002A7B12" w:rsidRPr="00610D00">
        <w:rPr>
          <w:i/>
          <w:sz w:val="20"/>
          <w:szCs w:val="20"/>
        </w:rPr>
        <w:t xml:space="preserve">dbor </w:t>
      </w:r>
      <w:proofErr w:type="spellStart"/>
      <w:r w:rsidR="002A7B12" w:rsidRPr="00610D00">
        <w:rPr>
          <w:i/>
          <w:sz w:val="20"/>
          <w:szCs w:val="20"/>
        </w:rPr>
        <w:t>právny,majetkový</w:t>
      </w:r>
      <w:proofErr w:type="spellEnd"/>
      <w:r w:rsidR="002A7B12" w:rsidRPr="00610D00">
        <w:rPr>
          <w:i/>
          <w:sz w:val="20"/>
          <w:szCs w:val="20"/>
        </w:rPr>
        <w:t xml:space="preserve"> a VO </w:t>
      </w:r>
      <w:r w:rsidR="002667E2" w:rsidRPr="00610D00">
        <w:rPr>
          <w:i/>
          <w:sz w:val="20"/>
          <w:szCs w:val="20"/>
        </w:rPr>
        <w:t>24.03</w:t>
      </w:r>
      <w:r w:rsidR="00AC7E53" w:rsidRPr="00610D00">
        <w:rPr>
          <w:i/>
          <w:sz w:val="20"/>
          <w:szCs w:val="20"/>
        </w:rPr>
        <w:t>.2021</w:t>
      </w:r>
    </w:p>
    <w:p w14:paraId="4AD95834" w14:textId="77777777" w:rsidR="00E6571D" w:rsidRPr="006A5747" w:rsidRDefault="00E6571D" w:rsidP="00D4593E">
      <w:pPr>
        <w:tabs>
          <w:tab w:val="left" w:pos="1134"/>
        </w:tabs>
        <w:ind w:left="1069"/>
        <w:jc w:val="both"/>
        <w:rPr>
          <w:b/>
          <w:sz w:val="20"/>
          <w:szCs w:val="20"/>
        </w:rPr>
      </w:pPr>
    </w:p>
    <w:p w14:paraId="0F1999E3" w14:textId="77777777" w:rsidR="00E6571D" w:rsidRPr="006A5747" w:rsidRDefault="00E6571D" w:rsidP="00341BB6">
      <w:pPr>
        <w:pStyle w:val="Odsekzoznamu"/>
        <w:numPr>
          <w:ilvl w:val="0"/>
          <w:numId w:val="57"/>
        </w:numPr>
        <w:ind w:left="1069"/>
        <w:jc w:val="both"/>
        <w:rPr>
          <w:sz w:val="20"/>
          <w:szCs w:val="20"/>
        </w:rPr>
      </w:pPr>
      <w:r w:rsidRPr="006A5747">
        <w:rPr>
          <w:sz w:val="20"/>
          <w:szCs w:val="20"/>
        </w:rPr>
        <w:t xml:space="preserve">Prebytočnosť nehnuteľného majetku - pozemku, </w:t>
      </w:r>
      <w:proofErr w:type="spellStart"/>
      <w:r w:rsidRPr="006A5747">
        <w:rPr>
          <w:sz w:val="20"/>
          <w:szCs w:val="20"/>
        </w:rPr>
        <w:t>parc</w:t>
      </w:r>
      <w:proofErr w:type="spellEnd"/>
      <w:r w:rsidRPr="006A5747">
        <w:rPr>
          <w:sz w:val="20"/>
          <w:szCs w:val="20"/>
        </w:rPr>
        <w:t>. č.  KN-C 6596</w:t>
      </w:r>
      <w:r w:rsidRPr="006A5747">
        <w:rPr>
          <w:sz w:val="20"/>
          <w:szCs w:val="20"/>
          <w:lang w:eastAsia="cs-CZ"/>
        </w:rPr>
        <w:t>, zastavaná plocha a nádvorie, o výmere 710 m</w:t>
      </w:r>
      <w:r w:rsidRPr="006A5747">
        <w:rPr>
          <w:sz w:val="20"/>
          <w:szCs w:val="20"/>
          <w:vertAlign w:val="superscript"/>
          <w:lang w:eastAsia="cs-CZ"/>
        </w:rPr>
        <w:t>2</w:t>
      </w:r>
      <w:r w:rsidRPr="006A5747">
        <w:rPr>
          <w:sz w:val="20"/>
          <w:szCs w:val="20"/>
          <w:lang w:eastAsia="cs-CZ"/>
        </w:rPr>
        <w:t xml:space="preserve">, zapísaného </w:t>
      </w:r>
      <w:r w:rsidRPr="006A5747">
        <w:rPr>
          <w:sz w:val="20"/>
          <w:szCs w:val="20"/>
        </w:rPr>
        <w:t xml:space="preserve">na LV č. 1100, vedenom Okresným úradom Žilina, katastrálny odbor okres Žilina, obec Žilina, kat. </w:t>
      </w:r>
      <w:proofErr w:type="spellStart"/>
      <w:r w:rsidRPr="006A5747">
        <w:rPr>
          <w:sz w:val="20"/>
          <w:szCs w:val="20"/>
        </w:rPr>
        <w:t>úz</w:t>
      </w:r>
      <w:proofErr w:type="spellEnd"/>
      <w:r w:rsidRPr="006A5747">
        <w:rPr>
          <w:sz w:val="20"/>
          <w:szCs w:val="20"/>
        </w:rPr>
        <w:t xml:space="preserve">. Žilina a odpredaj príslušného podielu na predmetnom pozemku spoluvlastníkom bytového domu na ul. A. Bernoláka, </w:t>
      </w:r>
      <w:proofErr w:type="spellStart"/>
      <w:r w:rsidRPr="006A5747">
        <w:rPr>
          <w:sz w:val="20"/>
          <w:szCs w:val="20"/>
        </w:rPr>
        <w:t>súp</w:t>
      </w:r>
      <w:proofErr w:type="spellEnd"/>
      <w:r w:rsidRPr="006A5747">
        <w:rPr>
          <w:sz w:val="20"/>
          <w:szCs w:val="20"/>
        </w:rPr>
        <w:t xml:space="preserve">. č. 2178 v Žiline, postavenom na </w:t>
      </w:r>
      <w:proofErr w:type="spellStart"/>
      <w:r w:rsidRPr="006A5747">
        <w:rPr>
          <w:sz w:val="20"/>
          <w:szCs w:val="20"/>
        </w:rPr>
        <w:t>parc</w:t>
      </w:r>
      <w:proofErr w:type="spellEnd"/>
      <w:r w:rsidRPr="006A5747">
        <w:rPr>
          <w:sz w:val="20"/>
          <w:szCs w:val="20"/>
        </w:rPr>
        <w:t xml:space="preserve">. č. KN-C 6596, zapísanom na LV č. 5630, vedenom Okresným úradom Žilina, katastrálny odbor, okres Žilina, obec Žilina, kat. </w:t>
      </w:r>
      <w:proofErr w:type="spellStart"/>
      <w:r w:rsidRPr="006A5747">
        <w:rPr>
          <w:sz w:val="20"/>
          <w:szCs w:val="20"/>
        </w:rPr>
        <w:t>úz</w:t>
      </w:r>
      <w:proofErr w:type="spellEnd"/>
      <w:r w:rsidRPr="006A5747">
        <w:rPr>
          <w:sz w:val="20"/>
          <w:szCs w:val="20"/>
        </w:rPr>
        <w:t xml:space="preserve">. Žilina, a to: Mgr. </w:t>
      </w:r>
      <w:proofErr w:type="spellStart"/>
      <w:r w:rsidRPr="006A5747">
        <w:rPr>
          <w:sz w:val="20"/>
          <w:szCs w:val="20"/>
        </w:rPr>
        <w:t>Melišová</w:t>
      </w:r>
      <w:proofErr w:type="spellEnd"/>
      <w:r w:rsidRPr="006A5747">
        <w:rPr>
          <w:sz w:val="20"/>
          <w:szCs w:val="20"/>
        </w:rPr>
        <w:t xml:space="preserve"> Emília, rod. Jančovičová, Antona Bernoláka 2178/68, 010 01 Žilina podiel 76/4404, </w:t>
      </w:r>
      <w:proofErr w:type="spellStart"/>
      <w:r w:rsidRPr="006A5747">
        <w:rPr>
          <w:sz w:val="20"/>
          <w:szCs w:val="20"/>
        </w:rPr>
        <w:t>Šotkovský</w:t>
      </w:r>
      <w:proofErr w:type="spellEnd"/>
      <w:r w:rsidRPr="006A5747">
        <w:rPr>
          <w:sz w:val="20"/>
          <w:szCs w:val="20"/>
        </w:rPr>
        <w:t xml:space="preserve"> Róbert, rod. </w:t>
      </w:r>
      <w:proofErr w:type="spellStart"/>
      <w:r w:rsidRPr="006A5747">
        <w:rPr>
          <w:sz w:val="20"/>
          <w:szCs w:val="20"/>
        </w:rPr>
        <w:t>Šotkovský</w:t>
      </w:r>
      <w:proofErr w:type="spellEnd"/>
      <w:r w:rsidRPr="006A5747">
        <w:rPr>
          <w:sz w:val="20"/>
          <w:szCs w:val="20"/>
        </w:rPr>
        <w:t xml:space="preserve">, bytom </w:t>
      </w:r>
      <w:proofErr w:type="spellStart"/>
      <w:r w:rsidRPr="006A5747">
        <w:rPr>
          <w:sz w:val="20"/>
          <w:szCs w:val="20"/>
        </w:rPr>
        <w:t>Chalúpková</w:t>
      </w:r>
      <w:proofErr w:type="spellEnd"/>
      <w:r w:rsidRPr="006A5747">
        <w:rPr>
          <w:sz w:val="20"/>
          <w:szCs w:val="20"/>
        </w:rPr>
        <w:t xml:space="preserve"> 158/22, Čadca podiel 76/4404 v ½-ici, Ilavská Miriam rod. Ilavská, Dlhá nad Kysucou č. 243, 023 54 podiel 76/4404 v ½-ici, Ing. </w:t>
      </w:r>
      <w:proofErr w:type="spellStart"/>
      <w:r w:rsidRPr="006A5747">
        <w:rPr>
          <w:sz w:val="20"/>
          <w:szCs w:val="20"/>
        </w:rPr>
        <w:t>Struharňanský</w:t>
      </w:r>
      <w:proofErr w:type="spellEnd"/>
      <w:r w:rsidRPr="006A5747">
        <w:rPr>
          <w:sz w:val="20"/>
          <w:szCs w:val="20"/>
        </w:rPr>
        <w:t xml:space="preserve"> Jozef, rod. </w:t>
      </w:r>
      <w:proofErr w:type="spellStart"/>
      <w:r w:rsidRPr="006A5747">
        <w:rPr>
          <w:sz w:val="20"/>
          <w:szCs w:val="20"/>
        </w:rPr>
        <w:t>Struharňanský</w:t>
      </w:r>
      <w:proofErr w:type="spellEnd"/>
      <w:r w:rsidRPr="006A5747">
        <w:rPr>
          <w:sz w:val="20"/>
          <w:szCs w:val="20"/>
        </w:rPr>
        <w:t xml:space="preserve">, bytom Antona Bernoláka 2178/70, 010 01 Žilina podiel 58/4404 v ½-ici a Bc. </w:t>
      </w:r>
      <w:proofErr w:type="spellStart"/>
      <w:r w:rsidRPr="006A5747">
        <w:rPr>
          <w:sz w:val="20"/>
          <w:szCs w:val="20"/>
        </w:rPr>
        <w:t>Struharňanská</w:t>
      </w:r>
      <w:proofErr w:type="spellEnd"/>
      <w:r w:rsidRPr="006A5747">
        <w:rPr>
          <w:sz w:val="20"/>
          <w:szCs w:val="20"/>
        </w:rPr>
        <w:t xml:space="preserve"> Beáta, rod. </w:t>
      </w:r>
      <w:proofErr w:type="spellStart"/>
      <w:r w:rsidRPr="006A5747">
        <w:rPr>
          <w:sz w:val="20"/>
          <w:szCs w:val="20"/>
        </w:rPr>
        <w:t>Očková</w:t>
      </w:r>
      <w:proofErr w:type="spellEnd"/>
      <w:r w:rsidRPr="006A5747">
        <w:rPr>
          <w:sz w:val="20"/>
          <w:szCs w:val="20"/>
        </w:rPr>
        <w:t xml:space="preserve">, bytom Antona Bernoláka 2178/70, 010 01 Žilina podiel 58/4404 v ½-ici, Ing. Juraj </w:t>
      </w:r>
      <w:proofErr w:type="spellStart"/>
      <w:r w:rsidRPr="006A5747">
        <w:rPr>
          <w:sz w:val="20"/>
          <w:szCs w:val="20"/>
        </w:rPr>
        <w:t>Adamčiak</w:t>
      </w:r>
      <w:proofErr w:type="spellEnd"/>
      <w:r w:rsidRPr="006A5747">
        <w:rPr>
          <w:sz w:val="20"/>
          <w:szCs w:val="20"/>
        </w:rPr>
        <w:t xml:space="preserve">, rod. </w:t>
      </w:r>
      <w:proofErr w:type="spellStart"/>
      <w:r w:rsidRPr="006A5747">
        <w:rPr>
          <w:sz w:val="20"/>
          <w:szCs w:val="20"/>
        </w:rPr>
        <w:t>Adamčiak</w:t>
      </w:r>
      <w:proofErr w:type="spellEnd"/>
      <w:r w:rsidRPr="006A5747">
        <w:rPr>
          <w:sz w:val="20"/>
          <w:szCs w:val="20"/>
        </w:rPr>
        <w:t xml:space="preserve">, bytom Likavka 955, 034 95 Likavka podiel 76/4404 v ½-ici a Ing. Zuzana </w:t>
      </w:r>
      <w:proofErr w:type="spellStart"/>
      <w:r w:rsidRPr="006A5747">
        <w:rPr>
          <w:sz w:val="20"/>
          <w:szCs w:val="20"/>
        </w:rPr>
        <w:t>Paulínyová</w:t>
      </w:r>
      <w:proofErr w:type="spellEnd"/>
      <w:r w:rsidRPr="006A5747">
        <w:rPr>
          <w:sz w:val="20"/>
          <w:szCs w:val="20"/>
        </w:rPr>
        <w:t xml:space="preserve">, rod. </w:t>
      </w:r>
      <w:proofErr w:type="spellStart"/>
      <w:r w:rsidRPr="006A5747">
        <w:rPr>
          <w:sz w:val="20"/>
          <w:szCs w:val="20"/>
        </w:rPr>
        <w:t>Paulínyová</w:t>
      </w:r>
      <w:proofErr w:type="spellEnd"/>
      <w:r w:rsidRPr="006A5747">
        <w:rPr>
          <w:sz w:val="20"/>
          <w:szCs w:val="20"/>
        </w:rPr>
        <w:t xml:space="preserve">, bytom ul. Limbová 3058/23, 010 07 Žilina podiel 76/4404 v ½-ici za cenu určenú v zmysle ustanovenia § 18a </w:t>
      </w:r>
      <w:r w:rsidRPr="006A5747">
        <w:rPr>
          <w:sz w:val="20"/>
          <w:szCs w:val="20"/>
        </w:rPr>
        <w:lastRenderedPageBreak/>
        <w:t>ods. 1 s použitím ustanovenia § 31a zákona č. 182/1993 Z. z. o vlastníctve bytov a nebytových priestorov a zároveň § 15 vyhlášky č. 465/1991 Zb. vo výške 16,60 €/m</w:t>
      </w:r>
      <w:r w:rsidRPr="006A5747">
        <w:rPr>
          <w:sz w:val="20"/>
          <w:szCs w:val="20"/>
          <w:vertAlign w:val="superscript"/>
        </w:rPr>
        <w:t>2</w:t>
      </w:r>
      <w:r w:rsidRPr="006A5747">
        <w:rPr>
          <w:sz w:val="20"/>
          <w:szCs w:val="20"/>
        </w:rPr>
        <w:t xml:space="preserve"> a v súlade s ustanovením § 9a ods. 8 písm. b) zákona č. 138/1991 Zb., ako pozemky zastavené stavbami vo vlastníctve žiadateľov.</w:t>
      </w:r>
    </w:p>
    <w:p w14:paraId="072648F6" w14:textId="60090C86" w:rsidR="0079337B" w:rsidRPr="006A5747" w:rsidRDefault="00D4593E" w:rsidP="002A7B12">
      <w:pPr>
        <w:tabs>
          <w:tab w:val="left" w:pos="1156"/>
        </w:tabs>
        <w:ind w:left="1069"/>
        <w:jc w:val="both"/>
        <w:rPr>
          <w:b/>
          <w:sz w:val="20"/>
          <w:szCs w:val="20"/>
        </w:rPr>
      </w:pPr>
      <w:r w:rsidRPr="006A5747">
        <w:rPr>
          <w:b/>
          <w:sz w:val="20"/>
          <w:szCs w:val="20"/>
        </w:rPr>
        <w:t xml:space="preserve">Plnenie: </w:t>
      </w:r>
      <w:r w:rsidR="0079337B" w:rsidRPr="006A5747">
        <w:rPr>
          <w:b/>
          <w:sz w:val="20"/>
          <w:szCs w:val="20"/>
        </w:rPr>
        <w:t>KZ vyhotovená pod č.  11</w:t>
      </w:r>
      <w:r w:rsidR="002A7B12" w:rsidRPr="006A5747">
        <w:rPr>
          <w:b/>
          <w:sz w:val="20"/>
          <w:szCs w:val="20"/>
        </w:rPr>
        <w:t xml:space="preserve">6/2020, podaná na kataster, prebieha konanie pod  V 6383/2020. </w:t>
      </w:r>
    </w:p>
    <w:p w14:paraId="51B7F2DA" w14:textId="044B6649" w:rsidR="00FE599C" w:rsidRPr="000F4B20" w:rsidRDefault="00712E60" w:rsidP="000F4B20">
      <w:pPr>
        <w:tabs>
          <w:tab w:val="left" w:pos="1156"/>
        </w:tabs>
        <w:ind w:left="1069"/>
        <w:jc w:val="both"/>
        <w:rPr>
          <w:i/>
          <w:sz w:val="20"/>
          <w:szCs w:val="20"/>
        </w:rPr>
      </w:pPr>
      <w:r w:rsidRPr="006A5747">
        <w:rPr>
          <w:b/>
          <w:i/>
          <w:sz w:val="20"/>
          <w:szCs w:val="20"/>
        </w:rPr>
        <w:tab/>
      </w:r>
      <w:r w:rsidRPr="006A5747">
        <w:rPr>
          <w:b/>
          <w:i/>
          <w:sz w:val="20"/>
          <w:szCs w:val="20"/>
        </w:rPr>
        <w:tab/>
      </w:r>
      <w:r w:rsidRPr="006A5747">
        <w:rPr>
          <w:b/>
          <w:i/>
          <w:sz w:val="20"/>
          <w:szCs w:val="20"/>
        </w:rPr>
        <w:tab/>
      </w:r>
      <w:r w:rsidRPr="006A5747">
        <w:rPr>
          <w:b/>
          <w:i/>
          <w:sz w:val="20"/>
          <w:szCs w:val="20"/>
        </w:rPr>
        <w:tab/>
      </w:r>
      <w:r w:rsidRPr="006A5747">
        <w:rPr>
          <w:b/>
          <w:i/>
          <w:sz w:val="20"/>
          <w:szCs w:val="20"/>
        </w:rPr>
        <w:tab/>
      </w:r>
      <w:r w:rsidRPr="006A5747">
        <w:rPr>
          <w:b/>
          <w:i/>
          <w:sz w:val="20"/>
          <w:szCs w:val="20"/>
        </w:rPr>
        <w:tab/>
      </w:r>
      <w:r w:rsidRPr="006A5747">
        <w:rPr>
          <w:b/>
          <w:i/>
          <w:sz w:val="20"/>
          <w:szCs w:val="20"/>
        </w:rPr>
        <w:tab/>
        <w:t xml:space="preserve">            </w:t>
      </w:r>
      <w:r w:rsidR="00F055A7">
        <w:rPr>
          <w:b/>
          <w:i/>
          <w:sz w:val="20"/>
          <w:szCs w:val="20"/>
        </w:rPr>
        <w:t xml:space="preserve">    </w:t>
      </w:r>
      <w:r w:rsidRPr="006A5747">
        <w:rPr>
          <w:b/>
          <w:i/>
          <w:sz w:val="20"/>
          <w:szCs w:val="20"/>
        </w:rPr>
        <w:t xml:space="preserve"> </w:t>
      </w:r>
      <w:r w:rsidR="000F4B20" w:rsidRPr="00610D00">
        <w:rPr>
          <w:i/>
          <w:sz w:val="20"/>
          <w:szCs w:val="20"/>
        </w:rPr>
        <w:t>Odb</w:t>
      </w:r>
      <w:r w:rsidR="00573A19" w:rsidRPr="00610D00">
        <w:rPr>
          <w:i/>
          <w:sz w:val="20"/>
          <w:szCs w:val="20"/>
        </w:rPr>
        <w:t xml:space="preserve">or právny, majetkový  a VO </w:t>
      </w:r>
      <w:r w:rsidR="00191D67" w:rsidRPr="00610D00">
        <w:rPr>
          <w:i/>
          <w:sz w:val="20"/>
          <w:szCs w:val="20"/>
        </w:rPr>
        <w:t>24.03.</w:t>
      </w:r>
      <w:r w:rsidR="00AC7E53" w:rsidRPr="00610D00">
        <w:rPr>
          <w:i/>
          <w:sz w:val="20"/>
          <w:szCs w:val="20"/>
        </w:rPr>
        <w:t>2021</w:t>
      </w:r>
    </w:p>
    <w:p w14:paraId="568A5636" w14:textId="74CABCA0" w:rsidR="006C108B" w:rsidRDefault="006C108B" w:rsidP="00E6571D">
      <w:pPr>
        <w:jc w:val="both"/>
        <w:rPr>
          <w:i/>
          <w:sz w:val="20"/>
          <w:szCs w:val="20"/>
        </w:rPr>
      </w:pPr>
    </w:p>
    <w:p w14:paraId="20B329B5" w14:textId="77777777" w:rsidR="00744846" w:rsidRPr="009C6FCA" w:rsidRDefault="00744846" w:rsidP="00E6571D">
      <w:pPr>
        <w:jc w:val="both"/>
        <w:rPr>
          <w:sz w:val="20"/>
          <w:szCs w:val="20"/>
        </w:rPr>
      </w:pPr>
    </w:p>
    <w:p w14:paraId="272F661A" w14:textId="77777777" w:rsidR="00BC4123" w:rsidRPr="007E0A45" w:rsidRDefault="007E0A45" w:rsidP="00BC4123">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7E0A45">
        <w:rPr>
          <w:b/>
          <w:color w:val="000000"/>
          <w:sz w:val="20"/>
          <w:szCs w:val="20"/>
        </w:rPr>
        <w:t>Uznesenie č. 213</w:t>
      </w:r>
      <w:r w:rsidR="00BC4123" w:rsidRPr="007E0A45">
        <w:rPr>
          <w:b/>
          <w:color w:val="000000"/>
          <w:sz w:val="20"/>
          <w:szCs w:val="20"/>
        </w:rPr>
        <w:t>/2019</w:t>
      </w:r>
      <w:r w:rsidR="00BC4123" w:rsidRPr="007E0A45">
        <w:rPr>
          <w:b/>
          <w:color w:val="000000"/>
          <w:sz w:val="20"/>
          <w:szCs w:val="20"/>
        </w:rPr>
        <w:tab/>
      </w:r>
    </w:p>
    <w:p w14:paraId="606CB6CE" w14:textId="77777777" w:rsidR="00BC4123" w:rsidRPr="007E0A45" w:rsidRDefault="00BC4123" w:rsidP="00BC4123">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7E0A45">
        <w:rPr>
          <w:b/>
          <w:sz w:val="20"/>
          <w:szCs w:val="20"/>
          <w:u w:val="single"/>
        </w:rPr>
        <w:t>k Nakladaniu s majetkom (kúpa, odpredaj, zámena, zriadenie vecného bremena)</w:t>
      </w:r>
    </w:p>
    <w:p w14:paraId="45ADE1FD" w14:textId="77777777" w:rsidR="00BC4123" w:rsidRPr="007E0A45" w:rsidRDefault="00BC4123" w:rsidP="00BC4123">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3AC388FE" w14:textId="7B5299AD" w:rsidR="00BC4123" w:rsidRPr="007E0A45" w:rsidRDefault="00BC4123" w:rsidP="00BC4123">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7E0A45">
        <w:rPr>
          <w:b/>
          <w:bCs/>
          <w:sz w:val="20"/>
          <w:szCs w:val="20"/>
        </w:rPr>
        <w:t xml:space="preserve">                           </w:t>
      </w:r>
      <w:r w:rsidR="00712E60">
        <w:rPr>
          <w:b/>
          <w:bCs/>
          <w:sz w:val="20"/>
          <w:szCs w:val="20"/>
        </w:rPr>
        <w:t xml:space="preserve">      </w:t>
      </w:r>
      <w:r w:rsidR="00610D00">
        <w:rPr>
          <w:b/>
          <w:bCs/>
          <w:sz w:val="20"/>
          <w:szCs w:val="20"/>
        </w:rPr>
        <w:t xml:space="preserve">     </w:t>
      </w:r>
      <w:r w:rsidR="0040103A">
        <w:rPr>
          <w:b/>
          <w:bCs/>
          <w:sz w:val="20"/>
          <w:szCs w:val="20"/>
        </w:rPr>
        <w:t xml:space="preserve"> </w:t>
      </w:r>
      <w:r w:rsidR="0040103A" w:rsidRPr="007E0A45">
        <w:rPr>
          <w:b/>
          <w:bCs/>
          <w:sz w:val="20"/>
          <w:szCs w:val="20"/>
        </w:rPr>
        <w:t>navrhol:</w:t>
      </w:r>
      <w:r w:rsidR="0040103A">
        <w:rPr>
          <w:b/>
          <w:bCs/>
          <w:sz w:val="20"/>
          <w:szCs w:val="20"/>
        </w:rPr>
        <w:t xml:space="preserve"> JUDr. Erik </w:t>
      </w:r>
      <w:proofErr w:type="spellStart"/>
      <w:r w:rsidR="0040103A">
        <w:rPr>
          <w:b/>
          <w:bCs/>
          <w:sz w:val="20"/>
          <w:szCs w:val="20"/>
        </w:rPr>
        <w:t>Štefák</w:t>
      </w:r>
      <w:proofErr w:type="spellEnd"/>
      <w:r w:rsidR="0040103A">
        <w:rPr>
          <w:b/>
          <w:bCs/>
          <w:sz w:val="20"/>
          <w:szCs w:val="20"/>
        </w:rPr>
        <w:t xml:space="preserve">, vedúci odboru právneho a majetkového </w:t>
      </w:r>
      <w:r w:rsidR="0040103A" w:rsidRPr="007E0A45">
        <w:rPr>
          <w:b/>
          <w:bCs/>
          <w:sz w:val="20"/>
          <w:szCs w:val="20"/>
        </w:rPr>
        <w:t>zo dňa 17.09.2019</w:t>
      </w:r>
      <w:r w:rsidRPr="007E0A45">
        <w:rPr>
          <w:b/>
          <w:bCs/>
          <w:sz w:val="20"/>
          <w:szCs w:val="20"/>
        </w:rPr>
        <w:t xml:space="preserve">                                                           </w:t>
      </w:r>
    </w:p>
    <w:p w14:paraId="7A6B4931" w14:textId="0A20F458" w:rsidR="00BC4123" w:rsidRPr="00DC6DDF" w:rsidRDefault="00BC4123" w:rsidP="00BC4123">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7E0A45">
        <w:rPr>
          <w:b/>
          <w:bCs/>
          <w:sz w:val="20"/>
          <w:szCs w:val="20"/>
        </w:rPr>
        <w:t xml:space="preserve">                                                                                                            </w:t>
      </w:r>
      <w:r w:rsidR="00712E60">
        <w:rPr>
          <w:b/>
          <w:bCs/>
          <w:sz w:val="20"/>
          <w:szCs w:val="20"/>
        </w:rPr>
        <w:t xml:space="preserve">                           </w:t>
      </w:r>
      <w:r w:rsidR="00610D00">
        <w:rPr>
          <w:b/>
          <w:bCs/>
          <w:sz w:val="20"/>
          <w:szCs w:val="20"/>
        </w:rPr>
        <w:t xml:space="preserve">     </w:t>
      </w:r>
      <w:r w:rsidRPr="007E0A45">
        <w:rPr>
          <w:b/>
          <w:bCs/>
          <w:sz w:val="20"/>
          <w:szCs w:val="20"/>
        </w:rPr>
        <w:t xml:space="preserve">status: </w:t>
      </w:r>
      <w:r w:rsidR="00822BA8" w:rsidRPr="00DC6DDF">
        <w:rPr>
          <w:b/>
          <w:bCs/>
          <w:sz w:val="20"/>
          <w:szCs w:val="20"/>
        </w:rPr>
        <w:t>V RIEŠENÍ</w:t>
      </w:r>
    </w:p>
    <w:p w14:paraId="00E3E39A" w14:textId="77777777" w:rsidR="00E6571D" w:rsidRPr="00DC6DDF" w:rsidRDefault="00E6571D" w:rsidP="00E6571D">
      <w:pPr>
        <w:jc w:val="both"/>
        <w:rPr>
          <w:b/>
          <w:sz w:val="20"/>
          <w:szCs w:val="20"/>
          <w:u w:val="single"/>
        </w:rPr>
      </w:pPr>
    </w:p>
    <w:p w14:paraId="419F35BB" w14:textId="77777777" w:rsidR="00E6571D" w:rsidRPr="00DC6DDF" w:rsidRDefault="00E6571D" w:rsidP="00E6571D">
      <w:pPr>
        <w:jc w:val="both"/>
        <w:rPr>
          <w:i/>
          <w:sz w:val="20"/>
          <w:szCs w:val="20"/>
        </w:rPr>
      </w:pPr>
      <w:r w:rsidRPr="00DC6DDF">
        <w:rPr>
          <w:i/>
          <w:sz w:val="20"/>
          <w:szCs w:val="20"/>
        </w:rPr>
        <w:t>Mestské zastupiteľstvo v Žiline</w:t>
      </w:r>
    </w:p>
    <w:p w14:paraId="13DD15EA" w14:textId="77777777" w:rsidR="00E6571D" w:rsidRPr="00DC6DDF" w:rsidRDefault="00E6571D" w:rsidP="00E6571D">
      <w:pPr>
        <w:jc w:val="both"/>
        <w:rPr>
          <w:sz w:val="20"/>
          <w:szCs w:val="20"/>
        </w:rPr>
      </w:pPr>
    </w:p>
    <w:p w14:paraId="239E5BD2" w14:textId="77777777" w:rsidR="00E6571D" w:rsidRPr="00DC6DDF" w:rsidRDefault="00E6571D" w:rsidP="00341BB6">
      <w:pPr>
        <w:pStyle w:val="Odsekzoznamu"/>
        <w:numPr>
          <w:ilvl w:val="0"/>
          <w:numId w:val="58"/>
        </w:numPr>
        <w:jc w:val="both"/>
        <w:rPr>
          <w:bCs/>
          <w:iCs/>
          <w:sz w:val="20"/>
          <w:szCs w:val="20"/>
          <w:u w:val="single"/>
        </w:rPr>
      </w:pPr>
      <w:r w:rsidRPr="00DC6DDF">
        <w:rPr>
          <w:bCs/>
          <w:iCs/>
          <w:sz w:val="20"/>
          <w:szCs w:val="20"/>
          <w:u w:val="single"/>
        </w:rPr>
        <w:t xml:space="preserve">schvaľuje  </w:t>
      </w:r>
    </w:p>
    <w:p w14:paraId="0D354868" w14:textId="77777777" w:rsidR="00E6571D" w:rsidRPr="00DC6DDF" w:rsidRDefault="00E6571D" w:rsidP="00E6571D">
      <w:pPr>
        <w:pStyle w:val="Odsekzoznamu"/>
        <w:jc w:val="both"/>
        <w:rPr>
          <w:bCs/>
          <w:iCs/>
          <w:sz w:val="20"/>
          <w:szCs w:val="20"/>
          <w:u w:val="single"/>
        </w:rPr>
      </w:pPr>
    </w:p>
    <w:p w14:paraId="50276B56" w14:textId="77777777" w:rsidR="00E6571D" w:rsidRPr="00DC6DDF" w:rsidRDefault="00E6571D" w:rsidP="00341BB6">
      <w:pPr>
        <w:pStyle w:val="Obyajntext"/>
        <w:numPr>
          <w:ilvl w:val="0"/>
          <w:numId w:val="59"/>
        </w:numPr>
        <w:jc w:val="both"/>
        <w:rPr>
          <w:rFonts w:ascii="Times New Roman" w:hAnsi="Times New Roman"/>
          <w:sz w:val="20"/>
          <w:szCs w:val="20"/>
        </w:rPr>
      </w:pPr>
      <w:r w:rsidRPr="00DC6DDF">
        <w:rPr>
          <w:rFonts w:ascii="Times New Roman" w:hAnsi="Times New Roman"/>
          <w:sz w:val="20"/>
          <w:szCs w:val="20"/>
        </w:rPr>
        <w:t xml:space="preserve">uzatvorenie nájomnej zmluvy na dobu určitú - 20 rokov odo dňa účinnosti zmluvy na pozemok </w:t>
      </w:r>
      <w:proofErr w:type="spellStart"/>
      <w:r w:rsidRPr="00DC6DDF">
        <w:rPr>
          <w:rFonts w:ascii="Times New Roman" w:hAnsi="Times New Roman"/>
          <w:sz w:val="20"/>
          <w:szCs w:val="20"/>
        </w:rPr>
        <w:t>parc</w:t>
      </w:r>
      <w:proofErr w:type="spellEnd"/>
      <w:r w:rsidRPr="00DC6DDF">
        <w:rPr>
          <w:rFonts w:ascii="Times New Roman" w:hAnsi="Times New Roman"/>
          <w:sz w:val="20"/>
          <w:szCs w:val="20"/>
        </w:rPr>
        <w:t xml:space="preserve">. č. KN-C  1274/9, </w:t>
      </w:r>
      <w:proofErr w:type="spellStart"/>
      <w:r w:rsidRPr="00DC6DDF">
        <w:rPr>
          <w:rFonts w:ascii="Times New Roman" w:hAnsi="Times New Roman"/>
          <w:sz w:val="20"/>
          <w:szCs w:val="20"/>
        </w:rPr>
        <w:t>trv.tráv.p</w:t>
      </w:r>
      <w:proofErr w:type="spellEnd"/>
      <w:r w:rsidRPr="00DC6DDF">
        <w:rPr>
          <w:rFonts w:ascii="Times New Roman" w:hAnsi="Times New Roman"/>
          <w:sz w:val="20"/>
          <w:szCs w:val="20"/>
        </w:rPr>
        <w:t>. o výmere 17 270 m</w:t>
      </w:r>
      <w:r w:rsidRPr="00DC6DDF">
        <w:rPr>
          <w:rFonts w:ascii="Times New Roman" w:hAnsi="Times New Roman"/>
          <w:sz w:val="20"/>
          <w:szCs w:val="20"/>
          <w:vertAlign w:val="superscript"/>
        </w:rPr>
        <w:t xml:space="preserve">2 </w:t>
      </w:r>
      <w:r w:rsidRPr="00DC6DDF">
        <w:rPr>
          <w:rFonts w:ascii="Times New Roman" w:hAnsi="Times New Roman"/>
          <w:sz w:val="20"/>
          <w:szCs w:val="20"/>
        </w:rPr>
        <w:t xml:space="preserve">v k. ú. </w:t>
      </w:r>
      <w:proofErr w:type="spellStart"/>
      <w:r w:rsidRPr="00DC6DDF">
        <w:rPr>
          <w:rFonts w:ascii="Times New Roman" w:hAnsi="Times New Roman"/>
          <w:sz w:val="20"/>
          <w:szCs w:val="20"/>
        </w:rPr>
        <w:t>Trnové</w:t>
      </w:r>
      <w:proofErr w:type="spellEnd"/>
      <w:r w:rsidRPr="00DC6DDF">
        <w:rPr>
          <w:rFonts w:ascii="Times New Roman" w:hAnsi="Times New Roman"/>
          <w:sz w:val="20"/>
          <w:szCs w:val="20"/>
        </w:rPr>
        <w:t xml:space="preserve">, vo vlastníctve Rímskokatolíckej cirkvi – farnosť </w:t>
      </w:r>
      <w:proofErr w:type="spellStart"/>
      <w:r w:rsidRPr="00DC6DDF">
        <w:rPr>
          <w:rFonts w:ascii="Times New Roman" w:hAnsi="Times New Roman"/>
          <w:sz w:val="20"/>
          <w:szCs w:val="20"/>
        </w:rPr>
        <w:t>Trnové</w:t>
      </w:r>
      <w:proofErr w:type="spellEnd"/>
      <w:r w:rsidRPr="00DC6DDF">
        <w:rPr>
          <w:rFonts w:ascii="Times New Roman" w:hAnsi="Times New Roman"/>
          <w:sz w:val="20"/>
          <w:szCs w:val="20"/>
        </w:rPr>
        <w:t xml:space="preserve">, so sídlom Cintorínska 1323/38 Žilina, zapísanú na LV č. 1445 pre k. ú. </w:t>
      </w:r>
      <w:proofErr w:type="spellStart"/>
      <w:r w:rsidRPr="00DC6DDF">
        <w:rPr>
          <w:rFonts w:ascii="Times New Roman" w:hAnsi="Times New Roman"/>
          <w:sz w:val="20"/>
          <w:szCs w:val="20"/>
        </w:rPr>
        <w:t>Trnové</w:t>
      </w:r>
      <w:proofErr w:type="spellEnd"/>
      <w:r w:rsidRPr="00DC6DDF">
        <w:rPr>
          <w:rFonts w:ascii="Times New Roman" w:hAnsi="Times New Roman"/>
          <w:sz w:val="20"/>
          <w:szCs w:val="20"/>
        </w:rPr>
        <w:t xml:space="preserve"> za cenu 1 €/ročne/celý predmet nájmu, za účelom vybudovania parku v k. ú. </w:t>
      </w:r>
      <w:proofErr w:type="spellStart"/>
      <w:r w:rsidRPr="00DC6DDF">
        <w:rPr>
          <w:rFonts w:ascii="Times New Roman" w:hAnsi="Times New Roman"/>
          <w:sz w:val="20"/>
          <w:szCs w:val="20"/>
        </w:rPr>
        <w:t>Trnové</w:t>
      </w:r>
      <w:proofErr w:type="spellEnd"/>
      <w:r w:rsidRPr="00DC6DDF">
        <w:rPr>
          <w:rFonts w:ascii="Times New Roman" w:hAnsi="Times New Roman"/>
          <w:sz w:val="20"/>
          <w:szCs w:val="20"/>
        </w:rPr>
        <w:t xml:space="preserve">. </w:t>
      </w:r>
    </w:p>
    <w:p w14:paraId="134DACDE" w14:textId="77777777" w:rsidR="00E6571D" w:rsidRPr="00DC6DDF" w:rsidRDefault="00E6571D" w:rsidP="00E6571D">
      <w:pPr>
        <w:jc w:val="both"/>
        <w:rPr>
          <w:sz w:val="20"/>
          <w:szCs w:val="20"/>
        </w:rPr>
      </w:pPr>
    </w:p>
    <w:p w14:paraId="25ED8655" w14:textId="77777777" w:rsidR="00E6571D" w:rsidRPr="00DC6DDF" w:rsidRDefault="00E6571D" w:rsidP="00341BB6">
      <w:pPr>
        <w:pStyle w:val="Obyajntext"/>
        <w:numPr>
          <w:ilvl w:val="0"/>
          <w:numId w:val="59"/>
        </w:numPr>
        <w:jc w:val="both"/>
        <w:rPr>
          <w:rFonts w:ascii="Times New Roman" w:hAnsi="Times New Roman"/>
          <w:sz w:val="20"/>
          <w:szCs w:val="20"/>
        </w:rPr>
      </w:pPr>
      <w:r w:rsidRPr="00DC6DDF">
        <w:rPr>
          <w:rFonts w:ascii="Times New Roman" w:hAnsi="Times New Roman"/>
          <w:sz w:val="20"/>
          <w:szCs w:val="20"/>
        </w:rPr>
        <w:t>doplnenie pozemkov potrebných pre stavbu Domu smútku a prístupových komunikácií v Trnovom. Uzatvorenie nájomnej zmluvy na dobu určitú – 20 rokov odo dňa účinnosti zmluvy na novovytvorené pozemky v zmysle geometrického plánu 123/19 vyhotoveného GEO-NET, s.r.o.:</w:t>
      </w:r>
    </w:p>
    <w:p w14:paraId="244741DF" w14:textId="77777777" w:rsidR="00E6571D" w:rsidRPr="00DC6DDF" w:rsidRDefault="00E6571D" w:rsidP="00E6571D">
      <w:pPr>
        <w:pStyle w:val="Obyajntext"/>
        <w:ind w:left="1069"/>
        <w:jc w:val="both"/>
        <w:rPr>
          <w:rFonts w:ascii="Times New Roman" w:hAnsi="Times New Roman"/>
          <w:sz w:val="20"/>
          <w:szCs w:val="20"/>
        </w:rPr>
      </w:pPr>
    </w:p>
    <w:p w14:paraId="5CB6DD6E" w14:textId="77777777" w:rsidR="00E6571D" w:rsidRPr="00DC6DDF" w:rsidRDefault="00E6571D" w:rsidP="00E6571D">
      <w:pPr>
        <w:pStyle w:val="Obyajntext"/>
        <w:ind w:left="1069"/>
        <w:jc w:val="both"/>
        <w:rPr>
          <w:rFonts w:ascii="Times New Roman" w:eastAsia="Calibri" w:hAnsi="Times New Roman"/>
          <w:sz w:val="20"/>
          <w:szCs w:val="20"/>
        </w:rPr>
      </w:pPr>
      <w:proofErr w:type="spellStart"/>
      <w:r w:rsidRPr="00DC6DDF">
        <w:rPr>
          <w:rFonts w:ascii="Times New Roman" w:eastAsia="Calibri" w:hAnsi="Times New Roman"/>
          <w:sz w:val="20"/>
          <w:szCs w:val="20"/>
        </w:rPr>
        <w:t>Parc</w:t>
      </w:r>
      <w:proofErr w:type="spellEnd"/>
      <w:r w:rsidRPr="00DC6DDF">
        <w:rPr>
          <w:rFonts w:ascii="Times New Roman" w:eastAsia="Calibri" w:hAnsi="Times New Roman"/>
          <w:sz w:val="20"/>
          <w:szCs w:val="20"/>
        </w:rPr>
        <w:t xml:space="preserve">. č. KN-C 1276/2, </w:t>
      </w:r>
      <w:proofErr w:type="spellStart"/>
      <w:r w:rsidRPr="00DC6DDF">
        <w:rPr>
          <w:rFonts w:ascii="Times New Roman" w:eastAsia="Calibri" w:hAnsi="Times New Roman"/>
          <w:sz w:val="20"/>
          <w:szCs w:val="20"/>
        </w:rPr>
        <w:t>ostat</w:t>
      </w:r>
      <w:proofErr w:type="spellEnd"/>
      <w:r w:rsidRPr="00DC6DDF">
        <w:rPr>
          <w:rFonts w:ascii="Times New Roman" w:eastAsia="Calibri" w:hAnsi="Times New Roman"/>
          <w:sz w:val="20"/>
          <w:szCs w:val="20"/>
        </w:rPr>
        <w:t>. pl. o výmere 77 m</w:t>
      </w:r>
      <w:r w:rsidRPr="00DC6DDF">
        <w:rPr>
          <w:rFonts w:ascii="Times New Roman" w:eastAsia="Calibri" w:hAnsi="Times New Roman"/>
          <w:sz w:val="20"/>
          <w:szCs w:val="20"/>
          <w:vertAlign w:val="superscript"/>
        </w:rPr>
        <w:t>2</w:t>
      </w:r>
      <w:r w:rsidRPr="00DC6DDF">
        <w:rPr>
          <w:rFonts w:ascii="Times New Roman" w:eastAsia="Calibri" w:hAnsi="Times New Roman"/>
          <w:sz w:val="20"/>
          <w:szCs w:val="20"/>
        </w:rPr>
        <w:t>.</w:t>
      </w:r>
    </w:p>
    <w:p w14:paraId="6E59A17F" w14:textId="77777777" w:rsidR="00E6571D" w:rsidRPr="00DC6DDF" w:rsidRDefault="00E6571D" w:rsidP="00E6571D">
      <w:pPr>
        <w:pStyle w:val="Obyajntext"/>
        <w:ind w:left="1069"/>
        <w:jc w:val="both"/>
        <w:rPr>
          <w:rFonts w:ascii="Times New Roman" w:eastAsia="Calibri" w:hAnsi="Times New Roman"/>
          <w:sz w:val="20"/>
          <w:szCs w:val="20"/>
        </w:rPr>
      </w:pPr>
      <w:r w:rsidRPr="00DC6DDF">
        <w:rPr>
          <w:rFonts w:ascii="Times New Roman" w:eastAsia="Calibri" w:hAnsi="Times New Roman"/>
          <w:sz w:val="20"/>
          <w:szCs w:val="20"/>
        </w:rPr>
        <w:t xml:space="preserve">Diel “4“ novovzniknutý pozemok KN-C 1273/5, </w:t>
      </w:r>
      <w:proofErr w:type="spellStart"/>
      <w:r w:rsidRPr="00DC6DDF">
        <w:rPr>
          <w:rFonts w:ascii="Times New Roman" w:eastAsia="Calibri" w:hAnsi="Times New Roman"/>
          <w:sz w:val="20"/>
          <w:szCs w:val="20"/>
        </w:rPr>
        <w:t>tr.tráv.p</w:t>
      </w:r>
      <w:proofErr w:type="spellEnd"/>
      <w:r w:rsidRPr="00DC6DDF">
        <w:rPr>
          <w:rFonts w:ascii="Times New Roman" w:eastAsia="Calibri" w:hAnsi="Times New Roman"/>
          <w:sz w:val="20"/>
          <w:szCs w:val="20"/>
        </w:rPr>
        <w:t>. o výmere 49 m</w:t>
      </w:r>
      <w:r w:rsidRPr="00DC6DDF">
        <w:rPr>
          <w:rFonts w:ascii="Times New Roman" w:eastAsia="Calibri" w:hAnsi="Times New Roman"/>
          <w:sz w:val="20"/>
          <w:szCs w:val="20"/>
          <w:vertAlign w:val="superscript"/>
        </w:rPr>
        <w:t>2</w:t>
      </w:r>
    </w:p>
    <w:p w14:paraId="7F956B7C" w14:textId="77777777" w:rsidR="00E6571D" w:rsidRPr="00DC6DDF" w:rsidRDefault="00E6571D" w:rsidP="00E6571D">
      <w:pPr>
        <w:pStyle w:val="Obyajntext"/>
        <w:ind w:left="1069"/>
        <w:jc w:val="both"/>
        <w:rPr>
          <w:rFonts w:ascii="Times New Roman" w:eastAsia="Calibri" w:hAnsi="Times New Roman"/>
          <w:sz w:val="20"/>
          <w:szCs w:val="20"/>
        </w:rPr>
      </w:pPr>
      <w:r w:rsidRPr="00DC6DDF">
        <w:rPr>
          <w:rFonts w:ascii="Times New Roman" w:eastAsia="Calibri" w:hAnsi="Times New Roman"/>
          <w:sz w:val="20"/>
          <w:szCs w:val="20"/>
        </w:rPr>
        <w:t xml:space="preserve">Diel “5“ novovzniknutý pozemok KN-C 1273/6, </w:t>
      </w:r>
      <w:proofErr w:type="spellStart"/>
      <w:r w:rsidRPr="00DC6DDF">
        <w:rPr>
          <w:rFonts w:ascii="Times New Roman" w:eastAsia="Calibri" w:hAnsi="Times New Roman"/>
          <w:sz w:val="20"/>
          <w:szCs w:val="20"/>
        </w:rPr>
        <w:t>tr.tráv.p</w:t>
      </w:r>
      <w:proofErr w:type="spellEnd"/>
      <w:r w:rsidRPr="00DC6DDF">
        <w:rPr>
          <w:rFonts w:ascii="Times New Roman" w:eastAsia="Calibri" w:hAnsi="Times New Roman"/>
          <w:sz w:val="20"/>
          <w:szCs w:val="20"/>
        </w:rPr>
        <w:t>. o výmere 512 m</w:t>
      </w:r>
      <w:r w:rsidRPr="00DC6DDF">
        <w:rPr>
          <w:rFonts w:ascii="Times New Roman" w:eastAsia="Calibri" w:hAnsi="Times New Roman"/>
          <w:sz w:val="20"/>
          <w:szCs w:val="20"/>
          <w:vertAlign w:val="superscript"/>
        </w:rPr>
        <w:t>2</w:t>
      </w:r>
    </w:p>
    <w:p w14:paraId="2249790C" w14:textId="77777777" w:rsidR="00E6571D" w:rsidRPr="00DC6DDF" w:rsidRDefault="00E6571D" w:rsidP="00E6571D">
      <w:pPr>
        <w:pStyle w:val="Obyajntext"/>
        <w:ind w:left="1069"/>
        <w:jc w:val="both"/>
        <w:rPr>
          <w:rFonts w:ascii="Times New Roman" w:eastAsia="Calibri" w:hAnsi="Times New Roman"/>
          <w:sz w:val="20"/>
          <w:szCs w:val="20"/>
        </w:rPr>
      </w:pPr>
      <w:r w:rsidRPr="00DC6DDF">
        <w:rPr>
          <w:rFonts w:ascii="Times New Roman" w:eastAsia="Calibri" w:hAnsi="Times New Roman"/>
          <w:sz w:val="20"/>
          <w:szCs w:val="20"/>
        </w:rPr>
        <w:t xml:space="preserve">Diel “6“ novovzniknutý pozemok KN-C 1273/7, </w:t>
      </w:r>
      <w:proofErr w:type="spellStart"/>
      <w:r w:rsidRPr="00DC6DDF">
        <w:rPr>
          <w:rFonts w:ascii="Times New Roman" w:eastAsia="Calibri" w:hAnsi="Times New Roman"/>
          <w:sz w:val="20"/>
          <w:szCs w:val="20"/>
        </w:rPr>
        <w:t>tr.tráv.p</w:t>
      </w:r>
      <w:proofErr w:type="spellEnd"/>
      <w:r w:rsidRPr="00DC6DDF">
        <w:rPr>
          <w:rFonts w:ascii="Times New Roman" w:eastAsia="Calibri" w:hAnsi="Times New Roman"/>
          <w:sz w:val="20"/>
          <w:szCs w:val="20"/>
        </w:rPr>
        <w:t>. o výmere 27 m</w:t>
      </w:r>
      <w:r w:rsidRPr="00DC6DDF">
        <w:rPr>
          <w:rFonts w:ascii="Times New Roman" w:eastAsia="Calibri" w:hAnsi="Times New Roman"/>
          <w:sz w:val="20"/>
          <w:szCs w:val="20"/>
          <w:vertAlign w:val="superscript"/>
        </w:rPr>
        <w:t>2</w:t>
      </w:r>
    </w:p>
    <w:p w14:paraId="77B584B8" w14:textId="77777777" w:rsidR="00E6571D" w:rsidRPr="00DC6DDF" w:rsidRDefault="00E6571D" w:rsidP="00E6571D">
      <w:pPr>
        <w:pStyle w:val="Obyajntext"/>
        <w:ind w:left="1069"/>
        <w:jc w:val="both"/>
        <w:rPr>
          <w:rFonts w:ascii="Times New Roman" w:eastAsia="Calibri" w:hAnsi="Times New Roman"/>
          <w:sz w:val="20"/>
          <w:szCs w:val="20"/>
        </w:rPr>
      </w:pPr>
      <w:r w:rsidRPr="00DC6DDF">
        <w:rPr>
          <w:rFonts w:ascii="Times New Roman" w:eastAsia="Calibri" w:hAnsi="Times New Roman"/>
          <w:sz w:val="20"/>
          <w:szCs w:val="20"/>
        </w:rPr>
        <w:t xml:space="preserve">Diel “7“ novovzniknutý pozemok KN-C 1400/1, </w:t>
      </w:r>
      <w:proofErr w:type="spellStart"/>
      <w:r w:rsidRPr="00DC6DDF">
        <w:rPr>
          <w:rFonts w:ascii="Times New Roman" w:eastAsia="Calibri" w:hAnsi="Times New Roman"/>
          <w:sz w:val="20"/>
          <w:szCs w:val="20"/>
        </w:rPr>
        <w:t>zast</w:t>
      </w:r>
      <w:proofErr w:type="spellEnd"/>
      <w:r w:rsidRPr="00DC6DDF">
        <w:rPr>
          <w:rFonts w:ascii="Times New Roman" w:eastAsia="Calibri" w:hAnsi="Times New Roman"/>
          <w:sz w:val="20"/>
          <w:szCs w:val="20"/>
        </w:rPr>
        <w:t xml:space="preserve">. </w:t>
      </w:r>
      <w:proofErr w:type="spellStart"/>
      <w:r w:rsidRPr="00DC6DDF">
        <w:rPr>
          <w:rFonts w:ascii="Times New Roman" w:eastAsia="Calibri" w:hAnsi="Times New Roman"/>
          <w:sz w:val="20"/>
          <w:szCs w:val="20"/>
        </w:rPr>
        <w:t>pl</w:t>
      </w:r>
      <w:proofErr w:type="spellEnd"/>
      <w:r w:rsidRPr="00DC6DDF">
        <w:rPr>
          <w:rFonts w:ascii="Times New Roman" w:eastAsia="Calibri" w:hAnsi="Times New Roman"/>
          <w:sz w:val="20"/>
          <w:szCs w:val="20"/>
        </w:rPr>
        <w:t>. o výmere 12 m</w:t>
      </w:r>
      <w:r w:rsidRPr="00DC6DDF">
        <w:rPr>
          <w:rFonts w:ascii="Times New Roman" w:eastAsia="Calibri" w:hAnsi="Times New Roman"/>
          <w:sz w:val="20"/>
          <w:szCs w:val="20"/>
          <w:vertAlign w:val="superscript"/>
        </w:rPr>
        <w:t>2</w:t>
      </w:r>
    </w:p>
    <w:p w14:paraId="09B16C00" w14:textId="77777777" w:rsidR="00E6571D" w:rsidRPr="00DC6DDF" w:rsidRDefault="00E6571D" w:rsidP="00E6571D">
      <w:pPr>
        <w:pStyle w:val="Obyajntext"/>
        <w:ind w:left="1069"/>
        <w:jc w:val="both"/>
        <w:rPr>
          <w:rFonts w:ascii="Times New Roman" w:hAnsi="Times New Roman"/>
          <w:sz w:val="20"/>
          <w:szCs w:val="20"/>
        </w:rPr>
      </w:pPr>
    </w:p>
    <w:p w14:paraId="7688F7DD" w14:textId="77777777" w:rsidR="00E6571D" w:rsidRPr="00DC6DDF" w:rsidRDefault="00E6571D" w:rsidP="00E6571D">
      <w:pPr>
        <w:pStyle w:val="Obyajntext"/>
        <w:ind w:left="1069"/>
        <w:jc w:val="both"/>
        <w:rPr>
          <w:b/>
          <w:sz w:val="20"/>
          <w:szCs w:val="20"/>
        </w:rPr>
      </w:pPr>
      <w:r w:rsidRPr="00DC6DDF">
        <w:rPr>
          <w:rFonts w:ascii="Times New Roman" w:hAnsi="Times New Roman"/>
          <w:sz w:val="20"/>
          <w:szCs w:val="20"/>
        </w:rPr>
        <w:t>V </w:t>
      </w:r>
      <w:proofErr w:type="spellStart"/>
      <w:r w:rsidRPr="00DC6DDF">
        <w:rPr>
          <w:rFonts w:ascii="Times New Roman" w:hAnsi="Times New Roman"/>
          <w:sz w:val="20"/>
          <w:szCs w:val="20"/>
        </w:rPr>
        <w:t>k.ú</w:t>
      </w:r>
      <w:proofErr w:type="spellEnd"/>
      <w:r w:rsidRPr="00DC6DDF">
        <w:rPr>
          <w:rFonts w:ascii="Times New Roman" w:hAnsi="Times New Roman"/>
          <w:sz w:val="20"/>
          <w:szCs w:val="20"/>
        </w:rPr>
        <w:t xml:space="preserve">. </w:t>
      </w:r>
      <w:proofErr w:type="spellStart"/>
      <w:r w:rsidRPr="00DC6DDF">
        <w:rPr>
          <w:rFonts w:ascii="Times New Roman" w:hAnsi="Times New Roman"/>
          <w:sz w:val="20"/>
          <w:szCs w:val="20"/>
        </w:rPr>
        <w:t>Trnové</w:t>
      </w:r>
      <w:proofErr w:type="spellEnd"/>
      <w:r w:rsidRPr="00DC6DDF">
        <w:rPr>
          <w:rFonts w:ascii="Times New Roman" w:hAnsi="Times New Roman"/>
          <w:sz w:val="20"/>
          <w:szCs w:val="20"/>
        </w:rPr>
        <w:t xml:space="preserve">, vo vlastníctve Rímskokatolíckej cirkvi – farnosť </w:t>
      </w:r>
      <w:proofErr w:type="spellStart"/>
      <w:r w:rsidRPr="00DC6DDF">
        <w:rPr>
          <w:rFonts w:ascii="Times New Roman" w:hAnsi="Times New Roman"/>
          <w:sz w:val="20"/>
          <w:szCs w:val="20"/>
        </w:rPr>
        <w:t>Trnové</w:t>
      </w:r>
      <w:proofErr w:type="spellEnd"/>
      <w:r w:rsidRPr="00DC6DDF">
        <w:rPr>
          <w:rFonts w:ascii="Times New Roman" w:hAnsi="Times New Roman"/>
          <w:sz w:val="20"/>
          <w:szCs w:val="20"/>
        </w:rPr>
        <w:t>, so sídlom Cintorínska 1323/38 Žilina, za cenu 1 €/ročne/celý predmet nájmu.</w:t>
      </w:r>
      <w:r w:rsidRPr="00DC6DDF">
        <w:rPr>
          <w:b/>
          <w:sz w:val="20"/>
          <w:szCs w:val="20"/>
        </w:rPr>
        <w:t xml:space="preserve"> </w:t>
      </w:r>
    </w:p>
    <w:p w14:paraId="7F99DE81" w14:textId="77777777" w:rsidR="004A78AA" w:rsidRPr="00DC6DDF" w:rsidRDefault="004A78AA" w:rsidP="00E6571D">
      <w:pPr>
        <w:jc w:val="both"/>
        <w:rPr>
          <w:b/>
          <w:sz w:val="20"/>
          <w:szCs w:val="20"/>
        </w:rPr>
      </w:pPr>
    </w:p>
    <w:p w14:paraId="4CF9F991" w14:textId="77777777" w:rsidR="005E1E4D" w:rsidRPr="00DC6DDF" w:rsidRDefault="005E1E4D" w:rsidP="005E1E4D">
      <w:pPr>
        <w:jc w:val="both"/>
        <w:rPr>
          <w:b/>
          <w:sz w:val="20"/>
          <w:szCs w:val="20"/>
          <w:u w:val="single"/>
        </w:rPr>
      </w:pPr>
      <w:r w:rsidRPr="00DC6DDF">
        <w:rPr>
          <w:b/>
          <w:sz w:val="20"/>
          <w:szCs w:val="20"/>
          <w:u w:val="single"/>
        </w:rPr>
        <w:t xml:space="preserve">Plnenie uznesenia: </w:t>
      </w:r>
    </w:p>
    <w:p w14:paraId="70B15DF1" w14:textId="6B36F591" w:rsidR="0079337B" w:rsidRPr="00161B7C" w:rsidRDefault="005A65E8" w:rsidP="0079337B">
      <w:pPr>
        <w:ind w:left="705"/>
        <w:jc w:val="both"/>
        <w:rPr>
          <w:b/>
          <w:sz w:val="20"/>
          <w:szCs w:val="20"/>
        </w:rPr>
      </w:pPr>
      <w:r w:rsidRPr="00161B7C">
        <w:rPr>
          <w:b/>
          <w:sz w:val="20"/>
          <w:szCs w:val="20"/>
        </w:rPr>
        <w:t>K bodu 1.</w:t>
      </w:r>
      <w:r w:rsidR="0079337B" w:rsidRPr="00161B7C">
        <w:rPr>
          <w:b/>
          <w:sz w:val="20"/>
          <w:szCs w:val="20"/>
        </w:rPr>
        <w:t xml:space="preserve"> </w:t>
      </w:r>
      <w:r w:rsidR="009E5408">
        <w:rPr>
          <w:b/>
          <w:sz w:val="20"/>
          <w:szCs w:val="20"/>
        </w:rPr>
        <w:t>D</w:t>
      </w:r>
      <w:r w:rsidR="0079337B" w:rsidRPr="00161B7C">
        <w:rPr>
          <w:b/>
          <w:sz w:val="20"/>
          <w:szCs w:val="20"/>
        </w:rPr>
        <w:t>ňa 13.02.2020 bola uzavretá Zmluv</w:t>
      </w:r>
      <w:r w:rsidR="00A67DBE" w:rsidRPr="00161B7C">
        <w:rPr>
          <w:b/>
          <w:sz w:val="20"/>
          <w:szCs w:val="20"/>
        </w:rPr>
        <w:t>a o budúcej nájomnej zmluve a </w:t>
      </w:r>
      <w:r w:rsidR="0079337B" w:rsidRPr="00161B7C">
        <w:rPr>
          <w:b/>
          <w:sz w:val="20"/>
          <w:szCs w:val="20"/>
        </w:rPr>
        <w:t>o budúcej dohode o postúpení práv a povinností č. 10/2020. Po získaní prostriedkov z nórskych fondov na vybudovanie  parku v Trnovom bude uzavretá nájomná zmluva</w:t>
      </w:r>
    </w:p>
    <w:p w14:paraId="562CF026" w14:textId="072B6597" w:rsidR="00C3396B" w:rsidRPr="00610D00" w:rsidRDefault="005A65E8" w:rsidP="00C3396B">
      <w:pPr>
        <w:ind w:left="705"/>
        <w:jc w:val="both"/>
        <w:rPr>
          <w:b/>
          <w:color w:val="000000" w:themeColor="text1"/>
          <w:sz w:val="20"/>
          <w:szCs w:val="20"/>
        </w:rPr>
      </w:pPr>
      <w:r w:rsidRPr="00161B7C">
        <w:rPr>
          <w:b/>
          <w:sz w:val="20"/>
          <w:szCs w:val="20"/>
        </w:rPr>
        <w:t>K bodu 2.</w:t>
      </w:r>
      <w:r w:rsidR="0079337B" w:rsidRPr="00161B7C">
        <w:rPr>
          <w:b/>
          <w:sz w:val="20"/>
          <w:szCs w:val="20"/>
        </w:rPr>
        <w:t xml:space="preserve">  </w:t>
      </w:r>
      <w:r w:rsidR="0079337B" w:rsidRPr="00161B7C">
        <w:rPr>
          <w:b/>
          <w:bCs/>
          <w:color w:val="000000" w:themeColor="text1"/>
          <w:sz w:val="20"/>
          <w:szCs w:val="20"/>
        </w:rPr>
        <w:t xml:space="preserve">Z dôvodu pripomienok prenajímateľa k návrhu zmluvy bola zmluva upravená a dňa </w:t>
      </w:r>
      <w:r w:rsidR="0079337B" w:rsidRPr="00610D00">
        <w:rPr>
          <w:b/>
          <w:bCs/>
          <w:color w:val="000000" w:themeColor="text1"/>
          <w:sz w:val="20"/>
          <w:szCs w:val="20"/>
        </w:rPr>
        <w:t>26.03.2020 zaslaná e-mailom prenajímateľovi</w:t>
      </w:r>
      <w:r w:rsidRPr="00610D00">
        <w:rPr>
          <w:b/>
          <w:color w:val="000000" w:themeColor="text1"/>
          <w:sz w:val="20"/>
          <w:szCs w:val="20"/>
        </w:rPr>
        <w:t>.</w:t>
      </w:r>
      <w:r w:rsidR="00573A19" w:rsidRPr="00610D00">
        <w:rPr>
          <w:b/>
          <w:color w:val="000000" w:themeColor="text1"/>
          <w:sz w:val="20"/>
          <w:szCs w:val="20"/>
        </w:rPr>
        <w:t xml:space="preserve"> </w:t>
      </w:r>
      <w:r w:rsidR="00C3396B" w:rsidRPr="00610D00">
        <w:rPr>
          <w:b/>
          <w:color w:val="000000" w:themeColor="text1"/>
          <w:sz w:val="20"/>
          <w:szCs w:val="20"/>
        </w:rPr>
        <w:t xml:space="preserve">Prenajímateľ návrh zmluvy neakceptoval. </w:t>
      </w:r>
      <w:r w:rsidR="00C14EA3" w:rsidRPr="00610D00">
        <w:rPr>
          <w:b/>
          <w:color w:val="000000" w:themeColor="text1"/>
          <w:sz w:val="20"/>
          <w:szCs w:val="20"/>
        </w:rPr>
        <w:t xml:space="preserve">Skutočnosť, ktorú namietal prenajímateľ (že jedna parcela vystupuje v dvoch zmluvách) sa dá vyriešiť tak, že sa oba body uznesenia spracujú do jednej zmluvy. </w:t>
      </w:r>
      <w:r w:rsidR="00C3396B" w:rsidRPr="00610D00">
        <w:rPr>
          <w:b/>
          <w:color w:val="000000" w:themeColor="text1"/>
          <w:sz w:val="20"/>
          <w:szCs w:val="20"/>
        </w:rPr>
        <w:t>Akonáhle budú schválené mestu prostriedky z nórskych fondov na budovanie parku, mesto pristúpi k uzavretiu nájomnej zmluvy podľa bodu 1 uznesenia a v rámci tejto zmluvy upraví aj podmienky podľa bodu 2 uznesenia tak, aby prenajímateľ voči zmluve už nemal výhrady. Schválenie prostriedkov by malo byť oficiálne potvrdené do 31.10.2020.</w:t>
      </w:r>
    </w:p>
    <w:p w14:paraId="5A47D5B7" w14:textId="77777777" w:rsidR="008D4C5B" w:rsidRPr="00610D00" w:rsidRDefault="00BB52F3" w:rsidP="008D4C5B">
      <w:pPr>
        <w:ind w:left="705"/>
        <w:jc w:val="both"/>
        <w:rPr>
          <w:b/>
          <w:sz w:val="20"/>
          <w:szCs w:val="20"/>
        </w:rPr>
      </w:pPr>
      <w:r w:rsidRPr="00610D00">
        <w:rPr>
          <w:b/>
          <w:sz w:val="20"/>
          <w:szCs w:val="20"/>
        </w:rPr>
        <w:t>Projekt na získanie prostriedkov z nórskych fondov bol mestu schválený, aktuálne čakáme na doručenie</w:t>
      </w:r>
      <w:r w:rsidR="008626AA" w:rsidRPr="00610D00">
        <w:rPr>
          <w:b/>
          <w:sz w:val="20"/>
          <w:szCs w:val="20"/>
        </w:rPr>
        <w:t xml:space="preserve"> finálnej podoby</w:t>
      </w:r>
      <w:r w:rsidRPr="00610D00">
        <w:rPr>
          <w:b/>
          <w:sz w:val="20"/>
          <w:szCs w:val="20"/>
        </w:rPr>
        <w:t xml:space="preserve"> zmluvy o projekte, v ktorej budú nastavené záväzné podmienky </w:t>
      </w:r>
      <w:proofErr w:type="spellStart"/>
      <w:r w:rsidRPr="00610D00">
        <w:rPr>
          <w:b/>
          <w:sz w:val="20"/>
          <w:szCs w:val="20"/>
        </w:rPr>
        <w:t>projetku</w:t>
      </w:r>
      <w:proofErr w:type="spellEnd"/>
      <w:r w:rsidRPr="00610D00">
        <w:rPr>
          <w:b/>
          <w:sz w:val="20"/>
          <w:szCs w:val="20"/>
        </w:rPr>
        <w:t xml:space="preserve">, ktoré bude potrebné vniesť do riadnej nájomnej zmluvy. Následne </w:t>
      </w:r>
      <w:proofErr w:type="spellStart"/>
      <w:r w:rsidRPr="00610D00">
        <w:rPr>
          <w:b/>
          <w:sz w:val="20"/>
          <w:szCs w:val="20"/>
        </w:rPr>
        <w:t>OPMaVO</w:t>
      </w:r>
      <w:proofErr w:type="spellEnd"/>
      <w:r w:rsidRPr="00610D00">
        <w:rPr>
          <w:b/>
          <w:sz w:val="20"/>
          <w:szCs w:val="20"/>
        </w:rPr>
        <w:t xml:space="preserve"> vypracuje návrh nájomnej zmluvy, ktorej obsahom budú body 1 aj 2 uznesenia.</w:t>
      </w:r>
      <w:r w:rsidR="008D4C5B" w:rsidRPr="00610D00">
        <w:rPr>
          <w:b/>
          <w:sz w:val="20"/>
          <w:szCs w:val="20"/>
        </w:rPr>
        <w:t xml:space="preserve"> Návrh nájomnej zmluvy je spracovaný, bol zaslaný koordinátorovi projektu na odsúhlasenie.</w:t>
      </w:r>
    </w:p>
    <w:p w14:paraId="3AE7AF7C" w14:textId="77777777" w:rsidR="00C3396B" w:rsidRPr="00610D00" w:rsidRDefault="00C3396B" w:rsidP="008D4C5B">
      <w:pPr>
        <w:jc w:val="both"/>
        <w:rPr>
          <w:b/>
          <w:sz w:val="20"/>
          <w:szCs w:val="20"/>
        </w:rPr>
      </w:pPr>
    </w:p>
    <w:p w14:paraId="31E10F45" w14:textId="4A392CFD" w:rsidR="00744846" w:rsidRDefault="0087647B" w:rsidP="00697637">
      <w:pPr>
        <w:ind w:left="705"/>
        <w:jc w:val="both"/>
        <w:rPr>
          <w:i/>
          <w:sz w:val="20"/>
          <w:szCs w:val="20"/>
        </w:rPr>
      </w:pPr>
      <w:r w:rsidRPr="00610D00">
        <w:rPr>
          <w:b/>
          <w:sz w:val="20"/>
          <w:szCs w:val="20"/>
        </w:rPr>
        <w:tab/>
      </w:r>
      <w:r w:rsidRPr="00610D00">
        <w:rPr>
          <w:b/>
          <w:sz w:val="20"/>
          <w:szCs w:val="20"/>
        </w:rPr>
        <w:tab/>
      </w:r>
      <w:r w:rsidRPr="00610D00">
        <w:rPr>
          <w:b/>
          <w:sz w:val="20"/>
          <w:szCs w:val="20"/>
        </w:rPr>
        <w:tab/>
      </w:r>
      <w:r w:rsidRPr="00610D00">
        <w:rPr>
          <w:b/>
          <w:sz w:val="20"/>
          <w:szCs w:val="20"/>
        </w:rPr>
        <w:tab/>
      </w:r>
      <w:r w:rsidRPr="00610D00">
        <w:rPr>
          <w:b/>
          <w:sz w:val="20"/>
          <w:szCs w:val="20"/>
        </w:rPr>
        <w:tab/>
      </w:r>
      <w:r w:rsidR="00AC7E53" w:rsidRPr="00610D00">
        <w:rPr>
          <w:b/>
          <w:sz w:val="20"/>
          <w:szCs w:val="20"/>
        </w:rPr>
        <w:tab/>
        <w:t xml:space="preserve">             </w:t>
      </w:r>
      <w:r w:rsidR="00712E60" w:rsidRPr="00610D00">
        <w:rPr>
          <w:b/>
          <w:sz w:val="20"/>
          <w:szCs w:val="20"/>
        </w:rPr>
        <w:t xml:space="preserve"> </w:t>
      </w:r>
      <w:r w:rsidR="00C14EA3" w:rsidRPr="00610D00">
        <w:rPr>
          <w:b/>
          <w:sz w:val="20"/>
          <w:szCs w:val="20"/>
        </w:rPr>
        <w:t xml:space="preserve">    </w:t>
      </w:r>
      <w:r w:rsidRPr="00610D00">
        <w:rPr>
          <w:i/>
          <w:sz w:val="20"/>
          <w:szCs w:val="20"/>
        </w:rPr>
        <w:t>Odbor p</w:t>
      </w:r>
      <w:r w:rsidR="005A65E8" w:rsidRPr="00610D00">
        <w:rPr>
          <w:i/>
          <w:sz w:val="20"/>
          <w:szCs w:val="20"/>
        </w:rPr>
        <w:t xml:space="preserve">rávny a majetkový </w:t>
      </w:r>
      <w:r w:rsidR="00AC7E53" w:rsidRPr="00610D00">
        <w:rPr>
          <w:i/>
          <w:sz w:val="20"/>
          <w:szCs w:val="20"/>
        </w:rPr>
        <w:t xml:space="preserve">a VO </w:t>
      </w:r>
      <w:r w:rsidR="005A65E8" w:rsidRPr="00610D00">
        <w:rPr>
          <w:i/>
          <w:sz w:val="20"/>
          <w:szCs w:val="20"/>
        </w:rPr>
        <w:t xml:space="preserve">zo dňa  </w:t>
      </w:r>
      <w:r w:rsidR="00AC7E53" w:rsidRPr="00610D00">
        <w:rPr>
          <w:i/>
          <w:sz w:val="20"/>
          <w:szCs w:val="20"/>
        </w:rPr>
        <w:t>2</w:t>
      </w:r>
      <w:r w:rsidR="00191D67" w:rsidRPr="00610D00">
        <w:rPr>
          <w:i/>
          <w:sz w:val="20"/>
          <w:szCs w:val="20"/>
        </w:rPr>
        <w:t>5.03.</w:t>
      </w:r>
      <w:r w:rsidR="00AC7E53" w:rsidRPr="00610D00">
        <w:rPr>
          <w:i/>
          <w:sz w:val="20"/>
          <w:szCs w:val="20"/>
        </w:rPr>
        <w:t>2021</w:t>
      </w:r>
    </w:p>
    <w:p w14:paraId="351D2D23" w14:textId="4923D59F" w:rsidR="00423609" w:rsidRDefault="00423609" w:rsidP="00697637">
      <w:pPr>
        <w:ind w:left="705"/>
        <w:jc w:val="both"/>
        <w:rPr>
          <w:i/>
          <w:sz w:val="20"/>
          <w:szCs w:val="20"/>
        </w:rPr>
      </w:pPr>
    </w:p>
    <w:p w14:paraId="7EC701EF" w14:textId="17757343" w:rsidR="00F37B52" w:rsidRDefault="00F37B52" w:rsidP="00697637">
      <w:pPr>
        <w:ind w:left="705"/>
        <w:jc w:val="both"/>
        <w:rPr>
          <w:i/>
          <w:sz w:val="20"/>
          <w:szCs w:val="20"/>
        </w:rPr>
      </w:pPr>
    </w:p>
    <w:p w14:paraId="0FD3880A" w14:textId="4116B209" w:rsidR="003A51E6" w:rsidRDefault="003A51E6" w:rsidP="00697637">
      <w:pPr>
        <w:ind w:left="705"/>
        <w:jc w:val="both"/>
        <w:rPr>
          <w:i/>
          <w:sz w:val="20"/>
          <w:szCs w:val="20"/>
        </w:rPr>
      </w:pPr>
    </w:p>
    <w:p w14:paraId="1EB8EB46" w14:textId="37269467" w:rsidR="003A51E6" w:rsidRDefault="003A51E6" w:rsidP="00697637">
      <w:pPr>
        <w:ind w:left="705"/>
        <w:jc w:val="both"/>
        <w:rPr>
          <w:i/>
          <w:sz w:val="20"/>
          <w:szCs w:val="20"/>
        </w:rPr>
      </w:pPr>
    </w:p>
    <w:p w14:paraId="5F7FB1FB" w14:textId="77777777" w:rsidR="003A51E6" w:rsidRPr="00AF1902" w:rsidRDefault="003A51E6" w:rsidP="00F055A7">
      <w:pPr>
        <w:jc w:val="both"/>
        <w:rPr>
          <w:i/>
          <w:sz w:val="20"/>
          <w:szCs w:val="20"/>
        </w:rPr>
      </w:pPr>
    </w:p>
    <w:p w14:paraId="31E4CA67" w14:textId="77777777" w:rsidR="007E0A45" w:rsidRPr="001A112F" w:rsidRDefault="007E0A45" w:rsidP="00EB424B">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rPr>
      </w:pPr>
      <w:r w:rsidRPr="001A112F">
        <w:rPr>
          <w:b/>
          <w:sz w:val="20"/>
          <w:szCs w:val="20"/>
        </w:rPr>
        <w:lastRenderedPageBreak/>
        <w:t>Uznesenie č. 240/2019</w:t>
      </w:r>
      <w:r w:rsidRPr="001A112F">
        <w:rPr>
          <w:b/>
          <w:sz w:val="20"/>
          <w:szCs w:val="20"/>
        </w:rPr>
        <w:tab/>
      </w:r>
    </w:p>
    <w:p w14:paraId="3135948E" w14:textId="77777777" w:rsidR="001B13AC" w:rsidRPr="001B13AC" w:rsidRDefault="001B13AC" w:rsidP="00EB424B">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1B13AC">
        <w:rPr>
          <w:b/>
          <w:sz w:val="20"/>
          <w:szCs w:val="20"/>
          <w:u w:val="single"/>
        </w:rPr>
        <w:t>k Športovo-rekreačnému areálu Žilina – Chrasť, návrhu na vyhlásenie verejnej anonymnej urbanisticko-krajinárskej súťaže návrhov</w:t>
      </w:r>
    </w:p>
    <w:p w14:paraId="6F90DBD5" w14:textId="77777777" w:rsidR="007E0A45" w:rsidRPr="007E0A45" w:rsidRDefault="007E0A45" w:rsidP="00EB424B">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234E68D3" w14:textId="6B6520D7" w:rsidR="007E0A45" w:rsidRPr="007E0A45" w:rsidRDefault="00AF322E" w:rsidP="00EB424B">
      <w:pPr>
        <w:pBdr>
          <w:top w:val="single" w:sz="12" w:space="2"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Pr>
          <w:b/>
          <w:bCs/>
          <w:sz w:val="20"/>
          <w:szCs w:val="20"/>
        </w:rPr>
        <w:t xml:space="preserve">                        </w:t>
      </w:r>
      <w:r w:rsidR="00712E60">
        <w:rPr>
          <w:b/>
          <w:bCs/>
          <w:sz w:val="20"/>
          <w:szCs w:val="20"/>
        </w:rPr>
        <w:t xml:space="preserve">                            </w:t>
      </w:r>
      <w:r w:rsidR="007E0A45" w:rsidRPr="007E0A45">
        <w:rPr>
          <w:b/>
          <w:bCs/>
          <w:sz w:val="20"/>
          <w:szCs w:val="20"/>
        </w:rPr>
        <w:t xml:space="preserve">navrhol: </w:t>
      </w:r>
      <w:r>
        <w:rPr>
          <w:b/>
          <w:bCs/>
          <w:sz w:val="20"/>
          <w:szCs w:val="20"/>
        </w:rPr>
        <w:t xml:space="preserve">JUDr. Roman Dolejší, vedúci odboru stavebného </w:t>
      </w:r>
      <w:r w:rsidR="007E0A45" w:rsidRPr="007E0A45">
        <w:rPr>
          <w:b/>
          <w:bCs/>
          <w:sz w:val="20"/>
          <w:szCs w:val="20"/>
        </w:rPr>
        <w:t xml:space="preserve">zo dňa 17.09.2019                               </w:t>
      </w:r>
    </w:p>
    <w:p w14:paraId="1218369B" w14:textId="1AECE5F9" w:rsidR="007E0A45" w:rsidRPr="00DC6DDF" w:rsidRDefault="007E0A45" w:rsidP="00EB424B">
      <w:pPr>
        <w:pBdr>
          <w:top w:val="single" w:sz="12" w:space="2" w:color="auto"/>
          <w:left w:val="single" w:sz="12" w:space="0" w:color="auto"/>
          <w:bottom w:val="single" w:sz="12" w:space="1" w:color="auto"/>
          <w:right w:val="single" w:sz="12" w:space="4" w:color="auto"/>
        </w:pBdr>
        <w:shd w:val="pct12" w:color="auto" w:fill="auto"/>
        <w:ind w:firstLine="708"/>
        <w:rPr>
          <w:b/>
          <w:bCs/>
          <w:sz w:val="20"/>
          <w:szCs w:val="20"/>
        </w:rPr>
      </w:pPr>
      <w:r w:rsidRPr="007E0A45">
        <w:rPr>
          <w:b/>
          <w:bCs/>
          <w:sz w:val="20"/>
          <w:szCs w:val="20"/>
        </w:rPr>
        <w:t xml:space="preserve">                                                                                                            </w:t>
      </w:r>
      <w:r w:rsidR="00712E60">
        <w:rPr>
          <w:b/>
          <w:bCs/>
          <w:sz w:val="20"/>
          <w:szCs w:val="20"/>
        </w:rPr>
        <w:t xml:space="preserve">                           </w:t>
      </w:r>
      <w:r w:rsidRPr="007E0A45">
        <w:rPr>
          <w:b/>
          <w:bCs/>
          <w:sz w:val="20"/>
          <w:szCs w:val="20"/>
        </w:rPr>
        <w:t xml:space="preserve">status: </w:t>
      </w:r>
      <w:r w:rsidR="001A112F" w:rsidRPr="00DC6DDF">
        <w:rPr>
          <w:b/>
          <w:bCs/>
          <w:sz w:val="20"/>
          <w:szCs w:val="20"/>
        </w:rPr>
        <w:t>V RIEŠENÍ</w:t>
      </w:r>
    </w:p>
    <w:p w14:paraId="45F38484" w14:textId="77777777" w:rsidR="00E6571D" w:rsidRPr="00DC6DDF" w:rsidRDefault="00E6571D" w:rsidP="00E6571D">
      <w:pPr>
        <w:jc w:val="both"/>
        <w:rPr>
          <w:b/>
          <w:sz w:val="20"/>
          <w:szCs w:val="20"/>
          <w:u w:val="single"/>
        </w:rPr>
      </w:pPr>
    </w:p>
    <w:p w14:paraId="2A2F9C3D" w14:textId="77777777" w:rsidR="00E6571D" w:rsidRPr="00DC6DDF" w:rsidRDefault="00E6571D" w:rsidP="00E6571D">
      <w:pPr>
        <w:jc w:val="both"/>
        <w:rPr>
          <w:i/>
          <w:sz w:val="20"/>
          <w:szCs w:val="20"/>
        </w:rPr>
      </w:pPr>
      <w:r w:rsidRPr="00DC6DDF">
        <w:rPr>
          <w:i/>
          <w:sz w:val="20"/>
          <w:szCs w:val="20"/>
        </w:rPr>
        <w:t>Mestské zastupiteľstvo v Žiline</w:t>
      </w:r>
    </w:p>
    <w:p w14:paraId="7F89934B" w14:textId="77777777" w:rsidR="00E6571D" w:rsidRPr="00DC6DDF" w:rsidRDefault="00E6571D" w:rsidP="00E6571D">
      <w:pPr>
        <w:jc w:val="both"/>
        <w:rPr>
          <w:sz w:val="20"/>
          <w:szCs w:val="20"/>
        </w:rPr>
      </w:pPr>
    </w:p>
    <w:p w14:paraId="5BE49ADB" w14:textId="77777777" w:rsidR="00E6571D" w:rsidRPr="00DC6DDF" w:rsidRDefault="00E6571D" w:rsidP="00341BB6">
      <w:pPr>
        <w:pStyle w:val="Odsekzoznamu"/>
        <w:numPr>
          <w:ilvl w:val="0"/>
          <w:numId w:val="61"/>
        </w:numPr>
        <w:jc w:val="both"/>
        <w:rPr>
          <w:sz w:val="20"/>
          <w:szCs w:val="20"/>
          <w:u w:val="single"/>
        </w:rPr>
      </w:pPr>
      <w:r w:rsidRPr="00DC6DDF">
        <w:rPr>
          <w:sz w:val="20"/>
          <w:szCs w:val="20"/>
          <w:u w:val="single"/>
        </w:rPr>
        <w:t>schvaľuje</w:t>
      </w:r>
    </w:p>
    <w:p w14:paraId="6C15B213" w14:textId="77777777" w:rsidR="00E6571D" w:rsidRPr="00DC6DDF" w:rsidRDefault="00E6571D" w:rsidP="00E6571D">
      <w:pPr>
        <w:ind w:left="992"/>
        <w:rPr>
          <w:sz w:val="20"/>
          <w:szCs w:val="20"/>
        </w:rPr>
      </w:pPr>
    </w:p>
    <w:p w14:paraId="175D8009" w14:textId="77777777" w:rsidR="00E6571D" w:rsidRPr="00DC6DDF" w:rsidRDefault="00E6571D" w:rsidP="00341BB6">
      <w:pPr>
        <w:pStyle w:val="Odsekzoznamu"/>
        <w:numPr>
          <w:ilvl w:val="0"/>
          <w:numId w:val="62"/>
        </w:numPr>
        <w:spacing w:after="200"/>
        <w:jc w:val="both"/>
        <w:rPr>
          <w:sz w:val="20"/>
          <w:szCs w:val="20"/>
        </w:rPr>
      </w:pPr>
      <w:r w:rsidRPr="00DC6DDF">
        <w:rPr>
          <w:sz w:val="20"/>
          <w:szCs w:val="20"/>
        </w:rPr>
        <w:t xml:space="preserve">„Športovo-rekreačný areál Žilina – Chrasť“, návrh na vyhlásenie verejnej anonymnej urbanisticko-krajinárskej súťaže návrhov. </w:t>
      </w:r>
    </w:p>
    <w:p w14:paraId="790599EE" w14:textId="77777777" w:rsidR="005E1E4D" w:rsidRPr="00DC6DDF" w:rsidRDefault="005E1E4D" w:rsidP="005E1E4D">
      <w:pPr>
        <w:jc w:val="both"/>
        <w:rPr>
          <w:b/>
          <w:sz w:val="20"/>
          <w:szCs w:val="20"/>
          <w:u w:val="single"/>
        </w:rPr>
      </w:pPr>
      <w:r w:rsidRPr="00DC6DDF">
        <w:rPr>
          <w:b/>
          <w:sz w:val="20"/>
          <w:szCs w:val="20"/>
          <w:u w:val="single"/>
        </w:rPr>
        <w:t xml:space="preserve">Plnenie uznesenia: </w:t>
      </w:r>
    </w:p>
    <w:p w14:paraId="62E38293" w14:textId="77777777" w:rsidR="00D43B1A" w:rsidRPr="00161B7C" w:rsidRDefault="005E1E4D" w:rsidP="00D43B1A">
      <w:pPr>
        <w:ind w:left="705"/>
        <w:jc w:val="both"/>
        <w:rPr>
          <w:b/>
          <w:sz w:val="20"/>
          <w:szCs w:val="20"/>
          <w:lang w:eastAsia="en-US"/>
        </w:rPr>
      </w:pPr>
      <w:r w:rsidRPr="00DC6DDF">
        <w:rPr>
          <w:sz w:val="20"/>
          <w:szCs w:val="20"/>
        </w:rPr>
        <w:tab/>
      </w:r>
      <w:r w:rsidR="00D43B1A" w:rsidRPr="00161B7C">
        <w:rPr>
          <w:b/>
          <w:bCs/>
          <w:sz w:val="20"/>
          <w:szCs w:val="20"/>
        </w:rPr>
        <w:t xml:space="preserve">Uznesenie je evidované ako úloha pre Útvar hlavného architekta. V prípade uvoľnenia kapacít bude úlohu riešiť stavebný odbor, odd. architektúry mesta a územného plánu. </w:t>
      </w:r>
      <w:r w:rsidR="00D43B1A" w:rsidRPr="00161B7C">
        <w:rPr>
          <w:b/>
          <w:sz w:val="20"/>
          <w:szCs w:val="20"/>
        </w:rPr>
        <w:t xml:space="preserve">Na zasadnutí Mestského zastupiteľstva dňa 17.02.2020 bol predložený materiál „Návrh koncepčného spôsobu vypracovávania urbanisticko-architektonických štúdií v rámci revitalizácie sídlisk a mestských častí mesta Žilina“, ktorý </w:t>
      </w:r>
      <w:proofErr w:type="spellStart"/>
      <w:r w:rsidR="00D43B1A" w:rsidRPr="00161B7C">
        <w:rPr>
          <w:b/>
          <w:sz w:val="20"/>
          <w:szCs w:val="20"/>
        </w:rPr>
        <w:t>MsZ</w:t>
      </w:r>
      <w:proofErr w:type="spellEnd"/>
      <w:r w:rsidR="00D43B1A" w:rsidRPr="00161B7C">
        <w:rPr>
          <w:b/>
          <w:sz w:val="20"/>
          <w:szCs w:val="20"/>
        </w:rPr>
        <w:t xml:space="preserve"> uznesením č.11/2020 zobralo na vedomie. Tento návrh definuje personálne a časové kapacity zamestnancov mestského úradu, ako aj návrh harmonogramu riešení jednotlivých priestorov v meste Žilina. Výrazný časový progres očakávame po začatí fungovania ÚHA. </w:t>
      </w:r>
    </w:p>
    <w:p w14:paraId="0202DEC0" w14:textId="34D162E8" w:rsidR="005E1E4D" w:rsidRPr="001925EF" w:rsidRDefault="00E924E2" w:rsidP="001925EF">
      <w:pPr>
        <w:ind w:left="705"/>
        <w:jc w:val="both"/>
        <w:rPr>
          <w:b/>
          <w:sz w:val="20"/>
          <w:szCs w:val="20"/>
        </w:rPr>
      </w:pPr>
      <w:r w:rsidRPr="00326104">
        <w:rPr>
          <w:b/>
          <w:sz w:val="20"/>
          <w:szCs w:val="20"/>
        </w:rPr>
        <w:t>Na zasadnutí</w:t>
      </w:r>
      <w:r w:rsidR="00D43B1A" w:rsidRPr="00326104">
        <w:rPr>
          <w:b/>
          <w:sz w:val="20"/>
          <w:szCs w:val="20"/>
        </w:rPr>
        <w:t xml:space="preserve"> Mestského za</w:t>
      </w:r>
      <w:r w:rsidRPr="00326104">
        <w:rPr>
          <w:b/>
          <w:sz w:val="20"/>
          <w:szCs w:val="20"/>
        </w:rPr>
        <w:t>stupiteľstva dňa 11.05.2020 bol</w:t>
      </w:r>
      <w:r w:rsidR="001925EF" w:rsidRPr="00326104">
        <w:rPr>
          <w:b/>
          <w:sz w:val="20"/>
          <w:szCs w:val="20"/>
        </w:rPr>
        <w:t xml:space="preserve">a predložená </w:t>
      </w:r>
      <w:r w:rsidR="00D43B1A" w:rsidRPr="00326104">
        <w:rPr>
          <w:b/>
          <w:sz w:val="20"/>
          <w:szCs w:val="20"/>
        </w:rPr>
        <w:t>„Informatívna správa o spracovaní Urbanistických</w:t>
      </w:r>
      <w:r w:rsidR="00BF37FF" w:rsidRPr="00326104">
        <w:rPr>
          <w:b/>
          <w:sz w:val="20"/>
          <w:szCs w:val="20"/>
        </w:rPr>
        <w:t xml:space="preserve"> štúd</w:t>
      </w:r>
      <w:r w:rsidR="001925EF" w:rsidRPr="00326104">
        <w:rPr>
          <w:b/>
          <w:sz w:val="20"/>
          <w:szCs w:val="20"/>
        </w:rPr>
        <w:t>ií revitalizácií sídlisk“, ktorú</w:t>
      </w:r>
      <w:r w:rsidR="00BF37FF" w:rsidRPr="00326104">
        <w:rPr>
          <w:b/>
          <w:sz w:val="20"/>
          <w:szCs w:val="20"/>
        </w:rPr>
        <w:t xml:space="preserve"> zobral</w:t>
      </w:r>
      <w:r w:rsidR="001925EF" w:rsidRPr="00326104">
        <w:rPr>
          <w:b/>
          <w:sz w:val="20"/>
          <w:szCs w:val="20"/>
        </w:rPr>
        <w:t>o</w:t>
      </w:r>
      <w:r w:rsidR="00BF37FF" w:rsidRPr="00326104">
        <w:rPr>
          <w:b/>
          <w:sz w:val="20"/>
          <w:szCs w:val="20"/>
        </w:rPr>
        <w:t xml:space="preserve"> </w:t>
      </w:r>
      <w:proofErr w:type="spellStart"/>
      <w:r w:rsidR="00BF37FF" w:rsidRPr="00326104">
        <w:rPr>
          <w:b/>
          <w:sz w:val="20"/>
          <w:szCs w:val="20"/>
        </w:rPr>
        <w:t>MsZ</w:t>
      </w:r>
      <w:proofErr w:type="spellEnd"/>
      <w:r w:rsidR="00BF37FF" w:rsidRPr="00326104">
        <w:rPr>
          <w:b/>
          <w:sz w:val="20"/>
          <w:szCs w:val="20"/>
        </w:rPr>
        <w:t xml:space="preserve"> uznesením č. 65/2020 na vedomie.</w:t>
      </w:r>
    </w:p>
    <w:p w14:paraId="505A36B2" w14:textId="35D398DA" w:rsidR="00AE6A9F" w:rsidRPr="00161B7C" w:rsidRDefault="005E1E4D" w:rsidP="00D33128">
      <w:pPr>
        <w:jc w:val="both"/>
        <w:rPr>
          <w:i/>
          <w:sz w:val="20"/>
          <w:szCs w:val="20"/>
        </w:rPr>
      </w:pPr>
      <w:r w:rsidRPr="00161B7C">
        <w:rPr>
          <w:b/>
          <w:sz w:val="20"/>
          <w:szCs w:val="20"/>
        </w:rPr>
        <w:tab/>
      </w:r>
      <w:r w:rsidRPr="00161B7C">
        <w:rPr>
          <w:b/>
          <w:sz w:val="20"/>
          <w:szCs w:val="20"/>
        </w:rPr>
        <w:tab/>
      </w:r>
      <w:r w:rsidRPr="00161B7C">
        <w:rPr>
          <w:b/>
          <w:sz w:val="20"/>
          <w:szCs w:val="20"/>
        </w:rPr>
        <w:tab/>
      </w:r>
      <w:r w:rsidRPr="00161B7C">
        <w:rPr>
          <w:b/>
          <w:sz w:val="20"/>
          <w:szCs w:val="20"/>
        </w:rPr>
        <w:tab/>
      </w:r>
      <w:r w:rsidRPr="00161B7C">
        <w:rPr>
          <w:b/>
          <w:sz w:val="20"/>
          <w:szCs w:val="20"/>
        </w:rPr>
        <w:tab/>
      </w:r>
      <w:r w:rsidRPr="00161B7C">
        <w:rPr>
          <w:b/>
          <w:sz w:val="20"/>
          <w:szCs w:val="20"/>
        </w:rPr>
        <w:tab/>
      </w:r>
      <w:r w:rsidRPr="00161B7C">
        <w:rPr>
          <w:b/>
          <w:sz w:val="20"/>
          <w:szCs w:val="20"/>
        </w:rPr>
        <w:tab/>
        <w:t xml:space="preserve">                 </w:t>
      </w:r>
      <w:r w:rsidR="00426FE5" w:rsidRPr="00161B7C">
        <w:rPr>
          <w:b/>
          <w:sz w:val="20"/>
          <w:szCs w:val="20"/>
        </w:rPr>
        <w:t xml:space="preserve">         </w:t>
      </w:r>
      <w:r w:rsidRPr="00161B7C">
        <w:rPr>
          <w:b/>
          <w:sz w:val="20"/>
          <w:szCs w:val="20"/>
        </w:rPr>
        <w:t xml:space="preserve"> </w:t>
      </w:r>
      <w:r w:rsidR="00712E60">
        <w:rPr>
          <w:b/>
          <w:sz w:val="20"/>
          <w:szCs w:val="20"/>
        </w:rPr>
        <w:t xml:space="preserve">   </w:t>
      </w:r>
      <w:r w:rsidR="00F055A7">
        <w:rPr>
          <w:b/>
          <w:sz w:val="20"/>
          <w:szCs w:val="20"/>
        </w:rPr>
        <w:t xml:space="preserve">    </w:t>
      </w:r>
      <w:r w:rsidR="00C16745" w:rsidRPr="00161B7C">
        <w:rPr>
          <w:i/>
          <w:sz w:val="20"/>
          <w:szCs w:val="20"/>
        </w:rPr>
        <w:t>S</w:t>
      </w:r>
      <w:r w:rsidR="001A112F" w:rsidRPr="00161B7C">
        <w:rPr>
          <w:i/>
          <w:sz w:val="20"/>
          <w:szCs w:val="20"/>
        </w:rPr>
        <w:t xml:space="preserve">tavebný </w:t>
      </w:r>
      <w:r w:rsidR="00C16745" w:rsidRPr="00161B7C">
        <w:rPr>
          <w:i/>
          <w:sz w:val="20"/>
          <w:szCs w:val="20"/>
        </w:rPr>
        <w:t xml:space="preserve">úrad </w:t>
      </w:r>
      <w:r w:rsidR="001A112F" w:rsidRPr="00161B7C">
        <w:rPr>
          <w:i/>
          <w:sz w:val="20"/>
          <w:szCs w:val="20"/>
        </w:rPr>
        <w:t xml:space="preserve">zo dňa </w:t>
      </w:r>
      <w:r w:rsidR="00FA6714">
        <w:rPr>
          <w:i/>
          <w:sz w:val="20"/>
          <w:szCs w:val="20"/>
        </w:rPr>
        <w:t>08.06.</w:t>
      </w:r>
      <w:r w:rsidR="00EF0A06" w:rsidRPr="00161B7C">
        <w:rPr>
          <w:i/>
          <w:sz w:val="20"/>
          <w:szCs w:val="20"/>
        </w:rPr>
        <w:t>2020</w:t>
      </w:r>
    </w:p>
    <w:p w14:paraId="13DB9009" w14:textId="77777777" w:rsidR="003441DA" w:rsidRPr="00161B7C" w:rsidRDefault="003441DA" w:rsidP="00D33128">
      <w:pPr>
        <w:jc w:val="both"/>
        <w:rPr>
          <w:i/>
          <w:sz w:val="20"/>
          <w:szCs w:val="20"/>
        </w:rPr>
      </w:pPr>
    </w:p>
    <w:p w14:paraId="365B2F44" w14:textId="55A936DD" w:rsidR="00E81DC0" w:rsidRPr="00610D00" w:rsidRDefault="00586923" w:rsidP="00E81DC0">
      <w:pPr>
        <w:ind w:left="708"/>
        <w:jc w:val="both"/>
        <w:rPr>
          <w:rFonts w:asciiTheme="minorHAnsi" w:hAnsiTheme="minorHAnsi" w:cstheme="minorHAnsi"/>
          <w:b/>
          <w:bCs/>
          <w:iCs/>
        </w:rPr>
      </w:pPr>
      <w:r w:rsidRPr="00AF1902">
        <w:rPr>
          <w:b/>
          <w:color w:val="212121"/>
          <w:sz w:val="20"/>
          <w:szCs w:val="20"/>
          <w:shd w:val="clear" w:color="auto" w:fill="FFFFFF"/>
        </w:rPr>
        <w:t xml:space="preserve">ÚHA </w:t>
      </w:r>
      <w:r w:rsidR="00D60A8E" w:rsidRPr="00AF1902">
        <w:rPr>
          <w:b/>
          <w:color w:val="212121"/>
          <w:sz w:val="20"/>
          <w:szCs w:val="20"/>
          <w:shd w:val="clear" w:color="auto" w:fill="FFFFFF"/>
        </w:rPr>
        <w:t xml:space="preserve">sa </w:t>
      </w:r>
      <w:r w:rsidRPr="00AF1902">
        <w:rPr>
          <w:b/>
          <w:color w:val="212121"/>
          <w:sz w:val="20"/>
          <w:szCs w:val="20"/>
          <w:shd w:val="clear" w:color="auto" w:fill="FFFFFF"/>
        </w:rPr>
        <w:t>venuje príprave podkladov  pre zadanie architektonickej súťaže</w:t>
      </w:r>
      <w:r w:rsidRPr="00610D00">
        <w:rPr>
          <w:b/>
          <w:color w:val="212121"/>
          <w:sz w:val="20"/>
          <w:szCs w:val="20"/>
          <w:shd w:val="clear" w:color="auto" w:fill="FFFFFF"/>
        </w:rPr>
        <w:t>.</w:t>
      </w:r>
      <w:r w:rsidR="00C1681E" w:rsidRPr="00610D00">
        <w:rPr>
          <w:b/>
          <w:color w:val="212121"/>
          <w:sz w:val="20"/>
          <w:szCs w:val="20"/>
          <w:shd w:val="clear" w:color="auto" w:fill="FFFFFF"/>
        </w:rPr>
        <w:t xml:space="preserve"> </w:t>
      </w:r>
      <w:r w:rsidR="00E81DC0" w:rsidRPr="00610D00">
        <w:rPr>
          <w:b/>
          <w:bCs/>
          <w:sz w:val="20"/>
          <w:szCs w:val="20"/>
        </w:rPr>
        <w:t>Po dohode s vedením mesta a </w:t>
      </w:r>
      <w:proofErr w:type="spellStart"/>
      <w:r w:rsidR="00E81DC0" w:rsidRPr="00610D00">
        <w:rPr>
          <w:b/>
          <w:bCs/>
          <w:sz w:val="20"/>
          <w:szCs w:val="20"/>
        </w:rPr>
        <w:t>zprioritizovaní</w:t>
      </w:r>
      <w:proofErr w:type="spellEnd"/>
      <w:r w:rsidR="00E81DC0" w:rsidRPr="00610D00">
        <w:rPr>
          <w:b/>
          <w:bCs/>
          <w:sz w:val="20"/>
          <w:szCs w:val="20"/>
        </w:rPr>
        <w:t xml:space="preserve"> úloh sa tomu bude </w:t>
      </w:r>
      <w:r w:rsidR="00A67427" w:rsidRPr="00610D00">
        <w:rPr>
          <w:b/>
          <w:bCs/>
          <w:sz w:val="20"/>
          <w:szCs w:val="20"/>
        </w:rPr>
        <w:t>Ú</w:t>
      </w:r>
      <w:r w:rsidR="00E81DC0" w:rsidRPr="00610D00">
        <w:rPr>
          <w:b/>
          <w:bCs/>
          <w:sz w:val="20"/>
          <w:szCs w:val="20"/>
        </w:rPr>
        <w:t xml:space="preserve">HA venovať najskôr </w:t>
      </w:r>
      <w:r w:rsidR="00A67427" w:rsidRPr="00610D00">
        <w:rPr>
          <w:b/>
          <w:bCs/>
          <w:sz w:val="20"/>
          <w:szCs w:val="20"/>
        </w:rPr>
        <w:t xml:space="preserve">v </w:t>
      </w:r>
      <w:r w:rsidR="00E81DC0" w:rsidRPr="00610D00">
        <w:rPr>
          <w:b/>
          <w:bCs/>
          <w:sz w:val="20"/>
          <w:szCs w:val="20"/>
        </w:rPr>
        <w:t xml:space="preserve">treťom </w:t>
      </w:r>
      <w:proofErr w:type="spellStart"/>
      <w:r w:rsidR="00E81DC0" w:rsidRPr="00610D00">
        <w:rPr>
          <w:b/>
          <w:bCs/>
          <w:sz w:val="20"/>
          <w:szCs w:val="20"/>
        </w:rPr>
        <w:t>šťvrťroku</w:t>
      </w:r>
      <w:proofErr w:type="spellEnd"/>
      <w:r w:rsidR="00E81DC0" w:rsidRPr="00610D00">
        <w:rPr>
          <w:b/>
          <w:bCs/>
          <w:sz w:val="20"/>
          <w:szCs w:val="20"/>
        </w:rPr>
        <w:t xml:space="preserve"> 2021.</w:t>
      </w:r>
    </w:p>
    <w:p w14:paraId="5E688368" w14:textId="63311034" w:rsidR="007420CA" w:rsidRPr="00610D00" w:rsidRDefault="007420CA" w:rsidP="00586923">
      <w:pPr>
        <w:pStyle w:val="xmsonormal"/>
        <w:shd w:val="clear" w:color="auto" w:fill="FFFFFF"/>
        <w:spacing w:before="0" w:beforeAutospacing="0" w:after="0" w:afterAutospacing="0"/>
        <w:ind w:left="708"/>
        <w:jc w:val="both"/>
        <w:rPr>
          <w:b/>
          <w:sz w:val="20"/>
          <w:szCs w:val="20"/>
        </w:rPr>
      </w:pPr>
    </w:p>
    <w:p w14:paraId="2183BA8F" w14:textId="77B9930D" w:rsidR="00D43B1A" w:rsidRPr="006A5747" w:rsidRDefault="00D43B1A" w:rsidP="003441DA">
      <w:pPr>
        <w:pStyle w:val="Vchodzie"/>
        <w:jc w:val="both"/>
        <w:rPr>
          <w:rFonts w:ascii="Times New Roman" w:hAnsi="Times New Roman" w:cs="Times New Roman"/>
          <w:b/>
          <w:sz w:val="20"/>
          <w:szCs w:val="20"/>
        </w:rPr>
      </w:pPr>
      <w:r w:rsidRPr="00610D00">
        <w:rPr>
          <w:rFonts w:ascii="Times New Roman" w:eastAsia="Calibri" w:hAnsi="Times New Roman" w:cs="Times New Roman"/>
          <w:b/>
          <w:sz w:val="20"/>
          <w:szCs w:val="20"/>
          <w:lang w:eastAsia="en-US"/>
        </w:rPr>
        <w:t xml:space="preserve">                                                                                                </w:t>
      </w:r>
      <w:r w:rsidR="00EB424B" w:rsidRPr="00610D00">
        <w:rPr>
          <w:rFonts w:ascii="Times New Roman" w:eastAsia="Calibri" w:hAnsi="Times New Roman" w:cs="Times New Roman"/>
          <w:b/>
          <w:sz w:val="20"/>
          <w:szCs w:val="20"/>
          <w:lang w:eastAsia="en-US"/>
        </w:rPr>
        <w:t xml:space="preserve">                       </w:t>
      </w:r>
      <w:r w:rsidR="00183E71" w:rsidRPr="00610D00">
        <w:rPr>
          <w:rFonts w:ascii="Times New Roman" w:eastAsia="Calibri" w:hAnsi="Times New Roman" w:cs="Times New Roman"/>
          <w:b/>
          <w:sz w:val="20"/>
          <w:szCs w:val="20"/>
          <w:lang w:eastAsia="en-US"/>
        </w:rPr>
        <w:t xml:space="preserve">  </w:t>
      </w:r>
      <w:r w:rsidR="00F055A7" w:rsidRPr="00610D00">
        <w:rPr>
          <w:rFonts w:ascii="Times New Roman" w:eastAsia="Calibri" w:hAnsi="Times New Roman" w:cs="Times New Roman"/>
          <w:b/>
          <w:sz w:val="20"/>
          <w:szCs w:val="20"/>
          <w:lang w:eastAsia="en-US"/>
        </w:rPr>
        <w:t xml:space="preserve">    </w:t>
      </w:r>
      <w:r w:rsidR="00EB424B" w:rsidRPr="00610D00">
        <w:rPr>
          <w:rFonts w:ascii="Times New Roman" w:eastAsia="Calibri" w:hAnsi="Times New Roman" w:cs="Times New Roman"/>
          <w:i/>
          <w:sz w:val="20"/>
          <w:szCs w:val="20"/>
          <w:lang w:eastAsia="en-US"/>
        </w:rPr>
        <w:t>Útvar hlavn</w:t>
      </w:r>
      <w:r w:rsidR="00C70889" w:rsidRPr="00610D00">
        <w:rPr>
          <w:rFonts w:ascii="Times New Roman" w:eastAsia="Calibri" w:hAnsi="Times New Roman" w:cs="Times New Roman"/>
          <w:i/>
          <w:sz w:val="20"/>
          <w:szCs w:val="20"/>
          <w:lang w:eastAsia="en-US"/>
        </w:rPr>
        <w:t>é</w:t>
      </w:r>
      <w:r w:rsidR="00EB424B" w:rsidRPr="00610D00">
        <w:rPr>
          <w:rFonts w:ascii="Times New Roman" w:eastAsia="Calibri" w:hAnsi="Times New Roman" w:cs="Times New Roman"/>
          <w:i/>
          <w:sz w:val="20"/>
          <w:szCs w:val="20"/>
          <w:lang w:eastAsia="en-US"/>
        </w:rPr>
        <w:t xml:space="preserve">ho architekta </w:t>
      </w:r>
      <w:r w:rsidR="006D2A7B" w:rsidRPr="00610D00">
        <w:rPr>
          <w:rFonts w:ascii="Times New Roman" w:eastAsia="Calibri" w:hAnsi="Times New Roman" w:cs="Times New Roman"/>
          <w:i/>
          <w:sz w:val="20"/>
          <w:szCs w:val="20"/>
          <w:lang w:eastAsia="en-US"/>
        </w:rPr>
        <w:t>12.0</w:t>
      </w:r>
      <w:r w:rsidR="00E32145" w:rsidRPr="00610D00">
        <w:rPr>
          <w:rFonts w:ascii="Times New Roman" w:eastAsia="Calibri" w:hAnsi="Times New Roman" w:cs="Times New Roman"/>
          <w:i/>
          <w:sz w:val="20"/>
          <w:szCs w:val="20"/>
          <w:lang w:eastAsia="en-US"/>
        </w:rPr>
        <w:t>4</w:t>
      </w:r>
      <w:r w:rsidR="006D2A7B" w:rsidRPr="00610D00">
        <w:rPr>
          <w:rFonts w:ascii="Times New Roman" w:eastAsia="Calibri" w:hAnsi="Times New Roman" w:cs="Times New Roman"/>
          <w:i/>
          <w:sz w:val="20"/>
          <w:szCs w:val="20"/>
          <w:lang w:eastAsia="en-US"/>
        </w:rPr>
        <w:t>.2021</w:t>
      </w:r>
    </w:p>
    <w:p w14:paraId="37091D1A" w14:textId="77777777" w:rsidR="00D43B1A" w:rsidRDefault="00D43B1A" w:rsidP="00D43B1A">
      <w:pPr>
        <w:jc w:val="both"/>
        <w:rPr>
          <w:bCs/>
          <w:i/>
          <w:color w:val="FF0000"/>
          <w:sz w:val="20"/>
          <w:szCs w:val="20"/>
        </w:rPr>
      </w:pPr>
      <w:r w:rsidRPr="00BD7508">
        <w:rPr>
          <w:b/>
          <w:bCs/>
          <w:sz w:val="20"/>
          <w:szCs w:val="20"/>
          <w:u w:val="single"/>
        </w:rPr>
        <w:t>Súvisiace uznese</w:t>
      </w:r>
      <w:r>
        <w:rPr>
          <w:b/>
          <w:bCs/>
          <w:sz w:val="20"/>
          <w:szCs w:val="20"/>
          <w:u w:val="single"/>
        </w:rPr>
        <w:t>nia</w:t>
      </w:r>
    </w:p>
    <w:p w14:paraId="285C5389" w14:textId="77777777" w:rsidR="00D30845" w:rsidRDefault="00D43B1A" w:rsidP="002E57EA">
      <w:pPr>
        <w:jc w:val="both"/>
        <w:rPr>
          <w:bCs/>
          <w:i/>
          <w:sz w:val="20"/>
          <w:szCs w:val="20"/>
        </w:rPr>
      </w:pPr>
      <w:r w:rsidRPr="00D43B1A">
        <w:rPr>
          <w:bCs/>
          <w:i/>
          <w:sz w:val="20"/>
          <w:szCs w:val="20"/>
        </w:rPr>
        <w:t>č. 158/2019 zo dňa 25.06.2019, 238/2019 zo dňa 17.09.2019, č.308/2019 zo dňa 03.12.2019, 11/2020 zo dňa 17.02.2020</w:t>
      </w:r>
    </w:p>
    <w:p w14:paraId="5EEDC7E0" w14:textId="56B11C3F" w:rsidR="0002233F" w:rsidRPr="00F22B1C" w:rsidRDefault="003441DA" w:rsidP="002E57EA">
      <w:pPr>
        <w:jc w:val="both"/>
        <w:rPr>
          <w:rFonts w:eastAsia="Calibri"/>
          <w:b/>
          <w:sz w:val="20"/>
          <w:szCs w:val="20"/>
          <w:lang w:eastAsia="en-US"/>
        </w:rPr>
      </w:pPr>
      <w:r w:rsidRPr="00AC6C96">
        <w:rPr>
          <w:rFonts w:eastAsia="Calibri"/>
          <w:b/>
          <w:sz w:val="20"/>
          <w:szCs w:val="20"/>
          <w:lang w:eastAsia="en-US"/>
        </w:rPr>
        <w:tab/>
      </w:r>
      <w:r w:rsidRPr="00AC6C96">
        <w:rPr>
          <w:rFonts w:eastAsia="Calibri"/>
          <w:b/>
          <w:sz w:val="20"/>
          <w:szCs w:val="20"/>
          <w:lang w:eastAsia="en-US"/>
        </w:rPr>
        <w:tab/>
      </w:r>
    </w:p>
    <w:p w14:paraId="1809B284" w14:textId="77777777" w:rsidR="000706AE" w:rsidRPr="000B3828" w:rsidRDefault="000706AE" w:rsidP="000706AE">
      <w:pPr>
        <w:pBdr>
          <w:bottom w:val="single" w:sz="12" w:space="1" w:color="auto"/>
        </w:pBdr>
        <w:jc w:val="center"/>
        <w:rPr>
          <w:b/>
        </w:rPr>
      </w:pPr>
      <w:r w:rsidRPr="000B3828">
        <w:rPr>
          <w:b/>
        </w:rPr>
        <w:t>z 10. zasadnutia Mestského zastupiteľstva v Žiline, konaného dňa 02.12.2019</w:t>
      </w:r>
    </w:p>
    <w:p w14:paraId="5DEAA122" w14:textId="2155EB6D" w:rsidR="000706AE" w:rsidRPr="00DF5EAB" w:rsidRDefault="000706AE" w:rsidP="00DF5EAB">
      <w:r w:rsidRPr="000B3828">
        <w:t xml:space="preserve">     </w:t>
      </w:r>
      <w:r w:rsidR="00300404" w:rsidRPr="000B1E9E">
        <w:rPr>
          <w:sz w:val="20"/>
          <w:szCs w:val="20"/>
        </w:rPr>
        <w:tab/>
      </w:r>
      <w:r w:rsidR="00300404" w:rsidRPr="000B1E9E">
        <w:rPr>
          <w:sz w:val="20"/>
          <w:szCs w:val="20"/>
        </w:rPr>
        <w:tab/>
      </w:r>
      <w:r w:rsidR="00300404" w:rsidRPr="000B1E9E">
        <w:rPr>
          <w:sz w:val="20"/>
          <w:szCs w:val="20"/>
        </w:rPr>
        <w:tab/>
      </w:r>
      <w:r w:rsidR="00300404" w:rsidRPr="000B1E9E">
        <w:rPr>
          <w:sz w:val="20"/>
          <w:szCs w:val="20"/>
        </w:rPr>
        <w:tab/>
      </w:r>
      <w:r w:rsidR="00300404" w:rsidRPr="000B1E9E">
        <w:rPr>
          <w:sz w:val="20"/>
          <w:szCs w:val="20"/>
        </w:rPr>
        <w:tab/>
      </w:r>
      <w:r w:rsidR="00300404" w:rsidRPr="000B1E9E">
        <w:rPr>
          <w:sz w:val="20"/>
          <w:szCs w:val="20"/>
        </w:rPr>
        <w:tab/>
      </w:r>
      <w:r w:rsidR="00300404" w:rsidRPr="000B1E9E">
        <w:rPr>
          <w:sz w:val="20"/>
          <w:szCs w:val="20"/>
        </w:rPr>
        <w:tab/>
      </w:r>
      <w:r w:rsidR="00300404" w:rsidRPr="000B1E9E">
        <w:rPr>
          <w:sz w:val="20"/>
          <w:szCs w:val="20"/>
        </w:rPr>
        <w:tab/>
      </w:r>
    </w:p>
    <w:p w14:paraId="0D347171" w14:textId="77777777" w:rsidR="001E1818" w:rsidRPr="000B1E9E" w:rsidRDefault="001E1818" w:rsidP="001E1818">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0B1E9E">
        <w:rPr>
          <w:b/>
          <w:sz w:val="20"/>
          <w:szCs w:val="20"/>
        </w:rPr>
        <w:t>Uznesenie č. 246/2019</w:t>
      </w:r>
      <w:r w:rsidRPr="000B1E9E">
        <w:rPr>
          <w:b/>
          <w:sz w:val="20"/>
          <w:szCs w:val="20"/>
        </w:rPr>
        <w:tab/>
      </w:r>
      <w:r w:rsidRPr="000B1E9E">
        <w:rPr>
          <w:b/>
          <w:sz w:val="20"/>
          <w:szCs w:val="20"/>
        </w:rPr>
        <w:tab/>
      </w:r>
    </w:p>
    <w:p w14:paraId="2FF0B898" w14:textId="77777777" w:rsidR="001E1818" w:rsidRPr="000B1E9E" w:rsidRDefault="00971D6C" w:rsidP="001E1818">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0B1E9E">
        <w:rPr>
          <w:b/>
          <w:sz w:val="20"/>
          <w:szCs w:val="20"/>
          <w:u w:val="single"/>
        </w:rPr>
        <w:t>k</w:t>
      </w:r>
      <w:r w:rsidR="001E1818" w:rsidRPr="000B1E9E">
        <w:rPr>
          <w:b/>
          <w:sz w:val="20"/>
          <w:szCs w:val="20"/>
          <w:u w:val="single"/>
        </w:rPr>
        <w:t> Správe o</w:t>
      </w:r>
      <w:r w:rsidRPr="000B1E9E">
        <w:rPr>
          <w:b/>
          <w:sz w:val="20"/>
          <w:szCs w:val="20"/>
          <w:u w:val="single"/>
        </w:rPr>
        <w:t> výsledkoch kontrol</w:t>
      </w:r>
    </w:p>
    <w:p w14:paraId="40E67011" w14:textId="2253EBD2" w:rsidR="001E1818" w:rsidRPr="000B1E9E" w:rsidRDefault="00712E60" w:rsidP="001E1818">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Pr>
          <w:b/>
          <w:bCs/>
          <w:sz w:val="20"/>
          <w:szCs w:val="20"/>
        </w:rPr>
        <w:tab/>
      </w:r>
      <w:r>
        <w:rPr>
          <w:b/>
          <w:bCs/>
          <w:sz w:val="20"/>
          <w:szCs w:val="20"/>
        </w:rPr>
        <w:tab/>
        <w:t xml:space="preserve">   </w:t>
      </w:r>
      <w:r w:rsidR="00610D00">
        <w:rPr>
          <w:b/>
          <w:bCs/>
          <w:sz w:val="20"/>
          <w:szCs w:val="20"/>
        </w:rPr>
        <w:t xml:space="preserve">    </w:t>
      </w:r>
      <w:r w:rsidR="00A7055B" w:rsidRPr="000B1E9E">
        <w:rPr>
          <w:b/>
          <w:bCs/>
          <w:sz w:val="20"/>
          <w:szCs w:val="20"/>
        </w:rPr>
        <w:t xml:space="preserve">navrhol: Ing. Vlasta Grajciarová, hlavná kontrolórka </w:t>
      </w:r>
      <w:r w:rsidR="001E1818" w:rsidRPr="000B1E9E">
        <w:rPr>
          <w:b/>
          <w:bCs/>
          <w:sz w:val="20"/>
          <w:szCs w:val="20"/>
        </w:rPr>
        <w:t xml:space="preserve">zo dňa 02.12.2019                              </w:t>
      </w:r>
    </w:p>
    <w:p w14:paraId="636615A3" w14:textId="3C70E361" w:rsidR="001E1818" w:rsidRPr="000B1E9E" w:rsidRDefault="001E1818" w:rsidP="001E1818">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0B1E9E">
        <w:rPr>
          <w:b/>
          <w:bCs/>
          <w:sz w:val="20"/>
          <w:szCs w:val="20"/>
        </w:rPr>
        <w:t xml:space="preserve">                                                                                                              </w:t>
      </w:r>
      <w:r w:rsidR="00712E60">
        <w:rPr>
          <w:b/>
          <w:bCs/>
          <w:sz w:val="20"/>
          <w:szCs w:val="20"/>
        </w:rPr>
        <w:t xml:space="preserve">                         </w:t>
      </w:r>
      <w:r w:rsidR="00610D00">
        <w:rPr>
          <w:b/>
          <w:bCs/>
          <w:sz w:val="20"/>
          <w:szCs w:val="20"/>
        </w:rPr>
        <w:t xml:space="preserve">     </w:t>
      </w:r>
      <w:r w:rsidRPr="000B1E9E">
        <w:rPr>
          <w:b/>
          <w:bCs/>
          <w:sz w:val="20"/>
          <w:szCs w:val="20"/>
        </w:rPr>
        <w:t>status:</w:t>
      </w:r>
      <w:r w:rsidR="008E75F4" w:rsidRPr="000B1E9E">
        <w:rPr>
          <w:b/>
          <w:bCs/>
          <w:sz w:val="20"/>
          <w:szCs w:val="20"/>
        </w:rPr>
        <w:t xml:space="preserve"> V RIEŠENÍ</w:t>
      </w:r>
      <w:r w:rsidRPr="000B1E9E">
        <w:rPr>
          <w:b/>
          <w:bCs/>
          <w:sz w:val="20"/>
          <w:szCs w:val="20"/>
        </w:rPr>
        <w:t xml:space="preserve"> </w:t>
      </w:r>
    </w:p>
    <w:p w14:paraId="5E5909C5" w14:textId="77777777" w:rsidR="000706AE" w:rsidRPr="000B1E9E" w:rsidRDefault="000706AE" w:rsidP="000706AE">
      <w:pPr>
        <w:jc w:val="both"/>
        <w:rPr>
          <w:b/>
          <w:sz w:val="20"/>
          <w:szCs w:val="20"/>
          <w:u w:val="single"/>
        </w:rPr>
      </w:pPr>
    </w:p>
    <w:p w14:paraId="18D8B890" w14:textId="77777777" w:rsidR="000706AE" w:rsidRPr="000B1E9E" w:rsidRDefault="000706AE" w:rsidP="000706AE">
      <w:pPr>
        <w:jc w:val="both"/>
        <w:rPr>
          <w:i/>
          <w:sz w:val="20"/>
          <w:szCs w:val="20"/>
        </w:rPr>
      </w:pPr>
      <w:r w:rsidRPr="000B1E9E">
        <w:rPr>
          <w:i/>
          <w:sz w:val="20"/>
          <w:szCs w:val="20"/>
        </w:rPr>
        <w:t>Mestské zastupiteľstvo v Žiline</w:t>
      </w:r>
    </w:p>
    <w:p w14:paraId="4D2D38AA" w14:textId="77777777" w:rsidR="000706AE" w:rsidRPr="000B1E9E" w:rsidRDefault="000706AE" w:rsidP="000706AE">
      <w:pPr>
        <w:jc w:val="both"/>
        <w:rPr>
          <w:sz w:val="20"/>
          <w:szCs w:val="20"/>
        </w:rPr>
      </w:pPr>
    </w:p>
    <w:p w14:paraId="5AE3AF1E" w14:textId="77777777" w:rsidR="000706AE" w:rsidRPr="000B1E9E" w:rsidRDefault="00F66DC2" w:rsidP="00F66DC2">
      <w:pPr>
        <w:jc w:val="both"/>
        <w:rPr>
          <w:sz w:val="20"/>
          <w:szCs w:val="20"/>
        </w:rPr>
      </w:pPr>
      <w:r w:rsidRPr="000B1E9E">
        <w:rPr>
          <w:sz w:val="20"/>
          <w:szCs w:val="20"/>
        </w:rPr>
        <w:t xml:space="preserve">   I.  </w:t>
      </w:r>
      <w:r w:rsidR="000706AE" w:rsidRPr="000B1E9E">
        <w:rPr>
          <w:sz w:val="20"/>
          <w:szCs w:val="20"/>
          <w:u w:val="single"/>
        </w:rPr>
        <w:t>berie na vedomie</w:t>
      </w:r>
    </w:p>
    <w:p w14:paraId="6BC1F82C" w14:textId="77777777" w:rsidR="000706AE" w:rsidRPr="000B1E9E" w:rsidRDefault="000706AE" w:rsidP="000706AE">
      <w:pPr>
        <w:jc w:val="both"/>
        <w:rPr>
          <w:b/>
          <w:sz w:val="20"/>
          <w:szCs w:val="20"/>
        </w:rPr>
      </w:pPr>
    </w:p>
    <w:p w14:paraId="0B5AADDE" w14:textId="77777777" w:rsidR="000706AE" w:rsidRPr="000B1E9E" w:rsidRDefault="00F66DC2" w:rsidP="00F66DC2">
      <w:pPr>
        <w:ind w:left="708"/>
        <w:rPr>
          <w:b/>
          <w:sz w:val="20"/>
          <w:szCs w:val="20"/>
        </w:rPr>
      </w:pPr>
      <w:r w:rsidRPr="000B1E9E">
        <w:rPr>
          <w:sz w:val="20"/>
          <w:szCs w:val="20"/>
        </w:rPr>
        <w:t xml:space="preserve">1.  </w:t>
      </w:r>
      <w:r w:rsidR="000706AE" w:rsidRPr="000B1E9E">
        <w:rPr>
          <w:sz w:val="20"/>
          <w:szCs w:val="20"/>
        </w:rPr>
        <w:t>Správu o výsledkoch kontrol</w:t>
      </w:r>
    </w:p>
    <w:p w14:paraId="30CCD71F" w14:textId="77777777" w:rsidR="000706AE" w:rsidRPr="000B1E9E" w:rsidRDefault="000706AE" w:rsidP="000706AE">
      <w:pPr>
        <w:rPr>
          <w:b/>
          <w:sz w:val="20"/>
          <w:szCs w:val="20"/>
        </w:rPr>
      </w:pPr>
    </w:p>
    <w:p w14:paraId="3D657FF4" w14:textId="77777777" w:rsidR="000706AE" w:rsidRPr="000B1E9E" w:rsidRDefault="000706AE" w:rsidP="00341BB6">
      <w:pPr>
        <w:pStyle w:val="Odsekzoznamu"/>
        <w:numPr>
          <w:ilvl w:val="0"/>
          <w:numId w:val="55"/>
        </w:numPr>
        <w:jc w:val="both"/>
        <w:rPr>
          <w:sz w:val="20"/>
          <w:szCs w:val="20"/>
        </w:rPr>
      </w:pPr>
      <w:r w:rsidRPr="000B1E9E">
        <w:rPr>
          <w:sz w:val="20"/>
          <w:szCs w:val="20"/>
          <w:u w:val="single"/>
        </w:rPr>
        <w:t>žiada štatutára mesta Žilina, aby</w:t>
      </w:r>
    </w:p>
    <w:p w14:paraId="79EA7640" w14:textId="77777777" w:rsidR="000706AE" w:rsidRPr="000B1E9E" w:rsidRDefault="000706AE" w:rsidP="000706AE">
      <w:pPr>
        <w:jc w:val="both"/>
        <w:rPr>
          <w:sz w:val="20"/>
          <w:szCs w:val="20"/>
        </w:rPr>
      </w:pPr>
    </w:p>
    <w:p w14:paraId="32C76173" w14:textId="77777777" w:rsidR="000706AE" w:rsidRPr="000B1E9E" w:rsidRDefault="000706AE" w:rsidP="00341BB6">
      <w:pPr>
        <w:pStyle w:val="Odsekzoznamu"/>
        <w:numPr>
          <w:ilvl w:val="0"/>
          <w:numId w:val="95"/>
        </w:numPr>
        <w:jc w:val="both"/>
        <w:rPr>
          <w:sz w:val="20"/>
          <w:szCs w:val="20"/>
        </w:rPr>
      </w:pPr>
      <w:r w:rsidRPr="000B1E9E">
        <w:rPr>
          <w:sz w:val="20"/>
          <w:szCs w:val="20"/>
        </w:rPr>
        <w:t>v súlade s odporúčaním komisie finančnej a majetkovej vyvodil osobnú zodpovednosť v súvislosti s porušením zákonných noriem v spoločnosti ŽILBYT, s.r.o., preukázaných v rámci kontroly</w:t>
      </w:r>
    </w:p>
    <w:p w14:paraId="25F23758" w14:textId="77777777" w:rsidR="000706AE" w:rsidRPr="000B1E9E" w:rsidRDefault="000706AE" w:rsidP="000706AE">
      <w:pPr>
        <w:pStyle w:val="Odsekzoznamu"/>
        <w:ind w:left="1068"/>
        <w:jc w:val="both"/>
        <w:rPr>
          <w:sz w:val="20"/>
          <w:szCs w:val="20"/>
        </w:rPr>
      </w:pPr>
    </w:p>
    <w:p w14:paraId="5841F825" w14:textId="77777777" w:rsidR="000706AE" w:rsidRPr="000B1E9E" w:rsidRDefault="000706AE" w:rsidP="00341BB6">
      <w:pPr>
        <w:pStyle w:val="Odsekzoznamu"/>
        <w:numPr>
          <w:ilvl w:val="0"/>
          <w:numId w:val="95"/>
        </w:numPr>
        <w:jc w:val="both"/>
        <w:rPr>
          <w:sz w:val="20"/>
          <w:szCs w:val="20"/>
        </w:rPr>
      </w:pPr>
      <w:r w:rsidRPr="000B1E9E">
        <w:rPr>
          <w:sz w:val="20"/>
          <w:szCs w:val="20"/>
        </w:rPr>
        <w:t>priebežne informoval mestské zastupiteľstvo o zistených skutočnostiach a výsledkoch vyšetrovania NAKA v spoločnosti ŽILBYT, s.r.o., ktoré nepodliehajú utajeniu a je možné o nich informovať</w:t>
      </w:r>
    </w:p>
    <w:p w14:paraId="75D980B9" w14:textId="77777777" w:rsidR="000706AE" w:rsidRPr="000B1E9E" w:rsidRDefault="000706AE" w:rsidP="000706AE">
      <w:pPr>
        <w:pStyle w:val="Odsekzoznamu"/>
        <w:rPr>
          <w:sz w:val="20"/>
          <w:szCs w:val="20"/>
        </w:rPr>
      </w:pPr>
    </w:p>
    <w:p w14:paraId="342C3EE1" w14:textId="77777777" w:rsidR="000706AE" w:rsidRPr="000B1E9E" w:rsidRDefault="000706AE" w:rsidP="00341BB6">
      <w:pPr>
        <w:pStyle w:val="Odsekzoznamu"/>
        <w:numPr>
          <w:ilvl w:val="0"/>
          <w:numId w:val="95"/>
        </w:numPr>
        <w:jc w:val="both"/>
        <w:rPr>
          <w:sz w:val="20"/>
          <w:szCs w:val="20"/>
        </w:rPr>
      </w:pPr>
      <w:r w:rsidRPr="000B1E9E">
        <w:rPr>
          <w:sz w:val="20"/>
          <w:szCs w:val="20"/>
        </w:rPr>
        <w:t xml:space="preserve">na základe odporúčaní dozornej rady spoločnosti ŽILBYT, s.r.o. jasne zadefinoval povinnosti spoločnosti pri správe majetku mesta s príslušnými právami a povinnosťami a zároveň vypracoval </w:t>
      </w:r>
      <w:r w:rsidRPr="000B1E9E">
        <w:rPr>
          <w:sz w:val="20"/>
          <w:szCs w:val="20"/>
        </w:rPr>
        <w:lastRenderedPageBreak/>
        <w:t>materiál o budúcom rozvoji, stratégii prípadne reštrukturalizácii ŽILBYT, s.r.o. a to najneskôr do prvého riadneho MZ v roku 2020</w:t>
      </w:r>
    </w:p>
    <w:p w14:paraId="20751961" w14:textId="77777777" w:rsidR="000706AE" w:rsidRPr="000B1E9E" w:rsidRDefault="000706AE" w:rsidP="000706AE">
      <w:pPr>
        <w:jc w:val="both"/>
        <w:rPr>
          <w:sz w:val="20"/>
          <w:szCs w:val="20"/>
        </w:rPr>
      </w:pPr>
    </w:p>
    <w:p w14:paraId="475B5755" w14:textId="77777777" w:rsidR="00300404" w:rsidRPr="000B1E9E" w:rsidRDefault="00300404" w:rsidP="00300404">
      <w:pPr>
        <w:jc w:val="both"/>
        <w:rPr>
          <w:b/>
          <w:sz w:val="20"/>
          <w:szCs w:val="20"/>
          <w:u w:val="single"/>
        </w:rPr>
      </w:pPr>
      <w:r w:rsidRPr="000B1E9E">
        <w:rPr>
          <w:b/>
          <w:sz w:val="20"/>
          <w:szCs w:val="20"/>
          <w:u w:val="single"/>
        </w:rPr>
        <w:t xml:space="preserve">Plnenie uznesenia: </w:t>
      </w:r>
    </w:p>
    <w:p w14:paraId="4BC99389" w14:textId="488A76BE" w:rsidR="008E75F4" w:rsidRPr="000B1E9E" w:rsidRDefault="008E75F4" w:rsidP="008E75F4">
      <w:pPr>
        <w:ind w:left="705"/>
        <w:jc w:val="both"/>
        <w:rPr>
          <w:b/>
          <w:sz w:val="20"/>
          <w:szCs w:val="20"/>
        </w:rPr>
      </w:pPr>
      <w:r w:rsidRPr="000B1E9E">
        <w:rPr>
          <w:b/>
          <w:sz w:val="20"/>
          <w:szCs w:val="20"/>
        </w:rPr>
        <w:t xml:space="preserve">V súčasnosti prebieha vyhodnotenie porušení v rámci </w:t>
      </w:r>
      <w:proofErr w:type="spellStart"/>
      <w:r w:rsidRPr="000B1E9E">
        <w:rPr>
          <w:b/>
          <w:sz w:val="20"/>
          <w:szCs w:val="20"/>
        </w:rPr>
        <w:t>pracovno</w:t>
      </w:r>
      <w:proofErr w:type="spellEnd"/>
      <w:r w:rsidRPr="000B1E9E">
        <w:rPr>
          <w:b/>
          <w:sz w:val="20"/>
          <w:szCs w:val="20"/>
        </w:rPr>
        <w:t xml:space="preserve"> – právnych </w:t>
      </w:r>
      <w:proofErr w:type="spellStart"/>
      <w:r w:rsidRPr="000B1E9E">
        <w:rPr>
          <w:b/>
          <w:sz w:val="20"/>
          <w:szCs w:val="20"/>
        </w:rPr>
        <w:t>vzhťahov</w:t>
      </w:r>
      <w:proofErr w:type="spellEnd"/>
      <w:r w:rsidRPr="000B1E9E">
        <w:rPr>
          <w:b/>
          <w:sz w:val="20"/>
          <w:szCs w:val="20"/>
        </w:rPr>
        <w:t>. Prípadné personálne zmeny budú vykonané až po komplexnom prehodnotení stavu.</w:t>
      </w:r>
    </w:p>
    <w:p w14:paraId="0F2DBCB3" w14:textId="77777777" w:rsidR="008E75F4" w:rsidRPr="000B1E9E" w:rsidRDefault="008E75F4" w:rsidP="008E75F4">
      <w:pPr>
        <w:ind w:left="705"/>
        <w:jc w:val="both"/>
        <w:rPr>
          <w:b/>
          <w:sz w:val="20"/>
          <w:szCs w:val="20"/>
        </w:rPr>
      </w:pPr>
      <w:r w:rsidRPr="000B1E9E">
        <w:rPr>
          <w:b/>
          <w:sz w:val="20"/>
          <w:szCs w:val="20"/>
        </w:rPr>
        <w:t>Čo sa týka informovania o vyšetrovaní NAKA, s uzávermi vyšetrovania v súčasnosti nedisponujeme a priebežne informácie mestský úrad nedostáva.</w:t>
      </w:r>
    </w:p>
    <w:p w14:paraId="16324175" w14:textId="454A1782" w:rsidR="00300404" w:rsidRPr="008E75F4" w:rsidRDefault="008E75F4" w:rsidP="008E75F4">
      <w:pPr>
        <w:ind w:left="705"/>
        <w:jc w:val="both"/>
        <w:rPr>
          <w:b/>
          <w:sz w:val="20"/>
          <w:szCs w:val="20"/>
        </w:rPr>
      </w:pPr>
      <w:r w:rsidRPr="000B1E9E">
        <w:rPr>
          <w:b/>
          <w:sz w:val="20"/>
          <w:szCs w:val="20"/>
        </w:rPr>
        <w:t xml:space="preserve">Po vyriešení prípadných </w:t>
      </w:r>
      <w:proofErr w:type="spellStart"/>
      <w:r w:rsidRPr="000B1E9E">
        <w:rPr>
          <w:b/>
          <w:sz w:val="20"/>
          <w:szCs w:val="20"/>
        </w:rPr>
        <w:t>pracovno</w:t>
      </w:r>
      <w:proofErr w:type="spellEnd"/>
      <w:r w:rsidRPr="000B1E9E">
        <w:rPr>
          <w:b/>
          <w:sz w:val="20"/>
          <w:szCs w:val="20"/>
        </w:rPr>
        <w:t xml:space="preserve"> – právnych otázok a </w:t>
      </w:r>
      <w:proofErr w:type="spellStart"/>
      <w:r w:rsidRPr="000B1E9E">
        <w:rPr>
          <w:b/>
          <w:sz w:val="20"/>
          <w:szCs w:val="20"/>
        </w:rPr>
        <w:t>presonálnych</w:t>
      </w:r>
      <w:proofErr w:type="spellEnd"/>
      <w:r w:rsidRPr="000B1E9E">
        <w:rPr>
          <w:b/>
          <w:sz w:val="20"/>
          <w:szCs w:val="20"/>
        </w:rPr>
        <w:t xml:space="preserve"> opatrení bude zadefinovaný aj nový rozvoj spoločnosti ŽILBYT. Prípadné personálne zmeny budú už súčasťou reštrukturalizácie spoločnosti.</w:t>
      </w:r>
    </w:p>
    <w:p w14:paraId="2105D65C" w14:textId="2363DD50" w:rsidR="00300404" w:rsidRPr="008E75F4" w:rsidRDefault="008E75F4" w:rsidP="00300404">
      <w:pPr>
        <w:jc w:val="both"/>
        <w:rPr>
          <w:i/>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712E60">
        <w:rPr>
          <w:b/>
          <w:sz w:val="20"/>
          <w:szCs w:val="20"/>
        </w:rPr>
        <w:t xml:space="preserve">                            </w:t>
      </w:r>
      <w:r w:rsidR="00F055A7">
        <w:rPr>
          <w:b/>
          <w:sz w:val="20"/>
          <w:szCs w:val="20"/>
        </w:rPr>
        <w:t xml:space="preserve">    </w:t>
      </w:r>
      <w:r w:rsidRPr="008E75F4">
        <w:rPr>
          <w:i/>
          <w:sz w:val="20"/>
          <w:szCs w:val="20"/>
        </w:rPr>
        <w:t>Prednosta</w:t>
      </w:r>
      <w:r w:rsidR="00300404" w:rsidRPr="008E75F4">
        <w:rPr>
          <w:i/>
          <w:sz w:val="20"/>
          <w:szCs w:val="20"/>
        </w:rPr>
        <w:t xml:space="preserve">  zo dňa</w:t>
      </w:r>
      <w:r w:rsidRPr="008E75F4">
        <w:rPr>
          <w:i/>
          <w:sz w:val="20"/>
          <w:szCs w:val="20"/>
        </w:rPr>
        <w:t xml:space="preserve"> 10.02.2020</w:t>
      </w:r>
      <w:r w:rsidR="00300404" w:rsidRPr="008E75F4">
        <w:rPr>
          <w:i/>
          <w:sz w:val="20"/>
          <w:szCs w:val="20"/>
        </w:rPr>
        <w:t xml:space="preserve"> </w:t>
      </w:r>
    </w:p>
    <w:p w14:paraId="3DAFE8D9" w14:textId="77777777" w:rsidR="007B79B8" w:rsidRDefault="007B79B8" w:rsidP="000706AE">
      <w:pPr>
        <w:rPr>
          <w:sz w:val="20"/>
          <w:szCs w:val="20"/>
        </w:rPr>
      </w:pPr>
    </w:p>
    <w:p w14:paraId="6956FCCE" w14:textId="77777777" w:rsidR="00787F19" w:rsidRPr="00943545" w:rsidRDefault="00787F19" w:rsidP="00787F19">
      <w:pPr>
        <w:ind w:firstLine="708"/>
        <w:jc w:val="both"/>
        <w:rPr>
          <w:b/>
          <w:sz w:val="20"/>
          <w:szCs w:val="20"/>
        </w:rPr>
      </w:pPr>
      <w:r w:rsidRPr="00943545">
        <w:rPr>
          <w:b/>
          <w:sz w:val="20"/>
          <w:szCs w:val="20"/>
        </w:rPr>
        <w:t xml:space="preserve">Osobná zodpovednosť bola vyvodená odvolaním konateľov </w:t>
      </w:r>
      <w:proofErr w:type="spellStart"/>
      <w:r w:rsidRPr="00943545">
        <w:rPr>
          <w:b/>
          <w:sz w:val="20"/>
          <w:szCs w:val="20"/>
        </w:rPr>
        <w:t>Žilbyt</w:t>
      </w:r>
      <w:proofErr w:type="spellEnd"/>
      <w:r w:rsidRPr="00943545">
        <w:rPr>
          <w:b/>
          <w:sz w:val="20"/>
          <w:szCs w:val="20"/>
        </w:rPr>
        <w:t xml:space="preserve"> s.r.o.</w:t>
      </w:r>
    </w:p>
    <w:p w14:paraId="492D62F2" w14:textId="77777777" w:rsidR="00787F19" w:rsidRPr="00943545" w:rsidRDefault="00787F19" w:rsidP="00787F19">
      <w:pPr>
        <w:ind w:firstLine="708"/>
        <w:jc w:val="both"/>
        <w:rPr>
          <w:b/>
          <w:sz w:val="20"/>
          <w:szCs w:val="20"/>
        </w:rPr>
      </w:pPr>
      <w:r w:rsidRPr="00943545">
        <w:rPr>
          <w:b/>
          <w:sz w:val="20"/>
          <w:szCs w:val="20"/>
        </w:rPr>
        <w:t>NAKA ukončila vyšetrovanie</w:t>
      </w:r>
      <w:r w:rsidRPr="00943545">
        <w:rPr>
          <w:b/>
          <w:i/>
          <w:sz w:val="20"/>
          <w:szCs w:val="20"/>
        </w:rPr>
        <w:t xml:space="preserve"> </w:t>
      </w:r>
      <w:r w:rsidRPr="00943545">
        <w:rPr>
          <w:b/>
          <w:sz w:val="20"/>
          <w:szCs w:val="20"/>
        </w:rPr>
        <w:t>( rozhodnutie dostalo Mesto Žilina)</w:t>
      </w:r>
    </w:p>
    <w:p w14:paraId="6D39BE45" w14:textId="05B15AD5" w:rsidR="00787F19" w:rsidRDefault="00787F19" w:rsidP="00787F19">
      <w:pPr>
        <w:ind w:left="708"/>
        <w:jc w:val="both"/>
        <w:rPr>
          <w:b/>
          <w:sz w:val="20"/>
          <w:szCs w:val="20"/>
        </w:rPr>
      </w:pPr>
      <w:r w:rsidRPr="00943545">
        <w:rPr>
          <w:b/>
          <w:sz w:val="20"/>
          <w:szCs w:val="20"/>
        </w:rPr>
        <w:t xml:space="preserve">Materiál bude spracovaný po doriešení parciálnej úlohy či </w:t>
      </w:r>
      <w:proofErr w:type="spellStart"/>
      <w:r w:rsidRPr="00943545">
        <w:rPr>
          <w:b/>
          <w:sz w:val="20"/>
          <w:szCs w:val="20"/>
        </w:rPr>
        <w:t>Žilbyt</w:t>
      </w:r>
      <w:proofErr w:type="spellEnd"/>
      <w:r w:rsidRPr="00943545">
        <w:rPr>
          <w:b/>
          <w:sz w:val="20"/>
          <w:szCs w:val="20"/>
        </w:rPr>
        <w:t xml:space="preserve"> s.r.o. bude naďalej správcom Zimného štadióna, alebo vznikne spoločnosť, ktorá bude mať v správe Športové zariadenia Mesta Žilina.</w:t>
      </w:r>
    </w:p>
    <w:p w14:paraId="29DBB876" w14:textId="0B81F677" w:rsidR="00147A73" w:rsidRPr="00610D00" w:rsidRDefault="00147A73" w:rsidP="00147A73">
      <w:pPr>
        <w:ind w:left="708"/>
        <w:jc w:val="both"/>
        <w:rPr>
          <w:b/>
          <w:bCs/>
          <w:sz w:val="20"/>
          <w:szCs w:val="20"/>
          <w:lang w:eastAsia="en-US"/>
        </w:rPr>
      </w:pPr>
      <w:r w:rsidRPr="00610D00">
        <w:rPr>
          <w:b/>
          <w:sz w:val="20"/>
          <w:szCs w:val="20"/>
        </w:rPr>
        <w:t xml:space="preserve">Dňa 07.04.2021 vznikol nový subjekt  Správa športových zariadení mesta Žilina, s.r.o. Sídlo: Vysokoškolákov 1765/8, Žilina 010 08, kde je jediným vlastníkom Mesto  Žilina. Podľa uznesenia MZ má do tejto spoločnosti prejsť do správy aj zimný štadión. Do tejto doby by mala byť aj zadefinovaná úloha a kompetencie,  povinnosti a práva spoločnosti ŽILBYT, s.r.o. pri správe majetku mesta. </w:t>
      </w:r>
      <w:r w:rsidRPr="00610D00">
        <w:rPr>
          <w:b/>
          <w:bCs/>
          <w:sz w:val="20"/>
          <w:szCs w:val="20"/>
        </w:rPr>
        <w:t>Termín plnenia do 31.7.2021.</w:t>
      </w:r>
    </w:p>
    <w:p w14:paraId="7FF6605C" w14:textId="77777777" w:rsidR="00147A73" w:rsidRPr="00610D00" w:rsidRDefault="00147A73" w:rsidP="00787F19">
      <w:pPr>
        <w:ind w:left="708"/>
        <w:jc w:val="both"/>
        <w:rPr>
          <w:b/>
          <w:sz w:val="20"/>
          <w:szCs w:val="20"/>
        </w:rPr>
      </w:pPr>
    </w:p>
    <w:p w14:paraId="5B454D88" w14:textId="60503A5D" w:rsidR="00787F19" w:rsidRDefault="00787F19" w:rsidP="00787F19">
      <w:pPr>
        <w:ind w:left="708"/>
        <w:jc w:val="right"/>
        <w:rPr>
          <w:i/>
          <w:sz w:val="20"/>
          <w:szCs w:val="20"/>
        </w:rPr>
      </w:pPr>
      <w:r w:rsidRPr="00610D00">
        <w:rPr>
          <w:sz w:val="20"/>
          <w:szCs w:val="20"/>
        </w:rPr>
        <w:tab/>
      </w:r>
      <w:r w:rsidRPr="00610D00">
        <w:rPr>
          <w:sz w:val="20"/>
          <w:szCs w:val="20"/>
        </w:rPr>
        <w:tab/>
      </w:r>
      <w:r w:rsidRPr="00610D00">
        <w:rPr>
          <w:sz w:val="20"/>
          <w:szCs w:val="20"/>
        </w:rPr>
        <w:tab/>
      </w:r>
      <w:r w:rsidRPr="00610D00">
        <w:rPr>
          <w:sz w:val="20"/>
          <w:szCs w:val="20"/>
        </w:rPr>
        <w:tab/>
      </w:r>
      <w:r w:rsidRPr="00610D00">
        <w:rPr>
          <w:sz w:val="20"/>
          <w:szCs w:val="20"/>
        </w:rPr>
        <w:tab/>
      </w:r>
      <w:r w:rsidRPr="00610D00">
        <w:rPr>
          <w:i/>
          <w:sz w:val="20"/>
          <w:szCs w:val="20"/>
        </w:rPr>
        <w:t>Ing. Jozef Pollák,</w:t>
      </w:r>
      <w:r w:rsidRPr="00610D00">
        <w:rPr>
          <w:sz w:val="20"/>
          <w:szCs w:val="20"/>
        </w:rPr>
        <w:t xml:space="preserve"> </w:t>
      </w:r>
      <w:r w:rsidRPr="00610D00">
        <w:rPr>
          <w:i/>
          <w:sz w:val="20"/>
          <w:szCs w:val="20"/>
        </w:rPr>
        <w:t xml:space="preserve">konateľ </w:t>
      </w:r>
      <w:proofErr w:type="spellStart"/>
      <w:r w:rsidRPr="00610D00">
        <w:rPr>
          <w:i/>
          <w:sz w:val="20"/>
          <w:szCs w:val="20"/>
        </w:rPr>
        <w:t>Žilbyt</w:t>
      </w:r>
      <w:proofErr w:type="spellEnd"/>
      <w:r w:rsidRPr="00610D00">
        <w:rPr>
          <w:i/>
          <w:sz w:val="20"/>
          <w:szCs w:val="20"/>
        </w:rPr>
        <w:t xml:space="preserve"> s.r.o.</w:t>
      </w:r>
      <w:r w:rsidR="00C45026" w:rsidRPr="00610D00">
        <w:rPr>
          <w:i/>
          <w:sz w:val="20"/>
          <w:szCs w:val="20"/>
        </w:rPr>
        <w:t xml:space="preserve"> zo dňa </w:t>
      </w:r>
      <w:r w:rsidR="00DF3E7C" w:rsidRPr="00610D00">
        <w:rPr>
          <w:i/>
          <w:sz w:val="20"/>
          <w:szCs w:val="20"/>
        </w:rPr>
        <w:t xml:space="preserve"> </w:t>
      </w:r>
      <w:r w:rsidR="00147A73" w:rsidRPr="00610D00">
        <w:rPr>
          <w:i/>
          <w:sz w:val="20"/>
          <w:szCs w:val="20"/>
        </w:rPr>
        <w:t>11.04.2021</w:t>
      </w:r>
    </w:p>
    <w:p w14:paraId="72A3CDAD" w14:textId="1D3FB88D" w:rsidR="00DF5EAB" w:rsidRDefault="00712E60" w:rsidP="00394434">
      <w:pPr>
        <w:jc w:val="both"/>
        <w:rPr>
          <w:i/>
          <w:sz w:val="20"/>
          <w:szCs w:val="20"/>
        </w:rPr>
      </w:pPr>
      <w:r>
        <w:rPr>
          <w:i/>
          <w:sz w:val="20"/>
          <w:szCs w:val="20"/>
        </w:rPr>
        <w:tab/>
      </w:r>
      <w:r w:rsidR="00204D8D">
        <w:rPr>
          <w:i/>
          <w:sz w:val="20"/>
          <w:szCs w:val="20"/>
        </w:rPr>
        <w:t xml:space="preserve">  </w:t>
      </w:r>
    </w:p>
    <w:p w14:paraId="067DFED4" w14:textId="77777777" w:rsidR="004A2970" w:rsidRPr="00394434" w:rsidRDefault="004A2970" w:rsidP="00394434">
      <w:pPr>
        <w:jc w:val="both"/>
        <w:rPr>
          <w:i/>
          <w:sz w:val="20"/>
          <w:szCs w:val="20"/>
        </w:rPr>
      </w:pPr>
    </w:p>
    <w:p w14:paraId="7607EA06" w14:textId="77777777" w:rsidR="00971D6C" w:rsidRPr="000B1E9E" w:rsidRDefault="00971D6C" w:rsidP="00971D6C">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0B1E9E">
        <w:rPr>
          <w:b/>
          <w:sz w:val="20"/>
          <w:szCs w:val="20"/>
        </w:rPr>
        <w:t>Uznesenie č. 249/2019</w:t>
      </w:r>
      <w:r w:rsidRPr="000B1E9E">
        <w:rPr>
          <w:b/>
          <w:sz w:val="20"/>
          <w:szCs w:val="20"/>
        </w:rPr>
        <w:tab/>
      </w:r>
      <w:r w:rsidRPr="000B1E9E">
        <w:rPr>
          <w:b/>
          <w:sz w:val="20"/>
          <w:szCs w:val="20"/>
        </w:rPr>
        <w:tab/>
      </w:r>
    </w:p>
    <w:p w14:paraId="28A9E371" w14:textId="77777777" w:rsidR="00971D6C" w:rsidRPr="000B1E9E" w:rsidRDefault="00971D6C" w:rsidP="00971D6C">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0B1E9E">
        <w:rPr>
          <w:b/>
          <w:sz w:val="20"/>
          <w:szCs w:val="20"/>
          <w:u w:val="single"/>
        </w:rPr>
        <w:t>ku Komplexnej a systematickej výsadbe stromov na Solinkách</w:t>
      </w:r>
    </w:p>
    <w:p w14:paraId="18871D6D" w14:textId="77777777" w:rsidR="00971D6C" w:rsidRPr="000B1E9E" w:rsidRDefault="00971D6C" w:rsidP="00971D6C">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12809AFE" w14:textId="26184389" w:rsidR="00971D6C" w:rsidRPr="000B1E9E" w:rsidRDefault="00712E60" w:rsidP="00971D6C">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77706E" w:rsidRPr="000B1E9E">
        <w:rPr>
          <w:b/>
          <w:bCs/>
          <w:sz w:val="20"/>
          <w:szCs w:val="20"/>
        </w:rPr>
        <w:t xml:space="preserve"> </w:t>
      </w:r>
      <w:r w:rsidR="00610D00">
        <w:rPr>
          <w:b/>
          <w:bCs/>
          <w:sz w:val="20"/>
          <w:szCs w:val="20"/>
        </w:rPr>
        <w:t xml:space="preserve">    </w:t>
      </w:r>
      <w:r w:rsidR="0077706E" w:rsidRPr="000B1E9E">
        <w:rPr>
          <w:b/>
          <w:bCs/>
          <w:sz w:val="20"/>
          <w:szCs w:val="20"/>
        </w:rPr>
        <w:t xml:space="preserve">navrhol: Mgr. Peter Cibulka </w:t>
      </w:r>
      <w:r w:rsidR="00971D6C" w:rsidRPr="000B1E9E">
        <w:rPr>
          <w:b/>
          <w:bCs/>
          <w:sz w:val="20"/>
          <w:szCs w:val="20"/>
        </w:rPr>
        <w:t xml:space="preserve">zo dňa 02.12.2019                              </w:t>
      </w:r>
    </w:p>
    <w:p w14:paraId="6AC6C52F" w14:textId="62E6CEDE" w:rsidR="00971D6C" w:rsidRPr="000B1E9E" w:rsidRDefault="00971D6C" w:rsidP="00971D6C">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0B1E9E">
        <w:rPr>
          <w:b/>
          <w:bCs/>
          <w:sz w:val="20"/>
          <w:szCs w:val="20"/>
        </w:rPr>
        <w:t xml:space="preserve">                                                                                                              </w:t>
      </w:r>
      <w:r w:rsidR="00712E60">
        <w:rPr>
          <w:b/>
          <w:bCs/>
          <w:sz w:val="20"/>
          <w:szCs w:val="20"/>
        </w:rPr>
        <w:t xml:space="preserve">                         </w:t>
      </w:r>
      <w:r w:rsidR="00610D00">
        <w:rPr>
          <w:b/>
          <w:bCs/>
          <w:sz w:val="20"/>
          <w:szCs w:val="20"/>
        </w:rPr>
        <w:t xml:space="preserve">    </w:t>
      </w:r>
      <w:r w:rsidRPr="000B1E9E">
        <w:rPr>
          <w:b/>
          <w:bCs/>
          <w:sz w:val="20"/>
          <w:szCs w:val="20"/>
        </w:rPr>
        <w:t xml:space="preserve">status: </w:t>
      </w:r>
      <w:r w:rsidR="00E32871" w:rsidRPr="000B1E9E">
        <w:rPr>
          <w:b/>
          <w:bCs/>
          <w:sz w:val="20"/>
          <w:szCs w:val="20"/>
        </w:rPr>
        <w:t>V RIEŠENÍ</w:t>
      </w:r>
    </w:p>
    <w:p w14:paraId="66877DC7" w14:textId="77777777" w:rsidR="000706AE" w:rsidRPr="000B1E9E" w:rsidRDefault="000706AE" w:rsidP="000706AE">
      <w:pPr>
        <w:tabs>
          <w:tab w:val="left" w:pos="505"/>
        </w:tabs>
        <w:jc w:val="both"/>
        <w:rPr>
          <w:i/>
          <w:sz w:val="20"/>
          <w:szCs w:val="20"/>
        </w:rPr>
      </w:pPr>
    </w:p>
    <w:p w14:paraId="76F13619" w14:textId="77777777" w:rsidR="000706AE" w:rsidRPr="000B1E9E" w:rsidRDefault="000706AE" w:rsidP="000706AE">
      <w:pPr>
        <w:tabs>
          <w:tab w:val="left" w:pos="505"/>
        </w:tabs>
        <w:rPr>
          <w:i/>
          <w:sz w:val="20"/>
          <w:szCs w:val="20"/>
        </w:rPr>
      </w:pPr>
      <w:r w:rsidRPr="000B1E9E">
        <w:rPr>
          <w:i/>
          <w:sz w:val="20"/>
          <w:szCs w:val="20"/>
        </w:rPr>
        <w:t>Mestské zastupiteľstvo v Žiline</w:t>
      </w:r>
    </w:p>
    <w:p w14:paraId="1EB5521F" w14:textId="77777777" w:rsidR="000706AE" w:rsidRPr="000B1E9E" w:rsidRDefault="000706AE" w:rsidP="000706AE">
      <w:pPr>
        <w:jc w:val="both"/>
        <w:rPr>
          <w:sz w:val="20"/>
          <w:szCs w:val="20"/>
        </w:rPr>
      </w:pPr>
    </w:p>
    <w:p w14:paraId="2D1C3E9D" w14:textId="77777777" w:rsidR="000706AE" w:rsidRPr="000B1E9E" w:rsidRDefault="000706AE" w:rsidP="00341BB6">
      <w:pPr>
        <w:pStyle w:val="Bezriadkovania"/>
        <w:numPr>
          <w:ilvl w:val="0"/>
          <w:numId w:val="84"/>
        </w:numPr>
        <w:jc w:val="both"/>
        <w:rPr>
          <w:rFonts w:ascii="Times New Roman" w:hAnsi="Times New Roman"/>
          <w:sz w:val="20"/>
          <w:szCs w:val="20"/>
          <w:u w:val="single"/>
        </w:rPr>
      </w:pPr>
      <w:r w:rsidRPr="000B1E9E">
        <w:rPr>
          <w:rFonts w:ascii="Times New Roman" w:hAnsi="Times New Roman"/>
          <w:sz w:val="20"/>
          <w:szCs w:val="20"/>
          <w:u w:val="single"/>
        </w:rPr>
        <w:t>schvaľuje</w:t>
      </w:r>
    </w:p>
    <w:p w14:paraId="2F9ACE39" w14:textId="77777777" w:rsidR="000706AE" w:rsidRPr="000B1E9E" w:rsidRDefault="000706AE" w:rsidP="000706AE">
      <w:pPr>
        <w:pStyle w:val="Bezriadkovania"/>
        <w:jc w:val="both"/>
        <w:rPr>
          <w:rFonts w:ascii="Times New Roman" w:hAnsi="Times New Roman"/>
          <w:b/>
          <w:sz w:val="20"/>
          <w:szCs w:val="20"/>
        </w:rPr>
      </w:pPr>
    </w:p>
    <w:p w14:paraId="60E63B98" w14:textId="77777777" w:rsidR="000706AE" w:rsidRPr="000B1E9E" w:rsidRDefault="000706AE" w:rsidP="00341BB6">
      <w:pPr>
        <w:pStyle w:val="Bezriadkovania"/>
        <w:numPr>
          <w:ilvl w:val="0"/>
          <w:numId w:val="85"/>
        </w:numPr>
        <w:jc w:val="both"/>
        <w:rPr>
          <w:rFonts w:ascii="Times New Roman" w:hAnsi="Times New Roman"/>
          <w:sz w:val="20"/>
          <w:szCs w:val="20"/>
        </w:rPr>
      </w:pPr>
      <w:r w:rsidRPr="000B1E9E">
        <w:rPr>
          <w:rFonts w:ascii="Times New Roman" w:hAnsi="Times New Roman"/>
          <w:sz w:val="20"/>
          <w:szCs w:val="20"/>
        </w:rPr>
        <w:t xml:space="preserve">Realizáciu komplexnej a systematickej výsadby stromov a zelene na Solinkách v roku 2020, ktorá: </w:t>
      </w:r>
    </w:p>
    <w:p w14:paraId="7B891CB8" w14:textId="77777777" w:rsidR="000706AE" w:rsidRPr="000B1E9E" w:rsidRDefault="000706AE" w:rsidP="000706AE">
      <w:pPr>
        <w:pStyle w:val="Bezriadkovania"/>
        <w:ind w:left="708"/>
        <w:jc w:val="both"/>
        <w:rPr>
          <w:rFonts w:ascii="Times New Roman" w:hAnsi="Times New Roman"/>
          <w:sz w:val="20"/>
          <w:szCs w:val="20"/>
        </w:rPr>
      </w:pPr>
    </w:p>
    <w:p w14:paraId="561FAB44" w14:textId="77777777" w:rsidR="000706AE" w:rsidRPr="000B1E9E" w:rsidRDefault="000706AE" w:rsidP="000706AE">
      <w:pPr>
        <w:pStyle w:val="Bezriadkovania"/>
        <w:ind w:left="1068"/>
        <w:jc w:val="both"/>
        <w:rPr>
          <w:rFonts w:ascii="Times New Roman" w:hAnsi="Times New Roman"/>
          <w:sz w:val="20"/>
          <w:szCs w:val="20"/>
        </w:rPr>
      </w:pPr>
      <w:r w:rsidRPr="000B1E9E">
        <w:rPr>
          <w:rFonts w:ascii="Times New Roman" w:hAnsi="Times New Roman"/>
          <w:sz w:val="20"/>
          <w:szCs w:val="20"/>
        </w:rPr>
        <w:t>a) v plnej miere zabezpečí náhradu zničených a poškodených stromov pri výmene potrubia na Solinkách</w:t>
      </w:r>
    </w:p>
    <w:p w14:paraId="17FA2340" w14:textId="77777777" w:rsidR="000706AE" w:rsidRPr="000B1E9E" w:rsidRDefault="000706AE" w:rsidP="000706AE">
      <w:pPr>
        <w:pStyle w:val="Bezriadkovania"/>
        <w:ind w:left="1068"/>
        <w:jc w:val="both"/>
        <w:rPr>
          <w:rFonts w:ascii="Times New Roman" w:hAnsi="Times New Roman"/>
          <w:sz w:val="20"/>
          <w:szCs w:val="20"/>
        </w:rPr>
      </w:pPr>
    </w:p>
    <w:p w14:paraId="72271607" w14:textId="77777777" w:rsidR="000706AE" w:rsidRPr="000B1E9E" w:rsidRDefault="000706AE" w:rsidP="000706AE">
      <w:pPr>
        <w:pStyle w:val="Bezriadkovania"/>
        <w:ind w:left="1068"/>
        <w:jc w:val="both"/>
        <w:rPr>
          <w:rFonts w:ascii="Times New Roman" w:hAnsi="Times New Roman"/>
          <w:sz w:val="20"/>
          <w:szCs w:val="20"/>
        </w:rPr>
      </w:pPr>
      <w:r w:rsidRPr="000B1E9E">
        <w:rPr>
          <w:rFonts w:ascii="Times New Roman" w:hAnsi="Times New Roman"/>
          <w:sz w:val="20"/>
          <w:szCs w:val="20"/>
        </w:rPr>
        <w:t>b) doplní vhodné stromy na všetky miesta a lokality, kde sú vhodné a potrebné ako prvok prirodzene zvyšujúci komfort obyvateľov a súčasne ako dôležité adaptačné opatrenie voči klimatickej kríze</w:t>
      </w:r>
    </w:p>
    <w:p w14:paraId="60850B31" w14:textId="77777777" w:rsidR="000706AE" w:rsidRPr="000B1E9E" w:rsidRDefault="000706AE" w:rsidP="000706AE">
      <w:pPr>
        <w:pStyle w:val="Bezriadkovania"/>
        <w:ind w:left="708"/>
        <w:jc w:val="both"/>
        <w:rPr>
          <w:rFonts w:ascii="Times New Roman" w:hAnsi="Times New Roman"/>
          <w:sz w:val="20"/>
          <w:szCs w:val="20"/>
        </w:rPr>
      </w:pPr>
    </w:p>
    <w:p w14:paraId="2C635B0E" w14:textId="082FA2B1" w:rsidR="000706AE" w:rsidRPr="000B1E9E" w:rsidRDefault="000706AE" w:rsidP="00074540">
      <w:pPr>
        <w:pStyle w:val="Bezriadkovania"/>
        <w:ind w:left="708"/>
        <w:jc w:val="both"/>
        <w:rPr>
          <w:rFonts w:ascii="Times New Roman" w:hAnsi="Times New Roman"/>
          <w:sz w:val="20"/>
          <w:szCs w:val="20"/>
        </w:rPr>
      </w:pPr>
      <w:r w:rsidRPr="000B1E9E">
        <w:rPr>
          <w:rFonts w:ascii="Times New Roman" w:hAnsi="Times New Roman"/>
          <w:sz w:val="20"/>
          <w:szCs w:val="20"/>
        </w:rPr>
        <w:t xml:space="preserve">Táto výsadba bude zabezpečená z Finančnej náhrady spoločenskej hodnoty vyrúbaných drevín. Na základe tohto uznesenia budú pripravené finančné prostriedky, ktoré pokryjú výsadbu minimálne 250 stromov. Dané prostriedky nemusia byť vyčerpané všetky, ale musia byť pripravené a garantované, aby dokázali zabezpečiť plnohodnotnú výsadbu stromov. </w:t>
      </w:r>
    </w:p>
    <w:p w14:paraId="79E6D3F2" w14:textId="77777777" w:rsidR="00EB424B" w:rsidRDefault="00EB424B" w:rsidP="00300404">
      <w:pPr>
        <w:jc w:val="both"/>
        <w:rPr>
          <w:b/>
          <w:sz w:val="20"/>
          <w:szCs w:val="20"/>
          <w:u w:val="single"/>
        </w:rPr>
      </w:pPr>
    </w:p>
    <w:p w14:paraId="7AA8F46F" w14:textId="77777777" w:rsidR="00300404" w:rsidRPr="000B1E9E" w:rsidRDefault="00300404" w:rsidP="00300404">
      <w:pPr>
        <w:jc w:val="both"/>
        <w:rPr>
          <w:b/>
          <w:sz w:val="20"/>
          <w:szCs w:val="20"/>
          <w:u w:val="single"/>
        </w:rPr>
      </w:pPr>
      <w:r w:rsidRPr="000B1E9E">
        <w:rPr>
          <w:b/>
          <w:sz w:val="20"/>
          <w:szCs w:val="20"/>
          <w:u w:val="single"/>
        </w:rPr>
        <w:t xml:space="preserve">Plnenie uznesenia: </w:t>
      </w:r>
    </w:p>
    <w:p w14:paraId="173C3B5C" w14:textId="23B3C8A5" w:rsidR="00457693" w:rsidRPr="00161B7C" w:rsidRDefault="00457693" w:rsidP="00457693">
      <w:pPr>
        <w:ind w:left="705"/>
        <w:jc w:val="both"/>
        <w:rPr>
          <w:b/>
          <w:sz w:val="20"/>
          <w:szCs w:val="20"/>
        </w:rPr>
      </w:pPr>
      <w:r w:rsidRPr="00161B7C">
        <w:rPr>
          <w:b/>
          <w:sz w:val="20"/>
          <w:szCs w:val="20"/>
        </w:rPr>
        <w:t xml:space="preserve">Bolo vyhlásené VO na vypracovanie Dokumentu starostlivosti o dreviny. Dokument bude mapovať všetky existujúce dreviny na území mesta, ich zdravotný stav, návrhy opatrení a možnosti ďalších výsadieb - </w:t>
      </w:r>
      <w:proofErr w:type="spellStart"/>
      <w:r w:rsidRPr="00161B7C">
        <w:rPr>
          <w:b/>
          <w:sz w:val="20"/>
          <w:szCs w:val="20"/>
        </w:rPr>
        <w:t>t.j</w:t>
      </w:r>
      <w:proofErr w:type="spellEnd"/>
      <w:r w:rsidRPr="00161B7C">
        <w:rPr>
          <w:b/>
          <w:sz w:val="20"/>
          <w:szCs w:val="20"/>
        </w:rPr>
        <w:t xml:space="preserve">. aj na Solinkách. Termín na predkladanie ponúk je do 22.04.2020. Následne bude dielo odovzdané do 18 mesiacov od podpisu zmluvy. </w:t>
      </w:r>
      <w:r w:rsidR="00FD39AE" w:rsidRPr="00943545">
        <w:rPr>
          <w:b/>
          <w:sz w:val="20"/>
          <w:szCs w:val="20"/>
        </w:rPr>
        <w:t>Zmluva s víťazným uchádzačom podpísaná dňa 22.07.2020.</w:t>
      </w:r>
      <w:r w:rsidR="0024217A">
        <w:rPr>
          <w:b/>
          <w:sz w:val="20"/>
          <w:szCs w:val="20"/>
        </w:rPr>
        <w:t xml:space="preserve"> </w:t>
      </w:r>
      <w:r w:rsidR="0024217A" w:rsidRPr="00AA5F06">
        <w:rPr>
          <w:b/>
          <w:sz w:val="20"/>
          <w:szCs w:val="20"/>
        </w:rPr>
        <w:t xml:space="preserve">Práce na dokumente </w:t>
      </w:r>
      <w:r w:rsidR="00AA5F06" w:rsidRPr="00AA5F06">
        <w:rPr>
          <w:b/>
          <w:sz w:val="20"/>
          <w:szCs w:val="20"/>
        </w:rPr>
        <w:t>prebiehajú.</w:t>
      </w:r>
    </w:p>
    <w:p w14:paraId="7CBDFA6E" w14:textId="6EF4D553" w:rsidR="00457693" w:rsidRPr="00943545" w:rsidRDefault="00457693" w:rsidP="00457693">
      <w:pPr>
        <w:ind w:left="705"/>
        <w:jc w:val="both"/>
        <w:rPr>
          <w:b/>
          <w:sz w:val="20"/>
          <w:szCs w:val="20"/>
        </w:rPr>
      </w:pPr>
      <w:r w:rsidRPr="00161B7C">
        <w:rPr>
          <w:b/>
          <w:sz w:val="20"/>
          <w:szCs w:val="20"/>
        </w:rPr>
        <w:t xml:space="preserve">Súčasne sa uskutočnilo stretnutie so Žilinskou teplárenskou, </w:t>
      </w:r>
      <w:proofErr w:type="spellStart"/>
      <w:r w:rsidRPr="00161B7C">
        <w:rPr>
          <w:b/>
          <w:sz w:val="20"/>
          <w:szCs w:val="20"/>
        </w:rPr>
        <w:t>a.s</w:t>
      </w:r>
      <w:proofErr w:type="spellEnd"/>
      <w:r w:rsidRPr="00161B7C">
        <w:rPr>
          <w:b/>
          <w:sz w:val="20"/>
          <w:szCs w:val="20"/>
        </w:rPr>
        <w:t>. v </w:t>
      </w:r>
      <w:proofErr w:type="spellStart"/>
      <w:r w:rsidRPr="00161B7C">
        <w:rPr>
          <w:b/>
          <w:sz w:val="20"/>
          <w:szCs w:val="20"/>
        </w:rPr>
        <w:t>súvilosti</w:t>
      </w:r>
      <w:proofErr w:type="spellEnd"/>
      <w:r w:rsidRPr="00161B7C">
        <w:rPr>
          <w:b/>
          <w:sz w:val="20"/>
          <w:szCs w:val="20"/>
        </w:rPr>
        <w:t xml:space="preserve"> s akciou „Stavebné úpravy existujúcich rozvodov tepla a zmena média z parného na </w:t>
      </w:r>
      <w:proofErr w:type="spellStart"/>
      <w:r w:rsidRPr="00161B7C">
        <w:rPr>
          <w:b/>
          <w:sz w:val="20"/>
          <w:szCs w:val="20"/>
        </w:rPr>
        <w:t>horúcovodné</w:t>
      </w:r>
      <w:proofErr w:type="spellEnd"/>
      <w:r w:rsidRPr="00161B7C">
        <w:rPr>
          <w:b/>
          <w:sz w:val="20"/>
          <w:szCs w:val="20"/>
        </w:rPr>
        <w:t xml:space="preserve"> – I. etapa, vetva V3 - Solinky“ na základe ktorého sa vo vegetačnom období na jar 2020 </w:t>
      </w:r>
      <w:proofErr w:type="spellStart"/>
      <w:r w:rsidRPr="00161B7C">
        <w:rPr>
          <w:b/>
          <w:sz w:val="20"/>
          <w:szCs w:val="20"/>
        </w:rPr>
        <w:t>uskutočí</w:t>
      </w:r>
      <w:proofErr w:type="spellEnd"/>
      <w:r w:rsidRPr="00161B7C">
        <w:rPr>
          <w:b/>
          <w:sz w:val="20"/>
          <w:szCs w:val="20"/>
        </w:rPr>
        <w:t xml:space="preserve"> komplexná obhliadka drevín, posúdi sa miera ich </w:t>
      </w:r>
      <w:proofErr w:type="spellStart"/>
      <w:r w:rsidRPr="00161B7C">
        <w:rPr>
          <w:b/>
          <w:sz w:val="20"/>
          <w:szCs w:val="20"/>
        </w:rPr>
        <w:t>poškdenia</w:t>
      </w:r>
      <w:proofErr w:type="spellEnd"/>
      <w:r w:rsidRPr="00161B7C">
        <w:rPr>
          <w:b/>
          <w:sz w:val="20"/>
          <w:szCs w:val="20"/>
        </w:rPr>
        <w:t xml:space="preserve"> a na základe </w:t>
      </w:r>
      <w:proofErr w:type="spellStart"/>
      <w:r w:rsidRPr="00161B7C">
        <w:rPr>
          <w:b/>
          <w:sz w:val="20"/>
          <w:szCs w:val="20"/>
        </w:rPr>
        <w:t>zístení</w:t>
      </w:r>
      <w:proofErr w:type="spellEnd"/>
      <w:r w:rsidRPr="00161B7C">
        <w:rPr>
          <w:b/>
          <w:sz w:val="20"/>
          <w:szCs w:val="20"/>
        </w:rPr>
        <w:t xml:space="preserve"> terénnych obhliadok sa určí náhradná </w:t>
      </w:r>
      <w:r w:rsidRPr="00161B7C">
        <w:rPr>
          <w:b/>
          <w:sz w:val="20"/>
          <w:szCs w:val="20"/>
        </w:rPr>
        <w:lastRenderedPageBreak/>
        <w:t>výsadba a terénne úpravy. Súčasne bol vypracovaný Plán rekultivácie terénu na základe ktorého budú prebiehať terénne úpravy</w:t>
      </w:r>
      <w:r w:rsidRPr="00943545">
        <w:rPr>
          <w:b/>
          <w:sz w:val="20"/>
          <w:szCs w:val="20"/>
        </w:rPr>
        <w:t>.</w:t>
      </w:r>
      <w:r w:rsidR="00FD39AE" w:rsidRPr="00943545">
        <w:rPr>
          <w:b/>
          <w:sz w:val="20"/>
          <w:szCs w:val="20"/>
        </w:rPr>
        <w:t xml:space="preserve"> Rekultivácia terénu ukončená, trávnatý porast zasiaty. </w:t>
      </w:r>
      <w:r w:rsidRPr="00943545">
        <w:rPr>
          <w:b/>
          <w:sz w:val="20"/>
          <w:szCs w:val="20"/>
        </w:rPr>
        <w:t xml:space="preserve"> </w:t>
      </w:r>
      <w:r w:rsidRPr="00943545">
        <w:rPr>
          <w:b/>
          <w:sz w:val="20"/>
          <w:szCs w:val="20"/>
        </w:rPr>
        <w:tab/>
      </w:r>
    </w:p>
    <w:p w14:paraId="27B529DB" w14:textId="71A96ADF" w:rsidR="00E42BB5" w:rsidRPr="00610D00" w:rsidRDefault="008D7179" w:rsidP="00E42BB5">
      <w:pPr>
        <w:ind w:left="705"/>
        <w:jc w:val="both"/>
        <w:rPr>
          <w:b/>
          <w:sz w:val="20"/>
          <w:szCs w:val="20"/>
        </w:rPr>
      </w:pPr>
      <w:r w:rsidRPr="00943545">
        <w:rPr>
          <w:b/>
          <w:sz w:val="20"/>
          <w:szCs w:val="20"/>
        </w:rPr>
        <w:t>Zhotoviteľ štúdie systematickej výsadby na Solinkách je vysúťažený, termín dokončenia štúdie výsadby je stanovený na október 2020.</w:t>
      </w:r>
      <w:r w:rsidR="00AA5F06">
        <w:rPr>
          <w:b/>
          <w:sz w:val="20"/>
          <w:szCs w:val="20"/>
        </w:rPr>
        <w:t xml:space="preserve"> </w:t>
      </w:r>
      <w:r w:rsidR="00AA5F06" w:rsidRPr="00AA5F06">
        <w:rPr>
          <w:b/>
          <w:sz w:val="20"/>
          <w:szCs w:val="20"/>
        </w:rPr>
        <w:t>Štúdia sa spracúva.</w:t>
      </w:r>
      <w:r w:rsidR="008A11BA">
        <w:rPr>
          <w:b/>
          <w:sz w:val="20"/>
          <w:szCs w:val="20"/>
        </w:rPr>
        <w:t xml:space="preserve"> </w:t>
      </w:r>
      <w:r w:rsidR="008A11BA" w:rsidRPr="00AF1902">
        <w:rPr>
          <w:b/>
          <w:sz w:val="20"/>
          <w:szCs w:val="20"/>
        </w:rPr>
        <w:t>Zo strany spracovateľa vzišla požiadavka o predĺženie lehoty na odovzdanie projektovej dokumentácie do konca novembra</w:t>
      </w:r>
      <w:r w:rsidR="00F407AD" w:rsidRPr="00AF1902">
        <w:rPr>
          <w:b/>
          <w:sz w:val="20"/>
          <w:szCs w:val="20"/>
        </w:rPr>
        <w:t>.</w:t>
      </w:r>
      <w:r w:rsidR="00FB2893">
        <w:rPr>
          <w:b/>
          <w:sz w:val="20"/>
          <w:szCs w:val="20"/>
        </w:rPr>
        <w:t xml:space="preserve"> </w:t>
      </w:r>
      <w:r w:rsidR="00FB2893" w:rsidRPr="00AB79E2">
        <w:rPr>
          <w:b/>
          <w:sz w:val="20"/>
          <w:szCs w:val="20"/>
        </w:rPr>
        <w:t>Príprava súťažných podkladov na vyhlásenie VO v zmysle štúdie na výsadbu 250 stromov.</w:t>
      </w:r>
      <w:r w:rsidR="00D91DF1" w:rsidRPr="00AB79E2">
        <w:rPr>
          <w:b/>
          <w:sz w:val="20"/>
          <w:szCs w:val="20"/>
        </w:rPr>
        <w:t xml:space="preserve"> Realizácia predmetnej výsadby bude financovaná zo spoločenskej </w:t>
      </w:r>
      <w:proofErr w:type="spellStart"/>
      <w:r w:rsidR="00D91DF1" w:rsidRPr="00AB79E2">
        <w:rPr>
          <w:b/>
          <w:sz w:val="20"/>
          <w:szCs w:val="20"/>
        </w:rPr>
        <w:t>hodoty</w:t>
      </w:r>
      <w:proofErr w:type="spellEnd"/>
      <w:r w:rsidR="00D91DF1" w:rsidRPr="00AB79E2">
        <w:rPr>
          <w:b/>
          <w:sz w:val="20"/>
          <w:szCs w:val="20"/>
        </w:rPr>
        <w:t xml:space="preserve"> drevín v predpokladanej výške 80 000 eur.</w:t>
      </w:r>
      <w:r w:rsidR="00E42BB5" w:rsidRPr="00E42BB5">
        <w:rPr>
          <w:b/>
          <w:color w:val="FF0000"/>
          <w:sz w:val="20"/>
          <w:szCs w:val="20"/>
        </w:rPr>
        <w:t xml:space="preserve"> </w:t>
      </w:r>
      <w:r w:rsidR="00E42BB5" w:rsidRPr="00610D00">
        <w:rPr>
          <w:b/>
          <w:sz w:val="20"/>
          <w:szCs w:val="20"/>
        </w:rPr>
        <w:t>Prebehla súťaž na obstaranie dodávateľa na realizáciu výsadby. Momen</w:t>
      </w:r>
      <w:r w:rsidR="00B177A8" w:rsidRPr="00610D00">
        <w:rPr>
          <w:b/>
          <w:sz w:val="20"/>
          <w:szCs w:val="20"/>
        </w:rPr>
        <w:t>t</w:t>
      </w:r>
      <w:r w:rsidR="00E42BB5" w:rsidRPr="00610D00">
        <w:rPr>
          <w:b/>
          <w:sz w:val="20"/>
          <w:szCs w:val="20"/>
        </w:rPr>
        <w:t>álne prebieha vyhodnotenie ponúk.</w:t>
      </w:r>
    </w:p>
    <w:p w14:paraId="3EB64A0C" w14:textId="77777777" w:rsidR="00300404" w:rsidRPr="00610D00" w:rsidRDefault="00300404" w:rsidP="00300404">
      <w:pPr>
        <w:jc w:val="both"/>
        <w:rPr>
          <w:b/>
          <w:sz w:val="20"/>
          <w:szCs w:val="20"/>
        </w:rPr>
      </w:pPr>
    </w:p>
    <w:p w14:paraId="724394C9" w14:textId="18A5306E" w:rsidR="00300404" w:rsidRPr="001409EA" w:rsidRDefault="00712E60" w:rsidP="00300404">
      <w:pPr>
        <w:jc w:val="both"/>
        <w:rPr>
          <w:i/>
          <w:sz w:val="20"/>
          <w:szCs w:val="20"/>
        </w:rPr>
      </w:pPr>
      <w:r w:rsidRPr="00610D00">
        <w:rPr>
          <w:b/>
          <w:sz w:val="20"/>
          <w:szCs w:val="20"/>
        </w:rPr>
        <w:tab/>
      </w:r>
      <w:r w:rsidRPr="00610D00">
        <w:rPr>
          <w:b/>
          <w:sz w:val="20"/>
          <w:szCs w:val="20"/>
        </w:rPr>
        <w:tab/>
        <w:t xml:space="preserve">                        </w:t>
      </w:r>
      <w:r w:rsidR="00F055A7" w:rsidRPr="00610D00">
        <w:rPr>
          <w:b/>
          <w:sz w:val="20"/>
          <w:szCs w:val="20"/>
        </w:rPr>
        <w:t xml:space="preserve">     </w:t>
      </w:r>
      <w:r w:rsidR="00300404" w:rsidRPr="00610D00">
        <w:rPr>
          <w:i/>
          <w:sz w:val="20"/>
          <w:szCs w:val="20"/>
        </w:rPr>
        <w:t>Odbor</w:t>
      </w:r>
      <w:r w:rsidR="00E32871" w:rsidRPr="00610D00">
        <w:rPr>
          <w:i/>
          <w:sz w:val="20"/>
          <w:szCs w:val="20"/>
        </w:rPr>
        <w:t xml:space="preserve"> správy verejného priestranstva a životného prostredia</w:t>
      </w:r>
      <w:r w:rsidR="00300404" w:rsidRPr="00610D00">
        <w:rPr>
          <w:i/>
          <w:sz w:val="20"/>
          <w:szCs w:val="20"/>
        </w:rPr>
        <w:t xml:space="preserve">  zo dňa </w:t>
      </w:r>
      <w:r w:rsidR="00B177A8" w:rsidRPr="00610D00">
        <w:rPr>
          <w:i/>
          <w:sz w:val="20"/>
          <w:szCs w:val="20"/>
        </w:rPr>
        <w:t>12.04.</w:t>
      </w:r>
      <w:r w:rsidR="009E04D1" w:rsidRPr="00610D00">
        <w:rPr>
          <w:i/>
          <w:sz w:val="20"/>
          <w:szCs w:val="20"/>
        </w:rPr>
        <w:t>2021</w:t>
      </w:r>
    </w:p>
    <w:p w14:paraId="4F8A3C1C" w14:textId="77777777" w:rsidR="00AB3F26" w:rsidRDefault="00AB3F26" w:rsidP="000706AE">
      <w:pPr>
        <w:rPr>
          <w:sz w:val="20"/>
          <w:szCs w:val="20"/>
        </w:rPr>
      </w:pPr>
    </w:p>
    <w:p w14:paraId="18ADABED" w14:textId="2601398C" w:rsidR="007A1048" w:rsidRPr="00074540" w:rsidRDefault="000939EE" w:rsidP="000706AE">
      <w:pPr>
        <w:jc w:val="both"/>
        <w:rPr>
          <w:b/>
          <w:sz w:val="20"/>
          <w:szCs w:val="20"/>
        </w:rPr>
      </w:pPr>
      <w:r>
        <w:rPr>
          <w:b/>
          <w:sz w:val="20"/>
          <w:szCs w:val="20"/>
        </w:rPr>
        <w:tab/>
      </w:r>
      <w:r>
        <w:rPr>
          <w:b/>
          <w:sz w:val="20"/>
          <w:szCs w:val="20"/>
        </w:rPr>
        <w:tab/>
      </w:r>
      <w:r>
        <w:rPr>
          <w:b/>
          <w:sz w:val="20"/>
          <w:szCs w:val="20"/>
        </w:rPr>
        <w:tab/>
      </w:r>
    </w:p>
    <w:p w14:paraId="3CB09E33" w14:textId="77777777" w:rsidR="00971D6C" w:rsidRPr="001409EA" w:rsidRDefault="00971D6C" w:rsidP="00971D6C">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1409EA">
        <w:rPr>
          <w:b/>
          <w:sz w:val="20"/>
          <w:szCs w:val="20"/>
        </w:rPr>
        <w:t>Uznesenie č. 259/2019</w:t>
      </w:r>
      <w:r w:rsidRPr="001409EA">
        <w:rPr>
          <w:b/>
          <w:sz w:val="20"/>
          <w:szCs w:val="20"/>
        </w:rPr>
        <w:tab/>
      </w:r>
      <w:r w:rsidRPr="001409EA">
        <w:rPr>
          <w:b/>
          <w:sz w:val="20"/>
          <w:szCs w:val="20"/>
        </w:rPr>
        <w:tab/>
      </w:r>
    </w:p>
    <w:p w14:paraId="5EB1EA22" w14:textId="77777777" w:rsidR="00971D6C" w:rsidRPr="001409EA" w:rsidRDefault="00971D6C" w:rsidP="00971D6C">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1409EA">
        <w:rPr>
          <w:b/>
          <w:sz w:val="20"/>
          <w:szCs w:val="20"/>
          <w:u w:val="single"/>
        </w:rPr>
        <w:t>k Návrhu Všeobecne záväzného nariadenia o dani z nehnuteľností, dani za psa, dani za predajné automaty a dani za nevýherné hracie prístroje</w:t>
      </w:r>
    </w:p>
    <w:p w14:paraId="6A7011DC" w14:textId="77777777" w:rsidR="00971D6C" w:rsidRPr="001409EA" w:rsidRDefault="00971D6C" w:rsidP="00971D6C">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686A1A42" w14:textId="3BAF588E" w:rsidR="00971D6C" w:rsidRPr="001409EA" w:rsidRDefault="00712E60" w:rsidP="00971D6C">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Pr>
          <w:b/>
          <w:bCs/>
          <w:sz w:val="20"/>
          <w:szCs w:val="20"/>
        </w:rPr>
        <w:t xml:space="preserve">                                          </w:t>
      </w:r>
      <w:r w:rsidR="00610D00">
        <w:rPr>
          <w:b/>
          <w:bCs/>
          <w:sz w:val="20"/>
          <w:szCs w:val="20"/>
        </w:rPr>
        <w:t xml:space="preserve">    </w:t>
      </w:r>
      <w:r w:rsidR="00971D6C" w:rsidRPr="001409EA">
        <w:rPr>
          <w:b/>
          <w:bCs/>
          <w:sz w:val="20"/>
          <w:szCs w:val="20"/>
        </w:rPr>
        <w:t xml:space="preserve">navrhol: </w:t>
      </w:r>
      <w:r w:rsidR="00E84698">
        <w:rPr>
          <w:b/>
          <w:bCs/>
          <w:sz w:val="20"/>
          <w:szCs w:val="20"/>
        </w:rPr>
        <w:t xml:space="preserve">Ing. Pavol Vaščák, PhD., vedúci ekonomického odboru </w:t>
      </w:r>
      <w:r w:rsidR="00971D6C" w:rsidRPr="001409EA">
        <w:rPr>
          <w:b/>
          <w:bCs/>
          <w:sz w:val="20"/>
          <w:szCs w:val="20"/>
        </w:rPr>
        <w:t xml:space="preserve">zo dňa 02.12.2019                              </w:t>
      </w:r>
    </w:p>
    <w:p w14:paraId="497E410D" w14:textId="15BC0B63" w:rsidR="00971D6C" w:rsidRPr="000B1E9E" w:rsidRDefault="00971D6C" w:rsidP="00971D6C">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1409EA">
        <w:rPr>
          <w:b/>
          <w:bCs/>
          <w:sz w:val="20"/>
          <w:szCs w:val="20"/>
        </w:rPr>
        <w:t xml:space="preserve">                                                                </w:t>
      </w:r>
      <w:r w:rsidR="00A4275A">
        <w:rPr>
          <w:b/>
          <w:bCs/>
          <w:sz w:val="20"/>
          <w:szCs w:val="20"/>
        </w:rPr>
        <w:t xml:space="preserve">        </w:t>
      </w:r>
      <w:r w:rsidR="00610D00">
        <w:rPr>
          <w:b/>
          <w:bCs/>
          <w:sz w:val="20"/>
          <w:szCs w:val="20"/>
        </w:rPr>
        <w:t xml:space="preserve">     </w:t>
      </w:r>
      <w:r w:rsidRPr="001409EA">
        <w:rPr>
          <w:b/>
          <w:bCs/>
          <w:sz w:val="20"/>
          <w:szCs w:val="20"/>
        </w:rPr>
        <w:t>status</w:t>
      </w:r>
      <w:r w:rsidRPr="000B1E9E">
        <w:rPr>
          <w:b/>
          <w:bCs/>
          <w:sz w:val="20"/>
          <w:szCs w:val="20"/>
        </w:rPr>
        <w:t xml:space="preserve">: </w:t>
      </w:r>
      <w:r w:rsidR="00F10707" w:rsidRPr="000B1E9E">
        <w:rPr>
          <w:b/>
          <w:bCs/>
          <w:sz w:val="20"/>
          <w:szCs w:val="20"/>
        </w:rPr>
        <w:t>SPLNENÉ</w:t>
      </w:r>
      <w:r w:rsidR="00A4275A" w:rsidRPr="000B1E9E">
        <w:rPr>
          <w:b/>
          <w:bCs/>
          <w:sz w:val="20"/>
          <w:szCs w:val="20"/>
        </w:rPr>
        <w:t xml:space="preserve"> (bod č. 1 a č. 2) V RIEŠENÍ (bod č. 3)</w:t>
      </w:r>
      <w:r w:rsidR="00211F8A" w:rsidRPr="000B1E9E">
        <w:rPr>
          <w:b/>
          <w:bCs/>
          <w:sz w:val="20"/>
          <w:szCs w:val="20"/>
        </w:rPr>
        <w:t xml:space="preserve"> </w:t>
      </w:r>
    </w:p>
    <w:p w14:paraId="0B9258DB" w14:textId="77777777" w:rsidR="000706AE" w:rsidRPr="000B1E9E" w:rsidRDefault="000706AE" w:rsidP="000706AE">
      <w:pPr>
        <w:jc w:val="both"/>
        <w:rPr>
          <w:sz w:val="20"/>
          <w:szCs w:val="20"/>
        </w:rPr>
      </w:pPr>
    </w:p>
    <w:p w14:paraId="086787D4" w14:textId="77777777" w:rsidR="000706AE" w:rsidRPr="000B1E9E" w:rsidRDefault="000706AE" w:rsidP="000706AE">
      <w:pPr>
        <w:jc w:val="both"/>
        <w:rPr>
          <w:i/>
          <w:sz w:val="20"/>
          <w:szCs w:val="20"/>
        </w:rPr>
      </w:pPr>
      <w:r w:rsidRPr="000B1E9E">
        <w:rPr>
          <w:i/>
          <w:sz w:val="20"/>
          <w:szCs w:val="20"/>
        </w:rPr>
        <w:t>Mestské zastupiteľstvo v Žiline</w:t>
      </w:r>
    </w:p>
    <w:p w14:paraId="06D28152" w14:textId="77777777" w:rsidR="000706AE" w:rsidRPr="000B1E9E" w:rsidRDefault="000706AE" w:rsidP="000706AE">
      <w:pPr>
        <w:jc w:val="both"/>
        <w:rPr>
          <w:sz w:val="20"/>
          <w:szCs w:val="20"/>
        </w:rPr>
      </w:pPr>
    </w:p>
    <w:p w14:paraId="54B7EE32" w14:textId="77777777" w:rsidR="000706AE" w:rsidRPr="000B1E9E" w:rsidRDefault="000706AE" w:rsidP="00341BB6">
      <w:pPr>
        <w:pStyle w:val="Odsekzoznamu"/>
        <w:numPr>
          <w:ilvl w:val="0"/>
          <w:numId w:val="67"/>
        </w:numPr>
        <w:jc w:val="both"/>
        <w:rPr>
          <w:sz w:val="20"/>
          <w:szCs w:val="20"/>
        </w:rPr>
      </w:pPr>
      <w:r w:rsidRPr="000B1E9E">
        <w:rPr>
          <w:sz w:val="20"/>
          <w:szCs w:val="20"/>
          <w:u w:val="single"/>
        </w:rPr>
        <w:t>schvaľuje</w:t>
      </w:r>
    </w:p>
    <w:p w14:paraId="2F39D1FA" w14:textId="77777777" w:rsidR="000706AE" w:rsidRPr="000B1E9E" w:rsidRDefault="000706AE" w:rsidP="000706AE">
      <w:pPr>
        <w:jc w:val="both"/>
        <w:rPr>
          <w:sz w:val="20"/>
          <w:szCs w:val="20"/>
        </w:rPr>
      </w:pPr>
    </w:p>
    <w:p w14:paraId="5839272E" w14:textId="77777777" w:rsidR="000706AE" w:rsidRPr="000B1E9E" w:rsidRDefault="000706AE" w:rsidP="00341BB6">
      <w:pPr>
        <w:pStyle w:val="Odsekzoznamu"/>
        <w:numPr>
          <w:ilvl w:val="0"/>
          <w:numId w:val="68"/>
        </w:numPr>
        <w:jc w:val="both"/>
        <w:rPr>
          <w:sz w:val="20"/>
          <w:szCs w:val="20"/>
        </w:rPr>
      </w:pPr>
      <w:r w:rsidRPr="000B1E9E">
        <w:rPr>
          <w:sz w:val="20"/>
          <w:szCs w:val="20"/>
        </w:rPr>
        <w:t>zmenu predkladaného návrhu VZN o dani z nehnuteľností, dani za psa, dani za predajné automaty a dani za nevýherné hracie prístroje nasledovne:</w:t>
      </w:r>
    </w:p>
    <w:p w14:paraId="23A0F4DE" w14:textId="77777777" w:rsidR="000706AE" w:rsidRPr="000B1E9E" w:rsidRDefault="000706AE" w:rsidP="00341BB6">
      <w:pPr>
        <w:pStyle w:val="Odsekzoznamu"/>
        <w:numPr>
          <w:ilvl w:val="0"/>
          <w:numId w:val="98"/>
        </w:numPr>
        <w:jc w:val="both"/>
        <w:rPr>
          <w:sz w:val="20"/>
          <w:szCs w:val="20"/>
        </w:rPr>
      </w:pPr>
      <w:r w:rsidRPr="000B1E9E">
        <w:rPr>
          <w:sz w:val="20"/>
          <w:szCs w:val="20"/>
        </w:rPr>
        <w:t>v článku 7 v ods. 1 zmeniť ročné sadzby dane zo stavieb za každý aj začatý m</w:t>
      </w:r>
      <w:r w:rsidRPr="000B1E9E">
        <w:rPr>
          <w:sz w:val="20"/>
          <w:szCs w:val="20"/>
          <w:vertAlign w:val="superscript"/>
        </w:rPr>
        <w:t xml:space="preserve">2 </w:t>
      </w:r>
      <w:r w:rsidRPr="000B1E9E">
        <w:rPr>
          <w:sz w:val="20"/>
          <w:szCs w:val="20"/>
        </w:rPr>
        <w:t>zastavanej plochy nasledovne – druh stavby písmeno:</w:t>
      </w:r>
    </w:p>
    <w:p w14:paraId="70DEA45D" w14:textId="77777777" w:rsidR="000706AE" w:rsidRPr="000B1E9E" w:rsidRDefault="000706AE" w:rsidP="00341BB6">
      <w:pPr>
        <w:pStyle w:val="Odsekzoznamu"/>
        <w:numPr>
          <w:ilvl w:val="0"/>
          <w:numId w:val="96"/>
        </w:numPr>
        <w:jc w:val="both"/>
        <w:rPr>
          <w:sz w:val="20"/>
          <w:szCs w:val="20"/>
        </w:rPr>
      </w:pPr>
      <w:r w:rsidRPr="000B1E9E">
        <w:rPr>
          <w:sz w:val="20"/>
          <w:szCs w:val="20"/>
        </w:rPr>
        <w:t>d) samostatne stojace garáže z 2,00 eur na 1,2 eur,</w:t>
      </w:r>
    </w:p>
    <w:p w14:paraId="28547B13" w14:textId="77777777" w:rsidR="000706AE" w:rsidRPr="000B1E9E" w:rsidRDefault="000706AE" w:rsidP="00341BB6">
      <w:pPr>
        <w:pStyle w:val="Odsekzoznamu"/>
        <w:numPr>
          <w:ilvl w:val="0"/>
          <w:numId w:val="96"/>
        </w:numPr>
        <w:jc w:val="both"/>
        <w:rPr>
          <w:sz w:val="20"/>
          <w:szCs w:val="20"/>
        </w:rPr>
      </w:pPr>
      <w:r w:rsidRPr="000B1E9E">
        <w:rPr>
          <w:sz w:val="20"/>
          <w:szCs w:val="20"/>
        </w:rPr>
        <w:t>e) stavby hromadných garáží z 2,00 eur na 1,2 eur,</w:t>
      </w:r>
    </w:p>
    <w:p w14:paraId="4C0241F9" w14:textId="77777777" w:rsidR="000706AE" w:rsidRPr="000B1E9E" w:rsidRDefault="000706AE" w:rsidP="00341BB6">
      <w:pPr>
        <w:pStyle w:val="Odsekzoznamu"/>
        <w:numPr>
          <w:ilvl w:val="0"/>
          <w:numId w:val="96"/>
        </w:numPr>
        <w:jc w:val="both"/>
        <w:rPr>
          <w:sz w:val="20"/>
          <w:szCs w:val="20"/>
        </w:rPr>
      </w:pPr>
      <w:r w:rsidRPr="000B1E9E">
        <w:rPr>
          <w:sz w:val="20"/>
          <w:szCs w:val="20"/>
        </w:rPr>
        <w:t>f) stavby hromadných garáži umiestnené pod zemou z 2,00 eur na 1,2 eur.</w:t>
      </w:r>
    </w:p>
    <w:p w14:paraId="43FF2F6A" w14:textId="77777777" w:rsidR="000706AE" w:rsidRPr="000B1E9E" w:rsidRDefault="000706AE" w:rsidP="00341BB6">
      <w:pPr>
        <w:pStyle w:val="Odsekzoznamu"/>
        <w:numPr>
          <w:ilvl w:val="0"/>
          <w:numId w:val="98"/>
        </w:numPr>
        <w:jc w:val="both"/>
        <w:rPr>
          <w:sz w:val="20"/>
          <w:szCs w:val="20"/>
        </w:rPr>
      </w:pPr>
      <w:r w:rsidRPr="000B1E9E">
        <w:rPr>
          <w:sz w:val="20"/>
          <w:szCs w:val="20"/>
        </w:rPr>
        <w:t>V článku 7 vypustiť ods. 2, ktorý znie: „Správa dane určuje pri viacpodlažných stavbách pre všetky druhy stavieb príplatok za podlažie v sume 0,1 eura za každé ďalšie podlažie okrem prvého nadzemného podlažia“, tzn. nebude určený príplatok za podlažie,</w:t>
      </w:r>
    </w:p>
    <w:p w14:paraId="0FF4D85D" w14:textId="77777777" w:rsidR="000706AE" w:rsidRPr="000B1E9E" w:rsidRDefault="000706AE" w:rsidP="00341BB6">
      <w:pPr>
        <w:pStyle w:val="Odsekzoznamu"/>
        <w:numPr>
          <w:ilvl w:val="0"/>
          <w:numId w:val="98"/>
        </w:numPr>
        <w:jc w:val="both"/>
        <w:rPr>
          <w:sz w:val="20"/>
          <w:szCs w:val="20"/>
        </w:rPr>
      </w:pPr>
      <w:r w:rsidRPr="000B1E9E">
        <w:rPr>
          <w:sz w:val="20"/>
          <w:szCs w:val="20"/>
        </w:rPr>
        <w:t>v článku 10 v ods. 1 zmeniť ročnú sadzbu dane za každý aj začatý m</w:t>
      </w:r>
      <w:r w:rsidRPr="000B1E9E">
        <w:rPr>
          <w:sz w:val="20"/>
          <w:szCs w:val="20"/>
          <w:vertAlign w:val="superscript"/>
        </w:rPr>
        <w:t>2</w:t>
      </w:r>
      <w:r w:rsidRPr="000B1E9E">
        <w:rPr>
          <w:sz w:val="20"/>
          <w:szCs w:val="20"/>
        </w:rPr>
        <w:t xml:space="preserve"> podlahovej plochy nebytového priestoru slúžiaceho ako garáž z 2,00 eur na 1,2 eur</w:t>
      </w:r>
    </w:p>
    <w:p w14:paraId="3F1D2993" w14:textId="5914CE87" w:rsidR="000706AE" w:rsidRPr="004E0193" w:rsidRDefault="00A4275A" w:rsidP="004E0193">
      <w:pPr>
        <w:ind w:left="361" w:firstLine="708"/>
        <w:rPr>
          <w:b/>
          <w:sz w:val="20"/>
          <w:szCs w:val="20"/>
        </w:rPr>
      </w:pPr>
      <w:r w:rsidRPr="004E0193">
        <w:rPr>
          <w:b/>
          <w:sz w:val="20"/>
          <w:szCs w:val="20"/>
        </w:rPr>
        <w:t>Splnené</w:t>
      </w:r>
    </w:p>
    <w:p w14:paraId="354F59AE" w14:textId="77777777" w:rsidR="00A4275A" w:rsidRPr="000B1E9E" w:rsidRDefault="00A4275A" w:rsidP="00A4275A">
      <w:pPr>
        <w:pStyle w:val="Odsekzoznamu"/>
        <w:ind w:left="1416"/>
        <w:rPr>
          <w:b/>
          <w:sz w:val="20"/>
          <w:szCs w:val="20"/>
        </w:rPr>
      </w:pPr>
    </w:p>
    <w:p w14:paraId="5CD0B24F" w14:textId="77777777" w:rsidR="000706AE" w:rsidRPr="000B1E9E" w:rsidRDefault="000706AE" w:rsidP="00341BB6">
      <w:pPr>
        <w:pStyle w:val="Odsekzoznamu"/>
        <w:numPr>
          <w:ilvl w:val="0"/>
          <w:numId w:val="68"/>
        </w:numPr>
        <w:jc w:val="both"/>
        <w:rPr>
          <w:sz w:val="20"/>
          <w:szCs w:val="20"/>
        </w:rPr>
      </w:pPr>
      <w:r w:rsidRPr="000B1E9E">
        <w:rPr>
          <w:sz w:val="20"/>
          <w:szCs w:val="20"/>
        </w:rPr>
        <w:t>Všeobecne záväzné nariadenie č. 20/2019 o dani z nehnuteľností, dani za psa, dani za predajné automaty a dani za nevýherné hracie prístroje v znení schváleného pozmeňujúceho návrhu</w:t>
      </w:r>
    </w:p>
    <w:p w14:paraId="4D556C98" w14:textId="684189C6" w:rsidR="000706AE" w:rsidRPr="000B1E9E" w:rsidRDefault="00A4275A" w:rsidP="00A4275A">
      <w:pPr>
        <w:ind w:left="1069"/>
        <w:jc w:val="both"/>
        <w:rPr>
          <w:b/>
          <w:sz w:val="20"/>
          <w:szCs w:val="20"/>
        </w:rPr>
      </w:pPr>
      <w:r w:rsidRPr="000B1E9E">
        <w:rPr>
          <w:b/>
          <w:sz w:val="20"/>
          <w:szCs w:val="20"/>
        </w:rPr>
        <w:t>Splnené</w:t>
      </w:r>
    </w:p>
    <w:p w14:paraId="40303F81" w14:textId="77777777" w:rsidR="00A4275A" w:rsidRPr="000B1E9E" w:rsidRDefault="00A4275A" w:rsidP="00A4275A">
      <w:pPr>
        <w:ind w:left="1069"/>
        <w:jc w:val="both"/>
        <w:rPr>
          <w:b/>
          <w:sz w:val="20"/>
          <w:szCs w:val="20"/>
        </w:rPr>
      </w:pPr>
    </w:p>
    <w:p w14:paraId="6133F2A3" w14:textId="77777777" w:rsidR="000706AE" w:rsidRPr="00943545" w:rsidRDefault="000706AE" w:rsidP="00341BB6">
      <w:pPr>
        <w:pStyle w:val="Odsekzoznamu"/>
        <w:numPr>
          <w:ilvl w:val="0"/>
          <w:numId w:val="68"/>
        </w:numPr>
        <w:jc w:val="both"/>
        <w:rPr>
          <w:sz w:val="20"/>
          <w:szCs w:val="20"/>
        </w:rPr>
      </w:pPr>
      <w:r w:rsidRPr="000B1E9E">
        <w:rPr>
          <w:sz w:val="20"/>
          <w:szCs w:val="20"/>
        </w:rPr>
        <w:t xml:space="preserve">Vyhradenie sumy v rozpočte mesta Žilina za rozpočtový rok, vo výške minimálne 30% zo sumy z celkového odhadovaného výberu daní z nehnuteľností za rozpočtový rok 2020. Vyhradená suma bude alokovaná na investície vo volebných obvodoch mesta, ktoré pozostávajú z príslušných miestnych častí, so zohľadnením ich príslušného podielu na vyrubenej sume z dani z nehnuteľností v rozpočtovom roku 2020. Pre tento účel sa miestnou časťou mesta rozumie samostatné katastrálne územie príslušnej mestskej časti mesta Žilina. Mesto pre tento účel vytvorí, počnúc rokom 2020, samostatné peňažné fondy (obdoba rezervného fondu), pre každú miestnu časť mesta samostatne, do ktorých budú následne prevádzané nové, prípadne nevyčerpané finančné prostriedky za daný rok a budú tu kumulované až do momentu, kedy budú použité. Uvedený mechanizmus je platný za predpokladu, že nedôjde k poklesu výberu daní mesta Žilina. Vždy na prvom zasadnutí MZ nového rozpočtového roku, bude predložená informatívna správa o čerpaní týchto financií z rozpočtu mesta </w:t>
      </w:r>
      <w:r w:rsidRPr="00943545">
        <w:rPr>
          <w:sz w:val="20"/>
          <w:szCs w:val="20"/>
        </w:rPr>
        <w:t>Žilina za predošlý kalendárny rok.</w:t>
      </w:r>
    </w:p>
    <w:p w14:paraId="15B6D080" w14:textId="7F8E1A57" w:rsidR="00B34AB1" w:rsidRPr="00610D00" w:rsidRDefault="00B31166" w:rsidP="00423609">
      <w:pPr>
        <w:pStyle w:val="Odsekzoznamu"/>
        <w:ind w:left="1069"/>
        <w:jc w:val="both"/>
        <w:rPr>
          <w:i/>
          <w:sz w:val="20"/>
          <w:szCs w:val="20"/>
        </w:rPr>
      </w:pPr>
      <w:r w:rsidRPr="00943545">
        <w:rPr>
          <w:b/>
          <w:bCs/>
          <w:sz w:val="20"/>
          <w:szCs w:val="20"/>
        </w:rPr>
        <w:t>Investičné výdavky sú zapracované v rozpočte a v zmene rozpočtu rozpočtovým opatrením</w:t>
      </w:r>
      <w:r w:rsidR="003465F3">
        <w:rPr>
          <w:b/>
          <w:bCs/>
          <w:sz w:val="20"/>
          <w:szCs w:val="20"/>
        </w:rPr>
        <w:t>.</w:t>
      </w:r>
      <w:r w:rsidR="009E6F4C" w:rsidRPr="00943545">
        <w:rPr>
          <w:b/>
          <w:sz w:val="20"/>
          <w:szCs w:val="20"/>
        </w:rPr>
        <w:tab/>
      </w:r>
      <w:r w:rsidR="009E6F4C" w:rsidRPr="00943545">
        <w:rPr>
          <w:b/>
          <w:sz w:val="20"/>
          <w:szCs w:val="20"/>
        </w:rPr>
        <w:tab/>
      </w:r>
      <w:r w:rsidR="009E6F4C" w:rsidRPr="00943545">
        <w:rPr>
          <w:b/>
          <w:sz w:val="20"/>
          <w:szCs w:val="20"/>
        </w:rPr>
        <w:tab/>
      </w:r>
      <w:r w:rsidR="009E6F4C" w:rsidRPr="00943545">
        <w:rPr>
          <w:b/>
          <w:sz w:val="20"/>
          <w:szCs w:val="20"/>
        </w:rPr>
        <w:tab/>
      </w:r>
      <w:r w:rsidR="009E6F4C" w:rsidRPr="00943545">
        <w:rPr>
          <w:b/>
          <w:sz w:val="20"/>
          <w:szCs w:val="20"/>
        </w:rPr>
        <w:tab/>
      </w:r>
      <w:r w:rsidR="009E6F4C" w:rsidRPr="00943545">
        <w:rPr>
          <w:b/>
          <w:sz w:val="20"/>
          <w:szCs w:val="20"/>
        </w:rPr>
        <w:tab/>
        <w:t xml:space="preserve">  </w:t>
      </w:r>
      <w:r w:rsidR="00712E60" w:rsidRPr="00943545">
        <w:rPr>
          <w:b/>
          <w:sz w:val="20"/>
          <w:szCs w:val="20"/>
        </w:rPr>
        <w:t xml:space="preserve">      </w:t>
      </w:r>
      <w:r w:rsidRPr="00943545">
        <w:rPr>
          <w:b/>
          <w:sz w:val="20"/>
          <w:szCs w:val="20"/>
        </w:rPr>
        <w:tab/>
      </w:r>
      <w:r w:rsidRPr="00943545">
        <w:rPr>
          <w:b/>
          <w:sz w:val="20"/>
          <w:szCs w:val="20"/>
        </w:rPr>
        <w:tab/>
      </w:r>
      <w:r w:rsidRPr="00943545">
        <w:rPr>
          <w:b/>
          <w:sz w:val="20"/>
          <w:szCs w:val="20"/>
        </w:rPr>
        <w:tab/>
      </w:r>
      <w:r w:rsidRPr="00943545">
        <w:rPr>
          <w:b/>
          <w:sz w:val="20"/>
          <w:szCs w:val="20"/>
        </w:rPr>
        <w:tab/>
      </w:r>
      <w:r w:rsidRPr="00943545">
        <w:rPr>
          <w:b/>
          <w:sz w:val="20"/>
          <w:szCs w:val="20"/>
        </w:rPr>
        <w:tab/>
      </w:r>
      <w:r w:rsidRPr="00943545">
        <w:rPr>
          <w:b/>
          <w:sz w:val="20"/>
          <w:szCs w:val="20"/>
        </w:rPr>
        <w:tab/>
        <w:t xml:space="preserve">                                                </w:t>
      </w:r>
      <w:r w:rsidR="0005617A" w:rsidRPr="00943545">
        <w:rPr>
          <w:b/>
          <w:sz w:val="20"/>
          <w:szCs w:val="20"/>
        </w:rPr>
        <w:t xml:space="preserve">   </w:t>
      </w:r>
      <w:r w:rsidR="003465F3">
        <w:rPr>
          <w:b/>
          <w:sz w:val="20"/>
          <w:szCs w:val="20"/>
        </w:rPr>
        <w:tab/>
      </w:r>
      <w:r w:rsidR="003465F3">
        <w:rPr>
          <w:b/>
          <w:sz w:val="20"/>
          <w:szCs w:val="20"/>
        </w:rPr>
        <w:tab/>
        <w:t xml:space="preserve">        </w:t>
      </w:r>
      <w:r w:rsidR="00605E32">
        <w:rPr>
          <w:b/>
          <w:sz w:val="20"/>
          <w:szCs w:val="20"/>
        </w:rPr>
        <w:tab/>
        <w:t xml:space="preserve">      </w:t>
      </w:r>
      <w:r w:rsidR="00C041AC">
        <w:rPr>
          <w:b/>
          <w:sz w:val="20"/>
          <w:szCs w:val="20"/>
        </w:rPr>
        <w:t xml:space="preserve">  </w:t>
      </w:r>
      <w:r w:rsidR="00FB21D6">
        <w:rPr>
          <w:b/>
          <w:sz w:val="20"/>
          <w:szCs w:val="20"/>
        </w:rPr>
        <w:tab/>
      </w:r>
      <w:r w:rsidR="00FB21D6">
        <w:rPr>
          <w:b/>
          <w:sz w:val="20"/>
          <w:szCs w:val="20"/>
        </w:rPr>
        <w:tab/>
      </w:r>
      <w:r w:rsidR="00FB21D6">
        <w:rPr>
          <w:b/>
          <w:sz w:val="20"/>
          <w:szCs w:val="20"/>
        </w:rPr>
        <w:tab/>
      </w:r>
      <w:r w:rsidR="00FB21D6">
        <w:rPr>
          <w:b/>
          <w:sz w:val="20"/>
          <w:szCs w:val="20"/>
        </w:rPr>
        <w:tab/>
        <w:t xml:space="preserve">            </w:t>
      </w:r>
      <w:r w:rsidR="009E6F4C" w:rsidRPr="00610D00">
        <w:rPr>
          <w:i/>
          <w:sz w:val="20"/>
          <w:szCs w:val="20"/>
        </w:rPr>
        <w:t xml:space="preserve">Odbor ekonomický zo dňa </w:t>
      </w:r>
      <w:r w:rsidR="00D4431F" w:rsidRPr="00610D00">
        <w:rPr>
          <w:i/>
          <w:sz w:val="20"/>
          <w:szCs w:val="20"/>
        </w:rPr>
        <w:t>1</w:t>
      </w:r>
      <w:r w:rsidR="00DA53F5" w:rsidRPr="00610D00">
        <w:rPr>
          <w:i/>
          <w:sz w:val="20"/>
          <w:szCs w:val="20"/>
        </w:rPr>
        <w:t>2</w:t>
      </w:r>
      <w:r w:rsidR="00605E32" w:rsidRPr="00610D00">
        <w:rPr>
          <w:i/>
          <w:sz w:val="20"/>
          <w:szCs w:val="20"/>
        </w:rPr>
        <w:t>.</w:t>
      </w:r>
      <w:r w:rsidR="00D4431F" w:rsidRPr="00610D00">
        <w:rPr>
          <w:i/>
          <w:sz w:val="20"/>
          <w:szCs w:val="20"/>
        </w:rPr>
        <w:t>0</w:t>
      </w:r>
      <w:r w:rsidR="00DA53F5" w:rsidRPr="00610D00">
        <w:rPr>
          <w:i/>
          <w:sz w:val="20"/>
          <w:szCs w:val="20"/>
        </w:rPr>
        <w:t>4</w:t>
      </w:r>
      <w:r w:rsidR="003465F3" w:rsidRPr="00610D00">
        <w:rPr>
          <w:i/>
          <w:sz w:val="20"/>
          <w:szCs w:val="20"/>
        </w:rPr>
        <w:t>.</w:t>
      </w:r>
      <w:r w:rsidR="009E6F4C" w:rsidRPr="00610D00">
        <w:rPr>
          <w:i/>
          <w:sz w:val="20"/>
          <w:szCs w:val="20"/>
        </w:rPr>
        <w:t>202</w:t>
      </w:r>
      <w:r w:rsidR="00D4431F" w:rsidRPr="00610D00">
        <w:rPr>
          <w:i/>
          <w:sz w:val="20"/>
          <w:szCs w:val="20"/>
        </w:rPr>
        <w:t>1</w:t>
      </w:r>
    </w:p>
    <w:p w14:paraId="67E69843" w14:textId="09956688" w:rsidR="009A36D9" w:rsidRDefault="009A36D9" w:rsidP="00423609">
      <w:pPr>
        <w:pStyle w:val="Odsekzoznamu"/>
        <w:ind w:left="1069"/>
        <w:jc w:val="both"/>
        <w:rPr>
          <w:i/>
          <w:sz w:val="20"/>
          <w:szCs w:val="20"/>
        </w:rPr>
      </w:pPr>
    </w:p>
    <w:p w14:paraId="438B2AAD" w14:textId="4CF0FC53" w:rsidR="00610D00" w:rsidRDefault="00610D00" w:rsidP="00423609">
      <w:pPr>
        <w:pStyle w:val="Odsekzoznamu"/>
        <w:ind w:left="1069"/>
        <w:jc w:val="both"/>
        <w:rPr>
          <w:i/>
          <w:sz w:val="20"/>
          <w:szCs w:val="20"/>
        </w:rPr>
      </w:pPr>
    </w:p>
    <w:p w14:paraId="540CCEF2" w14:textId="77777777" w:rsidR="00610D00" w:rsidRPr="00610D00" w:rsidRDefault="00610D00" w:rsidP="00423609">
      <w:pPr>
        <w:pStyle w:val="Odsekzoznamu"/>
        <w:ind w:left="1069"/>
        <w:jc w:val="both"/>
        <w:rPr>
          <w:i/>
          <w:sz w:val="20"/>
          <w:szCs w:val="20"/>
        </w:rPr>
      </w:pPr>
    </w:p>
    <w:p w14:paraId="732AF38C" w14:textId="3160C9B0" w:rsidR="00EE4562" w:rsidRPr="00610D00" w:rsidRDefault="00EE4562" w:rsidP="00EE4562">
      <w:pPr>
        <w:ind w:left="361" w:firstLine="708"/>
        <w:rPr>
          <w:b/>
          <w:bCs/>
          <w:sz w:val="20"/>
          <w:szCs w:val="20"/>
          <w:lang w:eastAsia="en-US"/>
        </w:rPr>
      </w:pPr>
      <w:r w:rsidRPr="00610D00">
        <w:rPr>
          <w:b/>
          <w:bCs/>
          <w:sz w:val="20"/>
          <w:szCs w:val="20"/>
        </w:rPr>
        <w:lastRenderedPageBreak/>
        <w:t>Kapitálové výdavky na r. 2021 : 46tis., z toho:</w:t>
      </w:r>
    </w:p>
    <w:p w14:paraId="51CE42F6" w14:textId="77777777" w:rsidR="00EE4562" w:rsidRPr="00610D00" w:rsidRDefault="00EE4562" w:rsidP="00EE4562">
      <w:pPr>
        <w:rPr>
          <w:color w:val="1F497D"/>
          <w:sz w:val="20"/>
          <w:szCs w:val="20"/>
        </w:rPr>
      </w:pPr>
    </w:p>
    <w:tbl>
      <w:tblPr>
        <w:tblW w:w="8647" w:type="dxa"/>
        <w:tblInd w:w="921" w:type="dxa"/>
        <w:tblCellMar>
          <w:left w:w="0" w:type="dxa"/>
          <w:right w:w="0" w:type="dxa"/>
        </w:tblCellMar>
        <w:tblLook w:val="04A0" w:firstRow="1" w:lastRow="0" w:firstColumn="1" w:lastColumn="0" w:noHBand="0" w:noVBand="1"/>
      </w:tblPr>
      <w:tblGrid>
        <w:gridCol w:w="7087"/>
        <w:gridCol w:w="1560"/>
      </w:tblGrid>
      <w:tr w:rsidR="00EE4562" w:rsidRPr="00882FE8" w14:paraId="5BDB3263" w14:textId="77777777" w:rsidTr="00882FE8">
        <w:trPr>
          <w:trHeight w:val="300"/>
        </w:trPr>
        <w:tc>
          <w:tcPr>
            <w:tcW w:w="7087" w:type="dxa"/>
            <w:tcBorders>
              <w:top w:val="single" w:sz="8" w:space="0" w:color="auto"/>
              <w:left w:val="nil"/>
              <w:bottom w:val="single" w:sz="8" w:space="0" w:color="auto"/>
              <w:right w:val="single" w:sz="8" w:space="0" w:color="auto"/>
            </w:tcBorders>
            <w:shd w:val="clear" w:color="auto" w:fill="92D050"/>
            <w:tcMar>
              <w:top w:w="0" w:type="dxa"/>
              <w:left w:w="70" w:type="dxa"/>
              <w:bottom w:w="0" w:type="dxa"/>
              <w:right w:w="70" w:type="dxa"/>
            </w:tcMar>
            <w:hideMark/>
          </w:tcPr>
          <w:p w14:paraId="70EBB001" w14:textId="77777777" w:rsidR="00EE4562" w:rsidRPr="00882FE8" w:rsidRDefault="00EE4562">
            <w:pPr>
              <w:rPr>
                <w:b/>
                <w:bCs/>
                <w:color w:val="000000"/>
                <w:sz w:val="20"/>
                <w:szCs w:val="20"/>
                <w:lang w:eastAsia="sk-SK"/>
              </w:rPr>
            </w:pPr>
            <w:r w:rsidRPr="00882FE8">
              <w:rPr>
                <w:b/>
                <w:bCs/>
                <w:color w:val="000000"/>
                <w:sz w:val="20"/>
                <w:szCs w:val="20"/>
                <w:lang w:eastAsia="sk-SK"/>
              </w:rPr>
              <w:t xml:space="preserve">Zvierací útulok - Podprogram 11.10/ celkom - RF – 716 </w:t>
            </w:r>
            <w:r w:rsidRPr="00882FE8">
              <w:rPr>
                <w:b/>
                <w:bCs/>
                <w:color w:val="FF0000"/>
                <w:sz w:val="20"/>
                <w:szCs w:val="20"/>
                <w:lang w:eastAsia="sk-SK"/>
              </w:rPr>
              <w:t>(PD)</w:t>
            </w:r>
          </w:p>
        </w:tc>
        <w:tc>
          <w:tcPr>
            <w:tcW w:w="1560" w:type="dxa"/>
            <w:tcBorders>
              <w:top w:val="single" w:sz="8" w:space="0" w:color="auto"/>
              <w:left w:val="nil"/>
              <w:bottom w:val="single" w:sz="8" w:space="0" w:color="auto"/>
              <w:right w:val="single" w:sz="8" w:space="0" w:color="auto"/>
            </w:tcBorders>
            <w:shd w:val="clear" w:color="auto" w:fill="92D050"/>
            <w:noWrap/>
            <w:tcMar>
              <w:top w:w="0" w:type="dxa"/>
              <w:left w:w="70" w:type="dxa"/>
              <w:bottom w:w="0" w:type="dxa"/>
              <w:right w:w="70" w:type="dxa"/>
            </w:tcMar>
            <w:vAlign w:val="center"/>
            <w:hideMark/>
          </w:tcPr>
          <w:p w14:paraId="1CCC11FF" w14:textId="3FF42576" w:rsidR="00EE4562" w:rsidRPr="00882FE8" w:rsidRDefault="005B0D8B" w:rsidP="005B0D8B">
            <w:pPr>
              <w:rPr>
                <w:b/>
                <w:bCs/>
                <w:sz w:val="20"/>
                <w:szCs w:val="20"/>
                <w:lang w:eastAsia="sk-SK"/>
              </w:rPr>
            </w:pPr>
            <w:r w:rsidRPr="00882FE8">
              <w:rPr>
                <w:b/>
                <w:bCs/>
                <w:color w:val="000000"/>
                <w:sz w:val="20"/>
                <w:szCs w:val="20"/>
                <w:lang w:eastAsia="sk-SK"/>
              </w:rPr>
              <w:t xml:space="preserve">        </w:t>
            </w:r>
            <w:r w:rsidR="00EE4562" w:rsidRPr="00882FE8">
              <w:rPr>
                <w:b/>
                <w:bCs/>
                <w:color w:val="000000"/>
                <w:sz w:val="20"/>
                <w:szCs w:val="20"/>
                <w:lang w:eastAsia="sk-SK"/>
              </w:rPr>
              <w:t>13 500</w:t>
            </w:r>
          </w:p>
        </w:tc>
      </w:tr>
      <w:tr w:rsidR="00EE4562" w:rsidRPr="00882FE8" w14:paraId="64EC60F9" w14:textId="77777777" w:rsidTr="00882FE8">
        <w:trPr>
          <w:trHeight w:val="300"/>
        </w:trPr>
        <w:tc>
          <w:tcPr>
            <w:tcW w:w="7087" w:type="dxa"/>
            <w:tcBorders>
              <w:top w:val="nil"/>
              <w:left w:val="nil"/>
              <w:bottom w:val="single" w:sz="8" w:space="0" w:color="auto"/>
              <w:right w:val="single" w:sz="8" w:space="0" w:color="auto"/>
            </w:tcBorders>
            <w:tcMar>
              <w:top w:w="0" w:type="dxa"/>
              <w:left w:w="70" w:type="dxa"/>
              <w:bottom w:w="0" w:type="dxa"/>
              <w:right w:w="70" w:type="dxa"/>
            </w:tcMar>
            <w:hideMark/>
          </w:tcPr>
          <w:p w14:paraId="0328D623" w14:textId="77777777" w:rsidR="00EE4562" w:rsidRPr="00882FE8" w:rsidRDefault="00EE4562">
            <w:pPr>
              <w:rPr>
                <w:color w:val="000000"/>
                <w:sz w:val="20"/>
                <w:szCs w:val="20"/>
                <w:lang w:eastAsia="sk-SK"/>
              </w:rPr>
            </w:pPr>
            <w:r w:rsidRPr="00882FE8">
              <w:rPr>
                <w:color w:val="000000"/>
                <w:sz w:val="20"/>
                <w:szCs w:val="20"/>
                <w:lang w:eastAsia="sk-SK"/>
              </w:rPr>
              <w:t>výdavky na inžiniersku činnosť</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ABABD8" w14:textId="77777777" w:rsidR="00EE4562" w:rsidRPr="00882FE8" w:rsidRDefault="00EE4562">
            <w:pPr>
              <w:jc w:val="center"/>
              <w:rPr>
                <w:sz w:val="20"/>
                <w:szCs w:val="20"/>
                <w:lang w:eastAsia="sk-SK"/>
              </w:rPr>
            </w:pPr>
            <w:r w:rsidRPr="00882FE8">
              <w:rPr>
                <w:sz w:val="20"/>
                <w:szCs w:val="20"/>
                <w:lang w:eastAsia="sk-SK"/>
              </w:rPr>
              <w:t>1 000</w:t>
            </w:r>
          </w:p>
        </w:tc>
      </w:tr>
      <w:tr w:rsidR="00EE4562" w:rsidRPr="00882FE8" w14:paraId="05030EBD" w14:textId="77777777" w:rsidTr="00882FE8">
        <w:trPr>
          <w:trHeight w:val="465"/>
        </w:trPr>
        <w:tc>
          <w:tcPr>
            <w:tcW w:w="7087" w:type="dxa"/>
            <w:tcBorders>
              <w:top w:val="nil"/>
              <w:left w:val="nil"/>
              <w:bottom w:val="single" w:sz="8" w:space="0" w:color="auto"/>
              <w:right w:val="single" w:sz="8" w:space="0" w:color="auto"/>
            </w:tcBorders>
            <w:shd w:val="clear" w:color="auto" w:fill="FFFF00"/>
            <w:tcMar>
              <w:top w:w="0" w:type="dxa"/>
              <w:left w:w="70" w:type="dxa"/>
              <w:bottom w:w="0" w:type="dxa"/>
              <w:right w:w="70" w:type="dxa"/>
            </w:tcMar>
            <w:hideMark/>
          </w:tcPr>
          <w:p w14:paraId="5B5129B1" w14:textId="77777777" w:rsidR="00EE4562" w:rsidRPr="00882FE8" w:rsidRDefault="00EE4562">
            <w:pPr>
              <w:rPr>
                <w:color w:val="000000"/>
                <w:sz w:val="20"/>
                <w:szCs w:val="20"/>
                <w:lang w:eastAsia="sk-SK"/>
              </w:rPr>
            </w:pPr>
            <w:r w:rsidRPr="00882FE8">
              <w:rPr>
                <w:color w:val="000000"/>
                <w:sz w:val="20"/>
                <w:szCs w:val="20"/>
                <w:lang w:eastAsia="sk-SK"/>
              </w:rPr>
              <w:t xml:space="preserve">vybudovanie 2 nových </w:t>
            </w:r>
            <w:proofErr w:type="spellStart"/>
            <w:r w:rsidRPr="00882FE8">
              <w:rPr>
                <w:color w:val="000000"/>
                <w:sz w:val="20"/>
                <w:szCs w:val="20"/>
                <w:lang w:eastAsia="sk-SK"/>
              </w:rPr>
              <w:t>venčovísk</w:t>
            </w:r>
            <w:proofErr w:type="spellEnd"/>
            <w:r w:rsidRPr="00882FE8">
              <w:rPr>
                <w:color w:val="000000"/>
                <w:sz w:val="20"/>
                <w:szCs w:val="20"/>
                <w:lang w:eastAsia="sk-SK"/>
              </w:rPr>
              <w:t xml:space="preserve"> na území mesta</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B94118" w14:textId="77777777" w:rsidR="00EE4562" w:rsidRPr="00882FE8" w:rsidRDefault="00EE4562">
            <w:pPr>
              <w:jc w:val="center"/>
              <w:rPr>
                <w:sz w:val="20"/>
                <w:szCs w:val="20"/>
                <w:lang w:eastAsia="sk-SK"/>
              </w:rPr>
            </w:pPr>
            <w:r w:rsidRPr="00882FE8">
              <w:rPr>
                <w:sz w:val="20"/>
                <w:szCs w:val="20"/>
                <w:lang w:eastAsia="sk-SK"/>
              </w:rPr>
              <w:t>4 500</w:t>
            </w:r>
          </w:p>
        </w:tc>
      </w:tr>
      <w:tr w:rsidR="00EE4562" w:rsidRPr="00882FE8" w14:paraId="35F9CF2A" w14:textId="77777777" w:rsidTr="00882FE8">
        <w:trPr>
          <w:trHeight w:val="465"/>
        </w:trPr>
        <w:tc>
          <w:tcPr>
            <w:tcW w:w="7087" w:type="dxa"/>
            <w:tcBorders>
              <w:top w:val="nil"/>
              <w:left w:val="nil"/>
              <w:bottom w:val="single" w:sz="8" w:space="0" w:color="auto"/>
              <w:right w:val="single" w:sz="8" w:space="0" w:color="auto"/>
            </w:tcBorders>
            <w:tcMar>
              <w:top w:w="0" w:type="dxa"/>
              <w:left w:w="70" w:type="dxa"/>
              <w:bottom w:w="0" w:type="dxa"/>
              <w:right w:w="70" w:type="dxa"/>
            </w:tcMar>
            <w:hideMark/>
          </w:tcPr>
          <w:p w14:paraId="6159140B" w14:textId="77777777" w:rsidR="00EE4562" w:rsidRPr="00882FE8" w:rsidRDefault="00EE4562">
            <w:pPr>
              <w:rPr>
                <w:color w:val="000000"/>
                <w:sz w:val="20"/>
                <w:szCs w:val="20"/>
                <w:lang w:eastAsia="sk-SK"/>
              </w:rPr>
            </w:pPr>
            <w:r w:rsidRPr="00882FE8">
              <w:rPr>
                <w:color w:val="000000"/>
                <w:sz w:val="20"/>
                <w:szCs w:val="20"/>
                <w:lang w:eastAsia="sk-SK"/>
              </w:rPr>
              <w:t>karanténna stanica pre odchytené a túlavé zvieratá</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62CA5B" w14:textId="159098E0" w:rsidR="00EE4562" w:rsidRPr="00882FE8" w:rsidRDefault="00EE4562" w:rsidP="00EE4562">
            <w:pPr>
              <w:rPr>
                <w:sz w:val="20"/>
                <w:szCs w:val="20"/>
                <w:lang w:eastAsia="sk-SK"/>
              </w:rPr>
            </w:pPr>
            <w:r w:rsidRPr="00882FE8">
              <w:rPr>
                <w:sz w:val="20"/>
                <w:szCs w:val="20"/>
                <w:lang w:eastAsia="sk-SK"/>
              </w:rPr>
              <w:t xml:space="preserve"> </w:t>
            </w:r>
            <w:r w:rsidR="005B0D8B" w:rsidRPr="00882FE8">
              <w:rPr>
                <w:sz w:val="20"/>
                <w:szCs w:val="20"/>
                <w:lang w:eastAsia="sk-SK"/>
              </w:rPr>
              <w:t xml:space="preserve">        </w:t>
            </w:r>
            <w:r w:rsidRPr="00882FE8">
              <w:rPr>
                <w:sz w:val="20"/>
                <w:szCs w:val="20"/>
                <w:lang w:eastAsia="sk-SK"/>
              </w:rPr>
              <w:t xml:space="preserve"> 8 000</w:t>
            </w:r>
          </w:p>
        </w:tc>
      </w:tr>
      <w:tr w:rsidR="00EE4562" w:rsidRPr="00882FE8" w14:paraId="652A7B82" w14:textId="77777777" w:rsidTr="00882FE8">
        <w:trPr>
          <w:trHeight w:val="300"/>
        </w:trPr>
        <w:tc>
          <w:tcPr>
            <w:tcW w:w="7087" w:type="dxa"/>
            <w:tcBorders>
              <w:top w:val="nil"/>
              <w:left w:val="nil"/>
              <w:bottom w:val="single" w:sz="8" w:space="0" w:color="auto"/>
              <w:right w:val="single" w:sz="8" w:space="0" w:color="auto"/>
            </w:tcBorders>
            <w:shd w:val="clear" w:color="auto" w:fill="92D050"/>
            <w:tcMar>
              <w:top w:w="0" w:type="dxa"/>
              <w:left w:w="70" w:type="dxa"/>
              <w:bottom w:w="0" w:type="dxa"/>
              <w:right w:w="70" w:type="dxa"/>
            </w:tcMar>
            <w:hideMark/>
          </w:tcPr>
          <w:p w14:paraId="4B8D4A62" w14:textId="77777777" w:rsidR="00EE4562" w:rsidRPr="00882FE8" w:rsidRDefault="00EE4562">
            <w:pPr>
              <w:rPr>
                <w:b/>
                <w:bCs/>
                <w:color w:val="000000"/>
                <w:sz w:val="20"/>
                <w:szCs w:val="20"/>
                <w:lang w:eastAsia="sk-SK"/>
              </w:rPr>
            </w:pPr>
            <w:r w:rsidRPr="00882FE8">
              <w:rPr>
                <w:b/>
                <w:bCs/>
                <w:color w:val="000000"/>
                <w:sz w:val="20"/>
                <w:szCs w:val="20"/>
                <w:lang w:eastAsia="sk-SK"/>
              </w:rPr>
              <w:t xml:space="preserve">Zvierací útulok - Podprogram 11.10/ celkom - RF - </w:t>
            </w:r>
            <w:proofErr w:type="spellStart"/>
            <w:r w:rsidRPr="00882FE8">
              <w:rPr>
                <w:b/>
                <w:bCs/>
                <w:color w:val="000000"/>
                <w:sz w:val="20"/>
                <w:szCs w:val="20"/>
                <w:lang w:eastAsia="sk-SK"/>
              </w:rPr>
              <w:t>ek</w:t>
            </w:r>
            <w:proofErr w:type="spellEnd"/>
            <w:r w:rsidRPr="00882FE8">
              <w:rPr>
                <w:b/>
                <w:bCs/>
                <w:color w:val="000000"/>
                <w:sz w:val="20"/>
                <w:szCs w:val="20"/>
                <w:lang w:eastAsia="sk-SK"/>
              </w:rPr>
              <w:t>. Klas. 717001</w:t>
            </w:r>
            <w:r w:rsidRPr="00882FE8">
              <w:rPr>
                <w:b/>
                <w:bCs/>
                <w:color w:val="FF0000"/>
                <w:sz w:val="20"/>
                <w:szCs w:val="20"/>
                <w:lang w:eastAsia="sk-SK"/>
              </w:rPr>
              <w:t xml:space="preserve"> (Realizácia)</w:t>
            </w:r>
          </w:p>
        </w:tc>
        <w:tc>
          <w:tcPr>
            <w:tcW w:w="1560" w:type="dxa"/>
            <w:tcBorders>
              <w:top w:val="nil"/>
              <w:left w:val="nil"/>
              <w:bottom w:val="single" w:sz="8" w:space="0" w:color="auto"/>
              <w:right w:val="single" w:sz="8" w:space="0" w:color="auto"/>
            </w:tcBorders>
            <w:shd w:val="clear" w:color="auto" w:fill="92D050"/>
            <w:noWrap/>
            <w:tcMar>
              <w:top w:w="0" w:type="dxa"/>
              <w:left w:w="70" w:type="dxa"/>
              <w:bottom w:w="0" w:type="dxa"/>
              <w:right w:w="70" w:type="dxa"/>
            </w:tcMar>
            <w:vAlign w:val="center"/>
            <w:hideMark/>
          </w:tcPr>
          <w:p w14:paraId="066B806D" w14:textId="77777777" w:rsidR="00EE4562" w:rsidRPr="00882FE8" w:rsidRDefault="00EE4562">
            <w:pPr>
              <w:jc w:val="center"/>
              <w:rPr>
                <w:b/>
                <w:bCs/>
                <w:sz w:val="20"/>
                <w:szCs w:val="20"/>
                <w:lang w:eastAsia="sk-SK"/>
              </w:rPr>
            </w:pPr>
            <w:r w:rsidRPr="00882FE8">
              <w:rPr>
                <w:b/>
                <w:bCs/>
                <w:color w:val="000000"/>
                <w:sz w:val="20"/>
                <w:szCs w:val="20"/>
                <w:lang w:eastAsia="sk-SK"/>
              </w:rPr>
              <w:t> </w:t>
            </w:r>
          </w:p>
        </w:tc>
      </w:tr>
      <w:tr w:rsidR="00EE4562" w:rsidRPr="00610D00" w14:paraId="14CD0C46" w14:textId="77777777" w:rsidTr="00882FE8">
        <w:trPr>
          <w:trHeight w:val="300"/>
        </w:trPr>
        <w:tc>
          <w:tcPr>
            <w:tcW w:w="7087" w:type="dxa"/>
            <w:tcBorders>
              <w:top w:val="nil"/>
              <w:left w:val="nil"/>
              <w:bottom w:val="single" w:sz="8" w:space="0" w:color="auto"/>
              <w:right w:val="single" w:sz="8" w:space="0" w:color="auto"/>
            </w:tcBorders>
            <w:shd w:val="clear" w:color="auto" w:fill="FFFF00"/>
            <w:tcMar>
              <w:top w:w="0" w:type="dxa"/>
              <w:left w:w="70" w:type="dxa"/>
              <w:bottom w:w="0" w:type="dxa"/>
              <w:right w:w="70" w:type="dxa"/>
            </w:tcMar>
            <w:hideMark/>
          </w:tcPr>
          <w:p w14:paraId="29D126FC" w14:textId="77777777" w:rsidR="00EE4562" w:rsidRPr="00882FE8" w:rsidRDefault="00EE4562">
            <w:pPr>
              <w:rPr>
                <w:color w:val="000000"/>
                <w:sz w:val="20"/>
                <w:szCs w:val="20"/>
                <w:lang w:eastAsia="sk-SK"/>
              </w:rPr>
            </w:pPr>
            <w:r w:rsidRPr="00882FE8">
              <w:rPr>
                <w:color w:val="000000"/>
                <w:sz w:val="20"/>
                <w:szCs w:val="20"/>
                <w:lang w:eastAsia="sk-SK"/>
              </w:rPr>
              <w:t xml:space="preserve">vybudovanie 2 nových </w:t>
            </w:r>
            <w:proofErr w:type="spellStart"/>
            <w:r w:rsidRPr="00882FE8">
              <w:rPr>
                <w:color w:val="000000"/>
                <w:sz w:val="20"/>
                <w:szCs w:val="20"/>
                <w:lang w:eastAsia="sk-SK"/>
              </w:rPr>
              <w:t>venčovísk</w:t>
            </w:r>
            <w:proofErr w:type="spellEnd"/>
            <w:r w:rsidRPr="00882FE8">
              <w:rPr>
                <w:color w:val="000000"/>
                <w:sz w:val="20"/>
                <w:szCs w:val="20"/>
                <w:lang w:eastAsia="sk-SK"/>
              </w:rPr>
              <w:t xml:space="preserve"> na území mesta</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D15595" w14:textId="17C209AF" w:rsidR="00EE4562" w:rsidRPr="00610D00" w:rsidRDefault="005B0D8B" w:rsidP="00EE4562">
            <w:pPr>
              <w:rPr>
                <w:sz w:val="20"/>
                <w:szCs w:val="20"/>
                <w:lang w:eastAsia="sk-SK"/>
              </w:rPr>
            </w:pPr>
            <w:r w:rsidRPr="00882FE8">
              <w:rPr>
                <w:sz w:val="20"/>
                <w:szCs w:val="20"/>
                <w:lang w:eastAsia="sk-SK"/>
              </w:rPr>
              <w:t xml:space="preserve">         </w:t>
            </w:r>
            <w:r w:rsidR="00EE4562" w:rsidRPr="00882FE8">
              <w:rPr>
                <w:sz w:val="20"/>
                <w:szCs w:val="20"/>
                <w:lang w:eastAsia="sk-SK"/>
              </w:rPr>
              <w:t>32 500</w:t>
            </w:r>
          </w:p>
        </w:tc>
      </w:tr>
    </w:tbl>
    <w:p w14:paraId="718CFF24" w14:textId="77777777" w:rsidR="00EE4562" w:rsidRPr="00610D00" w:rsidRDefault="00EE4562" w:rsidP="00EE4562">
      <w:pPr>
        <w:rPr>
          <w:color w:val="1F497D"/>
        </w:rPr>
      </w:pPr>
    </w:p>
    <w:p w14:paraId="492505E2" w14:textId="77777777" w:rsidR="00EE4562" w:rsidRPr="00610D00" w:rsidRDefault="00EE4562" w:rsidP="0041517C">
      <w:pPr>
        <w:ind w:left="708"/>
        <w:jc w:val="both"/>
        <w:rPr>
          <w:sz w:val="20"/>
          <w:szCs w:val="20"/>
        </w:rPr>
      </w:pPr>
      <w:r w:rsidRPr="00610D00">
        <w:rPr>
          <w:b/>
          <w:bCs/>
          <w:sz w:val="20"/>
          <w:szCs w:val="20"/>
          <w:lang w:eastAsia="sk-SK"/>
        </w:rPr>
        <w:t>Bežné výdavky</w:t>
      </w:r>
      <w:r w:rsidRPr="00610D00">
        <w:rPr>
          <w:sz w:val="20"/>
          <w:szCs w:val="20"/>
          <w:lang w:eastAsia="sk-SK"/>
        </w:rPr>
        <w:t xml:space="preserve"> -   útulok pre psov a veterinárne služby pre psov, opravy  a údržba  </w:t>
      </w:r>
      <w:proofErr w:type="spellStart"/>
      <w:r w:rsidRPr="00610D00">
        <w:rPr>
          <w:sz w:val="20"/>
          <w:szCs w:val="20"/>
          <w:lang w:eastAsia="sk-SK"/>
        </w:rPr>
        <w:t>venčovísk</w:t>
      </w:r>
      <w:proofErr w:type="spellEnd"/>
      <w:r w:rsidRPr="00610D00">
        <w:rPr>
          <w:sz w:val="20"/>
          <w:szCs w:val="20"/>
          <w:lang w:eastAsia="sk-SK"/>
        </w:rPr>
        <w:t xml:space="preserve"> /Solinky , Hájik/,  ekologické rozložiteľné </w:t>
      </w:r>
      <w:proofErr w:type="spellStart"/>
      <w:r w:rsidRPr="00610D00">
        <w:rPr>
          <w:sz w:val="20"/>
          <w:szCs w:val="20"/>
          <w:lang w:eastAsia="sk-SK"/>
        </w:rPr>
        <w:t>sáčky</w:t>
      </w:r>
      <w:proofErr w:type="spellEnd"/>
      <w:r w:rsidRPr="00610D00">
        <w:rPr>
          <w:sz w:val="20"/>
          <w:szCs w:val="20"/>
          <w:lang w:eastAsia="sk-SK"/>
        </w:rPr>
        <w:t xml:space="preserve"> na </w:t>
      </w:r>
      <w:proofErr w:type="spellStart"/>
      <w:r w:rsidRPr="00610D00">
        <w:rPr>
          <w:sz w:val="20"/>
          <w:szCs w:val="20"/>
          <w:lang w:eastAsia="sk-SK"/>
        </w:rPr>
        <w:t>exkrementy</w:t>
      </w:r>
      <w:proofErr w:type="spellEnd"/>
      <w:r w:rsidRPr="00610D00">
        <w:rPr>
          <w:sz w:val="20"/>
          <w:szCs w:val="20"/>
          <w:lang w:eastAsia="sk-SK"/>
        </w:rPr>
        <w:t xml:space="preserve">. </w:t>
      </w:r>
    </w:p>
    <w:p w14:paraId="1810C25F" w14:textId="1894867B" w:rsidR="009A36D9" w:rsidRPr="00610D00" w:rsidRDefault="009A36D9" w:rsidP="00423609">
      <w:pPr>
        <w:pStyle w:val="Odsekzoznamu"/>
        <w:ind w:left="1069"/>
        <w:jc w:val="both"/>
        <w:rPr>
          <w:i/>
          <w:sz w:val="20"/>
          <w:szCs w:val="20"/>
        </w:rPr>
      </w:pPr>
    </w:p>
    <w:p w14:paraId="14F7DFBF" w14:textId="6F0EBD28" w:rsidR="00EE4562" w:rsidRPr="00EE4562" w:rsidRDefault="00F055A7" w:rsidP="00EE4562">
      <w:pPr>
        <w:ind w:left="2124" w:firstLine="708"/>
        <w:jc w:val="both"/>
        <w:rPr>
          <w:i/>
          <w:sz w:val="20"/>
          <w:szCs w:val="20"/>
        </w:rPr>
      </w:pPr>
      <w:r w:rsidRPr="00610D00">
        <w:rPr>
          <w:i/>
          <w:sz w:val="20"/>
          <w:szCs w:val="20"/>
        </w:rPr>
        <w:t xml:space="preserve"> </w:t>
      </w:r>
      <w:r w:rsidR="00EE4562" w:rsidRPr="00610D00">
        <w:rPr>
          <w:i/>
          <w:sz w:val="20"/>
          <w:szCs w:val="20"/>
        </w:rPr>
        <w:t>Odbor správy verejného priestranstva a životného prostredia zo dňa 16.04.2021</w:t>
      </w:r>
    </w:p>
    <w:p w14:paraId="3A29512A" w14:textId="77777777" w:rsidR="000706AE" w:rsidRPr="00943545" w:rsidRDefault="000706AE" w:rsidP="00341BB6">
      <w:pPr>
        <w:pStyle w:val="Odsekzoznamu"/>
        <w:numPr>
          <w:ilvl w:val="0"/>
          <w:numId w:val="67"/>
        </w:numPr>
        <w:jc w:val="both"/>
        <w:rPr>
          <w:sz w:val="20"/>
          <w:szCs w:val="20"/>
        </w:rPr>
      </w:pPr>
      <w:r w:rsidRPr="00943545">
        <w:rPr>
          <w:sz w:val="20"/>
          <w:szCs w:val="20"/>
          <w:u w:val="single"/>
        </w:rPr>
        <w:t>žiada</w:t>
      </w:r>
    </w:p>
    <w:p w14:paraId="5E1B7F4A" w14:textId="77777777" w:rsidR="000706AE" w:rsidRPr="00943545" w:rsidRDefault="000706AE" w:rsidP="000706AE">
      <w:pPr>
        <w:jc w:val="both"/>
        <w:rPr>
          <w:sz w:val="20"/>
          <w:szCs w:val="20"/>
        </w:rPr>
      </w:pPr>
    </w:p>
    <w:p w14:paraId="5FEF1B37" w14:textId="77777777" w:rsidR="000706AE" w:rsidRPr="00943545" w:rsidRDefault="000706AE" w:rsidP="00341BB6">
      <w:pPr>
        <w:pStyle w:val="Odsekzoznamu"/>
        <w:numPr>
          <w:ilvl w:val="0"/>
          <w:numId w:val="97"/>
        </w:numPr>
        <w:jc w:val="both"/>
        <w:rPr>
          <w:sz w:val="20"/>
          <w:szCs w:val="20"/>
        </w:rPr>
      </w:pPr>
      <w:r w:rsidRPr="00943545">
        <w:rPr>
          <w:sz w:val="20"/>
          <w:szCs w:val="20"/>
        </w:rPr>
        <w:t xml:space="preserve">prednostu mestského úradu o prípravu návrhu na vytvorenie Fondu na podporu rozvoja mestských častí – kedysi samostatných obcí (MČ), ktorý bude financovaný z rozpočtu mesta Žilina. Tento mechanizmus bude zohľadňovať nerovnomerný rozvoj MČ a chýbajúcu základnú občiansku vybavenosť ako kanalizácia, vodovod, chodníky a pod. Finančné prostriedky z daného fondu bude možné použiť na úhradu bežných aj kapitálových výdavkov v danej MČ. Poslanci za dané MČ v spolupráci s občanmi budú môcť priamo rozhodnúť o použití finančných prostriedkov z Fondu v danej MČ. </w:t>
      </w:r>
    </w:p>
    <w:p w14:paraId="72F3E4F2" w14:textId="77777777" w:rsidR="000706AE" w:rsidRPr="00943545" w:rsidRDefault="000706AE" w:rsidP="000706AE">
      <w:pPr>
        <w:pStyle w:val="Odsekzoznamu"/>
        <w:ind w:left="1069"/>
        <w:jc w:val="both"/>
        <w:rPr>
          <w:sz w:val="20"/>
          <w:szCs w:val="20"/>
        </w:rPr>
      </w:pPr>
    </w:p>
    <w:p w14:paraId="11A2FB32" w14:textId="77777777" w:rsidR="000706AE" w:rsidRPr="00943545" w:rsidRDefault="000706AE" w:rsidP="000706AE">
      <w:pPr>
        <w:pStyle w:val="Odsekzoznamu"/>
        <w:ind w:left="1069"/>
        <w:jc w:val="both"/>
        <w:rPr>
          <w:sz w:val="20"/>
          <w:szCs w:val="20"/>
        </w:rPr>
      </w:pPr>
      <w:r w:rsidRPr="00943545">
        <w:rPr>
          <w:sz w:val="20"/>
          <w:szCs w:val="20"/>
        </w:rPr>
        <w:t>Termín: do konania 1. riadneho zasadnutia mestského zastupiteľstva v roku 2020.</w:t>
      </w:r>
    </w:p>
    <w:p w14:paraId="348B7A91" w14:textId="77777777" w:rsidR="00300404" w:rsidRPr="00943545" w:rsidRDefault="00300404" w:rsidP="00300404">
      <w:pPr>
        <w:jc w:val="both"/>
        <w:rPr>
          <w:b/>
          <w:sz w:val="20"/>
          <w:szCs w:val="20"/>
        </w:rPr>
      </w:pPr>
      <w:r w:rsidRPr="00943545">
        <w:rPr>
          <w:sz w:val="20"/>
          <w:szCs w:val="20"/>
        </w:rPr>
        <w:tab/>
      </w:r>
    </w:p>
    <w:p w14:paraId="191B99AD" w14:textId="5B0DC432" w:rsidR="005E3C3A" w:rsidRPr="00943545" w:rsidRDefault="00EF22D9" w:rsidP="00EF22D9">
      <w:pPr>
        <w:jc w:val="both"/>
        <w:rPr>
          <w:i/>
          <w:sz w:val="20"/>
          <w:szCs w:val="20"/>
        </w:rPr>
      </w:pPr>
      <w:r w:rsidRPr="00943545">
        <w:rPr>
          <w:b/>
          <w:sz w:val="20"/>
          <w:szCs w:val="20"/>
        </w:rPr>
        <w:tab/>
      </w:r>
      <w:r w:rsidRPr="00943545">
        <w:rPr>
          <w:b/>
          <w:sz w:val="20"/>
          <w:szCs w:val="20"/>
        </w:rPr>
        <w:tab/>
      </w:r>
      <w:r w:rsidRPr="00943545">
        <w:rPr>
          <w:b/>
          <w:sz w:val="20"/>
          <w:szCs w:val="20"/>
        </w:rPr>
        <w:tab/>
      </w:r>
      <w:r w:rsidRPr="00943545">
        <w:rPr>
          <w:b/>
          <w:sz w:val="20"/>
          <w:szCs w:val="20"/>
        </w:rPr>
        <w:tab/>
      </w:r>
      <w:r w:rsidRPr="00943545">
        <w:rPr>
          <w:b/>
          <w:sz w:val="20"/>
          <w:szCs w:val="20"/>
        </w:rPr>
        <w:tab/>
      </w:r>
      <w:r w:rsidRPr="00943545">
        <w:rPr>
          <w:b/>
          <w:sz w:val="20"/>
          <w:szCs w:val="20"/>
        </w:rPr>
        <w:tab/>
      </w:r>
    </w:p>
    <w:p w14:paraId="0590C775" w14:textId="62184518" w:rsidR="005E3C3A" w:rsidRPr="00943545" w:rsidRDefault="00B31166" w:rsidP="005E3C3A">
      <w:pPr>
        <w:pStyle w:val="Odsekzoznamu"/>
        <w:ind w:left="1069"/>
        <w:jc w:val="both"/>
        <w:rPr>
          <w:sz w:val="20"/>
          <w:szCs w:val="20"/>
        </w:rPr>
      </w:pPr>
      <w:r w:rsidRPr="00943545">
        <w:rPr>
          <w:b/>
          <w:sz w:val="20"/>
          <w:szCs w:val="20"/>
        </w:rPr>
        <w:t>Materiál je spracovaný, bol v rámci komisie dopravy (na tejto jedinej bol prerokovaný) odsúhlasený. Napriek tomu bol materiál „NÁVRH FONDU NA PODPORU MESTSKÝCH ČASTÍ“ z programu MZ 02/2020 stiahnutý na podnet poslanca, bez návrhu na pokračovanie. V elektronickej komunikácii z 10.05.2020 bola ponúknutá spolupráca zamestnancov mestského úradu na prepracovaní materiálu.</w:t>
      </w:r>
      <w:r w:rsidR="005E3C3A" w:rsidRPr="00943545">
        <w:rPr>
          <w:sz w:val="20"/>
          <w:szCs w:val="20"/>
        </w:rPr>
        <w:t>“</w:t>
      </w:r>
    </w:p>
    <w:p w14:paraId="1E4077FF" w14:textId="77777777" w:rsidR="005E3C3A" w:rsidRPr="00943545" w:rsidRDefault="005E3C3A" w:rsidP="005E3C3A">
      <w:pPr>
        <w:jc w:val="both"/>
        <w:rPr>
          <w:b/>
          <w:sz w:val="20"/>
          <w:szCs w:val="20"/>
        </w:rPr>
      </w:pPr>
      <w:r w:rsidRPr="00943545">
        <w:rPr>
          <w:sz w:val="20"/>
          <w:szCs w:val="20"/>
        </w:rPr>
        <w:tab/>
      </w:r>
    </w:p>
    <w:p w14:paraId="6CF2F17F" w14:textId="1CB05A4B" w:rsidR="00D440D8" w:rsidRDefault="00E33C77" w:rsidP="000A3355">
      <w:pPr>
        <w:jc w:val="right"/>
        <w:rPr>
          <w:i/>
          <w:sz w:val="20"/>
          <w:szCs w:val="20"/>
        </w:rPr>
      </w:pPr>
      <w:r w:rsidRPr="00943545">
        <w:rPr>
          <w:b/>
          <w:sz w:val="20"/>
          <w:szCs w:val="20"/>
        </w:rPr>
        <w:tab/>
      </w:r>
      <w:r w:rsidRPr="00943545">
        <w:rPr>
          <w:b/>
          <w:sz w:val="20"/>
          <w:szCs w:val="20"/>
        </w:rPr>
        <w:tab/>
      </w:r>
      <w:r w:rsidRPr="00943545">
        <w:rPr>
          <w:b/>
          <w:sz w:val="20"/>
          <w:szCs w:val="20"/>
        </w:rPr>
        <w:tab/>
      </w:r>
      <w:r w:rsidRPr="00943545">
        <w:rPr>
          <w:b/>
          <w:sz w:val="20"/>
          <w:szCs w:val="20"/>
        </w:rPr>
        <w:tab/>
      </w:r>
      <w:r w:rsidR="00962110" w:rsidRPr="00943545">
        <w:rPr>
          <w:i/>
          <w:sz w:val="20"/>
          <w:szCs w:val="20"/>
        </w:rPr>
        <w:t>Prednosta</w:t>
      </w:r>
      <w:r w:rsidR="00B31166" w:rsidRPr="00943545">
        <w:rPr>
          <w:i/>
          <w:sz w:val="20"/>
          <w:szCs w:val="20"/>
        </w:rPr>
        <w:t xml:space="preserve">  zo dňa 11.09.</w:t>
      </w:r>
      <w:r w:rsidR="000A3355" w:rsidRPr="00943545">
        <w:rPr>
          <w:i/>
          <w:sz w:val="20"/>
          <w:szCs w:val="20"/>
        </w:rPr>
        <w:t>2020</w:t>
      </w:r>
      <w:r w:rsidR="000A3355">
        <w:rPr>
          <w:i/>
          <w:sz w:val="20"/>
          <w:szCs w:val="20"/>
        </w:rPr>
        <w:t xml:space="preserve"> </w:t>
      </w:r>
    </w:p>
    <w:p w14:paraId="49149954" w14:textId="141A4869" w:rsidR="00DF5EAB" w:rsidRDefault="00DF5EAB" w:rsidP="009E6F4C">
      <w:pPr>
        <w:rPr>
          <w:i/>
          <w:sz w:val="20"/>
          <w:szCs w:val="20"/>
        </w:rPr>
      </w:pPr>
    </w:p>
    <w:p w14:paraId="4DC67D44" w14:textId="77777777" w:rsidR="00913903" w:rsidRPr="000A3355" w:rsidRDefault="00913903" w:rsidP="009E6F4C">
      <w:pPr>
        <w:rPr>
          <w:i/>
          <w:sz w:val="20"/>
          <w:szCs w:val="20"/>
        </w:rPr>
      </w:pPr>
    </w:p>
    <w:p w14:paraId="3F277C3D" w14:textId="77777777" w:rsidR="0099433C" w:rsidRPr="000B1E9E" w:rsidRDefault="0099433C" w:rsidP="0099433C">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0B1E9E">
        <w:rPr>
          <w:b/>
          <w:sz w:val="20"/>
          <w:szCs w:val="20"/>
        </w:rPr>
        <w:t>Uznesenie č. 269/2019</w:t>
      </w:r>
      <w:r w:rsidRPr="000B1E9E">
        <w:rPr>
          <w:b/>
          <w:sz w:val="20"/>
          <w:szCs w:val="20"/>
        </w:rPr>
        <w:tab/>
      </w:r>
      <w:r w:rsidRPr="000B1E9E">
        <w:rPr>
          <w:b/>
          <w:sz w:val="20"/>
          <w:szCs w:val="20"/>
        </w:rPr>
        <w:tab/>
      </w:r>
    </w:p>
    <w:p w14:paraId="68D60799" w14:textId="77777777" w:rsidR="0099433C" w:rsidRPr="000B1E9E" w:rsidRDefault="0099433C" w:rsidP="0099433C">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0B1E9E">
        <w:rPr>
          <w:b/>
          <w:sz w:val="20"/>
          <w:szCs w:val="20"/>
          <w:u w:val="single"/>
        </w:rPr>
        <w:t xml:space="preserve">k Návrhu na schválenie zmlúv o budúcich zmluvách a kúpnych zmlúv so spoločnosťami ISTROFINAL BD Rudiny II, s.r.o., STR, </w:t>
      </w:r>
      <w:proofErr w:type="spellStart"/>
      <w:r w:rsidRPr="000B1E9E">
        <w:rPr>
          <w:b/>
          <w:sz w:val="20"/>
          <w:szCs w:val="20"/>
          <w:u w:val="single"/>
        </w:rPr>
        <w:t>a.s</w:t>
      </w:r>
      <w:proofErr w:type="spellEnd"/>
      <w:r w:rsidRPr="000B1E9E">
        <w:rPr>
          <w:b/>
          <w:sz w:val="20"/>
          <w:szCs w:val="20"/>
          <w:u w:val="single"/>
        </w:rPr>
        <w:t>., ISTROFINAL ZA, s.r.o.</w:t>
      </w:r>
    </w:p>
    <w:p w14:paraId="75EE77CF" w14:textId="77777777" w:rsidR="0099433C" w:rsidRPr="000B1E9E" w:rsidRDefault="0099433C" w:rsidP="0099433C">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58772A5F" w14:textId="1C3045E8" w:rsidR="0099433C" w:rsidRPr="000B1E9E" w:rsidRDefault="0099433C" w:rsidP="0099433C">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0B1E9E">
        <w:rPr>
          <w:b/>
          <w:bCs/>
          <w:sz w:val="20"/>
          <w:szCs w:val="20"/>
        </w:rPr>
        <w:t xml:space="preserve">               </w:t>
      </w:r>
      <w:r w:rsidR="00712E60">
        <w:rPr>
          <w:b/>
          <w:bCs/>
          <w:sz w:val="20"/>
          <w:szCs w:val="20"/>
        </w:rPr>
        <w:t xml:space="preserve">                  </w:t>
      </w:r>
      <w:r w:rsidR="00610D00">
        <w:rPr>
          <w:b/>
          <w:bCs/>
          <w:sz w:val="20"/>
          <w:szCs w:val="20"/>
        </w:rPr>
        <w:t xml:space="preserve">     </w:t>
      </w:r>
      <w:r w:rsidR="00712E60">
        <w:rPr>
          <w:b/>
          <w:bCs/>
          <w:sz w:val="20"/>
          <w:szCs w:val="20"/>
        </w:rPr>
        <w:t xml:space="preserve"> </w:t>
      </w:r>
      <w:r w:rsidRPr="000B1E9E">
        <w:rPr>
          <w:b/>
          <w:bCs/>
          <w:sz w:val="20"/>
          <w:szCs w:val="20"/>
        </w:rPr>
        <w:t>navrhol:</w:t>
      </w:r>
      <w:r w:rsidR="00AC51F1" w:rsidRPr="000B1E9E">
        <w:rPr>
          <w:b/>
          <w:bCs/>
          <w:sz w:val="20"/>
          <w:szCs w:val="20"/>
        </w:rPr>
        <w:t xml:space="preserve"> JUDr. Erik </w:t>
      </w:r>
      <w:proofErr w:type="spellStart"/>
      <w:r w:rsidR="00AC51F1" w:rsidRPr="000B1E9E">
        <w:rPr>
          <w:b/>
          <w:bCs/>
          <w:sz w:val="20"/>
          <w:szCs w:val="20"/>
        </w:rPr>
        <w:t>Štefák</w:t>
      </w:r>
      <w:proofErr w:type="spellEnd"/>
      <w:r w:rsidR="00AC51F1" w:rsidRPr="000B1E9E">
        <w:rPr>
          <w:b/>
          <w:bCs/>
          <w:sz w:val="20"/>
          <w:szCs w:val="20"/>
        </w:rPr>
        <w:t xml:space="preserve">, vedúci odboru právneho a majetkového </w:t>
      </w:r>
      <w:r w:rsidRPr="000B1E9E">
        <w:rPr>
          <w:b/>
          <w:bCs/>
          <w:sz w:val="20"/>
          <w:szCs w:val="20"/>
        </w:rPr>
        <w:t xml:space="preserve">zo dňa 02.12.2019                              </w:t>
      </w:r>
    </w:p>
    <w:p w14:paraId="6EA1672F" w14:textId="4193A459" w:rsidR="0099433C" w:rsidRPr="001409EA" w:rsidRDefault="0099433C" w:rsidP="0099433C">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0B1E9E">
        <w:rPr>
          <w:b/>
          <w:bCs/>
          <w:sz w:val="20"/>
          <w:szCs w:val="20"/>
        </w:rPr>
        <w:t xml:space="preserve">                                                                              </w:t>
      </w:r>
      <w:r w:rsidR="00712E60">
        <w:rPr>
          <w:b/>
          <w:bCs/>
          <w:sz w:val="20"/>
          <w:szCs w:val="20"/>
        </w:rPr>
        <w:t xml:space="preserve">                             </w:t>
      </w:r>
      <w:r w:rsidR="00610D00">
        <w:rPr>
          <w:b/>
          <w:bCs/>
          <w:sz w:val="20"/>
          <w:szCs w:val="20"/>
        </w:rPr>
        <w:t xml:space="preserve">    </w:t>
      </w:r>
      <w:r w:rsidRPr="000B1E9E">
        <w:rPr>
          <w:b/>
          <w:bCs/>
          <w:sz w:val="20"/>
          <w:szCs w:val="20"/>
        </w:rPr>
        <w:t xml:space="preserve">status: </w:t>
      </w:r>
      <w:r w:rsidR="00183D0E" w:rsidRPr="000B1E9E">
        <w:rPr>
          <w:b/>
          <w:bCs/>
          <w:sz w:val="20"/>
          <w:szCs w:val="20"/>
        </w:rPr>
        <w:t>1/ SPLNENÉ, 2/ V RIEŠENÍ</w:t>
      </w:r>
    </w:p>
    <w:p w14:paraId="41006CC3" w14:textId="77777777" w:rsidR="000706AE" w:rsidRPr="008A548D" w:rsidRDefault="000706AE" w:rsidP="008A548D">
      <w:pPr>
        <w:rPr>
          <w:sz w:val="20"/>
          <w:szCs w:val="20"/>
        </w:rPr>
      </w:pPr>
      <w:r w:rsidRPr="001409EA">
        <w:rPr>
          <w:sz w:val="20"/>
          <w:szCs w:val="20"/>
        </w:rPr>
        <w:t xml:space="preserve">                                                                             </w:t>
      </w:r>
      <w:r w:rsidR="008A548D">
        <w:rPr>
          <w:sz w:val="20"/>
          <w:szCs w:val="20"/>
        </w:rPr>
        <w:t xml:space="preserve">                               </w:t>
      </w:r>
    </w:p>
    <w:p w14:paraId="485943E4" w14:textId="77777777" w:rsidR="000706AE" w:rsidRPr="001409EA" w:rsidRDefault="000706AE" w:rsidP="000706AE">
      <w:pPr>
        <w:jc w:val="both"/>
        <w:rPr>
          <w:i/>
          <w:sz w:val="20"/>
          <w:szCs w:val="20"/>
        </w:rPr>
      </w:pPr>
      <w:r w:rsidRPr="001409EA">
        <w:rPr>
          <w:i/>
          <w:sz w:val="20"/>
          <w:szCs w:val="20"/>
        </w:rPr>
        <w:t>Mestské zastupiteľstvo v Žiline</w:t>
      </w:r>
    </w:p>
    <w:p w14:paraId="238E4D82" w14:textId="77777777" w:rsidR="000706AE" w:rsidRPr="001409EA" w:rsidRDefault="000706AE" w:rsidP="000706AE">
      <w:pPr>
        <w:jc w:val="both"/>
        <w:rPr>
          <w:sz w:val="20"/>
          <w:szCs w:val="20"/>
        </w:rPr>
      </w:pPr>
    </w:p>
    <w:p w14:paraId="2540393D" w14:textId="77777777" w:rsidR="000706AE" w:rsidRPr="001409EA" w:rsidRDefault="000706AE" w:rsidP="00341BB6">
      <w:pPr>
        <w:pStyle w:val="Odsekzoznamu"/>
        <w:numPr>
          <w:ilvl w:val="0"/>
          <w:numId w:val="69"/>
        </w:numPr>
        <w:jc w:val="both"/>
        <w:rPr>
          <w:sz w:val="20"/>
          <w:szCs w:val="20"/>
        </w:rPr>
      </w:pPr>
      <w:r w:rsidRPr="001409EA">
        <w:rPr>
          <w:sz w:val="20"/>
          <w:szCs w:val="20"/>
          <w:u w:val="single"/>
        </w:rPr>
        <w:t>schvaľuje</w:t>
      </w:r>
    </w:p>
    <w:p w14:paraId="2BE097CD" w14:textId="77777777" w:rsidR="000706AE" w:rsidRPr="001409EA" w:rsidRDefault="000706AE" w:rsidP="000706AE">
      <w:pPr>
        <w:jc w:val="both"/>
        <w:rPr>
          <w:sz w:val="20"/>
          <w:szCs w:val="20"/>
        </w:rPr>
      </w:pPr>
    </w:p>
    <w:p w14:paraId="622C679E" w14:textId="77777777" w:rsidR="000706AE" w:rsidRPr="001409EA" w:rsidRDefault="000706AE" w:rsidP="000706AE">
      <w:pPr>
        <w:ind w:left="709"/>
        <w:jc w:val="both"/>
        <w:rPr>
          <w:sz w:val="20"/>
          <w:szCs w:val="20"/>
        </w:rPr>
      </w:pPr>
      <w:r w:rsidRPr="001409EA">
        <w:rPr>
          <w:sz w:val="20"/>
          <w:szCs w:val="20"/>
        </w:rPr>
        <w:t>1/</w:t>
      </w:r>
    </w:p>
    <w:p w14:paraId="5C8FF190" w14:textId="77777777" w:rsidR="000706AE" w:rsidRPr="001409EA" w:rsidRDefault="000706AE" w:rsidP="000706AE">
      <w:pPr>
        <w:ind w:left="709"/>
        <w:jc w:val="both"/>
        <w:rPr>
          <w:sz w:val="20"/>
          <w:szCs w:val="20"/>
        </w:rPr>
      </w:pPr>
      <w:r w:rsidRPr="001409EA">
        <w:rPr>
          <w:sz w:val="20"/>
          <w:szCs w:val="20"/>
        </w:rPr>
        <w:t>1.1</w:t>
      </w:r>
    </w:p>
    <w:p w14:paraId="19330100" w14:textId="77777777" w:rsidR="000706AE" w:rsidRPr="001409EA" w:rsidRDefault="000706AE" w:rsidP="000706AE">
      <w:pPr>
        <w:ind w:left="709"/>
        <w:jc w:val="both"/>
        <w:rPr>
          <w:sz w:val="20"/>
          <w:szCs w:val="20"/>
        </w:rPr>
      </w:pPr>
      <w:r w:rsidRPr="001409EA">
        <w:rPr>
          <w:sz w:val="20"/>
          <w:szCs w:val="20"/>
        </w:rPr>
        <w:t>uzatvorenie Zmluvy o uzavretí budúcej kúpnej zmluvy (ďalej len „zmluva“) s týmito podstatnými náležitosťami:</w:t>
      </w:r>
    </w:p>
    <w:p w14:paraId="54BA0EC0" w14:textId="77777777" w:rsidR="000706AE" w:rsidRPr="001409EA" w:rsidRDefault="000706AE" w:rsidP="000706AE">
      <w:pPr>
        <w:pStyle w:val="Odsekzoznamu"/>
        <w:ind w:left="1789"/>
        <w:contextualSpacing w:val="0"/>
        <w:jc w:val="both"/>
        <w:rPr>
          <w:sz w:val="20"/>
          <w:szCs w:val="20"/>
        </w:rPr>
      </w:pPr>
    </w:p>
    <w:p w14:paraId="00D4CCF9" w14:textId="77777777" w:rsidR="000706AE" w:rsidRPr="001409EA" w:rsidRDefault="000706AE" w:rsidP="00341BB6">
      <w:pPr>
        <w:pStyle w:val="Odsekzoznamu"/>
        <w:numPr>
          <w:ilvl w:val="0"/>
          <w:numId w:val="78"/>
        </w:numPr>
        <w:ind w:left="1778"/>
        <w:jc w:val="both"/>
        <w:rPr>
          <w:sz w:val="20"/>
          <w:szCs w:val="20"/>
        </w:rPr>
      </w:pPr>
      <w:r w:rsidRPr="001409EA">
        <w:rPr>
          <w:b/>
          <w:sz w:val="20"/>
          <w:szCs w:val="20"/>
        </w:rPr>
        <w:t>zmluvné strany</w:t>
      </w:r>
      <w:r w:rsidRPr="001409EA">
        <w:rPr>
          <w:sz w:val="20"/>
          <w:szCs w:val="20"/>
        </w:rPr>
        <w:t xml:space="preserve">: Mesto Žilina so sídlom MsÚ: Námestie obetí komunizmu 1, 011 31 Žilina, IČO: 00321796, (budúci kupujúci) a ISTROFINAL BD Rudiny II, s.r.o., so sídlom Mydlárska 8718/7A, 010 01 Žilina, IČO: 50 857 746 (budúci predávajúci), </w:t>
      </w:r>
    </w:p>
    <w:p w14:paraId="7EC80B2D" w14:textId="77777777" w:rsidR="000706AE" w:rsidRPr="001409EA" w:rsidRDefault="000706AE" w:rsidP="00341BB6">
      <w:pPr>
        <w:pStyle w:val="Odsekzoznamu"/>
        <w:numPr>
          <w:ilvl w:val="0"/>
          <w:numId w:val="78"/>
        </w:numPr>
        <w:ind w:left="1778"/>
        <w:contextualSpacing w:val="0"/>
        <w:jc w:val="both"/>
        <w:rPr>
          <w:sz w:val="20"/>
          <w:szCs w:val="20"/>
        </w:rPr>
      </w:pPr>
      <w:r w:rsidRPr="001409EA">
        <w:rPr>
          <w:b/>
          <w:sz w:val="20"/>
          <w:szCs w:val="20"/>
        </w:rPr>
        <w:t>predmet budúcej kúpy</w:t>
      </w:r>
      <w:r w:rsidRPr="001409EA">
        <w:rPr>
          <w:sz w:val="20"/>
          <w:szCs w:val="20"/>
        </w:rPr>
        <w:t xml:space="preserve">: </w:t>
      </w:r>
    </w:p>
    <w:p w14:paraId="5B61A952" w14:textId="77777777" w:rsidR="000706AE" w:rsidRPr="001409EA" w:rsidRDefault="000706AE" w:rsidP="00341BB6">
      <w:pPr>
        <w:pStyle w:val="Odsekzoznamu"/>
        <w:numPr>
          <w:ilvl w:val="0"/>
          <w:numId w:val="71"/>
        </w:numPr>
        <w:ind w:left="2498"/>
        <w:contextualSpacing w:val="0"/>
        <w:jc w:val="both"/>
        <w:rPr>
          <w:sz w:val="20"/>
          <w:szCs w:val="20"/>
        </w:rPr>
      </w:pPr>
      <w:r w:rsidRPr="001409EA">
        <w:rPr>
          <w:sz w:val="20"/>
          <w:szCs w:val="20"/>
        </w:rPr>
        <w:lastRenderedPageBreak/>
        <w:t xml:space="preserve">pozemky, </w:t>
      </w:r>
      <w:r w:rsidRPr="001409EA">
        <w:rPr>
          <w:sz w:val="20"/>
          <w:szCs w:val="20"/>
          <w:lang w:eastAsia="ar-SA"/>
        </w:rPr>
        <w:t xml:space="preserve">evidované Okresným úradom Žilina, kat. odbor na príslušných listoch vlastníctva pre kat. </w:t>
      </w:r>
      <w:proofErr w:type="spellStart"/>
      <w:r w:rsidRPr="001409EA">
        <w:rPr>
          <w:sz w:val="20"/>
          <w:szCs w:val="20"/>
          <w:lang w:eastAsia="ar-SA"/>
        </w:rPr>
        <w:t>úz</w:t>
      </w:r>
      <w:proofErr w:type="spellEnd"/>
      <w:r w:rsidRPr="001409EA">
        <w:rPr>
          <w:sz w:val="20"/>
          <w:szCs w:val="20"/>
          <w:lang w:eastAsia="ar-SA"/>
        </w:rPr>
        <w:t>. Žilina, a to:</w:t>
      </w:r>
    </w:p>
    <w:p w14:paraId="4CA98A6D"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4239/64,  ostatné plochy o výmere 319 m</w:t>
      </w:r>
      <w:r w:rsidRPr="001409EA">
        <w:rPr>
          <w:sz w:val="20"/>
          <w:szCs w:val="20"/>
          <w:vertAlign w:val="superscript"/>
          <w:lang w:eastAsia="ar-SA"/>
        </w:rPr>
        <w:t>2</w:t>
      </w:r>
      <w:r w:rsidRPr="001409EA">
        <w:rPr>
          <w:sz w:val="20"/>
          <w:szCs w:val="20"/>
          <w:lang w:eastAsia="ar-SA"/>
        </w:rPr>
        <w:t>,</w:t>
      </w:r>
    </w:p>
    <w:p w14:paraId="1F30570F" w14:textId="77777777" w:rsidR="000706AE" w:rsidRPr="001409EA" w:rsidRDefault="000706AE" w:rsidP="000706AE">
      <w:pPr>
        <w:pStyle w:val="Odsekzoznamu"/>
        <w:shd w:val="clear" w:color="auto" w:fill="FFFFFF"/>
        <w:suppressAutoHyphens/>
        <w:ind w:left="1778"/>
        <w:jc w:val="both"/>
        <w:rPr>
          <w:sz w:val="20"/>
          <w:szCs w:val="20"/>
          <w:vertAlign w:val="superscript"/>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4239/155, ostatné plochy o výmere 360 m</w:t>
      </w:r>
      <w:r w:rsidRPr="001409EA">
        <w:rPr>
          <w:sz w:val="20"/>
          <w:szCs w:val="20"/>
          <w:vertAlign w:val="superscript"/>
          <w:lang w:eastAsia="ar-SA"/>
        </w:rPr>
        <w:t>2</w:t>
      </w:r>
    </w:p>
    <w:p w14:paraId="1C889DAA"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4239/156, ostatné plochy o výmere 126 m</w:t>
      </w:r>
      <w:r w:rsidRPr="001409EA">
        <w:rPr>
          <w:sz w:val="20"/>
          <w:szCs w:val="20"/>
          <w:vertAlign w:val="superscript"/>
          <w:lang w:eastAsia="ar-SA"/>
        </w:rPr>
        <w:t>2</w:t>
      </w:r>
      <w:r w:rsidRPr="001409EA">
        <w:rPr>
          <w:sz w:val="20"/>
          <w:szCs w:val="20"/>
          <w:lang w:eastAsia="ar-SA"/>
        </w:rPr>
        <w:t>,</w:t>
      </w:r>
    </w:p>
    <w:p w14:paraId="4015339D"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4239/45, ostatné plochy o výmere 477 m</w:t>
      </w:r>
      <w:r w:rsidRPr="001409EA">
        <w:rPr>
          <w:sz w:val="20"/>
          <w:szCs w:val="20"/>
          <w:vertAlign w:val="superscript"/>
          <w:lang w:eastAsia="ar-SA"/>
        </w:rPr>
        <w:t>2</w:t>
      </w:r>
      <w:r w:rsidRPr="001409EA">
        <w:rPr>
          <w:sz w:val="20"/>
          <w:szCs w:val="20"/>
          <w:lang w:eastAsia="ar-SA"/>
        </w:rPr>
        <w:t>,</w:t>
      </w:r>
    </w:p>
    <w:p w14:paraId="0869D200"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4239/90, ostatné plochy o výmere 15 m</w:t>
      </w:r>
      <w:r w:rsidRPr="001409EA">
        <w:rPr>
          <w:sz w:val="20"/>
          <w:szCs w:val="20"/>
          <w:vertAlign w:val="superscript"/>
          <w:lang w:eastAsia="ar-SA"/>
        </w:rPr>
        <w:t>2</w:t>
      </w:r>
      <w:r w:rsidRPr="001409EA">
        <w:rPr>
          <w:sz w:val="20"/>
          <w:szCs w:val="20"/>
          <w:lang w:eastAsia="ar-SA"/>
        </w:rPr>
        <w:t>,</w:t>
      </w:r>
    </w:p>
    <w:p w14:paraId="5EA9F3CF"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4239/72, ostatné plochy o výmere 209 m</w:t>
      </w:r>
      <w:r w:rsidRPr="001409EA">
        <w:rPr>
          <w:sz w:val="20"/>
          <w:szCs w:val="20"/>
          <w:vertAlign w:val="superscript"/>
          <w:lang w:eastAsia="ar-SA"/>
        </w:rPr>
        <w:t>2</w:t>
      </w:r>
      <w:r w:rsidRPr="001409EA">
        <w:rPr>
          <w:sz w:val="20"/>
          <w:szCs w:val="20"/>
          <w:lang w:eastAsia="ar-SA"/>
        </w:rPr>
        <w:t>,</w:t>
      </w:r>
    </w:p>
    <w:p w14:paraId="38FB33AD"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4239/157, ostatné plochy o výmere 11 m</w:t>
      </w:r>
      <w:r w:rsidRPr="001409EA">
        <w:rPr>
          <w:sz w:val="20"/>
          <w:szCs w:val="20"/>
          <w:vertAlign w:val="superscript"/>
          <w:lang w:eastAsia="ar-SA"/>
        </w:rPr>
        <w:t>2</w:t>
      </w:r>
      <w:r w:rsidRPr="001409EA">
        <w:rPr>
          <w:sz w:val="20"/>
          <w:szCs w:val="20"/>
          <w:lang w:eastAsia="ar-SA"/>
        </w:rPr>
        <w:t>,</w:t>
      </w:r>
    </w:p>
    <w:p w14:paraId="17FA47C5"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4239/89, ostatné plochy o výmere 166 m</w:t>
      </w:r>
      <w:r w:rsidRPr="001409EA">
        <w:rPr>
          <w:sz w:val="20"/>
          <w:szCs w:val="20"/>
          <w:vertAlign w:val="superscript"/>
          <w:lang w:eastAsia="ar-SA"/>
        </w:rPr>
        <w:t>2</w:t>
      </w:r>
      <w:r w:rsidRPr="001409EA">
        <w:rPr>
          <w:sz w:val="20"/>
          <w:szCs w:val="20"/>
          <w:lang w:eastAsia="ar-SA"/>
        </w:rPr>
        <w:t>,</w:t>
      </w:r>
    </w:p>
    <w:p w14:paraId="77A014D3"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4239/82, ostatné plochy o výmere 720 m</w:t>
      </w:r>
      <w:r w:rsidRPr="001409EA">
        <w:rPr>
          <w:sz w:val="20"/>
          <w:szCs w:val="20"/>
          <w:vertAlign w:val="superscript"/>
          <w:lang w:eastAsia="ar-SA"/>
        </w:rPr>
        <w:t>2</w:t>
      </w:r>
      <w:r w:rsidRPr="001409EA">
        <w:rPr>
          <w:sz w:val="20"/>
          <w:szCs w:val="20"/>
          <w:lang w:eastAsia="ar-SA"/>
        </w:rPr>
        <w:t>,</w:t>
      </w:r>
    </w:p>
    <w:p w14:paraId="534BCEB3"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4239/145, ostatné plochy o výmere 76 m</w:t>
      </w:r>
      <w:r w:rsidRPr="001409EA">
        <w:rPr>
          <w:sz w:val="20"/>
          <w:szCs w:val="20"/>
          <w:vertAlign w:val="superscript"/>
          <w:lang w:eastAsia="ar-SA"/>
        </w:rPr>
        <w:t>2</w:t>
      </w:r>
      <w:r w:rsidRPr="001409EA">
        <w:rPr>
          <w:sz w:val="20"/>
          <w:szCs w:val="20"/>
          <w:lang w:eastAsia="ar-SA"/>
        </w:rPr>
        <w:t>,</w:t>
      </w:r>
    </w:p>
    <w:p w14:paraId="1E45802C"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4239/85, ostatné plochy o výmere 434 m</w:t>
      </w:r>
      <w:r w:rsidRPr="001409EA">
        <w:rPr>
          <w:sz w:val="20"/>
          <w:szCs w:val="20"/>
          <w:vertAlign w:val="superscript"/>
          <w:lang w:eastAsia="ar-SA"/>
        </w:rPr>
        <w:t>2</w:t>
      </w:r>
      <w:r w:rsidRPr="001409EA">
        <w:rPr>
          <w:sz w:val="20"/>
          <w:szCs w:val="20"/>
          <w:lang w:eastAsia="ar-SA"/>
        </w:rPr>
        <w:t>,</w:t>
      </w:r>
    </w:p>
    <w:p w14:paraId="6B52D4F9"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4239/121, ostatné plochy o výmere 47 m</w:t>
      </w:r>
      <w:r w:rsidRPr="001409EA">
        <w:rPr>
          <w:sz w:val="20"/>
          <w:szCs w:val="20"/>
          <w:vertAlign w:val="superscript"/>
          <w:lang w:eastAsia="ar-SA"/>
        </w:rPr>
        <w:t>2</w:t>
      </w:r>
      <w:r w:rsidRPr="001409EA">
        <w:rPr>
          <w:sz w:val="20"/>
          <w:szCs w:val="20"/>
          <w:lang w:eastAsia="ar-SA"/>
        </w:rPr>
        <w:t>,</w:t>
      </w:r>
    </w:p>
    <w:p w14:paraId="63C14F1D"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4239/70, ostatné plochy o výmere 293 m</w:t>
      </w:r>
      <w:r w:rsidRPr="001409EA">
        <w:rPr>
          <w:sz w:val="20"/>
          <w:szCs w:val="20"/>
          <w:vertAlign w:val="superscript"/>
          <w:lang w:eastAsia="ar-SA"/>
        </w:rPr>
        <w:t>2</w:t>
      </w:r>
      <w:r w:rsidRPr="001409EA">
        <w:rPr>
          <w:sz w:val="20"/>
          <w:szCs w:val="20"/>
          <w:lang w:eastAsia="ar-SA"/>
        </w:rPr>
        <w:t>,</w:t>
      </w:r>
    </w:p>
    <w:p w14:paraId="0A04F2B7"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4239/71, ostatné plochy o výmere 551 m</w:t>
      </w:r>
      <w:r w:rsidRPr="001409EA">
        <w:rPr>
          <w:sz w:val="20"/>
          <w:szCs w:val="20"/>
          <w:vertAlign w:val="superscript"/>
          <w:lang w:eastAsia="ar-SA"/>
        </w:rPr>
        <w:t>2</w:t>
      </w:r>
      <w:r w:rsidRPr="001409EA">
        <w:rPr>
          <w:sz w:val="20"/>
          <w:szCs w:val="20"/>
          <w:lang w:eastAsia="ar-SA"/>
        </w:rPr>
        <w:t>,</w:t>
      </w:r>
    </w:p>
    <w:p w14:paraId="7AE00E86"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4239/73, ostatné plochy o výmere 186 m</w:t>
      </w:r>
      <w:r w:rsidRPr="001409EA">
        <w:rPr>
          <w:sz w:val="20"/>
          <w:szCs w:val="20"/>
          <w:vertAlign w:val="superscript"/>
          <w:lang w:eastAsia="ar-SA"/>
        </w:rPr>
        <w:t>2</w:t>
      </w:r>
      <w:r w:rsidRPr="001409EA">
        <w:rPr>
          <w:sz w:val="20"/>
          <w:szCs w:val="20"/>
          <w:lang w:eastAsia="ar-SA"/>
        </w:rPr>
        <w:t>,</w:t>
      </w:r>
    </w:p>
    <w:p w14:paraId="009A25CB"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4239/75, ostatné plochy o výmere 73 m</w:t>
      </w:r>
      <w:r w:rsidRPr="001409EA">
        <w:rPr>
          <w:sz w:val="20"/>
          <w:szCs w:val="20"/>
          <w:vertAlign w:val="superscript"/>
          <w:lang w:eastAsia="ar-SA"/>
        </w:rPr>
        <w:t>2</w:t>
      </w:r>
      <w:r w:rsidRPr="001409EA">
        <w:rPr>
          <w:sz w:val="20"/>
          <w:szCs w:val="20"/>
          <w:lang w:eastAsia="ar-SA"/>
        </w:rPr>
        <w:t>,</w:t>
      </w:r>
    </w:p>
    <w:p w14:paraId="34A87AA5"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4239/76, ostatné plochy o výmere 2349 m</w:t>
      </w:r>
      <w:r w:rsidRPr="001409EA">
        <w:rPr>
          <w:sz w:val="20"/>
          <w:szCs w:val="20"/>
          <w:vertAlign w:val="superscript"/>
          <w:lang w:eastAsia="ar-SA"/>
        </w:rPr>
        <w:t>2</w:t>
      </w:r>
      <w:r w:rsidRPr="001409EA">
        <w:rPr>
          <w:sz w:val="20"/>
          <w:szCs w:val="20"/>
          <w:lang w:eastAsia="ar-SA"/>
        </w:rPr>
        <w:t>,</w:t>
      </w:r>
    </w:p>
    <w:p w14:paraId="3E75D1A0"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4239/78,  ostatné plochy o výmere 350m</w:t>
      </w:r>
      <w:r w:rsidRPr="001409EA">
        <w:rPr>
          <w:sz w:val="20"/>
          <w:szCs w:val="20"/>
          <w:vertAlign w:val="superscript"/>
          <w:lang w:eastAsia="ar-SA"/>
        </w:rPr>
        <w:t>2</w:t>
      </w:r>
      <w:r w:rsidRPr="001409EA">
        <w:rPr>
          <w:sz w:val="20"/>
          <w:szCs w:val="20"/>
          <w:lang w:eastAsia="ar-SA"/>
        </w:rPr>
        <w:t>,</w:t>
      </w:r>
    </w:p>
    <w:p w14:paraId="48F7C99E"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4239/158, ostatné plochy o výmere 36 m</w:t>
      </w:r>
      <w:r w:rsidRPr="001409EA">
        <w:rPr>
          <w:sz w:val="20"/>
          <w:szCs w:val="20"/>
          <w:vertAlign w:val="superscript"/>
          <w:lang w:eastAsia="ar-SA"/>
        </w:rPr>
        <w:t>2</w:t>
      </w:r>
      <w:r w:rsidRPr="001409EA">
        <w:rPr>
          <w:sz w:val="20"/>
          <w:szCs w:val="20"/>
          <w:lang w:eastAsia="ar-SA"/>
        </w:rPr>
        <w:t>,</w:t>
      </w:r>
    </w:p>
    <w:p w14:paraId="64FE9680"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4239/79, ostatné plochy o výmere 38 m</w:t>
      </w:r>
      <w:r w:rsidRPr="001409EA">
        <w:rPr>
          <w:sz w:val="20"/>
          <w:szCs w:val="20"/>
          <w:vertAlign w:val="superscript"/>
          <w:lang w:eastAsia="ar-SA"/>
        </w:rPr>
        <w:t>2</w:t>
      </w:r>
      <w:r w:rsidRPr="001409EA">
        <w:rPr>
          <w:sz w:val="20"/>
          <w:szCs w:val="20"/>
          <w:lang w:eastAsia="ar-SA"/>
        </w:rPr>
        <w:t>,</w:t>
      </w:r>
    </w:p>
    <w:p w14:paraId="15E0A01E"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4239/159, ostatné plochy o výmere 3 m</w:t>
      </w:r>
      <w:r w:rsidRPr="001409EA">
        <w:rPr>
          <w:sz w:val="20"/>
          <w:szCs w:val="20"/>
          <w:vertAlign w:val="superscript"/>
          <w:lang w:eastAsia="ar-SA"/>
        </w:rPr>
        <w:t>2</w:t>
      </w:r>
      <w:r w:rsidRPr="001409EA">
        <w:rPr>
          <w:sz w:val="20"/>
          <w:szCs w:val="20"/>
          <w:lang w:eastAsia="ar-SA"/>
        </w:rPr>
        <w:t>,</w:t>
      </w:r>
    </w:p>
    <w:p w14:paraId="656B5CCA"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4239/80,  ostatné plochy o výmere 508 m</w:t>
      </w:r>
      <w:r w:rsidRPr="001409EA">
        <w:rPr>
          <w:sz w:val="20"/>
          <w:szCs w:val="20"/>
          <w:vertAlign w:val="superscript"/>
          <w:lang w:eastAsia="ar-SA"/>
        </w:rPr>
        <w:t>2</w:t>
      </w:r>
      <w:r w:rsidRPr="001409EA">
        <w:rPr>
          <w:sz w:val="20"/>
          <w:szCs w:val="20"/>
          <w:lang w:eastAsia="ar-SA"/>
        </w:rPr>
        <w:t>,</w:t>
      </w:r>
    </w:p>
    <w:p w14:paraId="62D38C92"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4239/160, ostatné plochy o výmere 34 m</w:t>
      </w:r>
      <w:r w:rsidRPr="001409EA">
        <w:rPr>
          <w:sz w:val="20"/>
          <w:szCs w:val="20"/>
          <w:vertAlign w:val="superscript"/>
          <w:lang w:eastAsia="ar-SA"/>
        </w:rPr>
        <w:t>2</w:t>
      </w:r>
      <w:r w:rsidRPr="001409EA">
        <w:rPr>
          <w:sz w:val="20"/>
          <w:szCs w:val="20"/>
          <w:lang w:eastAsia="ar-SA"/>
        </w:rPr>
        <w:t>,</w:t>
      </w:r>
    </w:p>
    <w:p w14:paraId="68C4990D"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4239/81, ostatné plochy o výmere 39 m</w:t>
      </w:r>
      <w:r w:rsidRPr="001409EA">
        <w:rPr>
          <w:sz w:val="20"/>
          <w:szCs w:val="20"/>
          <w:vertAlign w:val="superscript"/>
          <w:lang w:eastAsia="ar-SA"/>
        </w:rPr>
        <w:t>2</w:t>
      </w:r>
      <w:r w:rsidRPr="001409EA">
        <w:rPr>
          <w:sz w:val="20"/>
          <w:szCs w:val="20"/>
          <w:lang w:eastAsia="ar-SA"/>
        </w:rPr>
        <w:t>,</w:t>
      </w:r>
    </w:p>
    <w:p w14:paraId="593063A9"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4239/161, ostatné plochy o výmere 3 m</w:t>
      </w:r>
      <w:r w:rsidRPr="001409EA">
        <w:rPr>
          <w:sz w:val="20"/>
          <w:szCs w:val="20"/>
          <w:vertAlign w:val="superscript"/>
          <w:lang w:eastAsia="ar-SA"/>
        </w:rPr>
        <w:t>2</w:t>
      </w:r>
      <w:r w:rsidRPr="001409EA">
        <w:rPr>
          <w:sz w:val="20"/>
          <w:szCs w:val="20"/>
          <w:lang w:eastAsia="ar-SA"/>
        </w:rPr>
        <w:t xml:space="preserve">,          </w:t>
      </w:r>
    </w:p>
    <w:p w14:paraId="306C1F5D"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4239/86, ostatné plochy o výmere 474 m</w:t>
      </w:r>
      <w:r w:rsidRPr="001409EA">
        <w:rPr>
          <w:sz w:val="20"/>
          <w:szCs w:val="20"/>
          <w:vertAlign w:val="superscript"/>
          <w:lang w:eastAsia="ar-SA"/>
        </w:rPr>
        <w:t>2</w:t>
      </w:r>
      <w:r w:rsidRPr="001409EA">
        <w:rPr>
          <w:sz w:val="20"/>
          <w:szCs w:val="20"/>
          <w:lang w:eastAsia="ar-SA"/>
        </w:rPr>
        <w:t>,</w:t>
      </w:r>
    </w:p>
    <w:p w14:paraId="3EFC0BE0"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4239/68, ostatné plochy o výmere 1067 m</w:t>
      </w:r>
      <w:r w:rsidRPr="001409EA">
        <w:rPr>
          <w:sz w:val="20"/>
          <w:szCs w:val="20"/>
          <w:vertAlign w:val="superscript"/>
          <w:lang w:eastAsia="ar-SA"/>
        </w:rPr>
        <w:t>2</w:t>
      </w:r>
      <w:r w:rsidRPr="001409EA">
        <w:rPr>
          <w:sz w:val="20"/>
          <w:szCs w:val="20"/>
          <w:lang w:eastAsia="ar-SA"/>
        </w:rPr>
        <w:t>,</w:t>
      </w:r>
    </w:p>
    <w:p w14:paraId="66606917"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4239/162, ostatné plochy o výmere 60 m</w:t>
      </w:r>
      <w:r w:rsidRPr="001409EA">
        <w:rPr>
          <w:sz w:val="20"/>
          <w:szCs w:val="20"/>
          <w:vertAlign w:val="superscript"/>
          <w:lang w:eastAsia="ar-SA"/>
        </w:rPr>
        <w:t>2</w:t>
      </w:r>
      <w:r w:rsidRPr="001409EA">
        <w:rPr>
          <w:sz w:val="20"/>
          <w:szCs w:val="20"/>
          <w:lang w:eastAsia="ar-SA"/>
        </w:rPr>
        <w:t>,</w:t>
      </w:r>
    </w:p>
    <w:p w14:paraId="1BAC7398" w14:textId="77777777" w:rsidR="000706AE" w:rsidRPr="001409EA" w:rsidRDefault="000706AE" w:rsidP="000706AE">
      <w:pPr>
        <w:pStyle w:val="Odsekzoznamu"/>
        <w:shd w:val="clear" w:color="auto" w:fill="FFFFFF"/>
        <w:suppressAutoHyphens/>
        <w:ind w:left="1778"/>
        <w:jc w:val="both"/>
        <w:rPr>
          <w:sz w:val="20"/>
          <w:szCs w:val="20"/>
          <w:lang w:eastAsia="ar-SA"/>
        </w:rPr>
      </w:pPr>
    </w:p>
    <w:p w14:paraId="41DB58B3"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a</w:t>
      </w:r>
    </w:p>
    <w:p w14:paraId="16E693A3" w14:textId="77777777" w:rsidR="000706AE" w:rsidRPr="001409EA" w:rsidRDefault="000706AE" w:rsidP="00341BB6">
      <w:pPr>
        <w:pStyle w:val="Odsekzoznamu"/>
        <w:numPr>
          <w:ilvl w:val="0"/>
          <w:numId w:val="71"/>
        </w:numPr>
        <w:shd w:val="clear" w:color="auto" w:fill="FFFFFF"/>
        <w:suppressAutoHyphens/>
        <w:ind w:left="2498"/>
        <w:jc w:val="both"/>
        <w:rPr>
          <w:sz w:val="20"/>
          <w:szCs w:val="20"/>
        </w:rPr>
      </w:pPr>
      <w:r w:rsidRPr="001409EA">
        <w:rPr>
          <w:sz w:val="20"/>
          <w:szCs w:val="20"/>
          <w:lang w:eastAsia="ar-SA"/>
        </w:rPr>
        <w:t xml:space="preserve">stavebné objekty, ktoré budúci predávajúci vybuduje v rámci Bytového komplexu Rudiny II, na základe Stavebného povolenia, vydaného Mestom Žilina, dňa 6.10.2017, právoplatného dňa 24.11.2017, </w:t>
      </w:r>
      <w:proofErr w:type="spellStart"/>
      <w:r w:rsidRPr="001409EA">
        <w:rPr>
          <w:sz w:val="20"/>
          <w:szCs w:val="20"/>
          <w:lang w:eastAsia="ar-SA"/>
        </w:rPr>
        <w:t>č.s</w:t>
      </w:r>
      <w:proofErr w:type="spellEnd"/>
      <w:r w:rsidRPr="001409EA">
        <w:rPr>
          <w:sz w:val="20"/>
          <w:szCs w:val="20"/>
          <w:lang w:eastAsia="ar-SA"/>
        </w:rPr>
        <w:t xml:space="preserve">. 12239/2017-44354/2017-OS DB, </w:t>
      </w:r>
      <w:r w:rsidRPr="001409EA">
        <w:rPr>
          <w:sz w:val="20"/>
          <w:szCs w:val="20"/>
        </w:rPr>
        <w:t xml:space="preserve">Stavebného povolenia vydaného Mestom Žilina dňa 26.9.2017, č. 12204/2017-35503/2017/OD/Mo, </w:t>
      </w:r>
      <w:r w:rsidRPr="001409EA">
        <w:rPr>
          <w:sz w:val="20"/>
          <w:szCs w:val="20"/>
          <w:lang w:eastAsia="ar-SA"/>
        </w:rPr>
        <w:t xml:space="preserve"> </w:t>
      </w:r>
      <w:r w:rsidRPr="001409EA">
        <w:rPr>
          <w:sz w:val="20"/>
          <w:szCs w:val="20"/>
        </w:rPr>
        <w:t>Rozhodnutia Okresného úradu Žilina, Odbor starostlivosti o životné prostredie zo dňa 02.10.2017, č. OU-ZA-OSZP3-2017/030776-006/</w:t>
      </w:r>
      <w:proofErr w:type="spellStart"/>
      <w:r w:rsidRPr="001409EA">
        <w:rPr>
          <w:sz w:val="20"/>
          <w:szCs w:val="20"/>
        </w:rPr>
        <w:t>Buc</w:t>
      </w:r>
      <w:proofErr w:type="spellEnd"/>
      <w:r w:rsidRPr="001409EA">
        <w:rPr>
          <w:sz w:val="20"/>
          <w:szCs w:val="20"/>
        </w:rPr>
        <w:t xml:space="preserve">, </w:t>
      </w:r>
      <w:r w:rsidRPr="001409EA">
        <w:rPr>
          <w:sz w:val="20"/>
          <w:szCs w:val="20"/>
          <w:lang w:eastAsia="ar-SA"/>
        </w:rPr>
        <w:t xml:space="preserve">Územného rozhodnutia Mesta Žilina, Stavebný úrad, </w:t>
      </w:r>
      <w:proofErr w:type="spellStart"/>
      <w:r w:rsidRPr="001409EA">
        <w:rPr>
          <w:sz w:val="20"/>
          <w:szCs w:val="20"/>
          <w:lang w:eastAsia="ar-SA"/>
        </w:rPr>
        <w:t>č.s</w:t>
      </w:r>
      <w:proofErr w:type="spellEnd"/>
      <w:r w:rsidRPr="001409EA">
        <w:rPr>
          <w:sz w:val="20"/>
          <w:szCs w:val="20"/>
          <w:lang w:eastAsia="ar-SA"/>
        </w:rPr>
        <w:t>.: 1141/2019-2371/2019-OSP-ŠI, vydaného dňa 25.03.2019, právoplatného a vykonateľného dňa 03.05.2019, a to:</w:t>
      </w:r>
    </w:p>
    <w:p w14:paraId="26BA8811" w14:textId="77777777" w:rsidR="000706AE" w:rsidRPr="001409EA" w:rsidRDefault="000706AE" w:rsidP="000706AE">
      <w:pPr>
        <w:shd w:val="clear" w:color="auto" w:fill="FFFFFF"/>
        <w:suppressAutoHyphens/>
        <w:ind w:left="338"/>
        <w:jc w:val="both"/>
        <w:rPr>
          <w:sz w:val="20"/>
          <w:szCs w:val="20"/>
          <w:lang w:eastAsia="ar-SA"/>
        </w:rPr>
      </w:pPr>
    </w:p>
    <w:p w14:paraId="5D02C253" w14:textId="77777777" w:rsidR="000706AE" w:rsidRPr="001409EA" w:rsidRDefault="000706AE" w:rsidP="000706AE">
      <w:pPr>
        <w:shd w:val="clear" w:color="auto" w:fill="FFFFFF"/>
        <w:suppressAutoHyphens/>
        <w:ind w:left="2138" w:firstLine="324"/>
        <w:jc w:val="both"/>
        <w:rPr>
          <w:sz w:val="20"/>
          <w:szCs w:val="20"/>
          <w:lang w:eastAsia="ar-SA"/>
        </w:rPr>
      </w:pPr>
      <w:r w:rsidRPr="001409EA">
        <w:rPr>
          <w:sz w:val="20"/>
          <w:szCs w:val="20"/>
          <w:lang w:eastAsia="ar-SA"/>
        </w:rPr>
        <w:t xml:space="preserve">   - SO 112 – fontána,  </w:t>
      </w:r>
    </w:p>
    <w:p w14:paraId="4DE5D54D"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SO 310.2 – vodovodná prípojka areálová – fontána,</w:t>
      </w:r>
    </w:p>
    <w:p w14:paraId="0534BB13"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SO 113.2 – drobná architektúra,</w:t>
      </w:r>
    </w:p>
    <w:p w14:paraId="52F9820C" w14:textId="77777777" w:rsidR="000706AE" w:rsidRPr="001409EA" w:rsidRDefault="000706AE" w:rsidP="000706AE">
      <w:pPr>
        <w:shd w:val="clear" w:color="auto" w:fill="FFFFFF"/>
        <w:suppressAutoHyphens/>
        <w:ind w:left="1754" w:firstLine="708"/>
        <w:jc w:val="both"/>
        <w:rPr>
          <w:sz w:val="20"/>
          <w:szCs w:val="20"/>
          <w:lang w:eastAsia="ar-SA"/>
        </w:rPr>
      </w:pPr>
      <w:r w:rsidRPr="001409EA">
        <w:rPr>
          <w:sz w:val="20"/>
          <w:szCs w:val="20"/>
          <w:lang w:eastAsia="ar-SA"/>
        </w:rPr>
        <w:t xml:space="preserve">  -  SO 207.2 – sadové úpravy 2,</w:t>
      </w:r>
    </w:p>
    <w:p w14:paraId="48FEDE66" w14:textId="77777777" w:rsidR="000706AE" w:rsidRPr="001409EA" w:rsidRDefault="000706AE" w:rsidP="000706AE">
      <w:pPr>
        <w:pStyle w:val="Odsekzoznamu"/>
        <w:shd w:val="clear" w:color="auto" w:fill="FFFFFF"/>
        <w:suppressAutoHyphens/>
        <w:ind w:left="2138"/>
        <w:jc w:val="both"/>
        <w:rPr>
          <w:sz w:val="20"/>
          <w:szCs w:val="20"/>
          <w:lang w:eastAsia="ar-SA"/>
        </w:rPr>
      </w:pPr>
      <w:r w:rsidRPr="001409EA">
        <w:rPr>
          <w:sz w:val="20"/>
          <w:szCs w:val="20"/>
          <w:lang w:eastAsia="ar-SA"/>
        </w:rPr>
        <w:t xml:space="preserve">        -  SO 606.2 – vonkajšie osvetlenie,</w:t>
      </w:r>
    </w:p>
    <w:p w14:paraId="74A6D94D" w14:textId="77777777" w:rsidR="000706AE" w:rsidRPr="001409EA" w:rsidRDefault="000706AE" w:rsidP="000706AE">
      <w:pPr>
        <w:pStyle w:val="Odsekzoznamu"/>
        <w:shd w:val="clear" w:color="auto" w:fill="FFFFFF"/>
        <w:suppressAutoHyphens/>
        <w:ind w:left="2498"/>
        <w:jc w:val="both"/>
        <w:rPr>
          <w:sz w:val="20"/>
          <w:szCs w:val="20"/>
          <w:lang w:eastAsia="ar-SA"/>
        </w:rPr>
      </w:pPr>
      <w:r w:rsidRPr="001409EA">
        <w:rPr>
          <w:sz w:val="20"/>
          <w:szCs w:val="20"/>
          <w:lang w:eastAsia="ar-SA"/>
        </w:rPr>
        <w:t xml:space="preserve">  -  SO 201.2 – areálové komunikácie, parkoviská a spevnené plochy,</w:t>
      </w:r>
    </w:p>
    <w:p w14:paraId="3FEB4E8B"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SO 203 – námestie,</w:t>
      </w:r>
    </w:p>
    <w:p w14:paraId="4130EFCE" w14:textId="77777777" w:rsidR="000706AE" w:rsidRPr="001409EA" w:rsidRDefault="000706AE" w:rsidP="000706AE">
      <w:pPr>
        <w:pStyle w:val="Odsekzoznamu"/>
        <w:shd w:val="clear" w:color="auto" w:fill="FFFFFF"/>
        <w:suppressAutoHyphens/>
        <w:ind w:left="2138"/>
        <w:jc w:val="both"/>
        <w:rPr>
          <w:sz w:val="20"/>
          <w:szCs w:val="20"/>
          <w:lang w:eastAsia="ar-SA"/>
        </w:rPr>
      </w:pPr>
      <w:r w:rsidRPr="001409EA">
        <w:rPr>
          <w:sz w:val="20"/>
          <w:szCs w:val="20"/>
          <w:lang w:eastAsia="ar-SA"/>
        </w:rPr>
        <w:t xml:space="preserve">        -  SO 408.1 – dažďová kanalizácia č. 3</w:t>
      </w:r>
    </w:p>
    <w:p w14:paraId="0D6C8C5A"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SO 410a.2 – dažďová kanalizácia č. 4,</w:t>
      </w:r>
    </w:p>
    <w:p w14:paraId="18511C5C"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SO 410b.2 – dažďová kanalizácia </w:t>
      </w:r>
      <w:proofErr w:type="spellStart"/>
      <w:r w:rsidRPr="001409EA">
        <w:rPr>
          <w:sz w:val="20"/>
          <w:szCs w:val="20"/>
          <w:lang w:eastAsia="ar-SA"/>
        </w:rPr>
        <w:t>zaolej</w:t>
      </w:r>
      <w:proofErr w:type="spellEnd"/>
      <w:r w:rsidRPr="001409EA">
        <w:rPr>
          <w:sz w:val="20"/>
          <w:szCs w:val="20"/>
          <w:lang w:eastAsia="ar-SA"/>
        </w:rPr>
        <w:t>. + ORL č. 3,</w:t>
      </w:r>
    </w:p>
    <w:p w14:paraId="7AB9A9B8"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w:t>
      </w:r>
      <w:r w:rsidRPr="001409EA">
        <w:rPr>
          <w:bCs/>
          <w:iCs/>
          <w:sz w:val="20"/>
          <w:szCs w:val="20"/>
        </w:rPr>
        <w:t>SO 01 – Stavebná úprava – Ulica Obvodová,</w:t>
      </w:r>
    </w:p>
    <w:p w14:paraId="3FB0EFCE"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SO 02 – Elektrická prípojka NN,</w:t>
      </w:r>
    </w:p>
    <w:p w14:paraId="01EC8456" w14:textId="77777777" w:rsidR="000706AE" w:rsidRPr="001409EA" w:rsidRDefault="000706AE" w:rsidP="000706AE">
      <w:pPr>
        <w:pStyle w:val="Odsekzoznamu"/>
        <w:shd w:val="clear" w:color="auto" w:fill="FFFFFF"/>
        <w:suppressAutoHyphens/>
        <w:ind w:left="2138"/>
        <w:jc w:val="both"/>
        <w:rPr>
          <w:sz w:val="20"/>
          <w:szCs w:val="20"/>
          <w:lang w:eastAsia="ar-SA"/>
        </w:rPr>
      </w:pPr>
      <w:r w:rsidRPr="001409EA">
        <w:rPr>
          <w:sz w:val="20"/>
          <w:szCs w:val="20"/>
          <w:lang w:eastAsia="ar-SA"/>
        </w:rPr>
        <w:t xml:space="preserve">         -  PS 01 –  Cestná dopravná signalizácia – CDS,  </w:t>
      </w:r>
    </w:p>
    <w:p w14:paraId="699D8A31" w14:textId="77777777" w:rsidR="000706AE" w:rsidRPr="001409EA" w:rsidRDefault="000706AE" w:rsidP="000706AE">
      <w:pPr>
        <w:pStyle w:val="Odsekzoznamu"/>
        <w:shd w:val="clear" w:color="auto" w:fill="FFFFFF"/>
        <w:suppressAutoHyphens/>
        <w:ind w:left="1778"/>
        <w:jc w:val="both"/>
        <w:rPr>
          <w:sz w:val="20"/>
          <w:szCs w:val="20"/>
        </w:rPr>
      </w:pPr>
      <w:r w:rsidRPr="001409EA">
        <w:rPr>
          <w:sz w:val="20"/>
          <w:szCs w:val="20"/>
          <w:lang w:eastAsia="ar-SA"/>
        </w:rPr>
        <w:t xml:space="preserve"> </w:t>
      </w:r>
    </w:p>
    <w:p w14:paraId="5BCB676C" w14:textId="77777777" w:rsidR="000706AE" w:rsidRPr="001409EA" w:rsidRDefault="000706AE" w:rsidP="00341BB6">
      <w:pPr>
        <w:pStyle w:val="Odsekzoznamu"/>
        <w:numPr>
          <w:ilvl w:val="0"/>
          <w:numId w:val="78"/>
        </w:numPr>
        <w:ind w:left="1778"/>
        <w:contextualSpacing w:val="0"/>
        <w:jc w:val="both"/>
        <w:rPr>
          <w:sz w:val="20"/>
          <w:szCs w:val="20"/>
        </w:rPr>
      </w:pPr>
      <w:r w:rsidRPr="001409EA">
        <w:rPr>
          <w:b/>
          <w:sz w:val="20"/>
          <w:szCs w:val="20"/>
        </w:rPr>
        <w:t>kúpna cena predmetu budúcej kúpy</w:t>
      </w:r>
      <w:r w:rsidRPr="001409EA">
        <w:rPr>
          <w:sz w:val="20"/>
          <w:szCs w:val="20"/>
        </w:rPr>
        <w:t xml:space="preserve">: </w:t>
      </w:r>
      <w:r w:rsidRPr="001409EA">
        <w:rPr>
          <w:b/>
          <w:sz w:val="20"/>
          <w:szCs w:val="20"/>
        </w:rPr>
        <w:t xml:space="preserve">1,- € </w:t>
      </w:r>
      <w:r w:rsidRPr="001409EA">
        <w:rPr>
          <w:sz w:val="20"/>
          <w:szCs w:val="20"/>
        </w:rPr>
        <w:t>(slovom jedno euro)  za celý predmet budúcej kúpy,</w:t>
      </w:r>
    </w:p>
    <w:p w14:paraId="254B811D" w14:textId="77777777" w:rsidR="000706AE" w:rsidRPr="001409EA" w:rsidRDefault="000706AE" w:rsidP="00341BB6">
      <w:pPr>
        <w:pStyle w:val="Odsekzoznamu"/>
        <w:numPr>
          <w:ilvl w:val="0"/>
          <w:numId w:val="78"/>
        </w:numPr>
        <w:ind w:left="1778"/>
        <w:contextualSpacing w:val="0"/>
        <w:jc w:val="both"/>
        <w:rPr>
          <w:sz w:val="20"/>
          <w:szCs w:val="20"/>
        </w:rPr>
      </w:pPr>
      <w:r w:rsidRPr="001409EA">
        <w:rPr>
          <w:b/>
          <w:sz w:val="20"/>
          <w:szCs w:val="20"/>
        </w:rPr>
        <w:t>lehota pre uzavretie kúpnej zmluvy</w:t>
      </w:r>
      <w:r w:rsidRPr="001409EA">
        <w:rPr>
          <w:sz w:val="20"/>
          <w:szCs w:val="20"/>
        </w:rPr>
        <w:t xml:space="preserve">: </w:t>
      </w:r>
      <w:r w:rsidRPr="001409EA">
        <w:rPr>
          <w:sz w:val="20"/>
          <w:szCs w:val="20"/>
          <w:lang w:eastAsia="ar-SA"/>
        </w:rPr>
        <w:t xml:space="preserve">budúci predávajúci a budúci kupujúci sa dohodli, že do 5 mesiacov odo dňa právoplatnosti posledného kolaudačného rozhodnutia, na základe ktorého </w:t>
      </w:r>
      <w:r w:rsidRPr="001409EA">
        <w:rPr>
          <w:sz w:val="20"/>
          <w:szCs w:val="20"/>
          <w:lang w:eastAsia="ar-SA"/>
        </w:rPr>
        <w:lastRenderedPageBreak/>
        <w:t>bude právoplatne skolaudovaný celý bytový komplex ( vrátane všetkých štyroch bytových domov A, B, C a D), najneskôr však do 30.11.2024, je budúci kupujúci povinný uzatvoriť s budúcim predávajúcim kúpnu zmluvu, na základe ktorej budúci predávajúci prevedie na budúceho kupujúceho predmet budúcej kúpy,</w:t>
      </w:r>
    </w:p>
    <w:p w14:paraId="5CA4F812" w14:textId="77777777" w:rsidR="000706AE" w:rsidRPr="001409EA" w:rsidRDefault="000706AE" w:rsidP="00341BB6">
      <w:pPr>
        <w:pStyle w:val="Odsekzoznamu"/>
        <w:numPr>
          <w:ilvl w:val="0"/>
          <w:numId w:val="78"/>
        </w:numPr>
        <w:ind w:left="1778"/>
        <w:contextualSpacing w:val="0"/>
        <w:jc w:val="both"/>
        <w:rPr>
          <w:sz w:val="20"/>
          <w:szCs w:val="20"/>
        </w:rPr>
      </w:pPr>
      <w:r w:rsidRPr="001409EA">
        <w:rPr>
          <w:b/>
          <w:sz w:val="20"/>
          <w:szCs w:val="20"/>
        </w:rPr>
        <w:t>osobitné dojednania:</w:t>
      </w:r>
      <w:r w:rsidRPr="001409EA">
        <w:rPr>
          <w:sz w:val="20"/>
          <w:szCs w:val="20"/>
        </w:rPr>
        <w:t xml:space="preserve"> </w:t>
      </w:r>
    </w:p>
    <w:p w14:paraId="3FCDAFC4" w14:textId="77777777" w:rsidR="000706AE" w:rsidRPr="001409EA" w:rsidRDefault="000706AE" w:rsidP="00341BB6">
      <w:pPr>
        <w:pStyle w:val="Odsekzoznamu"/>
        <w:numPr>
          <w:ilvl w:val="0"/>
          <w:numId w:val="72"/>
        </w:numPr>
        <w:ind w:left="2138"/>
        <w:contextualSpacing w:val="0"/>
        <w:jc w:val="both"/>
        <w:rPr>
          <w:sz w:val="20"/>
          <w:szCs w:val="20"/>
        </w:rPr>
      </w:pPr>
      <w:r w:rsidRPr="001409EA">
        <w:rPr>
          <w:sz w:val="20"/>
          <w:szCs w:val="20"/>
        </w:rPr>
        <w:t xml:space="preserve">Budúci kupujúci je oprávnený a budúci predávajúci výslovne súhlasí s tým, aby budúci kupujúci na predmete budúcej kúpy vybudoval cyklotrasu.  Budúci predávajúci zároveň podpisom na tejto zmluve vyslovuje súhlas s projektom, spočívajúci v akceptácii práva budúceho kupujúceho </w:t>
      </w:r>
      <w:r w:rsidRPr="001409EA">
        <w:rPr>
          <w:b/>
          <w:bCs/>
          <w:sz w:val="20"/>
          <w:szCs w:val="20"/>
        </w:rPr>
        <w:t xml:space="preserve"> </w:t>
      </w:r>
      <w:r w:rsidRPr="001409EA">
        <w:rPr>
          <w:bCs/>
          <w:sz w:val="20"/>
          <w:szCs w:val="20"/>
        </w:rPr>
        <w:t>uskutočniť po nadobudnutí účinnosti tejto zmluvy projekt cyklistického chodníka H2,</w:t>
      </w:r>
      <w:r w:rsidRPr="001409EA">
        <w:rPr>
          <w:sz w:val="20"/>
          <w:szCs w:val="20"/>
        </w:rPr>
        <w:t xml:space="preserve"> ktorý  bude realizovať budúci kupujúci,</w:t>
      </w:r>
      <w:r w:rsidRPr="001409EA">
        <w:rPr>
          <w:bCs/>
          <w:sz w:val="20"/>
          <w:szCs w:val="20"/>
        </w:rPr>
        <w:t xml:space="preserve"> </w:t>
      </w:r>
    </w:p>
    <w:p w14:paraId="50DCDB40" w14:textId="77777777" w:rsidR="000706AE" w:rsidRPr="001409EA" w:rsidRDefault="000706AE" w:rsidP="00341BB6">
      <w:pPr>
        <w:pStyle w:val="Odsekzoznamu"/>
        <w:numPr>
          <w:ilvl w:val="0"/>
          <w:numId w:val="72"/>
        </w:numPr>
        <w:shd w:val="clear" w:color="auto" w:fill="FFFFFF"/>
        <w:suppressAutoHyphens/>
        <w:ind w:left="2138"/>
        <w:jc w:val="both"/>
        <w:rPr>
          <w:sz w:val="20"/>
          <w:szCs w:val="20"/>
          <w:lang w:eastAsia="ar-SA"/>
        </w:rPr>
      </w:pPr>
      <w:r w:rsidRPr="001409EA">
        <w:rPr>
          <w:sz w:val="20"/>
          <w:szCs w:val="20"/>
          <w:lang w:eastAsia="ar-SA"/>
        </w:rPr>
        <w:t xml:space="preserve">Zmluvné strany sa vyslovene dohodli, že budúci predávajúci je oprávnený v období od podpisu zmluvy do uzavretia riadnej kúpnej zmluvy zaťažiť pozemky, ktoré sú predmetom budúcej kúpy aj novými vecnými bremenami, </w:t>
      </w:r>
      <w:proofErr w:type="spellStart"/>
      <w:r w:rsidRPr="001409EA">
        <w:rPr>
          <w:sz w:val="20"/>
          <w:szCs w:val="20"/>
          <w:lang w:eastAsia="ar-SA"/>
        </w:rPr>
        <w:t>t.j</w:t>
      </w:r>
      <w:proofErr w:type="spellEnd"/>
      <w:r w:rsidRPr="001409EA">
        <w:rPr>
          <w:sz w:val="20"/>
          <w:szCs w:val="20"/>
          <w:lang w:eastAsia="ar-SA"/>
        </w:rPr>
        <w:t>. okrem tých, ktoré sú na liste vlastníctva zapísané v čase podpisu tejto zmluvy,   avšak musí sa jednať výlučne o nasledovné vecné bremená:</w:t>
      </w:r>
    </w:p>
    <w:p w14:paraId="43D4196A" w14:textId="77777777" w:rsidR="000706AE" w:rsidRPr="001409EA" w:rsidRDefault="000706AE" w:rsidP="00341BB6">
      <w:pPr>
        <w:numPr>
          <w:ilvl w:val="0"/>
          <w:numId w:val="72"/>
        </w:numPr>
        <w:shd w:val="clear" w:color="auto" w:fill="FFFFFF"/>
        <w:suppressAutoHyphens/>
        <w:ind w:left="2138"/>
        <w:jc w:val="both"/>
        <w:rPr>
          <w:sz w:val="20"/>
          <w:szCs w:val="20"/>
          <w:lang w:eastAsia="ar-SA"/>
        </w:rPr>
      </w:pPr>
      <w:r w:rsidRPr="001409EA">
        <w:rPr>
          <w:sz w:val="20"/>
          <w:szCs w:val="20"/>
          <w:lang w:eastAsia="ar-SA"/>
        </w:rPr>
        <w:t>vecné bremená zriadené v prospech distribučných spoločností dodávajúcich plnenia nevyhnutné na užívanie bytového komplexu ( voda, plyn, el. energia, kanalizácia atď.),</w:t>
      </w:r>
    </w:p>
    <w:p w14:paraId="3ADFD851" w14:textId="77777777" w:rsidR="000706AE" w:rsidRPr="001409EA" w:rsidRDefault="000706AE" w:rsidP="00341BB6">
      <w:pPr>
        <w:numPr>
          <w:ilvl w:val="0"/>
          <w:numId w:val="72"/>
        </w:numPr>
        <w:shd w:val="clear" w:color="auto" w:fill="FFFFFF"/>
        <w:suppressAutoHyphens/>
        <w:ind w:left="2138"/>
        <w:jc w:val="both"/>
        <w:rPr>
          <w:sz w:val="20"/>
          <w:szCs w:val="20"/>
          <w:lang w:eastAsia="ar-SA"/>
        </w:rPr>
      </w:pPr>
      <w:r w:rsidRPr="001409EA">
        <w:rPr>
          <w:sz w:val="20"/>
          <w:szCs w:val="20"/>
          <w:lang w:eastAsia="ar-SA"/>
        </w:rPr>
        <w:t>vecné bremená spočívajúce v práve prechodu a prejazdu cez pozemky, ktoré tvoria predmet budúcej kúpy v prospech vlastníkov okolitých pozemkov a nehnuteľností, alebo</w:t>
      </w:r>
    </w:p>
    <w:p w14:paraId="387A68FA" w14:textId="77777777" w:rsidR="000706AE" w:rsidRPr="001409EA" w:rsidRDefault="000706AE" w:rsidP="00341BB6">
      <w:pPr>
        <w:pStyle w:val="Odsekzoznamu"/>
        <w:numPr>
          <w:ilvl w:val="0"/>
          <w:numId w:val="72"/>
        </w:numPr>
        <w:ind w:left="2138"/>
        <w:contextualSpacing w:val="0"/>
        <w:jc w:val="both"/>
        <w:rPr>
          <w:b/>
          <w:caps/>
          <w:sz w:val="20"/>
          <w:szCs w:val="20"/>
        </w:rPr>
      </w:pPr>
      <w:r w:rsidRPr="001409EA">
        <w:rPr>
          <w:sz w:val="20"/>
          <w:szCs w:val="20"/>
          <w:lang w:eastAsia="ar-SA"/>
        </w:rPr>
        <w:t xml:space="preserve">vecné bremeno spočívajúce v povinnosti  vlastníka pozemku </w:t>
      </w:r>
      <w:proofErr w:type="spellStart"/>
      <w:r w:rsidRPr="001409EA">
        <w:rPr>
          <w:sz w:val="20"/>
          <w:szCs w:val="20"/>
          <w:lang w:eastAsia="ar-SA"/>
        </w:rPr>
        <w:t>parc</w:t>
      </w:r>
      <w:proofErr w:type="spellEnd"/>
      <w:r w:rsidRPr="001409EA">
        <w:rPr>
          <w:sz w:val="20"/>
          <w:szCs w:val="20"/>
          <w:lang w:eastAsia="ar-SA"/>
        </w:rPr>
        <w:t xml:space="preserve">. č.  4239/75 C KN – ostatné plochy o výmere 73 m2 a </w:t>
      </w:r>
      <w:proofErr w:type="spellStart"/>
      <w:r w:rsidRPr="001409EA">
        <w:rPr>
          <w:sz w:val="20"/>
          <w:szCs w:val="20"/>
          <w:lang w:eastAsia="ar-SA"/>
        </w:rPr>
        <w:t>parc</w:t>
      </w:r>
      <w:proofErr w:type="spellEnd"/>
      <w:r w:rsidRPr="001409EA">
        <w:rPr>
          <w:sz w:val="20"/>
          <w:szCs w:val="20"/>
          <w:lang w:eastAsia="ar-SA"/>
        </w:rPr>
        <w:t>. č.  4239/76 C KN – ostatné plochy o výmere 2349 m2, strpieť užívanie pozemku vlastníkom/vlastníkmi vybraných nebytových priestorov v bytovom komplexe v rozsahu, ktorý vyplýva zo situačného plánu, ktorý bude prílohou zmluvy.</w:t>
      </w:r>
    </w:p>
    <w:p w14:paraId="4B1A1896" w14:textId="77777777" w:rsidR="000706AE" w:rsidRPr="001409EA" w:rsidRDefault="000706AE" w:rsidP="000706AE">
      <w:pPr>
        <w:ind w:left="338"/>
        <w:jc w:val="both"/>
        <w:rPr>
          <w:b/>
          <w:caps/>
          <w:sz w:val="20"/>
          <w:szCs w:val="20"/>
        </w:rPr>
      </w:pPr>
    </w:p>
    <w:p w14:paraId="432DFD32" w14:textId="77777777" w:rsidR="000706AE" w:rsidRPr="001409EA" w:rsidRDefault="000706AE" w:rsidP="000706AE">
      <w:pPr>
        <w:ind w:left="709"/>
        <w:jc w:val="both"/>
        <w:rPr>
          <w:caps/>
          <w:sz w:val="20"/>
          <w:szCs w:val="20"/>
        </w:rPr>
      </w:pPr>
      <w:r w:rsidRPr="001409EA">
        <w:rPr>
          <w:caps/>
          <w:sz w:val="20"/>
          <w:szCs w:val="20"/>
        </w:rPr>
        <w:t>1.2</w:t>
      </w:r>
    </w:p>
    <w:p w14:paraId="565744AC" w14:textId="77777777" w:rsidR="000706AE" w:rsidRPr="001409EA" w:rsidRDefault="000706AE" w:rsidP="000706AE">
      <w:pPr>
        <w:ind w:left="709"/>
        <w:jc w:val="both"/>
        <w:rPr>
          <w:b/>
          <w:caps/>
          <w:sz w:val="20"/>
          <w:szCs w:val="20"/>
        </w:rPr>
      </w:pPr>
      <w:r w:rsidRPr="001409EA">
        <w:rPr>
          <w:sz w:val="20"/>
          <w:szCs w:val="20"/>
        </w:rPr>
        <w:t>uzatvorenie Zmluvy o uzavretí budúcej kúpnej zmluvy (ďalej len „zmluva“) s týmito podstatnými náležitosťami:</w:t>
      </w:r>
    </w:p>
    <w:p w14:paraId="6CF26EB2" w14:textId="77777777" w:rsidR="000706AE" w:rsidRPr="001409EA" w:rsidRDefault="000706AE" w:rsidP="00341BB6">
      <w:pPr>
        <w:pStyle w:val="Odsekzoznamu"/>
        <w:numPr>
          <w:ilvl w:val="0"/>
          <w:numId w:val="73"/>
        </w:numPr>
        <w:ind w:left="2149"/>
        <w:contextualSpacing w:val="0"/>
        <w:jc w:val="both"/>
        <w:rPr>
          <w:sz w:val="20"/>
          <w:szCs w:val="20"/>
        </w:rPr>
      </w:pPr>
      <w:r w:rsidRPr="001409EA">
        <w:rPr>
          <w:b/>
          <w:sz w:val="20"/>
          <w:szCs w:val="20"/>
        </w:rPr>
        <w:t>zmluvné strany</w:t>
      </w:r>
      <w:r w:rsidRPr="001409EA">
        <w:rPr>
          <w:sz w:val="20"/>
          <w:szCs w:val="20"/>
        </w:rPr>
        <w:t xml:space="preserve">: Mesto Žilina so sídlom MsÚ: Námestie obetí komunizmu 1, 011 31 Žilina, IČO: 00321796, (budúci kupujúci) a STR, </w:t>
      </w:r>
      <w:proofErr w:type="spellStart"/>
      <w:r w:rsidRPr="001409EA">
        <w:rPr>
          <w:sz w:val="20"/>
          <w:szCs w:val="20"/>
        </w:rPr>
        <w:t>a.s</w:t>
      </w:r>
      <w:proofErr w:type="spellEnd"/>
      <w:r w:rsidRPr="001409EA">
        <w:rPr>
          <w:sz w:val="20"/>
          <w:szCs w:val="20"/>
        </w:rPr>
        <w:t xml:space="preserve">., so sídlom Mydlárska 8718/7A, 010 01 Žilina, IČO: 46 204 636 (budúci predávajúci), </w:t>
      </w:r>
    </w:p>
    <w:p w14:paraId="2B8D984E" w14:textId="77777777" w:rsidR="000706AE" w:rsidRPr="001409EA" w:rsidRDefault="000706AE" w:rsidP="00341BB6">
      <w:pPr>
        <w:pStyle w:val="Odsekzoznamu"/>
        <w:numPr>
          <w:ilvl w:val="0"/>
          <w:numId w:val="73"/>
        </w:numPr>
        <w:ind w:left="2149"/>
        <w:contextualSpacing w:val="0"/>
        <w:jc w:val="both"/>
        <w:rPr>
          <w:sz w:val="20"/>
          <w:szCs w:val="20"/>
        </w:rPr>
      </w:pPr>
      <w:r w:rsidRPr="001409EA">
        <w:rPr>
          <w:b/>
          <w:sz w:val="20"/>
          <w:szCs w:val="20"/>
        </w:rPr>
        <w:t>predmet budúcej kúpy</w:t>
      </w:r>
      <w:r w:rsidRPr="001409EA">
        <w:rPr>
          <w:sz w:val="20"/>
          <w:szCs w:val="20"/>
        </w:rPr>
        <w:t>: stavebný objekt</w:t>
      </w:r>
      <w:r w:rsidRPr="001409EA">
        <w:rPr>
          <w:i/>
          <w:sz w:val="20"/>
          <w:szCs w:val="20"/>
          <w:lang w:eastAsia="ar-SA"/>
        </w:rPr>
        <w:t xml:space="preserve"> </w:t>
      </w:r>
      <w:r w:rsidRPr="001409EA">
        <w:rPr>
          <w:sz w:val="20"/>
          <w:szCs w:val="20"/>
          <w:lang w:eastAsia="ar-SA"/>
        </w:rPr>
        <w:t>SO 606.1 – vonkajšie osvetlenie</w:t>
      </w:r>
      <w:r w:rsidRPr="001409EA">
        <w:rPr>
          <w:sz w:val="20"/>
          <w:szCs w:val="20"/>
        </w:rPr>
        <w:t xml:space="preserve">, </w:t>
      </w:r>
      <w:r w:rsidRPr="001409EA">
        <w:rPr>
          <w:sz w:val="20"/>
          <w:szCs w:val="20"/>
          <w:lang w:eastAsia="ar-SA"/>
        </w:rPr>
        <w:t xml:space="preserve">ktorého umiestnenie vyplýva zo </w:t>
      </w:r>
      <w:r w:rsidRPr="001409EA">
        <w:rPr>
          <w:sz w:val="20"/>
          <w:szCs w:val="20"/>
        </w:rPr>
        <w:t>Stavebného povolenia vydaného Mestom Žilina dňa 21.09.2017, č. 12237/2017-42406/2017-OS-DB (pre hl. objekt), právoplatného dňa 06.04.2018</w:t>
      </w:r>
    </w:p>
    <w:p w14:paraId="7218A2B4" w14:textId="77777777" w:rsidR="000706AE" w:rsidRPr="001409EA" w:rsidRDefault="000706AE" w:rsidP="00341BB6">
      <w:pPr>
        <w:pStyle w:val="Odsekzoznamu"/>
        <w:numPr>
          <w:ilvl w:val="0"/>
          <w:numId w:val="73"/>
        </w:numPr>
        <w:ind w:left="2149"/>
        <w:contextualSpacing w:val="0"/>
        <w:jc w:val="both"/>
        <w:rPr>
          <w:sz w:val="20"/>
          <w:szCs w:val="20"/>
        </w:rPr>
      </w:pPr>
      <w:r w:rsidRPr="001409EA">
        <w:rPr>
          <w:b/>
          <w:sz w:val="20"/>
          <w:szCs w:val="20"/>
        </w:rPr>
        <w:t>kúpna cena predmetu budúcej kúpy</w:t>
      </w:r>
      <w:r w:rsidRPr="001409EA">
        <w:rPr>
          <w:sz w:val="20"/>
          <w:szCs w:val="20"/>
        </w:rPr>
        <w:t xml:space="preserve">: </w:t>
      </w:r>
      <w:r w:rsidRPr="001409EA">
        <w:rPr>
          <w:b/>
          <w:sz w:val="20"/>
          <w:szCs w:val="20"/>
        </w:rPr>
        <w:t xml:space="preserve">1,- € </w:t>
      </w:r>
      <w:r w:rsidRPr="001409EA">
        <w:rPr>
          <w:sz w:val="20"/>
          <w:szCs w:val="20"/>
        </w:rPr>
        <w:t>(slovom jedno euro)  za celý predmet budúcej kúpy,</w:t>
      </w:r>
    </w:p>
    <w:p w14:paraId="3626C056" w14:textId="77777777" w:rsidR="000706AE" w:rsidRPr="001409EA" w:rsidRDefault="000706AE" w:rsidP="00341BB6">
      <w:pPr>
        <w:pStyle w:val="Odsekzoznamu"/>
        <w:numPr>
          <w:ilvl w:val="0"/>
          <w:numId w:val="73"/>
        </w:numPr>
        <w:ind w:left="2149"/>
        <w:contextualSpacing w:val="0"/>
        <w:jc w:val="both"/>
        <w:rPr>
          <w:sz w:val="20"/>
          <w:szCs w:val="20"/>
        </w:rPr>
      </w:pPr>
      <w:r w:rsidRPr="001409EA">
        <w:rPr>
          <w:b/>
          <w:sz w:val="20"/>
          <w:szCs w:val="20"/>
        </w:rPr>
        <w:t>lehota pre uzavretie kúpnej zmluvy</w:t>
      </w:r>
      <w:r w:rsidRPr="001409EA">
        <w:rPr>
          <w:sz w:val="20"/>
          <w:szCs w:val="20"/>
        </w:rPr>
        <w:t xml:space="preserve">: </w:t>
      </w:r>
      <w:r w:rsidRPr="001409EA">
        <w:rPr>
          <w:sz w:val="20"/>
          <w:szCs w:val="20"/>
          <w:lang w:eastAsia="ar-SA"/>
        </w:rPr>
        <w:t>budúci predávajúci a budúci kupujúci sa dohodli, že do 5 mesiacov odo dňa splnenia poslednej z nasledovných podmienok, najneskôr však do 30.11.2024, a to:</w:t>
      </w:r>
    </w:p>
    <w:p w14:paraId="07AD8148" w14:textId="77777777" w:rsidR="000706AE" w:rsidRPr="001409EA" w:rsidRDefault="000706AE" w:rsidP="00341BB6">
      <w:pPr>
        <w:pStyle w:val="Odsekzoznamu"/>
        <w:numPr>
          <w:ilvl w:val="0"/>
          <w:numId w:val="72"/>
        </w:numPr>
        <w:ind w:left="2509"/>
        <w:contextualSpacing w:val="0"/>
        <w:jc w:val="both"/>
        <w:rPr>
          <w:sz w:val="20"/>
          <w:szCs w:val="20"/>
        </w:rPr>
      </w:pPr>
      <w:r w:rsidRPr="001409EA">
        <w:rPr>
          <w:sz w:val="20"/>
          <w:szCs w:val="20"/>
          <w:lang w:eastAsia="ar-SA"/>
        </w:rPr>
        <w:t xml:space="preserve">právoplatnosti kolaudačného rozhodnutia, na základe ktorého bude právoplatne skolaudovaný budúci predmet kúpy, </w:t>
      </w:r>
    </w:p>
    <w:p w14:paraId="2645590F" w14:textId="77777777" w:rsidR="000706AE" w:rsidRPr="001409EA" w:rsidRDefault="000706AE" w:rsidP="00341BB6">
      <w:pPr>
        <w:pStyle w:val="Odsekzoznamu"/>
        <w:numPr>
          <w:ilvl w:val="0"/>
          <w:numId w:val="72"/>
        </w:numPr>
        <w:ind w:left="2509"/>
        <w:contextualSpacing w:val="0"/>
        <w:jc w:val="both"/>
        <w:rPr>
          <w:sz w:val="20"/>
          <w:szCs w:val="20"/>
        </w:rPr>
      </w:pPr>
      <w:r w:rsidRPr="001409EA">
        <w:rPr>
          <w:sz w:val="20"/>
          <w:szCs w:val="20"/>
          <w:lang w:eastAsia="ar-SA"/>
        </w:rPr>
        <w:t xml:space="preserve">právoplatnosti posledného kolaudačného rozhodnutia, na základe ktorého bude právoplatne skolaudovaný celý bytový komplex ( vrátane všetkých štyroch bytových domov A, B, C a D), ktorého investorom je spoločnosť ISTROFINAL BD Rudiny II, s.r.o., IČO: 50 857 746, </w:t>
      </w:r>
    </w:p>
    <w:p w14:paraId="4D766D3D" w14:textId="77777777" w:rsidR="000706AE" w:rsidRPr="001409EA" w:rsidRDefault="000706AE" w:rsidP="000706AE">
      <w:pPr>
        <w:ind w:left="2149"/>
        <w:jc w:val="both"/>
        <w:rPr>
          <w:sz w:val="20"/>
          <w:szCs w:val="20"/>
        </w:rPr>
      </w:pPr>
      <w:r w:rsidRPr="001409EA">
        <w:rPr>
          <w:sz w:val="20"/>
          <w:szCs w:val="20"/>
          <w:lang w:eastAsia="ar-SA"/>
        </w:rPr>
        <w:t>je budúci kupujúci povinný uzatvoriť s budúcim predávajúcim kúpnu zmluvu,</w:t>
      </w:r>
    </w:p>
    <w:p w14:paraId="5349A05D" w14:textId="77777777" w:rsidR="000706AE" w:rsidRPr="001409EA" w:rsidRDefault="000706AE" w:rsidP="000706AE">
      <w:pPr>
        <w:pStyle w:val="Odsekzoznamu"/>
        <w:shd w:val="clear" w:color="auto" w:fill="FFFFFF"/>
        <w:suppressAutoHyphens/>
        <w:ind w:left="2149"/>
        <w:jc w:val="both"/>
        <w:rPr>
          <w:i/>
          <w:sz w:val="20"/>
          <w:szCs w:val="20"/>
          <w:lang w:eastAsia="ar-SA"/>
        </w:rPr>
      </w:pPr>
    </w:p>
    <w:p w14:paraId="4A99FC81" w14:textId="77777777" w:rsidR="000706AE" w:rsidRPr="001409EA" w:rsidRDefault="000706AE" w:rsidP="000706AE">
      <w:pPr>
        <w:ind w:left="709"/>
        <w:jc w:val="both"/>
        <w:rPr>
          <w:caps/>
          <w:sz w:val="20"/>
          <w:szCs w:val="20"/>
        </w:rPr>
      </w:pPr>
      <w:r w:rsidRPr="001409EA">
        <w:rPr>
          <w:caps/>
          <w:sz w:val="20"/>
          <w:szCs w:val="20"/>
        </w:rPr>
        <w:t>1.3</w:t>
      </w:r>
    </w:p>
    <w:p w14:paraId="1078D036" w14:textId="77777777" w:rsidR="000706AE" w:rsidRPr="001409EA" w:rsidRDefault="000706AE" w:rsidP="000706AE">
      <w:pPr>
        <w:ind w:left="709"/>
        <w:jc w:val="both"/>
        <w:rPr>
          <w:b/>
          <w:caps/>
          <w:sz w:val="20"/>
          <w:szCs w:val="20"/>
        </w:rPr>
      </w:pPr>
      <w:r w:rsidRPr="001409EA">
        <w:rPr>
          <w:sz w:val="20"/>
          <w:szCs w:val="20"/>
        </w:rPr>
        <w:t>uzatvorenie Zmluvy o uzavretí budúcej kúpnej zmluvy (ďalej len „zmluva“) s týmito podstatnými náležitosťami:</w:t>
      </w:r>
    </w:p>
    <w:p w14:paraId="05D857F3" w14:textId="77777777" w:rsidR="000706AE" w:rsidRPr="001409EA" w:rsidRDefault="000706AE" w:rsidP="00341BB6">
      <w:pPr>
        <w:pStyle w:val="Odsekzoznamu"/>
        <w:numPr>
          <w:ilvl w:val="0"/>
          <w:numId w:val="74"/>
        </w:numPr>
        <w:ind w:left="2149"/>
        <w:jc w:val="both"/>
        <w:rPr>
          <w:sz w:val="20"/>
          <w:szCs w:val="20"/>
        </w:rPr>
      </w:pPr>
      <w:r w:rsidRPr="001409EA">
        <w:rPr>
          <w:b/>
          <w:sz w:val="20"/>
          <w:szCs w:val="20"/>
        </w:rPr>
        <w:t>zmluvné strany</w:t>
      </w:r>
      <w:r w:rsidRPr="001409EA">
        <w:rPr>
          <w:sz w:val="20"/>
          <w:szCs w:val="20"/>
        </w:rPr>
        <w:t xml:space="preserve">: Mesto Žilina so sídlom MsÚ: Námestie obetí komunizmu 1, 011 31 Žilina, IČO: 00321796, (budúci kupujúci) a ISTROFINAL ZA, s.r.o., so sídlom Mydlárska 8718/7A, 010 01 Žilina, IČO: 45 874 549 (budúci predávajúci), </w:t>
      </w:r>
    </w:p>
    <w:p w14:paraId="57B2BED2" w14:textId="77777777" w:rsidR="000706AE" w:rsidRPr="001409EA" w:rsidRDefault="000706AE" w:rsidP="00341BB6">
      <w:pPr>
        <w:pStyle w:val="Odsekzoznamu"/>
        <w:numPr>
          <w:ilvl w:val="0"/>
          <w:numId w:val="74"/>
        </w:numPr>
        <w:ind w:left="2149"/>
        <w:contextualSpacing w:val="0"/>
        <w:jc w:val="both"/>
        <w:rPr>
          <w:sz w:val="20"/>
          <w:szCs w:val="20"/>
        </w:rPr>
      </w:pPr>
      <w:r w:rsidRPr="001409EA">
        <w:rPr>
          <w:b/>
          <w:sz w:val="20"/>
          <w:szCs w:val="20"/>
        </w:rPr>
        <w:t>predmet budúcej kúpy</w:t>
      </w:r>
      <w:r w:rsidRPr="001409EA">
        <w:rPr>
          <w:sz w:val="20"/>
          <w:szCs w:val="20"/>
        </w:rPr>
        <w:t>: stavebný objekt</w:t>
      </w:r>
      <w:r w:rsidRPr="001409EA">
        <w:rPr>
          <w:i/>
          <w:sz w:val="20"/>
          <w:szCs w:val="20"/>
          <w:lang w:eastAsia="ar-SA"/>
        </w:rPr>
        <w:t xml:space="preserve"> </w:t>
      </w:r>
      <w:r w:rsidRPr="001409EA">
        <w:rPr>
          <w:b/>
          <w:sz w:val="20"/>
          <w:szCs w:val="20"/>
          <w:lang w:eastAsia="ar-SA"/>
        </w:rPr>
        <w:t xml:space="preserve">SO 12 </w:t>
      </w:r>
      <w:r w:rsidRPr="001409EA">
        <w:rPr>
          <w:sz w:val="20"/>
          <w:szCs w:val="20"/>
          <w:lang w:eastAsia="ar-SA"/>
        </w:rPr>
        <w:t xml:space="preserve">– vonkajšie areálové NN rozvody - /časť osvetlenia pre prístupovú komunikáciu/ ktorého umiestnenie a bližšia špecifikácia vyplýva z Kolaudačného rozhodnutia Mesta Žilina, </w:t>
      </w:r>
      <w:proofErr w:type="spellStart"/>
      <w:r w:rsidRPr="001409EA">
        <w:rPr>
          <w:sz w:val="20"/>
          <w:szCs w:val="20"/>
          <w:lang w:eastAsia="ar-SA"/>
        </w:rPr>
        <w:t>č.s</w:t>
      </w:r>
      <w:proofErr w:type="spellEnd"/>
      <w:r w:rsidRPr="001409EA">
        <w:rPr>
          <w:sz w:val="20"/>
          <w:szCs w:val="20"/>
          <w:lang w:eastAsia="ar-SA"/>
        </w:rPr>
        <w:t xml:space="preserve">.: 1501/2012-11448/2014-OS – DRA, vydaného dňa 10.03.2014, právoplatného a vykonateľného dňa 4.4.2014 </w:t>
      </w:r>
    </w:p>
    <w:p w14:paraId="7F4F6B4E" w14:textId="77777777" w:rsidR="000706AE" w:rsidRPr="001409EA" w:rsidRDefault="000706AE" w:rsidP="00341BB6">
      <w:pPr>
        <w:pStyle w:val="Odsekzoznamu"/>
        <w:numPr>
          <w:ilvl w:val="0"/>
          <w:numId w:val="74"/>
        </w:numPr>
        <w:ind w:left="2149"/>
        <w:contextualSpacing w:val="0"/>
        <w:jc w:val="both"/>
        <w:rPr>
          <w:sz w:val="20"/>
          <w:szCs w:val="20"/>
        </w:rPr>
      </w:pPr>
      <w:r w:rsidRPr="001409EA">
        <w:rPr>
          <w:b/>
          <w:sz w:val="20"/>
          <w:szCs w:val="20"/>
        </w:rPr>
        <w:t>kúpna cena predmetu budúcej kúpy</w:t>
      </w:r>
      <w:r w:rsidRPr="001409EA">
        <w:rPr>
          <w:sz w:val="20"/>
          <w:szCs w:val="20"/>
        </w:rPr>
        <w:t xml:space="preserve">: </w:t>
      </w:r>
      <w:r w:rsidRPr="001409EA">
        <w:rPr>
          <w:b/>
          <w:sz w:val="20"/>
          <w:szCs w:val="20"/>
        </w:rPr>
        <w:t xml:space="preserve">1,- € </w:t>
      </w:r>
      <w:r w:rsidRPr="001409EA">
        <w:rPr>
          <w:sz w:val="20"/>
          <w:szCs w:val="20"/>
        </w:rPr>
        <w:t>(slovom jedno euro) za celý predmet budúcej kúpy,</w:t>
      </w:r>
    </w:p>
    <w:p w14:paraId="24D49A8E" w14:textId="77777777" w:rsidR="000706AE" w:rsidRPr="001409EA" w:rsidRDefault="000706AE" w:rsidP="00341BB6">
      <w:pPr>
        <w:pStyle w:val="Odsekzoznamu"/>
        <w:numPr>
          <w:ilvl w:val="0"/>
          <w:numId w:val="74"/>
        </w:numPr>
        <w:ind w:left="2149"/>
        <w:contextualSpacing w:val="0"/>
        <w:jc w:val="both"/>
        <w:rPr>
          <w:sz w:val="20"/>
          <w:szCs w:val="20"/>
        </w:rPr>
      </w:pPr>
      <w:r w:rsidRPr="001409EA">
        <w:rPr>
          <w:b/>
          <w:sz w:val="20"/>
          <w:szCs w:val="20"/>
        </w:rPr>
        <w:lastRenderedPageBreak/>
        <w:t>lehota pre uzavretie kúpnej zmluvy</w:t>
      </w:r>
      <w:r w:rsidRPr="001409EA">
        <w:rPr>
          <w:sz w:val="20"/>
          <w:szCs w:val="20"/>
        </w:rPr>
        <w:t xml:space="preserve">: </w:t>
      </w:r>
      <w:r w:rsidRPr="001409EA">
        <w:rPr>
          <w:sz w:val="20"/>
          <w:szCs w:val="20"/>
          <w:lang w:eastAsia="ar-SA"/>
        </w:rPr>
        <w:t xml:space="preserve">budúci predávajúci a budúci kupujúci sa dohodli, že do 5 mesiacov odo dňa právoplatnosti posledného kolaudačného rozhodnutia, na základe ktorého bude právoplatne skolaudovaný celý bytový komplex (vrátane všetkých štyroch bytových domov A, B, C a D), ktorého investorom je spoločnosť ISTROFINAL BD Rudiny II, s.r.o., IČO: 50 857 746, najneskôr však do 30.11.2024, je budúci kupujúci povinný uzatvoriť s budúcim predávajúcim kúpnu zmluvu </w:t>
      </w:r>
    </w:p>
    <w:p w14:paraId="0B39FFF2" w14:textId="77777777" w:rsidR="000706AE" w:rsidRPr="001409EA" w:rsidRDefault="000706AE" w:rsidP="000706AE">
      <w:pPr>
        <w:pStyle w:val="Bezriadkovania"/>
        <w:ind w:left="709"/>
        <w:rPr>
          <w:rFonts w:ascii="Times New Roman" w:hAnsi="Times New Roman"/>
          <w:b/>
          <w:caps/>
          <w:sz w:val="20"/>
          <w:szCs w:val="20"/>
        </w:rPr>
      </w:pPr>
    </w:p>
    <w:p w14:paraId="4B1CAFE5" w14:textId="77777777" w:rsidR="000706AE" w:rsidRPr="001409EA" w:rsidRDefault="000706AE" w:rsidP="000706AE">
      <w:pPr>
        <w:pStyle w:val="Bezriadkovania"/>
        <w:ind w:left="709"/>
        <w:rPr>
          <w:rFonts w:ascii="Times New Roman" w:hAnsi="Times New Roman"/>
          <w:sz w:val="20"/>
          <w:szCs w:val="20"/>
          <w:lang w:eastAsia="sk-SK"/>
        </w:rPr>
      </w:pPr>
      <w:r w:rsidRPr="001409EA">
        <w:rPr>
          <w:rFonts w:ascii="Times New Roman" w:hAnsi="Times New Roman"/>
          <w:caps/>
          <w:sz w:val="20"/>
          <w:szCs w:val="20"/>
        </w:rPr>
        <w:t>2/</w:t>
      </w:r>
    </w:p>
    <w:p w14:paraId="2694BAE3" w14:textId="77777777" w:rsidR="000706AE" w:rsidRPr="001409EA" w:rsidRDefault="000706AE" w:rsidP="000706AE">
      <w:pPr>
        <w:ind w:left="709"/>
        <w:jc w:val="both"/>
        <w:rPr>
          <w:sz w:val="20"/>
          <w:szCs w:val="20"/>
        </w:rPr>
      </w:pPr>
      <w:r w:rsidRPr="001409EA">
        <w:rPr>
          <w:sz w:val="20"/>
          <w:szCs w:val="20"/>
        </w:rPr>
        <w:t xml:space="preserve">2.1. </w:t>
      </w:r>
    </w:p>
    <w:p w14:paraId="32D25003" w14:textId="77777777" w:rsidR="000706AE" w:rsidRPr="001409EA" w:rsidRDefault="000706AE" w:rsidP="000706AE">
      <w:pPr>
        <w:ind w:left="709"/>
        <w:jc w:val="both"/>
        <w:rPr>
          <w:sz w:val="20"/>
          <w:szCs w:val="20"/>
        </w:rPr>
      </w:pPr>
      <w:r w:rsidRPr="001409EA">
        <w:rPr>
          <w:sz w:val="20"/>
          <w:szCs w:val="20"/>
        </w:rPr>
        <w:t>nadobudnutie vlastníctva k majetku a uzatvorenie kúpnej zmluvy s týmito podstatnými náležitosťami:</w:t>
      </w:r>
    </w:p>
    <w:p w14:paraId="495449BF" w14:textId="77777777" w:rsidR="000706AE" w:rsidRPr="001409EA" w:rsidRDefault="000706AE" w:rsidP="000706AE">
      <w:pPr>
        <w:pStyle w:val="Odsekzoznamu"/>
        <w:ind w:left="1789"/>
        <w:contextualSpacing w:val="0"/>
        <w:jc w:val="both"/>
        <w:rPr>
          <w:sz w:val="20"/>
          <w:szCs w:val="20"/>
        </w:rPr>
      </w:pPr>
    </w:p>
    <w:p w14:paraId="419E093E" w14:textId="77777777" w:rsidR="000706AE" w:rsidRPr="001409EA" w:rsidRDefault="000706AE" w:rsidP="00341BB6">
      <w:pPr>
        <w:pStyle w:val="Odsekzoznamu"/>
        <w:numPr>
          <w:ilvl w:val="0"/>
          <w:numId w:val="75"/>
        </w:numPr>
        <w:ind w:left="1778"/>
        <w:jc w:val="both"/>
        <w:rPr>
          <w:sz w:val="20"/>
          <w:szCs w:val="20"/>
        </w:rPr>
      </w:pPr>
      <w:r w:rsidRPr="001409EA">
        <w:rPr>
          <w:b/>
          <w:sz w:val="20"/>
          <w:szCs w:val="20"/>
        </w:rPr>
        <w:t>zmluvné strany</w:t>
      </w:r>
      <w:r w:rsidRPr="001409EA">
        <w:rPr>
          <w:sz w:val="20"/>
          <w:szCs w:val="20"/>
        </w:rPr>
        <w:t xml:space="preserve">: Mesto Žilina so sídlom MsÚ: Námestie obetí komunizmu 1, 011 31 Žilina, IČO: 00321796, (kupujúci) a ISTROFINAL BD Rudiny II, s.r.o., so sídlom Mydlárska 8718/7A, 010 01 Žilina, IČO: 50 857 746 (predávajúci), </w:t>
      </w:r>
    </w:p>
    <w:p w14:paraId="66D555BB" w14:textId="77777777" w:rsidR="000706AE" w:rsidRPr="001409EA" w:rsidRDefault="000706AE" w:rsidP="00341BB6">
      <w:pPr>
        <w:pStyle w:val="Odsekzoznamu"/>
        <w:numPr>
          <w:ilvl w:val="0"/>
          <w:numId w:val="75"/>
        </w:numPr>
        <w:ind w:left="1778"/>
        <w:jc w:val="both"/>
        <w:rPr>
          <w:sz w:val="20"/>
          <w:szCs w:val="20"/>
        </w:rPr>
      </w:pPr>
      <w:r w:rsidRPr="001409EA">
        <w:rPr>
          <w:b/>
          <w:sz w:val="20"/>
          <w:szCs w:val="20"/>
        </w:rPr>
        <w:t>predmet kúpy</w:t>
      </w:r>
      <w:r w:rsidRPr="001409EA">
        <w:rPr>
          <w:sz w:val="20"/>
          <w:szCs w:val="20"/>
        </w:rPr>
        <w:t xml:space="preserve">: </w:t>
      </w:r>
    </w:p>
    <w:p w14:paraId="2146C858" w14:textId="77777777" w:rsidR="000706AE" w:rsidRPr="001409EA" w:rsidRDefault="000706AE" w:rsidP="00341BB6">
      <w:pPr>
        <w:pStyle w:val="Odsekzoznamu"/>
        <w:numPr>
          <w:ilvl w:val="1"/>
          <w:numId w:val="70"/>
        </w:numPr>
        <w:tabs>
          <w:tab w:val="clear" w:pos="1440"/>
          <w:tab w:val="num" w:pos="1778"/>
        </w:tabs>
        <w:ind w:left="1778"/>
        <w:jc w:val="both"/>
        <w:rPr>
          <w:sz w:val="20"/>
          <w:szCs w:val="20"/>
        </w:rPr>
      </w:pPr>
      <w:r w:rsidRPr="001409EA">
        <w:rPr>
          <w:sz w:val="20"/>
          <w:szCs w:val="20"/>
        </w:rPr>
        <w:t xml:space="preserve">pozemky, </w:t>
      </w:r>
      <w:r w:rsidRPr="001409EA">
        <w:rPr>
          <w:sz w:val="20"/>
          <w:szCs w:val="20"/>
          <w:lang w:eastAsia="ar-SA"/>
        </w:rPr>
        <w:t xml:space="preserve">evidované Okresným úradom Žilina, kat. odbor na príslušných listoch vlastníctva pre kat. </w:t>
      </w:r>
      <w:proofErr w:type="spellStart"/>
      <w:r w:rsidRPr="001409EA">
        <w:rPr>
          <w:sz w:val="20"/>
          <w:szCs w:val="20"/>
          <w:lang w:eastAsia="ar-SA"/>
        </w:rPr>
        <w:t>úz</w:t>
      </w:r>
      <w:proofErr w:type="spellEnd"/>
      <w:r w:rsidRPr="001409EA">
        <w:rPr>
          <w:sz w:val="20"/>
          <w:szCs w:val="20"/>
          <w:lang w:eastAsia="ar-SA"/>
        </w:rPr>
        <w:t>. Žilina, a to:</w:t>
      </w:r>
    </w:p>
    <w:p w14:paraId="3380908A"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4239/64, ostatné plochy o výmere 319 m</w:t>
      </w:r>
      <w:r w:rsidRPr="001409EA">
        <w:rPr>
          <w:sz w:val="20"/>
          <w:szCs w:val="20"/>
          <w:vertAlign w:val="superscript"/>
          <w:lang w:eastAsia="ar-SA"/>
        </w:rPr>
        <w:t>2</w:t>
      </w:r>
      <w:r w:rsidRPr="001409EA">
        <w:rPr>
          <w:sz w:val="20"/>
          <w:szCs w:val="20"/>
          <w:lang w:eastAsia="ar-SA"/>
        </w:rPr>
        <w:t>,</w:t>
      </w:r>
    </w:p>
    <w:p w14:paraId="6635DD4A" w14:textId="77777777" w:rsidR="000706AE" w:rsidRPr="001409EA" w:rsidRDefault="000706AE" w:rsidP="000706AE">
      <w:pPr>
        <w:pStyle w:val="Odsekzoznamu"/>
        <w:shd w:val="clear" w:color="auto" w:fill="FFFFFF"/>
        <w:suppressAutoHyphens/>
        <w:ind w:left="1778"/>
        <w:jc w:val="both"/>
        <w:rPr>
          <w:sz w:val="20"/>
          <w:szCs w:val="20"/>
          <w:vertAlign w:val="superscript"/>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4239/155, ostatné plochy o výmere 360 m</w:t>
      </w:r>
      <w:r w:rsidRPr="001409EA">
        <w:rPr>
          <w:sz w:val="20"/>
          <w:szCs w:val="20"/>
          <w:vertAlign w:val="superscript"/>
          <w:lang w:eastAsia="ar-SA"/>
        </w:rPr>
        <w:t>2</w:t>
      </w:r>
    </w:p>
    <w:p w14:paraId="3B7753F3"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4239/156, ostatné plochy o výmere 126 m</w:t>
      </w:r>
      <w:r w:rsidRPr="001409EA">
        <w:rPr>
          <w:sz w:val="20"/>
          <w:szCs w:val="20"/>
          <w:vertAlign w:val="superscript"/>
          <w:lang w:eastAsia="ar-SA"/>
        </w:rPr>
        <w:t>2</w:t>
      </w:r>
      <w:r w:rsidRPr="001409EA">
        <w:rPr>
          <w:sz w:val="20"/>
          <w:szCs w:val="20"/>
          <w:lang w:eastAsia="ar-SA"/>
        </w:rPr>
        <w:t>,</w:t>
      </w:r>
    </w:p>
    <w:p w14:paraId="6BDC529D"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4239/45, ostatné plochy o výmere 477 m</w:t>
      </w:r>
      <w:r w:rsidRPr="001409EA">
        <w:rPr>
          <w:sz w:val="20"/>
          <w:szCs w:val="20"/>
          <w:vertAlign w:val="superscript"/>
          <w:lang w:eastAsia="ar-SA"/>
        </w:rPr>
        <w:t>2</w:t>
      </w:r>
      <w:r w:rsidRPr="001409EA">
        <w:rPr>
          <w:sz w:val="20"/>
          <w:szCs w:val="20"/>
          <w:lang w:eastAsia="ar-SA"/>
        </w:rPr>
        <w:t>,</w:t>
      </w:r>
    </w:p>
    <w:p w14:paraId="7E5A39DB"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4239/90, ostatné plochy o výmere 15 m</w:t>
      </w:r>
      <w:r w:rsidRPr="001409EA">
        <w:rPr>
          <w:sz w:val="20"/>
          <w:szCs w:val="20"/>
          <w:vertAlign w:val="superscript"/>
          <w:lang w:eastAsia="ar-SA"/>
        </w:rPr>
        <w:t>2</w:t>
      </w:r>
      <w:r w:rsidRPr="001409EA">
        <w:rPr>
          <w:sz w:val="20"/>
          <w:szCs w:val="20"/>
          <w:lang w:eastAsia="ar-SA"/>
        </w:rPr>
        <w:t>,</w:t>
      </w:r>
    </w:p>
    <w:p w14:paraId="666A8B41"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4239/72, ostatné plochy o výmere 209 m</w:t>
      </w:r>
      <w:r w:rsidRPr="001409EA">
        <w:rPr>
          <w:sz w:val="20"/>
          <w:szCs w:val="20"/>
          <w:vertAlign w:val="superscript"/>
          <w:lang w:eastAsia="ar-SA"/>
        </w:rPr>
        <w:t>2</w:t>
      </w:r>
      <w:r w:rsidRPr="001409EA">
        <w:rPr>
          <w:sz w:val="20"/>
          <w:szCs w:val="20"/>
          <w:lang w:eastAsia="ar-SA"/>
        </w:rPr>
        <w:t>,</w:t>
      </w:r>
    </w:p>
    <w:p w14:paraId="206D30D4"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4239/157, ostatné plochy o výmere 11 m</w:t>
      </w:r>
      <w:r w:rsidRPr="001409EA">
        <w:rPr>
          <w:sz w:val="20"/>
          <w:szCs w:val="20"/>
          <w:vertAlign w:val="superscript"/>
          <w:lang w:eastAsia="ar-SA"/>
        </w:rPr>
        <w:t>2</w:t>
      </w:r>
      <w:r w:rsidRPr="001409EA">
        <w:rPr>
          <w:sz w:val="20"/>
          <w:szCs w:val="20"/>
          <w:lang w:eastAsia="ar-SA"/>
        </w:rPr>
        <w:t>,</w:t>
      </w:r>
    </w:p>
    <w:p w14:paraId="17F7044B"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4239/89, ostatné plochy o výmere 166 m</w:t>
      </w:r>
      <w:r w:rsidRPr="001409EA">
        <w:rPr>
          <w:sz w:val="20"/>
          <w:szCs w:val="20"/>
          <w:vertAlign w:val="superscript"/>
          <w:lang w:eastAsia="ar-SA"/>
        </w:rPr>
        <w:t>2</w:t>
      </w:r>
      <w:r w:rsidRPr="001409EA">
        <w:rPr>
          <w:sz w:val="20"/>
          <w:szCs w:val="20"/>
          <w:lang w:eastAsia="ar-SA"/>
        </w:rPr>
        <w:t>,</w:t>
      </w:r>
    </w:p>
    <w:p w14:paraId="7A6C6B76"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4239/82, ostatné plochy o výmere 720 m</w:t>
      </w:r>
      <w:r w:rsidRPr="001409EA">
        <w:rPr>
          <w:sz w:val="20"/>
          <w:szCs w:val="20"/>
          <w:vertAlign w:val="superscript"/>
          <w:lang w:eastAsia="ar-SA"/>
        </w:rPr>
        <w:t>2</w:t>
      </w:r>
      <w:r w:rsidRPr="001409EA">
        <w:rPr>
          <w:sz w:val="20"/>
          <w:szCs w:val="20"/>
          <w:lang w:eastAsia="ar-SA"/>
        </w:rPr>
        <w:t>,</w:t>
      </w:r>
    </w:p>
    <w:p w14:paraId="2C63933E"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4239/145, ostatné plochy o výmere 76 m</w:t>
      </w:r>
      <w:r w:rsidRPr="001409EA">
        <w:rPr>
          <w:sz w:val="20"/>
          <w:szCs w:val="20"/>
          <w:vertAlign w:val="superscript"/>
          <w:lang w:eastAsia="ar-SA"/>
        </w:rPr>
        <w:t>2</w:t>
      </w:r>
      <w:r w:rsidRPr="001409EA">
        <w:rPr>
          <w:sz w:val="20"/>
          <w:szCs w:val="20"/>
          <w:lang w:eastAsia="ar-SA"/>
        </w:rPr>
        <w:t>,</w:t>
      </w:r>
    </w:p>
    <w:p w14:paraId="0314714B"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4239/85, ostatné plochy o výmere 434 m</w:t>
      </w:r>
      <w:r w:rsidRPr="001409EA">
        <w:rPr>
          <w:sz w:val="20"/>
          <w:szCs w:val="20"/>
          <w:vertAlign w:val="superscript"/>
          <w:lang w:eastAsia="ar-SA"/>
        </w:rPr>
        <w:t>2</w:t>
      </w:r>
      <w:r w:rsidRPr="001409EA">
        <w:rPr>
          <w:sz w:val="20"/>
          <w:szCs w:val="20"/>
          <w:lang w:eastAsia="ar-SA"/>
        </w:rPr>
        <w:t>,</w:t>
      </w:r>
    </w:p>
    <w:p w14:paraId="424AED76"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4239/121, ostatné plochy o výmere 47 m</w:t>
      </w:r>
      <w:r w:rsidRPr="001409EA">
        <w:rPr>
          <w:sz w:val="20"/>
          <w:szCs w:val="20"/>
          <w:vertAlign w:val="superscript"/>
          <w:lang w:eastAsia="ar-SA"/>
        </w:rPr>
        <w:t>2</w:t>
      </w:r>
      <w:r w:rsidRPr="001409EA">
        <w:rPr>
          <w:sz w:val="20"/>
          <w:szCs w:val="20"/>
          <w:lang w:eastAsia="ar-SA"/>
        </w:rPr>
        <w:t>,</w:t>
      </w:r>
    </w:p>
    <w:p w14:paraId="4F84AFF2"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4239/70, ostatné plochy o výmere 293 m</w:t>
      </w:r>
      <w:r w:rsidRPr="001409EA">
        <w:rPr>
          <w:sz w:val="20"/>
          <w:szCs w:val="20"/>
          <w:vertAlign w:val="superscript"/>
          <w:lang w:eastAsia="ar-SA"/>
        </w:rPr>
        <w:t>2</w:t>
      </w:r>
      <w:r w:rsidRPr="001409EA">
        <w:rPr>
          <w:sz w:val="20"/>
          <w:szCs w:val="20"/>
          <w:lang w:eastAsia="ar-SA"/>
        </w:rPr>
        <w:t>,</w:t>
      </w:r>
    </w:p>
    <w:p w14:paraId="305EACDC"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4239/71, ostatné plochy o výmere 551 m</w:t>
      </w:r>
      <w:r w:rsidRPr="001409EA">
        <w:rPr>
          <w:sz w:val="20"/>
          <w:szCs w:val="20"/>
          <w:vertAlign w:val="superscript"/>
          <w:lang w:eastAsia="ar-SA"/>
        </w:rPr>
        <w:t>2</w:t>
      </w:r>
      <w:r w:rsidRPr="001409EA">
        <w:rPr>
          <w:sz w:val="20"/>
          <w:szCs w:val="20"/>
          <w:lang w:eastAsia="ar-SA"/>
        </w:rPr>
        <w:t>,</w:t>
      </w:r>
    </w:p>
    <w:p w14:paraId="3B1A3483"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4239/73, ostatné plochy o výmere 186 m</w:t>
      </w:r>
      <w:r w:rsidRPr="001409EA">
        <w:rPr>
          <w:sz w:val="20"/>
          <w:szCs w:val="20"/>
          <w:vertAlign w:val="superscript"/>
          <w:lang w:eastAsia="ar-SA"/>
        </w:rPr>
        <w:t>2</w:t>
      </w:r>
      <w:r w:rsidRPr="001409EA">
        <w:rPr>
          <w:sz w:val="20"/>
          <w:szCs w:val="20"/>
          <w:lang w:eastAsia="ar-SA"/>
        </w:rPr>
        <w:t>,</w:t>
      </w:r>
    </w:p>
    <w:p w14:paraId="775D4F17"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4239/75, ostatné plochy o výmere 73 m</w:t>
      </w:r>
      <w:r w:rsidRPr="001409EA">
        <w:rPr>
          <w:sz w:val="20"/>
          <w:szCs w:val="20"/>
          <w:vertAlign w:val="superscript"/>
          <w:lang w:eastAsia="ar-SA"/>
        </w:rPr>
        <w:t>2</w:t>
      </w:r>
      <w:r w:rsidRPr="001409EA">
        <w:rPr>
          <w:sz w:val="20"/>
          <w:szCs w:val="20"/>
          <w:lang w:eastAsia="ar-SA"/>
        </w:rPr>
        <w:t>,</w:t>
      </w:r>
    </w:p>
    <w:p w14:paraId="51B02CD3"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4239/76, ostatné plochy o výmere 2349 m</w:t>
      </w:r>
      <w:r w:rsidRPr="001409EA">
        <w:rPr>
          <w:sz w:val="20"/>
          <w:szCs w:val="20"/>
          <w:vertAlign w:val="superscript"/>
          <w:lang w:eastAsia="ar-SA"/>
        </w:rPr>
        <w:t>2</w:t>
      </w:r>
      <w:r w:rsidRPr="001409EA">
        <w:rPr>
          <w:sz w:val="20"/>
          <w:szCs w:val="20"/>
          <w:lang w:eastAsia="ar-SA"/>
        </w:rPr>
        <w:t>,</w:t>
      </w:r>
    </w:p>
    <w:p w14:paraId="6EB48413"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4239/78,  ostatné plochy o výmere 350m</w:t>
      </w:r>
      <w:r w:rsidRPr="001409EA">
        <w:rPr>
          <w:sz w:val="20"/>
          <w:szCs w:val="20"/>
          <w:vertAlign w:val="superscript"/>
          <w:lang w:eastAsia="ar-SA"/>
        </w:rPr>
        <w:t>2</w:t>
      </w:r>
      <w:r w:rsidRPr="001409EA">
        <w:rPr>
          <w:sz w:val="20"/>
          <w:szCs w:val="20"/>
          <w:lang w:eastAsia="ar-SA"/>
        </w:rPr>
        <w:t>,</w:t>
      </w:r>
    </w:p>
    <w:p w14:paraId="1E3BBC8C"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4239/158, ostatné plochy o výmere 36 m</w:t>
      </w:r>
      <w:r w:rsidRPr="001409EA">
        <w:rPr>
          <w:sz w:val="20"/>
          <w:szCs w:val="20"/>
          <w:vertAlign w:val="superscript"/>
          <w:lang w:eastAsia="ar-SA"/>
        </w:rPr>
        <w:t>2</w:t>
      </w:r>
      <w:r w:rsidRPr="001409EA">
        <w:rPr>
          <w:sz w:val="20"/>
          <w:szCs w:val="20"/>
          <w:lang w:eastAsia="ar-SA"/>
        </w:rPr>
        <w:t>,</w:t>
      </w:r>
    </w:p>
    <w:p w14:paraId="74BD1335"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4239/79, ostatné plochy o výmere 38 m</w:t>
      </w:r>
      <w:r w:rsidRPr="001409EA">
        <w:rPr>
          <w:sz w:val="20"/>
          <w:szCs w:val="20"/>
          <w:vertAlign w:val="superscript"/>
          <w:lang w:eastAsia="ar-SA"/>
        </w:rPr>
        <w:t>2</w:t>
      </w:r>
      <w:r w:rsidRPr="001409EA">
        <w:rPr>
          <w:sz w:val="20"/>
          <w:szCs w:val="20"/>
          <w:lang w:eastAsia="ar-SA"/>
        </w:rPr>
        <w:t>,</w:t>
      </w:r>
    </w:p>
    <w:p w14:paraId="1496DBFB"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4239/159, ostatné plochy o výmere 3 m</w:t>
      </w:r>
      <w:r w:rsidRPr="001409EA">
        <w:rPr>
          <w:sz w:val="20"/>
          <w:szCs w:val="20"/>
          <w:vertAlign w:val="superscript"/>
          <w:lang w:eastAsia="ar-SA"/>
        </w:rPr>
        <w:t>2</w:t>
      </w:r>
      <w:r w:rsidRPr="001409EA">
        <w:rPr>
          <w:sz w:val="20"/>
          <w:szCs w:val="20"/>
          <w:lang w:eastAsia="ar-SA"/>
        </w:rPr>
        <w:t>,</w:t>
      </w:r>
    </w:p>
    <w:p w14:paraId="7A81EC3E"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4239/80,  ostatné plochy o výmere 508 m</w:t>
      </w:r>
      <w:r w:rsidRPr="001409EA">
        <w:rPr>
          <w:sz w:val="20"/>
          <w:szCs w:val="20"/>
          <w:vertAlign w:val="superscript"/>
          <w:lang w:eastAsia="ar-SA"/>
        </w:rPr>
        <w:t>2</w:t>
      </w:r>
      <w:r w:rsidRPr="001409EA">
        <w:rPr>
          <w:sz w:val="20"/>
          <w:szCs w:val="20"/>
          <w:lang w:eastAsia="ar-SA"/>
        </w:rPr>
        <w:t>,</w:t>
      </w:r>
    </w:p>
    <w:p w14:paraId="65511256"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4239/160, ostatné plochy o výmere 34 m</w:t>
      </w:r>
      <w:r w:rsidRPr="001409EA">
        <w:rPr>
          <w:sz w:val="20"/>
          <w:szCs w:val="20"/>
          <w:vertAlign w:val="superscript"/>
          <w:lang w:eastAsia="ar-SA"/>
        </w:rPr>
        <w:t>2</w:t>
      </w:r>
      <w:r w:rsidRPr="001409EA">
        <w:rPr>
          <w:sz w:val="20"/>
          <w:szCs w:val="20"/>
          <w:lang w:eastAsia="ar-SA"/>
        </w:rPr>
        <w:t>,</w:t>
      </w:r>
    </w:p>
    <w:p w14:paraId="72396B58"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4239/81, ostatné plochy o výmere 39 m</w:t>
      </w:r>
      <w:r w:rsidRPr="001409EA">
        <w:rPr>
          <w:sz w:val="20"/>
          <w:szCs w:val="20"/>
          <w:vertAlign w:val="superscript"/>
          <w:lang w:eastAsia="ar-SA"/>
        </w:rPr>
        <w:t>2</w:t>
      </w:r>
      <w:r w:rsidRPr="001409EA">
        <w:rPr>
          <w:sz w:val="20"/>
          <w:szCs w:val="20"/>
          <w:lang w:eastAsia="ar-SA"/>
        </w:rPr>
        <w:t>,</w:t>
      </w:r>
    </w:p>
    <w:p w14:paraId="1FD803B6"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4239/161, ostatné plochy o výmere 3 m</w:t>
      </w:r>
      <w:r w:rsidRPr="001409EA">
        <w:rPr>
          <w:sz w:val="20"/>
          <w:szCs w:val="20"/>
          <w:vertAlign w:val="superscript"/>
          <w:lang w:eastAsia="ar-SA"/>
        </w:rPr>
        <w:t>2</w:t>
      </w:r>
      <w:r w:rsidRPr="001409EA">
        <w:rPr>
          <w:sz w:val="20"/>
          <w:szCs w:val="20"/>
          <w:lang w:eastAsia="ar-SA"/>
        </w:rPr>
        <w:t xml:space="preserve">,          </w:t>
      </w:r>
    </w:p>
    <w:p w14:paraId="3D131098"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4239/86, ostatné plochy o výmere 474 m</w:t>
      </w:r>
      <w:r w:rsidRPr="001409EA">
        <w:rPr>
          <w:sz w:val="20"/>
          <w:szCs w:val="20"/>
          <w:vertAlign w:val="superscript"/>
          <w:lang w:eastAsia="ar-SA"/>
        </w:rPr>
        <w:t>2</w:t>
      </w:r>
      <w:r w:rsidRPr="001409EA">
        <w:rPr>
          <w:sz w:val="20"/>
          <w:szCs w:val="20"/>
          <w:lang w:eastAsia="ar-SA"/>
        </w:rPr>
        <w:t>,</w:t>
      </w:r>
    </w:p>
    <w:p w14:paraId="1F7068E5"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4239/68, ostatné plochy o výmere 1067 m</w:t>
      </w:r>
      <w:r w:rsidRPr="001409EA">
        <w:rPr>
          <w:sz w:val="20"/>
          <w:szCs w:val="20"/>
          <w:vertAlign w:val="superscript"/>
          <w:lang w:eastAsia="ar-SA"/>
        </w:rPr>
        <w:t>2</w:t>
      </w:r>
      <w:r w:rsidRPr="001409EA">
        <w:rPr>
          <w:sz w:val="20"/>
          <w:szCs w:val="20"/>
          <w:lang w:eastAsia="ar-SA"/>
        </w:rPr>
        <w:t>,</w:t>
      </w:r>
    </w:p>
    <w:p w14:paraId="3674CC38"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 xml:space="preserve">          - pozemok C KN </w:t>
      </w:r>
      <w:proofErr w:type="spellStart"/>
      <w:r w:rsidRPr="001409EA">
        <w:rPr>
          <w:sz w:val="20"/>
          <w:szCs w:val="20"/>
          <w:lang w:eastAsia="ar-SA"/>
        </w:rPr>
        <w:t>parc</w:t>
      </w:r>
      <w:proofErr w:type="spellEnd"/>
      <w:r w:rsidRPr="001409EA">
        <w:rPr>
          <w:sz w:val="20"/>
          <w:szCs w:val="20"/>
          <w:lang w:eastAsia="ar-SA"/>
        </w:rPr>
        <w:t>. č. 4239/162, ostatné plochy o výmere 60 m</w:t>
      </w:r>
      <w:r w:rsidRPr="001409EA">
        <w:rPr>
          <w:sz w:val="20"/>
          <w:szCs w:val="20"/>
          <w:vertAlign w:val="superscript"/>
          <w:lang w:eastAsia="ar-SA"/>
        </w:rPr>
        <w:t>2</w:t>
      </w:r>
      <w:r w:rsidRPr="001409EA">
        <w:rPr>
          <w:sz w:val="20"/>
          <w:szCs w:val="20"/>
          <w:lang w:eastAsia="ar-SA"/>
        </w:rPr>
        <w:t>,</w:t>
      </w:r>
    </w:p>
    <w:p w14:paraId="39CB4E92" w14:textId="77777777" w:rsidR="000706AE" w:rsidRPr="001409EA" w:rsidRDefault="000706AE" w:rsidP="000706AE">
      <w:pPr>
        <w:pStyle w:val="Odsekzoznamu"/>
        <w:shd w:val="clear" w:color="auto" w:fill="FFFFFF"/>
        <w:suppressAutoHyphens/>
        <w:ind w:left="1778"/>
        <w:jc w:val="both"/>
        <w:rPr>
          <w:sz w:val="20"/>
          <w:szCs w:val="20"/>
          <w:lang w:eastAsia="ar-SA"/>
        </w:rPr>
      </w:pPr>
    </w:p>
    <w:p w14:paraId="479202CB" w14:textId="77777777" w:rsidR="000706AE" w:rsidRPr="001409EA" w:rsidRDefault="000706AE" w:rsidP="000706AE">
      <w:pPr>
        <w:pStyle w:val="Odsekzoznamu"/>
        <w:shd w:val="clear" w:color="auto" w:fill="FFFFFF"/>
        <w:suppressAutoHyphens/>
        <w:ind w:left="1778"/>
        <w:jc w:val="both"/>
        <w:rPr>
          <w:sz w:val="20"/>
          <w:szCs w:val="20"/>
          <w:lang w:eastAsia="ar-SA"/>
        </w:rPr>
      </w:pPr>
      <w:r w:rsidRPr="001409EA">
        <w:rPr>
          <w:sz w:val="20"/>
          <w:szCs w:val="20"/>
          <w:lang w:eastAsia="ar-SA"/>
        </w:rPr>
        <w:t>a</w:t>
      </w:r>
    </w:p>
    <w:p w14:paraId="4781F1B9" w14:textId="77777777" w:rsidR="000706AE" w:rsidRPr="001409EA" w:rsidRDefault="000706AE" w:rsidP="00341BB6">
      <w:pPr>
        <w:pStyle w:val="Odsekzoznamu"/>
        <w:numPr>
          <w:ilvl w:val="1"/>
          <w:numId w:val="70"/>
        </w:numPr>
        <w:shd w:val="clear" w:color="auto" w:fill="FFFFFF"/>
        <w:tabs>
          <w:tab w:val="clear" w:pos="1440"/>
          <w:tab w:val="num" w:pos="1778"/>
        </w:tabs>
        <w:suppressAutoHyphens/>
        <w:ind w:left="1778"/>
        <w:jc w:val="both"/>
        <w:rPr>
          <w:sz w:val="20"/>
          <w:szCs w:val="20"/>
          <w:lang w:eastAsia="ar-SA"/>
        </w:rPr>
      </w:pPr>
      <w:r w:rsidRPr="001409EA">
        <w:rPr>
          <w:sz w:val="20"/>
          <w:szCs w:val="20"/>
          <w:lang w:eastAsia="ar-SA"/>
        </w:rPr>
        <w:t xml:space="preserve">stavebné objekty, ktoré predávajúci vybuduje v rámci Bytového komplexu Rudiny II, na základe Stavebného povolenia, vydaného Mestom Žilina, dňa 6.10.2017, právoplatného dňa 24.11.2017, </w:t>
      </w:r>
      <w:proofErr w:type="spellStart"/>
      <w:r w:rsidRPr="001409EA">
        <w:rPr>
          <w:sz w:val="20"/>
          <w:szCs w:val="20"/>
          <w:lang w:eastAsia="ar-SA"/>
        </w:rPr>
        <w:t>č.s</w:t>
      </w:r>
      <w:proofErr w:type="spellEnd"/>
      <w:r w:rsidRPr="001409EA">
        <w:rPr>
          <w:sz w:val="20"/>
          <w:szCs w:val="20"/>
          <w:lang w:eastAsia="ar-SA"/>
        </w:rPr>
        <w:t xml:space="preserve">. 12239/2017-44354/2017-OS DB, </w:t>
      </w:r>
      <w:r w:rsidRPr="001409EA">
        <w:rPr>
          <w:sz w:val="20"/>
          <w:szCs w:val="20"/>
        </w:rPr>
        <w:t xml:space="preserve">Stavebného povolenia vydaného Mestom Žilina dňa 26.9.2017, č. 12204/2017-35503/2017/OD/Mo, </w:t>
      </w:r>
      <w:r w:rsidRPr="001409EA">
        <w:rPr>
          <w:sz w:val="20"/>
          <w:szCs w:val="20"/>
          <w:lang w:eastAsia="ar-SA"/>
        </w:rPr>
        <w:t xml:space="preserve"> </w:t>
      </w:r>
      <w:r w:rsidRPr="001409EA">
        <w:rPr>
          <w:sz w:val="20"/>
          <w:szCs w:val="20"/>
        </w:rPr>
        <w:t>Rozhodnutia Okresného úradu Žilina, Odbor starostlivosti o životné prostredie zo dňa 02.10.2017, č. OU-ZA-OSZP3-2017/030776-006/</w:t>
      </w:r>
      <w:proofErr w:type="spellStart"/>
      <w:r w:rsidRPr="001409EA">
        <w:rPr>
          <w:sz w:val="20"/>
          <w:szCs w:val="20"/>
        </w:rPr>
        <w:t>Buc</w:t>
      </w:r>
      <w:proofErr w:type="spellEnd"/>
      <w:r w:rsidRPr="001409EA">
        <w:rPr>
          <w:sz w:val="20"/>
          <w:szCs w:val="20"/>
        </w:rPr>
        <w:t xml:space="preserve">, </w:t>
      </w:r>
      <w:r w:rsidRPr="001409EA">
        <w:rPr>
          <w:sz w:val="20"/>
          <w:szCs w:val="20"/>
          <w:lang w:eastAsia="ar-SA"/>
        </w:rPr>
        <w:t xml:space="preserve">Územného rozhodnutia Mesta Žilina, Stavebný úrad, </w:t>
      </w:r>
      <w:proofErr w:type="spellStart"/>
      <w:r w:rsidRPr="001409EA">
        <w:rPr>
          <w:sz w:val="20"/>
          <w:szCs w:val="20"/>
          <w:lang w:eastAsia="ar-SA"/>
        </w:rPr>
        <w:t>č.s</w:t>
      </w:r>
      <w:proofErr w:type="spellEnd"/>
      <w:r w:rsidRPr="001409EA">
        <w:rPr>
          <w:sz w:val="20"/>
          <w:szCs w:val="20"/>
          <w:lang w:eastAsia="ar-SA"/>
        </w:rPr>
        <w:t>.: 1141/2019-2371/2019-OSP-ŠI, vydaného dňa 25.03.2019, právoplatného a vykonateľného dňa 3.5.2019, a to:</w:t>
      </w:r>
    </w:p>
    <w:p w14:paraId="5F232716" w14:textId="77777777" w:rsidR="000706AE" w:rsidRPr="001409EA" w:rsidRDefault="000706AE" w:rsidP="000706AE">
      <w:pPr>
        <w:shd w:val="clear" w:color="auto" w:fill="FFFFFF"/>
        <w:suppressAutoHyphens/>
        <w:ind w:left="2138" w:firstLine="324"/>
        <w:jc w:val="both"/>
        <w:rPr>
          <w:sz w:val="20"/>
          <w:szCs w:val="20"/>
          <w:lang w:eastAsia="ar-SA"/>
        </w:rPr>
      </w:pPr>
      <w:r w:rsidRPr="001409EA">
        <w:rPr>
          <w:sz w:val="20"/>
          <w:szCs w:val="20"/>
          <w:lang w:eastAsia="ar-SA"/>
        </w:rPr>
        <w:t xml:space="preserve">   - SO 112 – fontána,  </w:t>
      </w:r>
    </w:p>
    <w:p w14:paraId="629F71DF"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SO 310.2 – vodovodná prípojka areálová – fontána,</w:t>
      </w:r>
    </w:p>
    <w:p w14:paraId="19E07405"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SO 113.2 – drobná architektúra,</w:t>
      </w:r>
    </w:p>
    <w:p w14:paraId="52CFAEE5" w14:textId="77777777" w:rsidR="000706AE" w:rsidRPr="001409EA" w:rsidRDefault="000706AE" w:rsidP="000706AE">
      <w:pPr>
        <w:shd w:val="clear" w:color="auto" w:fill="FFFFFF"/>
        <w:suppressAutoHyphens/>
        <w:ind w:left="1754" w:firstLine="708"/>
        <w:jc w:val="both"/>
        <w:rPr>
          <w:sz w:val="20"/>
          <w:szCs w:val="20"/>
          <w:lang w:eastAsia="ar-SA"/>
        </w:rPr>
      </w:pPr>
      <w:r w:rsidRPr="001409EA">
        <w:rPr>
          <w:sz w:val="20"/>
          <w:szCs w:val="20"/>
          <w:lang w:eastAsia="ar-SA"/>
        </w:rPr>
        <w:t xml:space="preserve">  -  SO 207.2 – sadové úpravy 2,</w:t>
      </w:r>
    </w:p>
    <w:p w14:paraId="0475612F" w14:textId="77777777" w:rsidR="000706AE" w:rsidRPr="001409EA" w:rsidRDefault="000706AE" w:rsidP="000706AE">
      <w:pPr>
        <w:pStyle w:val="Odsekzoznamu"/>
        <w:shd w:val="clear" w:color="auto" w:fill="FFFFFF"/>
        <w:suppressAutoHyphens/>
        <w:ind w:left="2138"/>
        <w:jc w:val="both"/>
        <w:rPr>
          <w:sz w:val="20"/>
          <w:szCs w:val="20"/>
          <w:lang w:eastAsia="ar-SA"/>
        </w:rPr>
      </w:pPr>
      <w:r w:rsidRPr="001409EA">
        <w:rPr>
          <w:sz w:val="20"/>
          <w:szCs w:val="20"/>
          <w:lang w:eastAsia="ar-SA"/>
        </w:rPr>
        <w:t xml:space="preserve">        -  SO 606.2 – vonkajšie osvetlenie,</w:t>
      </w:r>
    </w:p>
    <w:p w14:paraId="261E0152" w14:textId="77777777" w:rsidR="000706AE" w:rsidRPr="001409EA" w:rsidRDefault="000706AE" w:rsidP="000706AE">
      <w:pPr>
        <w:pStyle w:val="Odsekzoznamu"/>
        <w:shd w:val="clear" w:color="auto" w:fill="FFFFFF"/>
        <w:suppressAutoHyphens/>
        <w:ind w:left="2498"/>
        <w:jc w:val="both"/>
        <w:rPr>
          <w:sz w:val="20"/>
          <w:szCs w:val="20"/>
          <w:lang w:eastAsia="ar-SA"/>
        </w:rPr>
      </w:pPr>
      <w:r w:rsidRPr="001409EA">
        <w:rPr>
          <w:sz w:val="20"/>
          <w:szCs w:val="20"/>
          <w:lang w:eastAsia="ar-SA"/>
        </w:rPr>
        <w:lastRenderedPageBreak/>
        <w:t xml:space="preserve">  -  SO 201.2 –  areálové komunikácie, parkoviská a spevnené plochy,</w:t>
      </w:r>
    </w:p>
    <w:p w14:paraId="682577EF"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SO 203 – námestie,</w:t>
      </w:r>
    </w:p>
    <w:p w14:paraId="0077012B" w14:textId="77777777" w:rsidR="000706AE" w:rsidRPr="001409EA" w:rsidRDefault="000706AE" w:rsidP="000706AE">
      <w:pPr>
        <w:pStyle w:val="Odsekzoznamu"/>
        <w:shd w:val="clear" w:color="auto" w:fill="FFFFFF"/>
        <w:suppressAutoHyphens/>
        <w:ind w:left="2138"/>
        <w:jc w:val="both"/>
        <w:rPr>
          <w:sz w:val="20"/>
          <w:szCs w:val="20"/>
          <w:lang w:eastAsia="ar-SA"/>
        </w:rPr>
      </w:pPr>
      <w:r w:rsidRPr="001409EA">
        <w:rPr>
          <w:sz w:val="20"/>
          <w:szCs w:val="20"/>
          <w:lang w:eastAsia="ar-SA"/>
        </w:rPr>
        <w:t xml:space="preserve">        -  SO 408.1 – dažďová kanalizácia č. 3</w:t>
      </w:r>
    </w:p>
    <w:p w14:paraId="70746CF7"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SO 410a.2 – dažďová kanalizácia č. 4,</w:t>
      </w:r>
    </w:p>
    <w:p w14:paraId="3D852F3A"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SO 410b.2 – dažďová kanalizácia </w:t>
      </w:r>
      <w:proofErr w:type="spellStart"/>
      <w:r w:rsidRPr="001409EA">
        <w:rPr>
          <w:sz w:val="20"/>
          <w:szCs w:val="20"/>
          <w:lang w:eastAsia="ar-SA"/>
        </w:rPr>
        <w:t>zaolej</w:t>
      </w:r>
      <w:proofErr w:type="spellEnd"/>
      <w:r w:rsidRPr="001409EA">
        <w:rPr>
          <w:sz w:val="20"/>
          <w:szCs w:val="20"/>
          <w:lang w:eastAsia="ar-SA"/>
        </w:rPr>
        <w:t>. + ORL č. 3,</w:t>
      </w:r>
    </w:p>
    <w:p w14:paraId="39718DE0"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w:t>
      </w:r>
      <w:r w:rsidRPr="001409EA">
        <w:rPr>
          <w:bCs/>
          <w:iCs/>
          <w:sz w:val="20"/>
          <w:szCs w:val="20"/>
        </w:rPr>
        <w:t>SO 01 – Stavebná úprava – Ulica Obvodová,</w:t>
      </w:r>
    </w:p>
    <w:p w14:paraId="545CA0FE" w14:textId="77777777" w:rsidR="000706AE" w:rsidRPr="001409EA" w:rsidRDefault="000706AE" w:rsidP="000706AE">
      <w:pPr>
        <w:shd w:val="clear" w:color="auto" w:fill="FFFFFF"/>
        <w:suppressAutoHyphens/>
        <w:ind w:left="1430" w:firstLine="708"/>
        <w:jc w:val="both"/>
        <w:rPr>
          <w:sz w:val="20"/>
          <w:szCs w:val="20"/>
          <w:lang w:eastAsia="ar-SA"/>
        </w:rPr>
      </w:pPr>
      <w:r w:rsidRPr="001409EA">
        <w:rPr>
          <w:sz w:val="20"/>
          <w:szCs w:val="20"/>
          <w:lang w:eastAsia="ar-SA"/>
        </w:rPr>
        <w:t xml:space="preserve">         -  SO 02 – Elektrická prípojka NN,</w:t>
      </w:r>
    </w:p>
    <w:p w14:paraId="00990938" w14:textId="77777777" w:rsidR="000706AE" w:rsidRPr="001409EA" w:rsidRDefault="000706AE" w:rsidP="000706AE">
      <w:pPr>
        <w:pStyle w:val="Odsekzoznamu"/>
        <w:shd w:val="clear" w:color="auto" w:fill="FFFFFF"/>
        <w:suppressAutoHyphens/>
        <w:ind w:left="2138"/>
        <w:jc w:val="both"/>
        <w:rPr>
          <w:sz w:val="20"/>
          <w:szCs w:val="20"/>
          <w:lang w:eastAsia="ar-SA"/>
        </w:rPr>
      </w:pPr>
      <w:r w:rsidRPr="001409EA">
        <w:rPr>
          <w:sz w:val="20"/>
          <w:szCs w:val="20"/>
          <w:lang w:eastAsia="ar-SA"/>
        </w:rPr>
        <w:t xml:space="preserve">         -  PS 01 –  Cestná dopravná signalizácia – CDS,  </w:t>
      </w:r>
    </w:p>
    <w:p w14:paraId="0A034DC3" w14:textId="77777777" w:rsidR="000706AE" w:rsidRPr="001409EA" w:rsidRDefault="000706AE" w:rsidP="000706AE">
      <w:pPr>
        <w:pStyle w:val="Odsekzoznamu"/>
        <w:shd w:val="clear" w:color="auto" w:fill="FFFFFF"/>
        <w:suppressAutoHyphens/>
        <w:ind w:left="1778"/>
        <w:jc w:val="both"/>
        <w:rPr>
          <w:sz w:val="20"/>
          <w:szCs w:val="20"/>
        </w:rPr>
      </w:pPr>
      <w:r w:rsidRPr="001409EA">
        <w:rPr>
          <w:sz w:val="20"/>
          <w:szCs w:val="20"/>
          <w:lang w:eastAsia="ar-SA"/>
        </w:rPr>
        <w:t xml:space="preserve"> </w:t>
      </w:r>
    </w:p>
    <w:p w14:paraId="3BCAEFF5" w14:textId="77777777" w:rsidR="000706AE" w:rsidRPr="001409EA" w:rsidRDefault="000706AE" w:rsidP="00341BB6">
      <w:pPr>
        <w:pStyle w:val="Odsekzoznamu"/>
        <w:numPr>
          <w:ilvl w:val="0"/>
          <w:numId w:val="75"/>
        </w:numPr>
        <w:ind w:left="1778"/>
        <w:contextualSpacing w:val="0"/>
        <w:jc w:val="both"/>
        <w:rPr>
          <w:b/>
          <w:sz w:val="20"/>
          <w:szCs w:val="20"/>
        </w:rPr>
      </w:pPr>
      <w:r w:rsidRPr="001409EA">
        <w:rPr>
          <w:b/>
          <w:sz w:val="20"/>
          <w:szCs w:val="20"/>
        </w:rPr>
        <w:t>záväzok predávajúceho odovzdať kupujúcemu predmet kúpy a previesť na kupujúceho vlastnícke právo k nemu</w:t>
      </w:r>
    </w:p>
    <w:p w14:paraId="73645F3B" w14:textId="77777777" w:rsidR="000706AE" w:rsidRPr="001409EA" w:rsidRDefault="000706AE" w:rsidP="00341BB6">
      <w:pPr>
        <w:pStyle w:val="Odsekzoznamu"/>
        <w:numPr>
          <w:ilvl w:val="0"/>
          <w:numId w:val="75"/>
        </w:numPr>
        <w:ind w:left="1778"/>
        <w:contextualSpacing w:val="0"/>
        <w:jc w:val="both"/>
        <w:rPr>
          <w:sz w:val="20"/>
          <w:szCs w:val="20"/>
        </w:rPr>
      </w:pPr>
      <w:r w:rsidRPr="001409EA">
        <w:rPr>
          <w:b/>
          <w:sz w:val="20"/>
          <w:szCs w:val="20"/>
        </w:rPr>
        <w:t>kúpna cena predmetu kúpy</w:t>
      </w:r>
      <w:r w:rsidRPr="001409EA">
        <w:rPr>
          <w:sz w:val="20"/>
          <w:szCs w:val="20"/>
        </w:rPr>
        <w:t xml:space="preserve">: </w:t>
      </w:r>
      <w:r w:rsidRPr="001409EA">
        <w:rPr>
          <w:b/>
          <w:sz w:val="20"/>
          <w:szCs w:val="20"/>
        </w:rPr>
        <w:t xml:space="preserve">1,- € </w:t>
      </w:r>
      <w:r w:rsidRPr="001409EA">
        <w:rPr>
          <w:sz w:val="20"/>
          <w:szCs w:val="20"/>
        </w:rPr>
        <w:t>(slovom jedno euro) za celý predmet kúpy</w:t>
      </w:r>
    </w:p>
    <w:p w14:paraId="6CA65F0E" w14:textId="77777777" w:rsidR="000706AE" w:rsidRPr="001409EA" w:rsidRDefault="000706AE" w:rsidP="000706AE">
      <w:pPr>
        <w:ind w:left="338"/>
        <w:jc w:val="both"/>
        <w:rPr>
          <w:sz w:val="20"/>
          <w:szCs w:val="20"/>
        </w:rPr>
      </w:pPr>
    </w:p>
    <w:p w14:paraId="45998968" w14:textId="77777777" w:rsidR="000706AE" w:rsidRPr="001409EA" w:rsidRDefault="000706AE" w:rsidP="000706AE">
      <w:pPr>
        <w:ind w:left="709"/>
        <w:jc w:val="both"/>
        <w:rPr>
          <w:sz w:val="20"/>
          <w:szCs w:val="20"/>
        </w:rPr>
      </w:pPr>
      <w:r w:rsidRPr="001409EA">
        <w:rPr>
          <w:sz w:val="20"/>
          <w:szCs w:val="20"/>
        </w:rPr>
        <w:t>2.2.</w:t>
      </w:r>
    </w:p>
    <w:p w14:paraId="2E393539" w14:textId="77777777" w:rsidR="000706AE" w:rsidRPr="001409EA" w:rsidRDefault="000706AE" w:rsidP="000706AE">
      <w:pPr>
        <w:ind w:left="709"/>
        <w:jc w:val="both"/>
        <w:rPr>
          <w:b/>
          <w:caps/>
          <w:sz w:val="20"/>
          <w:szCs w:val="20"/>
        </w:rPr>
      </w:pPr>
      <w:r w:rsidRPr="001409EA">
        <w:rPr>
          <w:sz w:val="20"/>
          <w:szCs w:val="20"/>
        </w:rPr>
        <w:t>nadobudnutie vlastníctva k majetku a uzatvorenie kúpnej zmluvy s týmito podstatnými náležitosťami:</w:t>
      </w:r>
    </w:p>
    <w:p w14:paraId="63BB8866" w14:textId="77777777" w:rsidR="000706AE" w:rsidRPr="001409EA" w:rsidRDefault="000706AE" w:rsidP="00341BB6">
      <w:pPr>
        <w:pStyle w:val="Odsekzoznamu"/>
        <w:numPr>
          <w:ilvl w:val="0"/>
          <w:numId w:val="76"/>
        </w:numPr>
        <w:ind w:left="2149"/>
        <w:jc w:val="both"/>
        <w:rPr>
          <w:sz w:val="20"/>
          <w:szCs w:val="20"/>
        </w:rPr>
      </w:pPr>
      <w:r w:rsidRPr="001409EA">
        <w:rPr>
          <w:b/>
          <w:sz w:val="20"/>
          <w:szCs w:val="20"/>
        </w:rPr>
        <w:t>zmluvné strany</w:t>
      </w:r>
      <w:r w:rsidRPr="001409EA">
        <w:rPr>
          <w:sz w:val="20"/>
          <w:szCs w:val="20"/>
        </w:rPr>
        <w:t xml:space="preserve">: Mesto Žilina so sídlom MsÚ: Námestie obetí komunizmu 1, 011 31 Žilina, IČO: 00321796, (kupujúci) a STR, </w:t>
      </w:r>
      <w:proofErr w:type="spellStart"/>
      <w:r w:rsidRPr="001409EA">
        <w:rPr>
          <w:sz w:val="20"/>
          <w:szCs w:val="20"/>
        </w:rPr>
        <w:t>a.s</w:t>
      </w:r>
      <w:proofErr w:type="spellEnd"/>
      <w:r w:rsidRPr="001409EA">
        <w:rPr>
          <w:sz w:val="20"/>
          <w:szCs w:val="20"/>
        </w:rPr>
        <w:t xml:space="preserve">., so sídlom Mydlárska 8718/7A, 010 01 Žilina, IČO: 46 204 636 (predávajúci), </w:t>
      </w:r>
    </w:p>
    <w:p w14:paraId="2C6C8FD7" w14:textId="77777777" w:rsidR="000706AE" w:rsidRPr="001409EA" w:rsidRDefault="000706AE" w:rsidP="00341BB6">
      <w:pPr>
        <w:pStyle w:val="Odsekzoznamu"/>
        <w:numPr>
          <w:ilvl w:val="0"/>
          <w:numId w:val="76"/>
        </w:numPr>
        <w:ind w:left="2149"/>
        <w:jc w:val="both"/>
        <w:rPr>
          <w:sz w:val="20"/>
          <w:szCs w:val="20"/>
        </w:rPr>
      </w:pPr>
      <w:r w:rsidRPr="001409EA">
        <w:rPr>
          <w:b/>
          <w:sz w:val="20"/>
          <w:szCs w:val="20"/>
        </w:rPr>
        <w:t>predmet kúpy</w:t>
      </w:r>
      <w:r w:rsidRPr="001409EA">
        <w:rPr>
          <w:sz w:val="20"/>
          <w:szCs w:val="20"/>
        </w:rPr>
        <w:t>: stavebný objekt</w:t>
      </w:r>
      <w:r w:rsidRPr="001409EA">
        <w:rPr>
          <w:i/>
          <w:sz w:val="20"/>
          <w:szCs w:val="20"/>
          <w:lang w:eastAsia="ar-SA"/>
        </w:rPr>
        <w:t xml:space="preserve"> </w:t>
      </w:r>
      <w:r w:rsidRPr="001409EA">
        <w:rPr>
          <w:sz w:val="20"/>
          <w:szCs w:val="20"/>
          <w:lang w:eastAsia="ar-SA"/>
        </w:rPr>
        <w:t>SO 606.1 – vonkajšie osvetlenie</w:t>
      </w:r>
      <w:r w:rsidRPr="001409EA">
        <w:rPr>
          <w:sz w:val="20"/>
          <w:szCs w:val="20"/>
        </w:rPr>
        <w:t xml:space="preserve">, </w:t>
      </w:r>
      <w:r w:rsidRPr="001409EA">
        <w:rPr>
          <w:sz w:val="20"/>
          <w:szCs w:val="20"/>
          <w:lang w:eastAsia="ar-SA"/>
        </w:rPr>
        <w:t xml:space="preserve">ktorého umiestnenie vyplýva zo </w:t>
      </w:r>
      <w:r w:rsidRPr="001409EA">
        <w:rPr>
          <w:sz w:val="20"/>
          <w:szCs w:val="20"/>
        </w:rPr>
        <w:t>Stavebného povolenia vydaného Mestom Žilina dňa 21.09.2017, č. 12237/2017-42406/2017-OS-DB (pre hl. objekt), právoplatného dňa 06.04.2018</w:t>
      </w:r>
    </w:p>
    <w:p w14:paraId="5BD6FC54" w14:textId="77777777" w:rsidR="000706AE" w:rsidRPr="001409EA" w:rsidRDefault="000706AE" w:rsidP="00341BB6">
      <w:pPr>
        <w:pStyle w:val="Odsekzoznamu"/>
        <w:numPr>
          <w:ilvl w:val="0"/>
          <w:numId w:val="76"/>
        </w:numPr>
        <w:ind w:left="2149"/>
        <w:contextualSpacing w:val="0"/>
        <w:jc w:val="both"/>
        <w:rPr>
          <w:b/>
          <w:sz w:val="20"/>
          <w:szCs w:val="20"/>
        </w:rPr>
      </w:pPr>
      <w:r w:rsidRPr="001409EA">
        <w:rPr>
          <w:b/>
          <w:sz w:val="20"/>
          <w:szCs w:val="20"/>
        </w:rPr>
        <w:t>záväzok predávajúceho odovzdať kupujúcemu predmet kúpy a previesť na kupujúceho vlastnícke právo k nemu</w:t>
      </w:r>
    </w:p>
    <w:p w14:paraId="619AF875" w14:textId="77777777" w:rsidR="000706AE" w:rsidRPr="001409EA" w:rsidRDefault="000706AE" w:rsidP="00341BB6">
      <w:pPr>
        <w:pStyle w:val="Odsekzoznamu"/>
        <w:numPr>
          <w:ilvl w:val="0"/>
          <w:numId w:val="76"/>
        </w:numPr>
        <w:ind w:left="2149"/>
        <w:contextualSpacing w:val="0"/>
        <w:jc w:val="both"/>
        <w:rPr>
          <w:sz w:val="20"/>
          <w:szCs w:val="20"/>
        </w:rPr>
      </w:pPr>
      <w:r w:rsidRPr="001409EA">
        <w:rPr>
          <w:b/>
          <w:sz w:val="20"/>
          <w:szCs w:val="20"/>
        </w:rPr>
        <w:t>kúpna cena predmetu kúpy</w:t>
      </w:r>
      <w:r w:rsidRPr="001409EA">
        <w:rPr>
          <w:sz w:val="20"/>
          <w:szCs w:val="20"/>
        </w:rPr>
        <w:t xml:space="preserve">: </w:t>
      </w:r>
      <w:r w:rsidRPr="001409EA">
        <w:rPr>
          <w:b/>
          <w:sz w:val="20"/>
          <w:szCs w:val="20"/>
        </w:rPr>
        <w:t xml:space="preserve">1,- € </w:t>
      </w:r>
      <w:r w:rsidRPr="001409EA">
        <w:rPr>
          <w:sz w:val="20"/>
          <w:szCs w:val="20"/>
        </w:rPr>
        <w:t>(slovom jedno euro) za celý predmet kúpy</w:t>
      </w:r>
    </w:p>
    <w:p w14:paraId="113A8775" w14:textId="77777777" w:rsidR="000706AE" w:rsidRPr="001409EA" w:rsidRDefault="000706AE" w:rsidP="000706AE">
      <w:pPr>
        <w:ind w:left="709"/>
        <w:jc w:val="both"/>
        <w:rPr>
          <w:sz w:val="20"/>
          <w:szCs w:val="20"/>
        </w:rPr>
      </w:pPr>
    </w:p>
    <w:p w14:paraId="0D6B5D03" w14:textId="77777777" w:rsidR="000706AE" w:rsidRPr="001409EA" w:rsidRDefault="000706AE" w:rsidP="000706AE">
      <w:pPr>
        <w:ind w:left="709"/>
        <w:jc w:val="both"/>
        <w:rPr>
          <w:sz w:val="20"/>
          <w:szCs w:val="20"/>
        </w:rPr>
      </w:pPr>
    </w:p>
    <w:p w14:paraId="6ADBF6D5" w14:textId="77777777" w:rsidR="000706AE" w:rsidRPr="001409EA" w:rsidRDefault="000706AE" w:rsidP="000706AE">
      <w:pPr>
        <w:ind w:left="709"/>
        <w:jc w:val="both"/>
        <w:rPr>
          <w:sz w:val="20"/>
          <w:szCs w:val="20"/>
        </w:rPr>
      </w:pPr>
      <w:r w:rsidRPr="001409EA">
        <w:rPr>
          <w:sz w:val="20"/>
          <w:szCs w:val="20"/>
        </w:rPr>
        <w:t>2.3.</w:t>
      </w:r>
    </w:p>
    <w:p w14:paraId="139932CE" w14:textId="77777777" w:rsidR="000706AE" w:rsidRPr="001409EA" w:rsidRDefault="000706AE" w:rsidP="000706AE">
      <w:pPr>
        <w:ind w:left="709"/>
        <w:jc w:val="both"/>
        <w:rPr>
          <w:b/>
          <w:caps/>
          <w:sz w:val="20"/>
          <w:szCs w:val="20"/>
        </w:rPr>
      </w:pPr>
      <w:r w:rsidRPr="001409EA">
        <w:rPr>
          <w:sz w:val="20"/>
          <w:szCs w:val="20"/>
        </w:rPr>
        <w:t>nadobudnutie vlastníctva k majetku a uzatvorenie kúpnej zmluvy s týmito podstatnými náležitosťami:</w:t>
      </w:r>
    </w:p>
    <w:p w14:paraId="773ED230" w14:textId="77777777" w:rsidR="000706AE" w:rsidRPr="001409EA" w:rsidRDefault="000706AE" w:rsidP="00341BB6">
      <w:pPr>
        <w:pStyle w:val="Odsekzoznamu"/>
        <w:numPr>
          <w:ilvl w:val="0"/>
          <w:numId w:val="77"/>
        </w:numPr>
        <w:ind w:left="2149"/>
        <w:jc w:val="both"/>
        <w:rPr>
          <w:sz w:val="20"/>
          <w:szCs w:val="20"/>
        </w:rPr>
      </w:pPr>
      <w:r w:rsidRPr="001409EA">
        <w:rPr>
          <w:b/>
          <w:sz w:val="20"/>
          <w:szCs w:val="20"/>
        </w:rPr>
        <w:t>zmluvné strany</w:t>
      </w:r>
      <w:r w:rsidRPr="001409EA">
        <w:rPr>
          <w:sz w:val="20"/>
          <w:szCs w:val="20"/>
        </w:rPr>
        <w:t xml:space="preserve">: Mesto Žilina so sídlom MsÚ: Námestie obetí komunizmu 1, 011 31 Žilina, IČO: 00321796, (kupujúci) a ISTROFINAL ZA, s.r.o., so sídlom Mydlárska 8718/7A, 010 01 Žilina, IČO: 45 874 549 (predávajúci), </w:t>
      </w:r>
    </w:p>
    <w:p w14:paraId="401274F9" w14:textId="77777777" w:rsidR="000706AE" w:rsidRPr="001409EA" w:rsidRDefault="000706AE" w:rsidP="00341BB6">
      <w:pPr>
        <w:pStyle w:val="Odsekzoznamu"/>
        <w:numPr>
          <w:ilvl w:val="0"/>
          <w:numId w:val="77"/>
        </w:numPr>
        <w:ind w:left="2149"/>
        <w:jc w:val="both"/>
        <w:rPr>
          <w:sz w:val="20"/>
          <w:szCs w:val="20"/>
        </w:rPr>
      </w:pPr>
      <w:r w:rsidRPr="001409EA">
        <w:rPr>
          <w:b/>
          <w:sz w:val="20"/>
          <w:szCs w:val="20"/>
        </w:rPr>
        <w:t>predmet kúpy</w:t>
      </w:r>
      <w:r w:rsidRPr="001409EA">
        <w:rPr>
          <w:sz w:val="20"/>
          <w:szCs w:val="20"/>
        </w:rPr>
        <w:t>: stavebný objekt</w:t>
      </w:r>
      <w:r w:rsidRPr="001409EA">
        <w:rPr>
          <w:i/>
          <w:sz w:val="20"/>
          <w:szCs w:val="20"/>
          <w:lang w:eastAsia="ar-SA"/>
        </w:rPr>
        <w:t xml:space="preserve"> </w:t>
      </w:r>
      <w:r w:rsidRPr="001409EA">
        <w:rPr>
          <w:b/>
          <w:sz w:val="20"/>
          <w:szCs w:val="20"/>
          <w:lang w:eastAsia="ar-SA"/>
        </w:rPr>
        <w:t xml:space="preserve">SO 12 </w:t>
      </w:r>
      <w:r w:rsidRPr="001409EA">
        <w:rPr>
          <w:sz w:val="20"/>
          <w:szCs w:val="20"/>
          <w:lang w:eastAsia="ar-SA"/>
        </w:rPr>
        <w:t xml:space="preserve">– vonkajšie areálové NN rozvody - /časť osvetlenia pre prístupovú komunikáciu/ ktorého umiestnenie vyplýva z Kolaudačného rozhodnutia Mesta Žilina, Stavebný úrad, </w:t>
      </w:r>
      <w:proofErr w:type="spellStart"/>
      <w:r w:rsidRPr="001409EA">
        <w:rPr>
          <w:sz w:val="20"/>
          <w:szCs w:val="20"/>
          <w:lang w:eastAsia="ar-SA"/>
        </w:rPr>
        <w:t>č.s</w:t>
      </w:r>
      <w:proofErr w:type="spellEnd"/>
      <w:r w:rsidRPr="001409EA">
        <w:rPr>
          <w:sz w:val="20"/>
          <w:szCs w:val="20"/>
          <w:lang w:eastAsia="ar-SA"/>
        </w:rPr>
        <w:t xml:space="preserve">.: 1501/2012-11448/2014-OS – DRA, vydaného dňa 10.03.2014, právoplatného a vykonateľného dňa 04.04.2014 </w:t>
      </w:r>
    </w:p>
    <w:p w14:paraId="1F1E3FEA" w14:textId="77777777" w:rsidR="000706AE" w:rsidRPr="001409EA" w:rsidRDefault="000706AE" w:rsidP="00341BB6">
      <w:pPr>
        <w:pStyle w:val="Odsekzoznamu"/>
        <w:numPr>
          <w:ilvl w:val="0"/>
          <w:numId w:val="77"/>
        </w:numPr>
        <w:ind w:left="2149"/>
        <w:contextualSpacing w:val="0"/>
        <w:jc w:val="both"/>
        <w:rPr>
          <w:b/>
          <w:sz w:val="20"/>
          <w:szCs w:val="20"/>
        </w:rPr>
      </w:pPr>
      <w:r w:rsidRPr="001409EA">
        <w:rPr>
          <w:b/>
          <w:sz w:val="20"/>
          <w:szCs w:val="20"/>
        </w:rPr>
        <w:t>záväzok predávajúceho odovzdať kupujúcemu predmet kúpy a previesť na kupujúceho vlastnícke právo k nemu</w:t>
      </w:r>
    </w:p>
    <w:p w14:paraId="6686A41C" w14:textId="77777777" w:rsidR="000706AE" w:rsidRPr="001409EA" w:rsidRDefault="000706AE" w:rsidP="00341BB6">
      <w:pPr>
        <w:pStyle w:val="Odsekzoznamu"/>
        <w:numPr>
          <w:ilvl w:val="0"/>
          <w:numId w:val="77"/>
        </w:numPr>
        <w:ind w:left="2149"/>
        <w:contextualSpacing w:val="0"/>
        <w:jc w:val="both"/>
        <w:rPr>
          <w:sz w:val="20"/>
          <w:szCs w:val="20"/>
        </w:rPr>
      </w:pPr>
      <w:r w:rsidRPr="001409EA">
        <w:rPr>
          <w:b/>
          <w:sz w:val="20"/>
          <w:szCs w:val="20"/>
        </w:rPr>
        <w:t>kúpna cena predmetu kúpy</w:t>
      </w:r>
      <w:r w:rsidRPr="001409EA">
        <w:rPr>
          <w:sz w:val="20"/>
          <w:szCs w:val="20"/>
        </w:rPr>
        <w:t xml:space="preserve">: </w:t>
      </w:r>
      <w:r w:rsidRPr="001409EA">
        <w:rPr>
          <w:b/>
          <w:sz w:val="20"/>
          <w:szCs w:val="20"/>
        </w:rPr>
        <w:t xml:space="preserve">1,- € </w:t>
      </w:r>
      <w:r w:rsidRPr="001409EA">
        <w:rPr>
          <w:sz w:val="20"/>
          <w:szCs w:val="20"/>
        </w:rPr>
        <w:t>(slovom jedno euro)  za celý predmet budúcej kúpy,</w:t>
      </w:r>
    </w:p>
    <w:p w14:paraId="5652B78A" w14:textId="77777777" w:rsidR="000706AE" w:rsidRPr="001409EA" w:rsidRDefault="000706AE" w:rsidP="000706AE">
      <w:pPr>
        <w:ind w:left="709"/>
        <w:jc w:val="both"/>
        <w:rPr>
          <w:sz w:val="20"/>
          <w:szCs w:val="20"/>
        </w:rPr>
      </w:pPr>
    </w:p>
    <w:p w14:paraId="3E57FC27" w14:textId="77777777" w:rsidR="000706AE" w:rsidRPr="001409EA" w:rsidRDefault="000706AE" w:rsidP="000706AE">
      <w:pPr>
        <w:pStyle w:val="Nadpis3"/>
        <w:ind w:left="709"/>
        <w:rPr>
          <w:rFonts w:ascii="Times New Roman" w:hAnsi="Times New Roman" w:cs="Times New Roman"/>
          <w:b w:val="0"/>
          <w:sz w:val="20"/>
          <w:szCs w:val="20"/>
        </w:rPr>
      </w:pPr>
      <w:r w:rsidRPr="001409EA">
        <w:rPr>
          <w:rFonts w:ascii="Times New Roman" w:hAnsi="Times New Roman" w:cs="Times New Roman"/>
          <w:b w:val="0"/>
          <w:sz w:val="20"/>
          <w:szCs w:val="20"/>
        </w:rPr>
        <w:t>pričom časť 2/ uznesenia má platnosť 5 rokov odo dňa jeho prijatia</w:t>
      </w:r>
    </w:p>
    <w:p w14:paraId="507147E6" w14:textId="77777777" w:rsidR="000706AE" w:rsidRPr="001409EA" w:rsidRDefault="000706AE" w:rsidP="000706AE">
      <w:pPr>
        <w:rPr>
          <w:sz w:val="20"/>
          <w:szCs w:val="20"/>
        </w:rPr>
      </w:pPr>
    </w:p>
    <w:p w14:paraId="24E01354" w14:textId="77777777" w:rsidR="00300404" w:rsidRPr="001409EA" w:rsidRDefault="00300404" w:rsidP="00300404">
      <w:pPr>
        <w:jc w:val="both"/>
        <w:rPr>
          <w:b/>
          <w:sz w:val="20"/>
          <w:szCs w:val="20"/>
          <w:u w:val="single"/>
        </w:rPr>
      </w:pPr>
      <w:r w:rsidRPr="001409EA">
        <w:rPr>
          <w:b/>
          <w:sz w:val="20"/>
          <w:szCs w:val="20"/>
          <w:u w:val="single"/>
        </w:rPr>
        <w:t xml:space="preserve">Plnenie uznesenia: </w:t>
      </w:r>
    </w:p>
    <w:p w14:paraId="43525003" w14:textId="1FFF4B68" w:rsidR="00183D0E" w:rsidRPr="000B1E9E" w:rsidRDefault="00183D0E" w:rsidP="00E33C77">
      <w:pPr>
        <w:ind w:left="705"/>
        <w:jc w:val="both"/>
        <w:rPr>
          <w:b/>
          <w:sz w:val="20"/>
          <w:szCs w:val="20"/>
        </w:rPr>
      </w:pPr>
      <w:r w:rsidRPr="000B1E9E">
        <w:rPr>
          <w:b/>
          <w:sz w:val="20"/>
          <w:szCs w:val="20"/>
        </w:rPr>
        <w:t>časť</w:t>
      </w:r>
      <w:r w:rsidRPr="000B1E9E">
        <w:rPr>
          <w:sz w:val="20"/>
          <w:szCs w:val="20"/>
        </w:rPr>
        <w:t xml:space="preserve"> </w:t>
      </w:r>
      <w:r w:rsidRPr="000B1E9E">
        <w:rPr>
          <w:b/>
          <w:sz w:val="20"/>
          <w:szCs w:val="20"/>
        </w:rPr>
        <w:t>1/ uznesenia: Zmluvy o budúcich zmluvách podľa bodu 1.1., 1.2. a 1.3. uznesenia boli uzatvorené a zverejnené na webovom sídle mesta Žilina dňa 20.12.2019</w:t>
      </w:r>
    </w:p>
    <w:p w14:paraId="2D09C9E4" w14:textId="77777777" w:rsidR="00B2482A" w:rsidRPr="00610D00" w:rsidRDefault="00183D0E" w:rsidP="00B2482A">
      <w:pPr>
        <w:ind w:left="705"/>
        <w:jc w:val="both"/>
        <w:rPr>
          <w:b/>
          <w:sz w:val="20"/>
          <w:szCs w:val="20"/>
        </w:rPr>
      </w:pPr>
      <w:r w:rsidRPr="000B1E9E">
        <w:rPr>
          <w:b/>
          <w:sz w:val="20"/>
          <w:szCs w:val="20"/>
        </w:rPr>
        <w:t xml:space="preserve">časť 2/ uznesenia: kúpne zmluvy budú uzatvorené po kolaudácii bytového </w:t>
      </w:r>
      <w:r w:rsidRPr="00610D00">
        <w:rPr>
          <w:b/>
          <w:sz w:val="20"/>
          <w:szCs w:val="20"/>
        </w:rPr>
        <w:t>komplexu</w:t>
      </w:r>
      <w:r w:rsidR="00B2482A" w:rsidRPr="00610D00">
        <w:rPr>
          <w:b/>
          <w:sz w:val="20"/>
          <w:szCs w:val="20"/>
        </w:rPr>
        <w:t>. Mestu bola doručená výzva na uzavretie kúpnej zmluvy podľa bodu 2.1. uznesenia. Aktuálne je vykonávaná ohliadka predmetu prevodu zástupcami zmluvných strán. Následne bude predložená na podpis kúpna zmluva.</w:t>
      </w:r>
    </w:p>
    <w:p w14:paraId="38E9C90A" w14:textId="737AF783" w:rsidR="00183D0E" w:rsidRPr="00610D00" w:rsidRDefault="00183D0E" w:rsidP="00183D0E">
      <w:pPr>
        <w:jc w:val="both"/>
        <w:rPr>
          <w:b/>
          <w:sz w:val="20"/>
          <w:szCs w:val="20"/>
        </w:rPr>
      </w:pPr>
    </w:p>
    <w:p w14:paraId="7BD25481" w14:textId="328AEA89" w:rsidR="00183D0E" w:rsidRPr="00AF1902" w:rsidRDefault="00712E60" w:rsidP="00183D0E">
      <w:pPr>
        <w:jc w:val="both"/>
        <w:rPr>
          <w:i/>
          <w:sz w:val="20"/>
          <w:szCs w:val="20"/>
        </w:rPr>
      </w:pPr>
      <w:r w:rsidRPr="00610D00">
        <w:rPr>
          <w:b/>
          <w:sz w:val="20"/>
          <w:szCs w:val="20"/>
        </w:rPr>
        <w:tab/>
      </w:r>
      <w:r w:rsidRPr="00610D00">
        <w:rPr>
          <w:b/>
          <w:sz w:val="20"/>
          <w:szCs w:val="20"/>
        </w:rPr>
        <w:tab/>
      </w:r>
      <w:r w:rsidRPr="00610D00">
        <w:rPr>
          <w:b/>
          <w:sz w:val="20"/>
          <w:szCs w:val="20"/>
        </w:rPr>
        <w:tab/>
      </w:r>
      <w:r w:rsidRPr="00610D00">
        <w:rPr>
          <w:b/>
          <w:sz w:val="20"/>
          <w:szCs w:val="20"/>
        </w:rPr>
        <w:tab/>
      </w:r>
      <w:r w:rsidRPr="00610D00">
        <w:rPr>
          <w:b/>
          <w:sz w:val="20"/>
          <w:szCs w:val="20"/>
        </w:rPr>
        <w:tab/>
      </w:r>
      <w:r w:rsidRPr="00610D00">
        <w:rPr>
          <w:b/>
          <w:sz w:val="20"/>
          <w:szCs w:val="20"/>
        </w:rPr>
        <w:tab/>
      </w:r>
      <w:r w:rsidRPr="00610D00">
        <w:rPr>
          <w:b/>
          <w:sz w:val="20"/>
          <w:szCs w:val="20"/>
        </w:rPr>
        <w:tab/>
        <w:t xml:space="preserve"> </w:t>
      </w:r>
      <w:r w:rsidR="00F055A7" w:rsidRPr="00610D00">
        <w:rPr>
          <w:b/>
          <w:sz w:val="20"/>
          <w:szCs w:val="20"/>
        </w:rPr>
        <w:t xml:space="preserve">    </w:t>
      </w:r>
      <w:r w:rsidRPr="00610D00">
        <w:rPr>
          <w:b/>
          <w:sz w:val="20"/>
          <w:szCs w:val="20"/>
        </w:rPr>
        <w:t xml:space="preserve"> </w:t>
      </w:r>
      <w:r w:rsidR="00183D0E" w:rsidRPr="00610D00">
        <w:rPr>
          <w:i/>
          <w:sz w:val="20"/>
          <w:szCs w:val="20"/>
        </w:rPr>
        <w:t>Odbor právn</w:t>
      </w:r>
      <w:r w:rsidR="00EF22D9" w:rsidRPr="00610D00">
        <w:rPr>
          <w:i/>
          <w:sz w:val="20"/>
          <w:szCs w:val="20"/>
        </w:rPr>
        <w:t xml:space="preserve">y, majetkový a VO  zo dňa </w:t>
      </w:r>
      <w:r w:rsidR="00233673" w:rsidRPr="00610D00">
        <w:rPr>
          <w:i/>
          <w:sz w:val="20"/>
          <w:szCs w:val="20"/>
        </w:rPr>
        <w:t>25.0</w:t>
      </w:r>
      <w:r w:rsidR="00B2482A" w:rsidRPr="00610D00">
        <w:rPr>
          <w:i/>
          <w:sz w:val="20"/>
          <w:szCs w:val="20"/>
        </w:rPr>
        <w:t>3</w:t>
      </w:r>
      <w:r w:rsidR="00233673" w:rsidRPr="00610D00">
        <w:rPr>
          <w:i/>
          <w:sz w:val="20"/>
          <w:szCs w:val="20"/>
        </w:rPr>
        <w:t>.2021</w:t>
      </w:r>
    </w:p>
    <w:p w14:paraId="3DA18FFB" w14:textId="72C1706C" w:rsidR="001C6EA6" w:rsidRDefault="001C6EA6" w:rsidP="000A3355">
      <w:pPr>
        <w:jc w:val="both"/>
        <w:rPr>
          <w:b/>
          <w:sz w:val="20"/>
          <w:szCs w:val="20"/>
        </w:rPr>
      </w:pPr>
    </w:p>
    <w:p w14:paraId="3BB23268" w14:textId="5814B9AE" w:rsidR="00423609" w:rsidRDefault="00423609" w:rsidP="000A3355">
      <w:pPr>
        <w:jc w:val="both"/>
        <w:rPr>
          <w:b/>
          <w:sz w:val="20"/>
          <w:szCs w:val="20"/>
        </w:rPr>
      </w:pPr>
    </w:p>
    <w:p w14:paraId="2E242FC3" w14:textId="3D4926BA" w:rsidR="00610D00" w:rsidRDefault="00610D00" w:rsidP="000A3355">
      <w:pPr>
        <w:jc w:val="both"/>
        <w:rPr>
          <w:b/>
          <w:sz w:val="20"/>
          <w:szCs w:val="20"/>
        </w:rPr>
      </w:pPr>
    </w:p>
    <w:p w14:paraId="3A5F9413" w14:textId="7FC062F5" w:rsidR="00610D00" w:rsidRDefault="00610D00" w:rsidP="000A3355">
      <w:pPr>
        <w:jc w:val="both"/>
        <w:rPr>
          <w:b/>
          <w:sz w:val="20"/>
          <w:szCs w:val="20"/>
        </w:rPr>
      </w:pPr>
    </w:p>
    <w:p w14:paraId="12A14AD7" w14:textId="50C0DB11" w:rsidR="00610D00" w:rsidRDefault="00610D00" w:rsidP="000A3355">
      <w:pPr>
        <w:jc w:val="both"/>
        <w:rPr>
          <w:b/>
          <w:sz w:val="20"/>
          <w:szCs w:val="20"/>
        </w:rPr>
      </w:pPr>
    </w:p>
    <w:p w14:paraId="11A10786" w14:textId="69AA6C2E" w:rsidR="00610D00" w:rsidRDefault="00610D00" w:rsidP="000A3355">
      <w:pPr>
        <w:jc w:val="both"/>
        <w:rPr>
          <w:b/>
          <w:sz w:val="20"/>
          <w:szCs w:val="20"/>
        </w:rPr>
      </w:pPr>
    </w:p>
    <w:p w14:paraId="4A050C02" w14:textId="3EAA86C3" w:rsidR="00610D00" w:rsidRDefault="00610D00" w:rsidP="000A3355">
      <w:pPr>
        <w:jc w:val="both"/>
        <w:rPr>
          <w:b/>
          <w:sz w:val="20"/>
          <w:szCs w:val="20"/>
        </w:rPr>
      </w:pPr>
    </w:p>
    <w:p w14:paraId="2F00BF1B" w14:textId="77777777" w:rsidR="00610D00" w:rsidRPr="00AF1902" w:rsidRDefault="00610D00" w:rsidP="000A3355">
      <w:pPr>
        <w:jc w:val="both"/>
        <w:rPr>
          <w:b/>
          <w:sz w:val="20"/>
          <w:szCs w:val="20"/>
        </w:rPr>
      </w:pPr>
    </w:p>
    <w:p w14:paraId="36500224" w14:textId="77777777" w:rsidR="0099433C" w:rsidRPr="00AF1902" w:rsidRDefault="0099433C" w:rsidP="0099433C">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AF1902">
        <w:rPr>
          <w:b/>
          <w:sz w:val="20"/>
          <w:szCs w:val="20"/>
        </w:rPr>
        <w:lastRenderedPageBreak/>
        <w:t>Uznesenie č. 271/2019</w:t>
      </w:r>
      <w:r w:rsidRPr="00AF1902">
        <w:rPr>
          <w:b/>
          <w:sz w:val="20"/>
          <w:szCs w:val="20"/>
        </w:rPr>
        <w:tab/>
      </w:r>
      <w:r w:rsidRPr="00AF1902">
        <w:rPr>
          <w:b/>
          <w:sz w:val="20"/>
          <w:szCs w:val="20"/>
        </w:rPr>
        <w:tab/>
      </w:r>
    </w:p>
    <w:p w14:paraId="366EDFD1" w14:textId="77777777" w:rsidR="0099433C" w:rsidRPr="00AF1902" w:rsidRDefault="0099433C" w:rsidP="0099433C">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AF1902">
        <w:rPr>
          <w:b/>
          <w:sz w:val="20"/>
          <w:szCs w:val="20"/>
          <w:u w:val="single"/>
        </w:rPr>
        <w:t>k Návrhu na schválenie zámeru mesta Žilina rozšíriť systém zdieľania verejných bicyklov BIKEKIA</w:t>
      </w:r>
    </w:p>
    <w:p w14:paraId="568D2C5E" w14:textId="77777777" w:rsidR="0099433C" w:rsidRPr="00AF1902" w:rsidRDefault="0099433C" w:rsidP="0099433C">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00EBEB04" w14:textId="226EA10F" w:rsidR="0099433C" w:rsidRPr="00AF1902" w:rsidRDefault="0099433C" w:rsidP="0099433C">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AF1902">
        <w:rPr>
          <w:b/>
          <w:bCs/>
          <w:sz w:val="20"/>
          <w:szCs w:val="20"/>
        </w:rPr>
        <w:t xml:space="preserve">                                  </w:t>
      </w:r>
      <w:r w:rsidR="00D30845" w:rsidRPr="00AF1902">
        <w:rPr>
          <w:b/>
          <w:bCs/>
          <w:sz w:val="20"/>
          <w:szCs w:val="20"/>
        </w:rPr>
        <w:t xml:space="preserve">                 </w:t>
      </w:r>
      <w:r w:rsidR="00610D00">
        <w:rPr>
          <w:b/>
          <w:bCs/>
          <w:sz w:val="20"/>
          <w:szCs w:val="20"/>
        </w:rPr>
        <w:t xml:space="preserve">     </w:t>
      </w:r>
      <w:r w:rsidRPr="00AF1902">
        <w:rPr>
          <w:b/>
          <w:bCs/>
          <w:sz w:val="20"/>
          <w:szCs w:val="20"/>
        </w:rPr>
        <w:t xml:space="preserve">navrhol: </w:t>
      </w:r>
      <w:r w:rsidR="00AC51F1" w:rsidRPr="00AF1902">
        <w:rPr>
          <w:b/>
          <w:bCs/>
          <w:sz w:val="20"/>
          <w:szCs w:val="20"/>
        </w:rPr>
        <w:t>Mgr. Ľuboš Slebodník, vedúci oddelenia mobility</w:t>
      </w:r>
      <w:r w:rsidRPr="00AF1902">
        <w:rPr>
          <w:b/>
          <w:bCs/>
          <w:sz w:val="20"/>
          <w:szCs w:val="20"/>
        </w:rPr>
        <w:t xml:space="preserve"> zo dňa 02.12.2019                              </w:t>
      </w:r>
    </w:p>
    <w:p w14:paraId="75A3BC43" w14:textId="7394E650" w:rsidR="0099433C" w:rsidRPr="00AF1902" w:rsidRDefault="0099433C" w:rsidP="0099433C">
      <w:pPr>
        <w:pBdr>
          <w:top w:val="single" w:sz="12" w:space="1" w:color="auto"/>
          <w:left w:val="single" w:sz="12" w:space="0" w:color="auto"/>
          <w:bottom w:val="single" w:sz="12" w:space="1" w:color="auto"/>
          <w:right w:val="single" w:sz="12" w:space="4" w:color="auto"/>
        </w:pBdr>
        <w:shd w:val="pct12" w:color="auto" w:fill="auto"/>
        <w:ind w:firstLine="708"/>
        <w:rPr>
          <w:b/>
          <w:bCs/>
          <w:sz w:val="20"/>
          <w:szCs w:val="20"/>
        </w:rPr>
      </w:pPr>
      <w:r w:rsidRPr="00AF1902">
        <w:rPr>
          <w:b/>
          <w:bCs/>
          <w:sz w:val="20"/>
          <w:szCs w:val="20"/>
        </w:rPr>
        <w:t xml:space="preserve">                                                                                                             </w:t>
      </w:r>
      <w:r w:rsidR="00712E60" w:rsidRPr="00AF1902">
        <w:rPr>
          <w:b/>
          <w:bCs/>
          <w:sz w:val="20"/>
          <w:szCs w:val="20"/>
        </w:rPr>
        <w:t xml:space="preserve">                          </w:t>
      </w:r>
      <w:r w:rsidR="00610D00">
        <w:rPr>
          <w:b/>
          <w:bCs/>
          <w:sz w:val="20"/>
          <w:szCs w:val="20"/>
        </w:rPr>
        <w:t xml:space="preserve">     </w:t>
      </w:r>
      <w:r w:rsidRPr="00AF1902">
        <w:rPr>
          <w:b/>
          <w:bCs/>
          <w:sz w:val="20"/>
          <w:szCs w:val="20"/>
        </w:rPr>
        <w:t xml:space="preserve">status: </w:t>
      </w:r>
      <w:r w:rsidR="008022D1" w:rsidRPr="00AF1902">
        <w:rPr>
          <w:b/>
          <w:bCs/>
          <w:sz w:val="20"/>
          <w:szCs w:val="20"/>
        </w:rPr>
        <w:t>V RIEŠENÍ</w:t>
      </w:r>
    </w:p>
    <w:p w14:paraId="257A3EF1" w14:textId="77777777" w:rsidR="000706AE" w:rsidRPr="00AF1902" w:rsidRDefault="000706AE" w:rsidP="000706AE">
      <w:pPr>
        <w:jc w:val="both"/>
        <w:rPr>
          <w:b/>
          <w:sz w:val="20"/>
          <w:szCs w:val="20"/>
          <w:u w:val="single"/>
        </w:rPr>
      </w:pPr>
    </w:p>
    <w:p w14:paraId="5DCD7871" w14:textId="77777777" w:rsidR="000706AE" w:rsidRPr="00AF1902" w:rsidRDefault="000706AE" w:rsidP="000706AE">
      <w:pPr>
        <w:jc w:val="both"/>
        <w:rPr>
          <w:i/>
          <w:sz w:val="20"/>
          <w:szCs w:val="20"/>
        </w:rPr>
      </w:pPr>
      <w:r w:rsidRPr="00AF1902">
        <w:rPr>
          <w:i/>
          <w:sz w:val="20"/>
          <w:szCs w:val="20"/>
        </w:rPr>
        <w:t>Mestské zastupiteľstvo v Žiline</w:t>
      </w:r>
    </w:p>
    <w:p w14:paraId="2E927F89" w14:textId="77777777" w:rsidR="000706AE" w:rsidRPr="00AF1902" w:rsidRDefault="000706AE" w:rsidP="000706AE">
      <w:pPr>
        <w:jc w:val="both"/>
        <w:rPr>
          <w:sz w:val="20"/>
          <w:szCs w:val="20"/>
        </w:rPr>
      </w:pPr>
    </w:p>
    <w:p w14:paraId="4533879B" w14:textId="77777777" w:rsidR="000706AE" w:rsidRPr="00AF1902" w:rsidRDefault="000706AE" w:rsidP="00341BB6">
      <w:pPr>
        <w:pStyle w:val="Odsekzoznamu"/>
        <w:numPr>
          <w:ilvl w:val="0"/>
          <w:numId w:val="79"/>
        </w:numPr>
        <w:jc w:val="both"/>
        <w:rPr>
          <w:sz w:val="20"/>
          <w:szCs w:val="20"/>
        </w:rPr>
      </w:pPr>
      <w:r w:rsidRPr="00AF1902">
        <w:rPr>
          <w:sz w:val="20"/>
          <w:szCs w:val="20"/>
          <w:u w:val="single"/>
        </w:rPr>
        <w:t>schvaľuje</w:t>
      </w:r>
    </w:p>
    <w:p w14:paraId="64E6212B" w14:textId="77777777" w:rsidR="000706AE" w:rsidRPr="00AF1902" w:rsidRDefault="000706AE" w:rsidP="000706AE">
      <w:pPr>
        <w:tabs>
          <w:tab w:val="left" w:pos="1204"/>
        </w:tabs>
        <w:rPr>
          <w:sz w:val="20"/>
          <w:szCs w:val="20"/>
        </w:rPr>
      </w:pPr>
    </w:p>
    <w:p w14:paraId="6B9362FB" w14:textId="77777777" w:rsidR="000706AE" w:rsidRPr="00AF1902" w:rsidRDefault="000706AE" w:rsidP="00341BB6">
      <w:pPr>
        <w:pStyle w:val="Odsekzoznamu"/>
        <w:numPr>
          <w:ilvl w:val="0"/>
          <w:numId w:val="80"/>
        </w:numPr>
        <w:tabs>
          <w:tab w:val="left" w:pos="1204"/>
        </w:tabs>
        <w:jc w:val="both"/>
        <w:rPr>
          <w:sz w:val="20"/>
          <w:szCs w:val="20"/>
        </w:rPr>
      </w:pPr>
      <w:r w:rsidRPr="00AF1902">
        <w:rPr>
          <w:sz w:val="20"/>
          <w:szCs w:val="20"/>
        </w:rPr>
        <w:t>Zámer mesta Žilina rozšíriť systém zdieľania verejných bicyklov BIKEKIA o ďalšie stanice v meste a doplnenie adekvátneho počtu bicyklov</w:t>
      </w:r>
    </w:p>
    <w:p w14:paraId="10493AC3" w14:textId="77777777" w:rsidR="000706AE" w:rsidRPr="00AF1902" w:rsidRDefault="000706AE" w:rsidP="000706AE">
      <w:pPr>
        <w:rPr>
          <w:sz w:val="20"/>
          <w:szCs w:val="20"/>
          <w:lang w:eastAsia="en-US"/>
        </w:rPr>
      </w:pPr>
    </w:p>
    <w:p w14:paraId="645FFCD1" w14:textId="77777777" w:rsidR="00300404" w:rsidRPr="00AF1902" w:rsidRDefault="00300404" w:rsidP="00300404">
      <w:pPr>
        <w:jc w:val="both"/>
        <w:rPr>
          <w:b/>
          <w:sz w:val="20"/>
          <w:szCs w:val="20"/>
          <w:u w:val="single"/>
        </w:rPr>
      </w:pPr>
      <w:r w:rsidRPr="00AF1902">
        <w:rPr>
          <w:b/>
          <w:sz w:val="20"/>
          <w:szCs w:val="20"/>
          <w:u w:val="single"/>
        </w:rPr>
        <w:t xml:space="preserve">Plnenie uznesenia: </w:t>
      </w:r>
    </w:p>
    <w:p w14:paraId="7717C485" w14:textId="77777777" w:rsidR="006948CA" w:rsidRDefault="00345AF4" w:rsidP="006948CA">
      <w:pPr>
        <w:ind w:left="708"/>
        <w:jc w:val="both"/>
        <w:rPr>
          <w:b/>
          <w:bCs/>
          <w:sz w:val="20"/>
          <w:szCs w:val="20"/>
        </w:rPr>
      </w:pPr>
      <w:r w:rsidRPr="00AF1902">
        <w:rPr>
          <w:b/>
          <w:bCs/>
          <w:sz w:val="20"/>
          <w:szCs w:val="20"/>
        </w:rPr>
        <w:t xml:space="preserve">Prebehla prípravná fáza projektu - projektová dokumentácia bola vypracovaná a odovzdaná, prebehla inžinierska činnosť a bolo vydané príslušné povolenie na realizáciu rozšírenia systému zdieľaných verejných bicyklov </w:t>
      </w:r>
      <w:proofErr w:type="spellStart"/>
      <w:r w:rsidRPr="00AF1902">
        <w:rPr>
          <w:b/>
          <w:bCs/>
          <w:sz w:val="20"/>
          <w:szCs w:val="20"/>
        </w:rPr>
        <w:t>BikeKIA</w:t>
      </w:r>
      <w:proofErr w:type="spellEnd"/>
      <w:r w:rsidRPr="00AF1902">
        <w:rPr>
          <w:b/>
          <w:bCs/>
          <w:sz w:val="20"/>
          <w:szCs w:val="20"/>
        </w:rPr>
        <w:t xml:space="preserve"> – II. etapa </w:t>
      </w:r>
      <w:proofErr w:type="spellStart"/>
      <w:r w:rsidRPr="00AF1902">
        <w:rPr>
          <w:b/>
          <w:bCs/>
          <w:sz w:val="20"/>
          <w:szCs w:val="20"/>
        </w:rPr>
        <w:t>bikesharingu</w:t>
      </w:r>
      <w:proofErr w:type="spellEnd"/>
      <w:r w:rsidRPr="00AF1902">
        <w:rPr>
          <w:b/>
          <w:bCs/>
          <w:sz w:val="20"/>
          <w:szCs w:val="20"/>
        </w:rPr>
        <w:t xml:space="preserve">. </w:t>
      </w:r>
    </w:p>
    <w:p w14:paraId="13B19FD1" w14:textId="77777777" w:rsidR="00AF3B6D" w:rsidRPr="00610D00" w:rsidRDefault="006948CA" w:rsidP="00AF3B6D">
      <w:pPr>
        <w:ind w:left="708"/>
        <w:jc w:val="both"/>
        <w:rPr>
          <w:b/>
          <w:bCs/>
          <w:sz w:val="20"/>
          <w:szCs w:val="20"/>
          <w:lang w:eastAsia="en-US"/>
        </w:rPr>
      </w:pPr>
      <w:r w:rsidRPr="00AB79E2">
        <w:rPr>
          <w:b/>
          <w:bCs/>
          <w:sz w:val="20"/>
          <w:szCs w:val="20"/>
        </w:rPr>
        <w:t xml:space="preserve">V spolupráci so spoločnosťou </w:t>
      </w:r>
      <w:proofErr w:type="spellStart"/>
      <w:r w:rsidRPr="00AB79E2">
        <w:rPr>
          <w:b/>
          <w:bCs/>
          <w:sz w:val="20"/>
          <w:szCs w:val="20"/>
        </w:rPr>
        <w:t>Reinoo</w:t>
      </w:r>
      <w:proofErr w:type="spellEnd"/>
      <w:r w:rsidRPr="00AB79E2">
        <w:rPr>
          <w:b/>
          <w:bCs/>
          <w:sz w:val="20"/>
          <w:szCs w:val="20"/>
        </w:rPr>
        <w:t xml:space="preserve"> bola v systéme ku konca roka doplnená 1 stanica, a to na Poštovej ulici, ktorá bola vybudovaná na náklady spoločnosti </w:t>
      </w:r>
      <w:proofErr w:type="spellStart"/>
      <w:r w:rsidRPr="00AB79E2">
        <w:rPr>
          <w:b/>
          <w:bCs/>
          <w:sz w:val="20"/>
          <w:szCs w:val="20"/>
        </w:rPr>
        <w:t>Reinoo</w:t>
      </w:r>
      <w:proofErr w:type="spellEnd"/>
      <w:r w:rsidRPr="00AB79E2">
        <w:rPr>
          <w:b/>
          <w:bCs/>
          <w:sz w:val="20"/>
          <w:szCs w:val="20"/>
        </w:rPr>
        <w:t>. V súčasnosti mesto vníma obmedzené možnosti rozšírenia systému o ďalšie stanice, a preto hľadá spôsob, akým sa rozšírenie môže uskutočniť tak, aby to bolo v súlade s požiadavkami Nadácie KMS.  Za týmto účelom mesto zaslalo Nadácii KMS ponuku na spoluprácu pri rozšírení, ktorá je momentálne v štádiu vyhodnocovania</w:t>
      </w:r>
      <w:r w:rsidRPr="00610D00">
        <w:rPr>
          <w:b/>
          <w:bCs/>
          <w:sz w:val="20"/>
          <w:szCs w:val="20"/>
        </w:rPr>
        <w:t>.  </w:t>
      </w:r>
      <w:r w:rsidR="00AF3B6D" w:rsidRPr="00610D00">
        <w:rPr>
          <w:b/>
          <w:bCs/>
          <w:sz w:val="20"/>
          <w:szCs w:val="20"/>
        </w:rPr>
        <w:t>Nadácia KMS neprijala ponuku na rozšírenie systému zdieľaných bicyklov. Oslovené sú ďalšie subjekty pre prípadnú spoluprácu.</w:t>
      </w:r>
    </w:p>
    <w:p w14:paraId="0B0A8BAE" w14:textId="0C2E5DA8" w:rsidR="001E3E34" w:rsidRPr="00610D00" w:rsidRDefault="001E3E34" w:rsidP="00AF3B6D">
      <w:pPr>
        <w:jc w:val="both"/>
        <w:rPr>
          <w:b/>
          <w:sz w:val="20"/>
          <w:szCs w:val="20"/>
        </w:rPr>
      </w:pPr>
    </w:p>
    <w:p w14:paraId="543A73D7" w14:textId="56CF43AA" w:rsidR="006D2C0E" w:rsidRPr="00943545" w:rsidRDefault="006D2C0E" w:rsidP="006D2C0E">
      <w:pPr>
        <w:ind w:left="2124"/>
        <w:jc w:val="both"/>
        <w:rPr>
          <w:i/>
          <w:sz w:val="20"/>
          <w:szCs w:val="20"/>
        </w:rPr>
      </w:pPr>
      <w:r w:rsidRPr="00610D00">
        <w:rPr>
          <w:i/>
          <w:sz w:val="20"/>
          <w:szCs w:val="20"/>
        </w:rPr>
        <w:t xml:space="preserve">           </w:t>
      </w:r>
      <w:r w:rsidR="00F055A7" w:rsidRPr="00610D00">
        <w:rPr>
          <w:i/>
          <w:sz w:val="20"/>
          <w:szCs w:val="20"/>
        </w:rPr>
        <w:t xml:space="preserve">     </w:t>
      </w:r>
      <w:r w:rsidR="00300404" w:rsidRPr="00610D00">
        <w:rPr>
          <w:i/>
          <w:sz w:val="20"/>
          <w:szCs w:val="20"/>
        </w:rPr>
        <w:t xml:space="preserve">Odbor </w:t>
      </w:r>
      <w:r w:rsidR="008022D1" w:rsidRPr="00610D00">
        <w:rPr>
          <w:i/>
          <w:sz w:val="20"/>
          <w:szCs w:val="20"/>
        </w:rPr>
        <w:t>správy verejného priestranstva a ži</w:t>
      </w:r>
      <w:r w:rsidR="001E3E34" w:rsidRPr="00610D00">
        <w:rPr>
          <w:i/>
          <w:sz w:val="20"/>
          <w:szCs w:val="20"/>
        </w:rPr>
        <w:t xml:space="preserve">votného prostredia zo dňa </w:t>
      </w:r>
      <w:r w:rsidR="00B177A8" w:rsidRPr="00610D00">
        <w:rPr>
          <w:i/>
          <w:sz w:val="20"/>
          <w:szCs w:val="20"/>
        </w:rPr>
        <w:t>12.04</w:t>
      </w:r>
      <w:r w:rsidR="00397414" w:rsidRPr="00610D00">
        <w:rPr>
          <w:i/>
          <w:sz w:val="20"/>
          <w:szCs w:val="20"/>
        </w:rPr>
        <w:t>.2021</w:t>
      </w:r>
    </w:p>
    <w:p w14:paraId="6BB79CE7" w14:textId="1381AAF4" w:rsidR="006D5EA2" w:rsidRPr="00943545" w:rsidRDefault="006D5EA2" w:rsidP="004D3BBD">
      <w:pPr>
        <w:jc w:val="both"/>
        <w:rPr>
          <w:i/>
          <w:sz w:val="20"/>
          <w:szCs w:val="20"/>
        </w:rPr>
      </w:pPr>
    </w:p>
    <w:p w14:paraId="56B6E232" w14:textId="77777777" w:rsidR="003A51E6" w:rsidRPr="00943545" w:rsidRDefault="003A51E6" w:rsidP="004D3BBD">
      <w:pPr>
        <w:jc w:val="both"/>
        <w:rPr>
          <w:i/>
          <w:sz w:val="20"/>
          <w:szCs w:val="20"/>
        </w:rPr>
      </w:pPr>
    </w:p>
    <w:p w14:paraId="624DB460" w14:textId="77777777" w:rsidR="000706AE" w:rsidRPr="00943545" w:rsidRDefault="000706AE" w:rsidP="000706AE">
      <w:pPr>
        <w:pBdr>
          <w:bottom w:val="single" w:sz="12" w:space="1" w:color="auto"/>
        </w:pBdr>
        <w:jc w:val="center"/>
        <w:rPr>
          <w:b/>
        </w:rPr>
      </w:pPr>
      <w:r w:rsidRPr="00943545">
        <w:rPr>
          <w:b/>
        </w:rPr>
        <w:t>z 10. zasadnutia Mestského zastupiteľstva v Žiline, konaného dňa 03.12.2019</w:t>
      </w:r>
    </w:p>
    <w:p w14:paraId="2315BF0F" w14:textId="77777777" w:rsidR="00913903" w:rsidRPr="00943545" w:rsidRDefault="00913903" w:rsidP="005D1130">
      <w:pPr>
        <w:pStyle w:val="Obyajntext"/>
        <w:rPr>
          <w:rFonts w:ascii="Times New Roman" w:hAnsi="Times New Roman"/>
          <w:b/>
          <w:sz w:val="24"/>
          <w:szCs w:val="24"/>
        </w:rPr>
      </w:pPr>
    </w:p>
    <w:p w14:paraId="4C913DBE" w14:textId="77777777" w:rsidR="000706AE" w:rsidRPr="00943545" w:rsidRDefault="000706AE" w:rsidP="000706AE">
      <w:pPr>
        <w:pStyle w:val="Obyajntext"/>
        <w:jc w:val="center"/>
        <w:rPr>
          <w:rFonts w:ascii="Times New Roman" w:hAnsi="Times New Roman"/>
          <w:b/>
          <w:sz w:val="20"/>
          <w:szCs w:val="20"/>
        </w:rPr>
      </w:pPr>
      <w:r w:rsidRPr="00943545">
        <w:rPr>
          <w:rFonts w:ascii="Times New Roman" w:hAnsi="Times New Roman"/>
          <w:b/>
          <w:sz w:val="20"/>
          <w:szCs w:val="20"/>
        </w:rPr>
        <w:t>UZNESENIE - VECNÉ  BREMENÁ</w:t>
      </w:r>
    </w:p>
    <w:p w14:paraId="7AFA82E7" w14:textId="77777777" w:rsidR="000706AE" w:rsidRPr="00943545" w:rsidRDefault="000706AE" w:rsidP="000706AE">
      <w:pPr>
        <w:pStyle w:val="Obyajntext"/>
        <w:jc w:val="center"/>
        <w:rPr>
          <w:rFonts w:ascii="Times New Roman" w:hAnsi="Times New Roman"/>
          <w:b/>
          <w:sz w:val="20"/>
          <w:szCs w:val="20"/>
        </w:rPr>
      </w:pPr>
      <w:r w:rsidRPr="00943545">
        <w:rPr>
          <w:rFonts w:ascii="Times New Roman" w:hAnsi="Times New Roman"/>
          <w:sz w:val="20"/>
          <w:szCs w:val="20"/>
        </w:rPr>
        <w:t>(</w:t>
      </w:r>
      <w:r w:rsidRPr="00943545">
        <w:rPr>
          <w:rFonts w:ascii="Times New Roman" w:hAnsi="Times New Roman"/>
          <w:b/>
          <w:sz w:val="20"/>
          <w:szCs w:val="20"/>
        </w:rPr>
        <w:t>schvaľované nadpolovičnou väčšinou)</w:t>
      </w:r>
    </w:p>
    <w:p w14:paraId="6BF374F1" w14:textId="04E86AEE" w:rsidR="009F0B13" w:rsidRPr="00FA47B9" w:rsidRDefault="00300404" w:rsidP="009F0B13">
      <w:pPr>
        <w:jc w:val="both"/>
        <w:rPr>
          <w:i/>
          <w:sz w:val="20"/>
          <w:szCs w:val="20"/>
        </w:rPr>
      </w:pPr>
      <w:r w:rsidRPr="000B1E9E">
        <w:rPr>
          <w:b/>
          <w:sz w:val="20"/>
          <w:szCs w:val="20"/>
        </w:rPr>
        <w:tab/>
      </w:r>
      <w:r w:rsidRPr="000B1E9E">
        <w:rPr>
          <w:b/>
          <w:sz w:val="20"/>
          <w:szCs w:val="20"/>
        </w:rPr>
        <w:tab/>
      </w:r>
      <w:r w:rsidRPr="000B1E9E">
        <w:rPr>
          <w:b/>
          <w:sz w:val="20"/>
          <w:szCs w:val="20"/>
        </w:rPr>
        <w:tab/>
      </w:r>
      <w:r w:rsidRPr="000B1E9E">
        <w:rPr>
          <w:b/>
          <w:sz w:val="20"/>
          <w:szCs w:val="20"/>
        </w:rPr>
        <w:tab/>
        <w:t xml:space="preserve">         </w:t>
      </w:r>
    </w:p>
    <w:p w14:paraId="63BCF6ED" w14:textId="77777777" w:rsidR="000A18E3" w:rsidRPr="000B1E9E" w:rsidRDefault="000A18E3" w:rsidP="000A18E3">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0B1E9E">
        <w:rPr>
          <w:b/>
          <w:sz w:val="20"/>
          <w:szCs w:val="20"/>
        </w:rPr>
        <w:t>Uznesenie č. 288/2019</w:t>
      </w:r>
      <w:r w:rsidRPr="000B1E9E">
        <w:rPr>
          <w:b/>
          <w:sz w:val="20"/>
          <w:szCs w:val="20"/>
        </w:rPr>
        <w:tab/>
      </w:r>
      <w:r w:rsidRPr="000B1E9E">
        <w:rPr>
          <w:b/>
          <w:sz w:val="20"/>
          <w:szCs w:val="20"/>
        </w:rPr>
        <w:tab/>
      </w:r>
    </w:p>
    <w:p w14:paraId="6359BBEF" w14:textId="77777777" w:rsidR="000A18E3" w:rsidRPr="000B1E9E" w:rsidRDefault="000A18E3" w:rsidP="000A18E3">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0B1E9E">
        <w:rPr>
          <w:b/>
          <w:sz w:val="20"/>
          <w:szCs w:val="20"/>
          <w:u w:val="single"/>
        </w:rPr>
        <w:t>k Nakladaniu s majetkom (kúpa, odpredaj, prenájom, zriadenie vecného bremena)</w:t>
      </w:r>
    </w:p>
    <w:p w14:paraId="048BB7DD" w14:textId="77777777" w:rsidR="000A18E3" w:rsidRPr="000B1E9E" w:rsidRDefault="000A18E3" w:rsidP="000A18E3">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7F194C4F" w14:textId="609242BD" w:rsidR="000A18E3" w:rsidRPr="000B1E9E" w:rsidRDefault="000A18E3" w:rsidP="000A18E3">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sidRPr="000B1E9E">
        <w:rPr>
          <w:b/>
          <w:bCs/>
          <w:sz w:val="20"/>
          <w:szCs w:val="20"/>
        </w:rPr>
        <w:t xml:space="preserve">           </w:t>
      </w:r>
      <w:r w:rsidR="006D2C0E">
        <w:rPr>
          <w:b/>
          <w:bCs/>
          <w:sz w:val="20"/>
          <w:szCs w:val="20"/>
        </w:rPr>
        <w:t xml:space="preserve">                       </w:t>
      </w:r>
      <w:r w:rsidR="00610D00">
        <w:rPr>
          <w:b/>
          <w:bCs/>
          <w:sz w:val="20"/>
          <w:szCs w:val="20"/>
        </w:rPr>
        <w:t xml:space="preserve">     </w:t>
      </w:r>
      <w:r w:rsidR="00A46814" w:rsidRPr="000B1E9E">
        <w:rPr>
          <w:b/>
          <w:bCs/>
          <w:sz w:val="20"/>
          <w:szCs w:val="20"/>
        </w:rPr>
        <w:t xml:space="preserve">navrhol: JUDr. Erik </w:t>
      </w:r>
      <w:proofErr w:type="spellStart"/>
      <w:r w:rsidR="00A46814" w:rsidRPr="000B1E9E">
        <w:rPr>
          <w:b/>
          <w:bCs/>
          <w:sz w:val="20"/>
          <w:szCs w:val="20"/>
        </w:rPr>
        <w:t>Štefák</w:t>
      </w:r>
      <w:proofErr w:type="spellEnd"/>
      <w:r w:rsidR="00A46814" w:rsidRPr="000B1E9E">
        <w:rPr>
          <w:b/>
          <w:bCs/>
          <w:sz w:val="20"/>
          <w:szCs w:val="20"/>
        </w:rPr>
        <w:t xml:space="preserve">, vedúci odboru právneho a majetkového </w:t>
      </w:r>
      <w:r w:rsidRPr="000B1E9E">
        <w:rPr>
          <w:b/>
          <w:bCs/>
          <w:sz w:val="20"/>
          <w:szCs w:val="20"/>
        </w:rPr>
        <w:t>zo dňa 03.12.2019</w:t>
      </w:r>
    </w:p>
    <w:p w14:paraId="0891674B" w14:textId="6D583814" w:rsidR="000A18E3" w:rsidRPr="000B1E9E" w:rsidRDefault="000A18E3" w:rsidP="000A18E3">
      <w:pPr>
        <w:pBdr>
          <w:top w:val="single" w:sz="12" w:space="1" w:color="auto"/>
          <w:left w:val="single" w:sz="12" w:space="0" w:color="auto"/>
          <w:bottom w:val="single" w:sz="12" w:space="1" w:color="auto"/>
          <w:right w:val="single" w:sz="12" w:space="4" w:color="auto"/>
        </w:pBdr>
        <w:shd w:val="pct12" w:color="auto" w:fill="auto"/>
        <w:tabs>
          <w:tab w:val="left" w:pos="2287"/>
        </w:tabs>
        <w:rPr>
          <w:b/>
          <w:color w:val="000000"/>
          <w:sz w:val="20"/>
          <w:szCs w:val="20"/>
        </w:rPr>
      </w:pPr>
      <w:r w:rsidRPr="000B1E9E">
        <w:rPr>
          <w:b/>
          <w:bCs/>
          <w:sz w:val="20"/>
          <w:szCs w:val="20"/>
        </w:rPr>
        <w:t xml:space="preserve">                                                                                                                          </w:t>
      </w:r>
      <w:r w:rsidR="006D2C0E">
        <w:rPr>
          <w:b/>
          <w:bCs/>
          <w:sz w:val="20"/>
          <w:szCs w:val="20"/>
        </w:rPr>
        <w:t xml:space="preserve">                           </w:t>
      </w:r>
      <w:r w:rsidR="00610D00">
        <w:rPr>
          <w:b/>
          <w:bCs/>
          <w:sz w:val="20"/>
          <w:szCs w:val="20"/>
        </w:rPr>
        <w:t xml:space="preserve">    </w:t>
      </w:r>
      <w:r w:rsidR="006D2C0E">
        <w:rPr>
          <w:b/>
          <w:bCs/>
          <w:sz w:val="20"/>
          <w:szCs w:val="20"/>
        </w:rPr>
        <w:t xml:space="preserve"> </w:t>
      </w:r>
      <w:r w:rsidRPr="000B1E9E">
        <w:rPr>
          <w:b/>
          <w:bCs/>
          <w:sz w:val="20"/>
          <w:szCs w:val="20"/>
        </w:rPr>
        <w:t>status:</w:t>
      </w:r>
      <w:r w:rsidR="007E1C97" w:rsidRPr="000B1E9E">
        <w:rPr>
          <w:b/>
          <w:bCs/>
          <w:sz w:val="20"/>
          <w:szCs w:val="20"/>
        </w:rPr>
        <w:t xml:space="preserve"> V RIEŠENÍ</w:t>
      </w:r>
      <w:r w:rsidRPr="000B1E9E">
        <w:rPr>
          <w:b/>
          <w:bCs/>
          <w:sz w:val="20"/>
          <w:szCs w:val="20"/>
        </w:rPr>
        <w:t xml:space="preserve"> </w:t>
      </w:r>
    </w:p>
    <w:p w14:paraId="4D344DA3" w14:textId="77777777" w:rsidR="000706AE" w:rsidRPr="000B1E9E" w:rsidRDefault="000706AE" w:rsidP="000706AE">
      <w:pPr>
        <w:tabs>
          <w:tab w:val="left" w:pos="2842"/>
        </w:tabs>
        <w:jc w:val="both"/>
        <w:rPr>
          <w:b/>
          <w:sz w:val="20"/>
          <w:szCs w:val="20"/>
        </w:rPr>
      </w:pPr>
    </w:p>
    <w:p w14:paraId="6A933231" w14:textId="77777777" w:rsidR="000706AE" w:rsidRPr="000B1E9E" w:rsidRDefault="000706AE" w:rsidP="000706AE">
      <w:pPr>
        <w:jc w:val="both"/>
        <w:rPr>
          <w:i/>
          <w:sz w:val="20"/>
          <w:szCs w:val="20"/>
        </w:rPr>
      </w:pPr>
      <w:r w:rsidRPr="000B1E9E">
        <w:rPr>
          <w:i/>
          <w:sz w:val="20"/>
          <w:szCs w:val="20"/>
        </w:rPr>
        <w:t>Mestské zastupiteľstvo v Žiline</w:t>
      </w:r>
    </w:p>
    <w:p w14:paraId="2BF962AF" w14:textId="77777777" w:rsidR="000706AE" w:rsidRPr="000B1E9E" w:rsidRDefault="000706AE" w:rsidP="000706AE">
      <w:pPr>
        <w:jc w:val="both"/>
        <w:rPr>
          <w:sz w:val="20"/>
          <w:szCs w:val="20"/>
        </w:rPr>
      </w:pPr>
    </w:p>
    <w:p w14:paraId="194BA819" w14:textId="77777777" w:rsidR="000706AE" w:rsidRPr="000B1E9E" w:rsidRDefault="000706AE" w:rsidP="00341BB6">
      <w:pPr>
        <w:pStyle w:val="Odsekzoznamu"/>
        <w:numPr>
          <w:ilvl w:val="0"/>
          <w:numId w:val="99"/>
        </w:numPr>
        <w:jc w:val="both"/>
        <w:rPr>
          <w:sz w:val="20"/>
          <w:szCs w:val="20"/>
        </w:rPr>
      </w:pPr>
      <w:r w:rsidRPr="000B1E9E">
        <w:rPr>
          <w:sz w:val="20"/>
          <w:szCs w:val="20"/>
          <w:u w:val="single"/>
        </w:rPr>
        <w:t>schvaľuje</w:t>
      </w:r>
    </w:p>
    <w:p w14:paraId="067C765E" w14:textId="77777777" w:rsidR="000706AE" w:rsidRPr="000B1E9E" w:rsidRDefault="000706AE" w:rsidP="000706AE">
      <w:pPr>
        <w:jc w:val="both"/>
        <w:rPr>
          <w:sz w:val="20"/>
          <w:szCs w:val="20"/>
        </w:rPr>
      </w:pPr>
    </w:p>
    <w:p w14:paraId="6FD598DC" w14:textId="77777777" w:rsidR="000706AE" w:rsidRPr="000B1E9E" w:rsidRDefault="000706AE" w:rsidP="00341BB6">
      <w:pPr>
        <w:pStyle w:val="Odsekzoznamu"/>
        <w:numPr>
          <w:ilvl w:val="0"/>
          <w:numId w:val="100"/>
        </w:numPr>
        <w:jc w:val="both"/>
        <w:rPr>
          <w:sz w:val="20"/>
          <w:szCs w:val="20"/>
        </w:rPr>
      </w:pPr>
      <w:r w:rsidRPr="000B1E9E">
        <w:rPr>
          <w:sz w:val="20"/>
          <w:szCs w:val="20"/>
        </w:rPr>
        <w:t xml:space="preserve">Zriadenie vecného bremena so Severoslovenskými vodárňami a kanalizáciami, a. s., so sídlom </w:t>
      </w:r>
      <w:proofErr w:type="spellStart"/>
      <w:r w:rsidRPr="000B1E9E">
        <w:rPr>
          <w:sz w:val="20"/>
          <w:szCs w:val="20"/>
        </w:rPr>
        <w:t>Bôrická</w:t>
      </w:r>
      <w:proofErr w:type="spellEnd"/>
      <w:r w:rsidRPr="000B1E9E">
        <w:rPr>
          <w:sz w:val="20"/>
          <w:szCs w:val="20"/>
        </w:rPr>
        <w:t xml:space="preserve"> cesta 1960 Žilina, IČO: 36 672 297, spočívajúce v povinnosti povinného z vecného bremena strpieť umiestnenie a vybudovanie </w:t>
      </w:r>
      <w:proofErr w:type="spellStart"/>
      <w:r w:rsidRPr="000B1E9E">
        <w:rPr>
          <w:sz w:val="20"/>
          <w:szCs w:val="20"/>
        </w:rPr>
        <w:t>armatúrnej</w:t>
      </w:r>
      <w:proofErr w:type="spellEnd"/>
      <w:r w:rsidRPr="000B1E9E">
        <w:rPr>
          <w:sz w:val="20"/>
          <w:szCs w:val="20"/>
        </w:rPr>
        <w:t xml:space="preserve"> šachty a oplotenia (objekt č. SO 02 a SO 03) na pozemku </w:t>
      </w:r>
      <w:proofErr w:type="spellStart"/>
      <w:r w:rsidRPr="000B1E9E">
        <w:rPr>
          <w:sz w:val="20"/>
          <w:szCs w:val="20"/>
        </w:rPr>
        <w:t>parc</w:t>
      </w:r>
      <w:proofErr w:type="spellEnd"/>
      <w:r w:rsidRPr="000B1E9E">
        <w:rPr>
          <w:sz w:val="20"/>
          <w:szCs w:val="20"/>
        </w:rPr>
        <w:t>. č. KN-C 4958/8, lesný pozemok o výmere 76 m</w:t>
      </w:r>
      <w:r w:rsidRPr="000B1E9E">
        <w:rPr>
          <w:sz w:val="20"/>
          <w:szCs w:val="20"/>
          <w:vertAlign w:val="superscript"/>
        </w:rPr>
        <w:t xml:space="preserve">2 </w:t>
      </w:r>
      <w:r w:rsidRPr="000B1E9E">
        <w:rPr>
          <w:sz w:val="20"/>
          <w:szCs w:val="20"/>
        </w:rPr>
        <w:t xml:space="preserve">v zmysle GP 19/2018 v k. ú. Žilina a strpieť vstup na predmetný pozemok za účelom realizácie prevádzkovania, rekonštrukcie, modernizácie, alebo ich prípadnej údržby či opráv v zmysle citovaného GP 19/2018 v k. ú. Žilina za jednorazovú odplatu určenú ZP 157/2019 vo výške 2 742,86 €. </w:t>
      </w:r>
    </w:p>
    <w:p w14:paraId="70563045" w14:textId="77777777" w:rsidR="000706AE" w:rsidRPr="000B1E9E" w:rsidRDefault="000706AE" w:rsidP="000706AE">
      <w:pPr>
        <w:pStyle w:val="Obyajntext"/>
        <w:ind w:left="1069"/>
        <w:jc w:val="both"/>
        <w:rPr>
          <w:rFonts w:ascii="Times New Roman" w:hAnsi="Times New Roman" w:cs="Times New Roman"/>
          <w:sz w:val="20"/>
          <w:szCs w:val="20"/>
        </w:rPr>
      </w:pPr>
      <w:r w:rsidRPr="000B1E9E">
        <w:rPr>
          <w:rFonts w:ascii="Times New Roman" w:hAnsi="Times New Roman" w:cs="Times New Roman"/>
          <w:sz w:val="20"/>
          <w:szCs w:val="20"/>
        </w:rPr>
        <w:t xml:space="preserve">Vecné bremeno bude mať charakter „in </w:t>
      </w:r>
      <w:proofErr w:type="spellStart"/>
      <w:r w:rsidRPr="000B1E9E">
        <w:rPr>
          <w:rFonts w:ascii="Times New Roman" w:hAnsi="Times New Roman" w:cs="Times New Roman"/>
          <w:sz w:val="20"/>
          <w:szCs w:val="20"/>
        </w:rPr>
        <w:t>rem</w:t>
      </w:r>
      <w:proofErr w:type="spellEnd"/>
      <w:r w:rsidRPr="000B1E9E">
        <w:rPr>
          <w:rFonts w:ascii="Times New Roman" w:hAnsi="Times New Roman" w:cs="Times New Roman"/>
          <w:sz w:val="20"/>
          <w:szCs w:val="20"/>
        </w:rPr>
        <w:t>“ a oprávneným z vecného bremena bude aj každý ďalší vlastník oprávnenej stavby „SKV Žilina- rekonštrukcia prívodných potrubí z vodárenského zdroja Turie – 1. etapa“</w:t>
      </w:r>
    </w:p>
    <w:p w14:paraId="0F77A9BB" w14:textId="1F17BE6A" w:rsidR="000706AE" w:rsidRPr="009B66CD" w:rsidRDefault="009B66CD" w:rsidP="009B66CD">
      <w:pPr>
        <w:ind w:left="361" w:firstLine="708"/>
        <w:jc w:val="both"/>
        <w:rPr>
          <w:sz w:val="20"/>
          <w:szCs w:val="20"/>
        </w:rPr>
      </w:pPr>
      <w:r w:rsidRPr="00943545">
        <w:rPr>
          <w:b/>
          <w:sz w:val="20"/>
          <w:szCs w:val="20"/>
        </w:rPr>
        <w:t>Vklad Zmluvy o zriadení VB  55/2020 povolený 01.07.2020 pod V-1915/2020</w:t>
      </w:r>
      <w:r w:rsidRPr="009B66CD">
        <w:rPr>
          <w:b/>
          <w:sz w:val="20"/>
          <w:szCs w:val="20"/>
        </w:rPr>
        <w:t xml:space="preserve">    </w:t>
      </w:r>
    </w:p>
    <w:p w14:paraId="7CB71663" w14:textId="77777777" w:rsidR="000706AE" w:rsidRPr="000B1E9E" w:rsidRDefault="000706AE" w:rsidP="00341BB6">
      <w:pPr>
        <w:pStyle w:val="Obyajntext"/>
        <w:numPr>
          <w:ilvl w:val="0"/>
          <w:numId w:val="100"/>
        </w:numPr>
        <w:jc w:val="both"/>
        <w:rPr>
          <w:rFonts w:ascii="Times New Roman" w:hAnsi="Times New Roman" w:cs="Times New Roman"/>
          <w:sz w:val="20"/>
          <w:szCs w:val="20"/>
        </w:rPr>
      </w:pPr>
      <w:r w:rsidRPr="000B1E9E">
        <w:rPr>
          <w:rFonts w:ascii="Times New Roman" w:hAnsi="Times New Roman" w:cs="Times New Roman"/>
          <w:sz w:val="20"/>
          <w:szCs w:val="20"/>
        </w:rPr>
        <w:t xml:space="preserve">Zriadenie bezodplatného vecného bremena v prospech oprávneného z vecného bremena Severoslovenské vodárne a kanalizácie, a. s. Žilina, so sídlom </w:t>
      </w:r>
      <w:proofErr w:type="spellStart"/>
      <w:r w:rsidRPr="000B1E9E">
        <w:rPr>
          <w:rFonts w:ascii="Times New Roman" w:hAnsi="Times New Roman" w:cs="Times New Roman"/>
          <w:sz w:val="20"/>
          <w:szCs w:val="20"/>
        </w:rPr>
        <w:t>Bôrická</w:t>
      </w:r>
      <w:proofErr w:type="spellEnd"/>
      <w:r w:rsidRPr="000B1E9E">
        <w:rPr>
          <w:rFonts w:ascii="Times New Roman" w:hAnsi="Times New Roman" w:cs="Times New Roman"/>
          <w:sz w:val="20"/>
          <w:szCs w:val="20"/>
        </w:rPr>
        <w:t xml:space="preserve"> cesta 1960, IČO: 36 6723 297, spočívajúce v povinnosti vlastníka pozemkov strpieť vodovodné a kanalizačné potrubie s ochranným pásmom za účelom prevádzky, údržby a rekonštrukcie a so vstupom v ktoromkoľvek čase a ročnom období na pozemky v zmysle GP 182/2018 v k. ú. Považský Chlmec v rámci stavby: „Obytný súbor </w:t>
      </w:r>
      <w:r w:rsidRPr="000B1E9E">
        <w:rPr>
          <w:rFonts w:ascii="Times New Roman" w:hAnsi="Times New Roman" w:cs="Times New Roman"/>
          <w:sz w:val="20"/>
          <w:szCs w:val="20"/>
        </w:rPr>
        <w:lastRenderedPageBreak/>
        <w:t xml:space="preserve">IBV Žilina-Považský Chlmec, 40 RD – objekty: SO 02 Rozvod vody a čerpacia stanica, SO 03 Dažďová kanalizácia, SO 04 Splašková kanalizácia, SO 11 Prekládka vodovodu DN 150 zmena stavby pred dokončením“ . Ide o nasledovné pozemky v zmysle GP 182/2018 v k ú. Považský Chlmec: </w:t>
      </w:r>
    </w:p>
    <w:p w14:paraId="16E2E1A8" w14:textId="77777777" w:rsidR="000706AE" w:rsidRPr="000B1E9E" w:rsidRDefault="000706AE" w:rsidP="000706AE">
      <w:pPr>
        <w:ind w:left="1069"/>
        <w:jc w:val="both"/>
        <w:rPr>
          <w:sz w:val="20"/>
          <w:szCs w:val="20"/>
          <w:lang w:eastAsia="ar-SA"/>
        </w:rPr>
      </w:pPr>
      <w:r w:rsidRPr="000B1E9E">
        <w:rPr>
          <w:bCs/>
          <w:sz w:val="20"/>
          <w:szCs w:val="20"/>
          <w:lang w:eastAsia="ar-SA"/>
        </w:rPr>
        <w:t xml:space="preserve">KN-C 2207/1 </w:t>
      </w:r>
      <w:r w:rsidRPr="000B1E9E">
        <w:rPr>
          <w:sz w:val="20"/>
          <w:szCs w:val="20"/>
          <w:lang w:eastAsia="ar-SA"/>
        </w:rPr>
        <w:t>druh pozemku – ostatná plocha, diel GP č. 10 vo výmere 24 m</w:t>
      </w:r>
      <w:r w:rsidRPr="000B1E9E">
        <w:rPr>
          <w:sz w:val="20"/>
          <w:szCs w:val="20"/>
          <w:vertAlign w:val="superscript"/>
          <w:lang w:eastAsia="ar-SA"/>
        </w:rPr>
        <w:t>2</w:t>
      </w:r>
      <w:r w:rsidRPr="000B1E9E">
        <w:rPr>
          <w:sz w:val="20"/>
          <w:szCs w:val="20"/>
          <w:lang w:eastAsia="ar-SA"/>
        </w:rPr>
        <w:t xml:space="preserve"> </w:t>
      </w:r>
    </w:p>
    <w:p w14:paraId="18F7B018" w14:textId="77777777" w:rsidR="000706AE" w:rsidRPr="000B1E9E" w:rsidRDefault="000706AE" w:rsidP="000706AE">
      <w:pPr>
        <w:ind w:left="1069"/>
        <w:jc w:val="both"/>
        <w:rPr>
          <w:sz w:val="20"/>
          <w:szCs w:val="20"/>
          <w:lang w:eastAsia="ar-SA"/>
        </w:rPr>
      </w:pPr>
      <w:r w:rsidRPr="000B1E9E">
        <w:rPr>
          <w:bCs/>
          <w:sz w:val="20"/>
          <w:szCs w:val="20"/>
          <w:lang w:eastAsia="ar-SA"/>
        </w:rPr>
        <w:t xml:space="preserve">KN-C 2423/1 </w:t>
      </w:r>
      <w:r w:rsidRPr="000B1E9E">
        <w:rPr>
          <w:sz w:val="20"/>
          <w:szCs w:val="20"/>
          <w:lang w:eastAsia="ar-SA"/>
        </w:rPr>
        <w:t>druh pozemku – zastavaná plocha a nádvorie, diel GP č. 9 vo výmere 65 m</w:t>
      </w:r>
      <w:r w:rsidRPr="000B1E9E">
        <w:rPr>
          <w:sz w:val="20"/>
          <w:szCs w:val="20"/>
          <w:vertAlign w:val="superscript"/>
          <w:lang w:eastAsia="ar-SA"/>
        </w:rPr>
        <w:t>2</w:t>
      </w:r>
      <w:r w:rsidRPr="000B1E9E">
        <w:rPr>
          <w:sz w:val="20"/>
          <w:szCs w:val="20"/>
          <w:lang w:eastAsia="ar-SA"/>
        </w:rPr>
        <w:t xml:space="preserve"> </w:t>
      </w:r>
    </w:p>
    <w:p w14:paraId="712B35D3" w14:textId="77777777" w:rsidR="000706AE" w:rsidRPr="000B1E9E" w:rsidRDefault="000706AE" w:rsidP="000706AE">
      <w:pPr>
        <w:ind w:left="1069"/>
        <w:jc w:val="both"/>
        <w:rPr>
          <w:sz w:val="20"/>
          <w:szCs w:val="20"/>
          <w:lang w:eastAsia="ar-SA"/>
        </w:rPr>
      </w:pPr>
      <w:r w:rsidRPr="000B1E9E">
        <w:rPr>
          <w:bCs/>
          <w:sz w:val="20"/>
          <w:szCs w:val="20"/>
          <w:lang w:eastAsia="ar-SA"/>
        </w:rPr>
        <w:t xml:space="preserve">KN-C 2423/2 </w:t>
      </w:r>
      <w:r w:rsidRPr="000B1E9E">
        <w:rPr>
          <w:sz w:val="20"/>
          <w:szCs w:val="20"/>
          <w:lang w:eastAsia="ar-SA"/>
        </w:rPr>
        <w:t>druh pozemku – zastavaná plocha a nádvorie, diel GP č. 5 vo výmere 146 m</w:t>
      </w:r>
      <w:r w:rsidRPr="000B1E9E">
        <w:rPr>
          <w:sz w:val="20"/>
          <w:szCs w:val="20"/>
          <w:vertAlign w:val="superscript"/>
          <w:lang w:eastAsia="ar-SA"/>
        </w:rPr>
        <w:t>2</w:t>
      </w:r>
      <w:r w:rsidRPr="000B1E9E">
        <w:rPr>
          <w:sz w:val="20"/>
          <w:szCs w:val="20"/>
          <w:lang w:eastAsia="ar-SA"/>
        </w:rPr>
        <w:t xml:space="preserve"> </w:t>
      </w:r>
    </w:p>
    <w:p w14:paraId="21BCC6D5" w14:textId="77777777" w:rsidR="000706AE" w:rsidRPr="000B1E9E" w:rsidRDefault="000706AE" w:rsidP="000706AE">
      <w:pPr>
        <w:ind w:left="1069"/>
        <w:jc w:val="both"/>
        <w:rPr>
          <w:sz w:val="20"/>
          <w:szCs w:val="20"/>
          <w:lang w:eastAsia="ar-SA"/>
        </w:rPr>
      </w:pPr>
      <w:r w:rsidRPr="000B1E9E">
        <w:rPr>
          <w:bCs/>
          <w:sz w:val="20"/>
          <w:szCs w:val="20"/>
          <w:lang w:eastAsia="ar-SA"/>
        </w:rPr>
        <w:t xml:space="preserve">KN-C 2423/2 </w:t>
      </w:r>
      <w:r w:rsidRPr="000B1E9E">
        <w:rPr>
          <w:sz w:val="20"/>
          <w:szCs w:val="20"/>
          <w:lang w:eastAsia="ar-SA"/>
        </w:rPr>
        <w:t>druh pozemku – zastavaná plocha a nádvorie, diel GP č. 8 vo výmere 80 m</w:t>
      </w:r>
      <w:r w:rsidRPr="000B1E9E">
        <w:rPr>
          <w:sz w:val="20"/>
          <w:szCs w:val="20"/>
          <w:vertAlign w:val="superscript"/>
          <w:lang w:eastAsia="ar-SA"/>
        </w:rPr>
        <w:t>2</w:t>
      </w:r>
      <w:r w:rsidRPr="000B1E9E">
        <w:rPr>
          <w:sz w:val="20"/>
          <w:szCs w:val="20"/>
          <w:lang w:eastAsia="ar-SA"/>
        </w:rPr>
        <w:t xml:space="preserve"> </w:t>
      </w:r>
    </w:p>
    <w:p w14:paraId="71524429" w14:textId="77777777" w:rsidR="009132DE" w:rsidRPr="009132DE" w:rsidRDefault="009132DE" w:rsidP="009132DE">
      <w:pPr>
        <w:ind w:left="1069"/>
        <w:jc w:val="both"/>
        <w:rPr>
          <w:b/>
          <w:sz w:val="20"/>
          <w:szCs w:val="20"/>
          <w:lang w:eastAsia="ar-SA"/>
        </w:rPr>
      </w:pPr>
      <w:r w:rsidRPr="002F0B1F">
        <w:rPr>
          <w:b/>
          <w:sz w:val="20"/>
          <w:szCs w:val="20"/>
          <w:lang w:eastAsia="ar-SA"/>
        </w:rPr>
        <w:t>Vklad Zmluvy o zriadení VB 59/2020 povolený pod V-1859/2020 zo dňa 23.10.2020</w:t>
      </w:r>
      <w:r w:rsidRPr="009132DE">
        <w:rPr>
          <w:b/>
          <w:sz w:val="20"/>
          <w:szCs w:val="20"/>
          <w:lang w:eastAsia="ar-SA"/>
        </w:rPr>
        <w:t xml:space="preserve"> </w:t>
      </w:r>
    </w:p>
    <w:p w14:paraId="2FEEB737" w14:textId="77777777" w:rsidR="000706AE" w:rsidRPr="000B1E9E" w:rsidRDefault="000706AE" w:rsidP="000706AE">
      <w:pPr>
        <w:pStyle w:val="Obyajntext"/>
        <w:jc w:val="both"/>
        <w:rPr>
          <w:rFonts w:ascii="Times New Roman" w:hAnsi="Times New Roman" w:cs="Times New Roman"/>
          <w:sz w:val="20"/>
          <w:szCs w:val="20"/>
        </w:rPr>
      </w:pPr>
    </w:p>
    <w:p w14:paraId="73F7790B" w14:textId="77777777" w:rsidR="000706AE" w:rsidRPr="00943545" w:rsidRDefault="000706AE" w:rsidP="00341BB6">
      <w:pPr>
        <w:pStyle w:val="Obyajntext"/>
        <w:numPr>
          <w:ilvl w:val="0"/>
          <w:numId w:val="100"/>
        </w:numPr>
        <w:jc w:val="both"/>
        <w:rPr>
          <w:rFonts w:ascii="Times New Roman" w:hAnsi="Times New Roman" w:cs="Times New Roman"/>
          <w:sz w:val="20"/>
          <w:szCs w:val="20"/>
        </w:rPr>
      </w:pPr>
      <w:r w:rsidRPr="000B1E9E">
        <w:rPr>
          <w:rFonts w:ascii="Times New Roman" w:hAnsi="Times New Roman" w:cs="Times New Roman"/>
          <w:sz w:val="20"/>
          <w:szCs w:val="20"/>
        </w:rPr>
        <w:t xml:space="preserve">Zriadenie bezodplatného vecného bremena v prospech oprávneného z vecného bremena Severoslovenské vodárne a kanalizácie, a. s. Žilina, so sídlom </w:t>
      </w:r>
      <w:proofErr w:type="spellStart"/>
      <w:r w:rsidRPr="000B1E9E">
        <w:rPr>
          <w:rFonts w:ascii="Times New Roman" w:hAnsi="Times New Roman" w:cs="Times New Roman"/>
          <w:sz w:val="20"/>
          <w:szCs w:val="20"/>
        </w:rPr>
        <w:t>Bôrická</w:t>
      </w:r>
      <w:proofErr w:type="spellEnd"/>
      <w:r w:rsidRPr="000B1E9E">
        <w:rPr>
          <w:rFonts w:ascii="Times New Roman" w:hAnsi="Times New Roman" w:cs="Times New Roman"/>
          <w:sz w:val="20"/>
          <w:szCs w:val="20"/>
        </w:rPr>
        <w:t xml:space="preserve"> cesta 1960, IČO: 36 6723 297, spočívajúce v povinnosti vlastníka pozemku </w:t>
      </w:r>
      <w:proofErr w:type="spellStart"/>
      <w:r w:rsidRPr="000B1E9E">
        <w:rPr>
          <w:rFonts w:ascii="Times New Roman" w:hAnsi="Times New Roman" w:cs="Times New Roman"/>
          <w:sz w:val="20"/>
          <w:szCs w:val="20"/>
        </w:rPr>
        <w:t>parc</w:t>
      </w:r>
      <w:proofErr w:type="spellEnd"/>
      <w:r w:rsidRPr="000B1E9E">
        <w:rPr>
          <w:rFonts w:ascii="Times New Roman" w:hAnsi="Times New Roman" w:cs="Times New Roman"/>
          <w:sz w:val="20"/>
          <w:szCs w:val="20"/>
        </w:rPr>
        <w:t xml:space="preserve">. č. KN-E 961, </w:t>
      </w:r>
      <w:proofErr w:type="spellStart"/>
      <w:r w:rsidRPr="000B1E9E">
        <w:rPr>
          <w:rFonts w:ascii="Times New Roman" w:hAnsi="Times New Roman" w:cs="Times New Roman"/>
          <w:sz w:val="20"/>
          <w:szCs w:val="20"/>
        </w:rPr>
        <w:t>zast</w:t>
      </w:r>
      <w:proofErr w:type="spellEnd"/>
      <w:r w:rsidRPr="000B1E9E">
        <w:rPr>
          <w:rFonts w:ascii="Times New Roman" w:hAnsi="Times New Roman" w:cs="Times New Roman"/>
          <w:sz w:val="20"/>
          <w:szCs w:val="20"/>
        </w:rPr>
        <w:t xml:space="preserve">. </w:t>
      </w:r>
      <w:proofErr w:type="spellStart"/>
      <w:r w:rsidRPr="000B1E9E">
        <w:rPr>
          <w:rFonts w:ascii="Times New Roman" w:hAnsi="Times New Roman" w:cs="Times New Roman"/>
          <w:sz w:val="20"/>
          <w:szCs w:val="20"/>
        </w:rPr>
        <w:t>pl</w:t>
      </w:r>
      <w:proofErr w:type="spellEnd"/>
      <w:r w:rsidRPr="000B1E9E">
        <w:rPr>
          <w:rFonts w:ascii="Times New Roman" w:hAnsi="Times New Roman" w:cs="Times New Roman"/>
          <w:sz w:val="20"/>
          <w:szCs w:val="20"/>
        </w:rPr>
        <w:t>. a </w:t>
      </w:r>
      <w:proofErr w:type="spellStart"/>
      <w:r w:rsidRPr="000B1E9E">
        <w:rPr>
          <w:rFonts w:ascii="Times New Roman" w:hAnsi="Times New Roman" w:cs="Times New Roman"/>
          <w:sz w:val="20"/>
          <w:szCs w:val="20"/>
        </w:rPr>
        <w:t>nádv</w:t>
      </w:r>
      <w:proofErr w:type="spellEnd"/>
      <w:r w:rsidRPr="000B1E9E">
        <w:rPr>
          <w:rFonts w:ascii="Times New Roman" w:hAnsi="Times New Roman" w:cs="Times New Roman"/>
          <w:sz w:val="20"/>
          <w:szCs w:val="20"/>
        </w:rPr>
        <w:t>. v rozsahu 22 m</w:t>
      </w:r>
      <w:r w:rsidRPr="000B1E9E">
        <w:rPr>
          <w:rFonts w:ascii="Times New Roman" w:hAnsi="Times New Roman" w:cs="Times New Roman"/>
          <w:sz w:val="20"/>
          <w:szCs w:val="20"/>
          <w:vertAlign w:val="superscript"/>
        </w:rPr>
        <w:t xml:space="preserve">2 </w:t>
      </w:r>
      <w:r w:rsidRPr="000B1E9E">
        <w:rPr>
          <w:rFonts w:ascii="Times New Roman" w:hAnsi="Times New Roman" w:cs="Times New Roman"/>
          <w:sz w:val="20"/>
          <w:szCs w:val="20"/>
        </w:rPr>
        <w:t xml:space="preserve">v zmysle GP 46765239-60/2019 v k. ú. </w:t>
      </w:r>
      <w:proofErr w:type="spellStart"/>
      <w:r w:rsidRPr="000B1E9E">
        <w:rPr>
          <w:rFonts w:ascii="Times New Roman" w:hAnsi="Times New Roman" w:cs="Times New Roman"/>
          <w:sz w:val="20"/>
          <w:szCs w:val="20"/>
        </w:rPr>
        <w:t>Brodno</w:t>
      </w:r>
      <w:proofErr w:type="spellEnd"/>
      <w:r w:rsidRPr="000B1E9E">
        <w:rPr>
          <w:rFonts w:ascii="Times New Roman" w:hAnsi="Times New Roman" w:cs="Times New Roman"/>
          <w:sz w:val="20"/>
          <w:szCs w:val="20"/>
        </w:rPr>
        <w:t xml:space="preserve"> strpieť elektrickú prípojku NN s ochranným  pásmom za účelom prevádzky, údržby a rekonštrukcie a so vstupom v ktoromkoľvek čase a ročnom období na pozemok v zmysle GP 46765239-60/2019 v k. ú. </w:t>
      </w:r>
      <w:proofErr w:type="spellStart"/>
      <w:r w:rsidRPr="000B1E9E">
        <w:rPr>
          <w:rFonts w:ascii="Times New Roman" w:hAnsi="Times New Roman" w:cs="Times New Roman"/>
          <w:sz w:val="20"/>
          <w:szCs w:val="20"/>
        </w:rPr>
        <w:t>Brodno</w:t>
      </w:r>
      <w:proofErr w:type="spellEnd"/>
      <w:r w:rsidRPr="000B1E9E">
        <w:rPr>
          <w:rFonts w:ascii="Times New Roman" w:hAnsi="Times New Roman" w:cs="Times New Roman"/>
          <w:sz w:val="20"/>
          <w:szCs w:val="20"/>
        </w:rPr>
        <w:t xml:space="preserve"> v rámci stavby: </w:t>
      </w:r>
      <w:r w:rsidRPr="00943545">
        <w:rPr>
          <w:rFonts w:ascii="Times New Roman" w:hAnsi="Times New Roman" w:cs="Times New Roman"/>
          <w:sz w:val="20"/>
          <w:szCs w:val="20"/>
        </w:rPr>
        <w:t xml:space="preserve">“Dotláčacia čerpacia stanica </w:t>
      </w:r>
      <w:proofErr w:type="spellStart"/>
      <w:r w:rsidRPr="00943545">
        <w:rPr>
          <w:rFonts w:ascii="Times New Roman" w:hAnsi="Times New Roman" w:cs="Times New Roman"/>
          <w:sz w:val="20"/>
          <w:szCs w:val="20"/>
        </w:rPr>
        <w:t>Brodno</w:t>
      </w:r>
      <w:proofErr w:type="spellEnd"/>
      <w:r w:rsidRPr="00943545">
        <w:rPr>
          <w:rFonts w:ascii="Times New Roman" w:hAnsi="Times New Roman" w:cs="Times New Roman"/>
          <w:sz w:val="20"/>
          <w:szCs w:val="20"/>
        </w:rPr>
        <w:t xml:space="preserve">“. </w:t>
      </w:r>
    </w:p>
    <w:p w14:paraId="0BF8BD02" w14:textId="77777777" w:rsidR="009B66CD" w:rsidRPr="00943545" w:rsidRDefault="009B66CD" w:rsidP="009B66CD">
      <w:pPr>
        <w:pStyle w:val="Obyajntext"/>
        <w:ind w:left="1069"/>
        <w:jc w:val="both"/>
        <w:rPr>
          <w:rFonts w:ascii="Times New Roman" w:hAnsi="Times New Roman" w:cs="Times New Roman"/>
          <w:b/>
          <w:sz w:val="20"/>
          <w:szCs w:val="20"/>
        </w:rPr>
      </w:pPr>
      <w:r w:rsidRPr="00943545">
        <w:rPr>
          <w:rFonts w:ascii="Times New Roman" w:hAnsi="Times New Roman" w:cs="Times New Roman"/>
          <w:b/>
          <w:sz w:val="20"/>
          <w:szCs w:val="20"/>
        </w:rPr>
        <w:t>Vklad Zmluvy o vecnom bremene 60/2020 povolený dňa 06.05.2020 pod V-1860/2020</w:t>
      </w:r>
    </w:p>
    <w:p w14:paraId="20AB9385" w14:textId="77777777" w:rsidR="000706AE" w:rsidRPr="00943545" w:rsidRDefault="000706AE" w:rsidP="000706AE">
      <w:pPr>
        <w:jc w:val="both"/>
        <w:rPr>
          <w:sz w:val="20"/>
          <w:szCs w:val="20"/>
        </w:rPr>
      </w:pPr>
    </w:p>
    <w:p w14:paraId="714723C3" w14:textId="77777777" w:rsidR="000706AE" w:rsidRPr="00943545" w:rsidRDefault="000706AE" w:rsidP="00341BB6">
      <w:pPr>
        <w:pStyle w:val="Obyajntext"/>
        <w:numPr>
          <w:ilvl w:val="0"/>
          <w:numId w:val="100"/>
        </w:numPr>
        <w:jc w:val="both"/>
        <w:rPr>
          <w:rFonts w:ascii="Times New Roman" w:hAnsi="Times New Roman" w:cs="Times New Roman"/>
          <w:sz w:val="20"/>
          <w:szCs w:val="20"/>
        </w:rPr>
      </w:pPr>
      <w:r w:rsidRPr="00943545">
        <w:rPr>
          <w:rFonts w:ascii="Times New Roman" w:hAnsi="Times New Roman" w:cs="Times New Roman"/>
          <w:sz w:val="20"/>
          <w:szCs w:val="20"/>
        </w:rPr>
        <w:t>Zriadenie vecného bremena  s povinnosťou mesta Žilina strpieť na pozemkoch  v </w:t>
      </w:r>
      <w:proofErr w:type="spellStart"/>
      <w:r w:rsidRPr="00943545">
        <w:rPr>
          <w:rFonts w:ascii="Times New Roman" w:hAnsi="Times New Roman" w:cs="Times New Roman"/>
          <w:sz w:val="20"/>
          <w:szCs w:val="20"/>
        </w:rPr>
        <w:t>k.ú</w:t>
      </w:r>
      <w:proofErr w:type="spellEnd"/>
      <w:r w:rsidRPr="00943545">
        <w:rPr>
          <w:rFonts w:ascii="Times New Roman" w:hAnsi="Times New Roman" w:cs="Times New Roman"/>
          <w:sz w:val="20"/>
          <w:szCs w:val="20"/>
        </w:rPr>
        <w:t xml:space="preserve">. </w:t>
      </w:r>
      <w:proofErr w:type="spellStart"/>
      <w:r w:rsidRPr="00943545">
        <w:rPr>
          <w:rFonts w:ascii="Times New Roman" w:hAnsi="Times New Roman" w:cs="Times New Roman"/>
          <w:sz w:val="20"/>
          <w:szCs w:val="20"/>
        </w:rPr>
        <w:t>Trnové</w:t>
      </w:r>
      <w:proofErr w:type="spellEnd"/>
      <w:r w:rsidRPr="00943545">
        <w:rPr>
          <w:rFonts w:ascii="Times New Roman" w:hAnsi="Times New Roman" w:cs="Times New Roman"/>
          <w:sz w:val="20"/>
          <w:szCs w:val="20"/>
        </w:rPr>
        <w:t xml:space="preserve">, a to: </w:t>
      </w:r>
    </w:p>
    <w:p w14:paraId="5133F6DC" w14:textId="77777777" w:rsidR="000706AE" w:rsidRPr="00943545" w:rsidRDefault="000706AE" w:rsidP="000706AE">
      <w:pPr>
        <w:pStyle w:val="Obyajntext"/>
        <w:ind w:left="1069"/>
        <w:jc w:val="both"/>
        <w:rPr>
          <w:rFonts w:ascii="Times New Roman" w:hAnsi="Times New Roman" w:cs="Times New Roman"/>
          <w:sz w:val="20"/>
          <w:szCs w:val="20"/>
          <w:vertAlign w:val="superscript"/>
        </w:rPr>
      </w:pPr>
      <w:r w:rsidRPr="00943545">
        <w:rPr>
          <w:rFonts w:ascii="Times New Roman" w:hAnsi="Times New Roman" w:cs="Times New Roman"/>
          <w:sz w:val="20"/>
          <w:szCs w:val="20"/>
        </w:rPr>
        <w:t xml:space="preserve">časť pozemku </w:t>
      </w:r>
      <w:proofErr w:type="spellStart"/>
      <w:r w:rsidRPr="00943545">
        <w:rPr>
          <w:rFonts w:ascii="Times New Roman" w:hAnsi="Times New Roman" w:cs="Times New Roman"/>
          <w:sz w:val="20"/>
          <w:szCs w:val="20"/>
        </w:rPr>
        <w:t>parc</w:t>
      </w:r>
      <w:proofErr w:type="spellEnd"/>
      <w:r w:rsidRPr="00943545">
        <w:rPr>
          <w:rFonts w:ascii="Times New Roman" w:hAnsi="Times New Roman" w:cs="Times New Roman"/>
          <w:sz w:val="20"/>
          <w:szCs w:val="20"/>
        </w:rPr>
        <w:t xml:space="preserve">. č. KN-C 1369/5, </w:t>
      </w:r>
      <w:proofErr w:type="spellStart"/>
      <w:r w:rsidRPr="00943545">
        <w:rPr>
          <w:rFonts w:ascii="Times New Roman" w:hAnsi="Times New Roman" w:cs="Times New Roman"/>
          <w:sz w:val="20"/>
          <w:szCs w:val="20"/>
        </w:rPr>
        <w:t>zast</w:t>
      </w:r>
      <w:proofErr w:type="spellEnd"/>
      <w:r w:rsidRPr="00943545">
        <w:rPr>
          <w:rFonts w:ascii="Times New Roman" w:hAnsi="Times New Roman" w:cs="Times New Roman"/>
          <w:sz w:val="20"/>
          <w:szCs w:val="20"/>
        </w:rPr>
        <w:t xml:space="preserve">. </w:t>
      </w:r>
      <w:proofErr w:type="spellStart"/>
      <w:r w:rsidRPr="00943545">
        <w:rPr>
          <w:rFonts w:ascii="Times New Roman" w:hAnsi="Times New Roman" w:cs="Times New Roman"/>
          <w:sz w:val="20"/>
          <w:szCs w:val="20"/>
        </w:rPr>
        <w:t>pl</w:t>
      </w:r>
      <w:proofErr w:type="spellEnd"/>
      <w:r w:rsidRPr="00943545">
        <w:rPr>
          <w:rFonts w:ascii="Times New Roman" w:hAnsi="Times New Roman" w:cs="Times New Roman"/>
          <w:sz w:val="20"/>
          <w:szCs w:val="20"/>
        </w:rPr>
        <w:t>. a </w:t>
      </w:r>
      <w:proofErr w:type="spellStart"/>
      <w:r w:rsidRPr="00943545">
        <w:rPr>
          <w:rFonts w:ascii="Times New Roman" w:hAnsi="Times New Roman" w:cs="Times New Roman"/>
          <w:sz w:val="20"/>
          <w:szCs w:val="20"/>
        </w:rPr>
        <w:t>nádv</w:t>
      </w:r>
      <w:proofErr w:type="spellEnd"/>
      <w:r w:rsidRPr="00943545">
        <w:rPr>
          <w:rFonts w:ascii="Times New Roman" w:hAnsi="Times New Roman" w:cs="Times New Roman"/>
          <w:sz w:val="20"/>
          <w:szCs w:val="20"/>
        </w:rPr>
        <w:t>. v max. rozsahu 210 m</w:t>
      </w:r>
      <w:r w:rsidRPr="00943545">
        <w:rPr>
          <w:rFonts w:ascii="Times New Roman" w:hAnsi="Times New Roman" w:cs="Times New Roman"/>
          <w:sz w:val="20"/>
          <w:szCs w:val="20"/>
          <w:vertAlign w:val="superscript"/>
        </w:rPr>
        <w:t xml:space="preserve">2 </w:t>
      </w:r>
    </w:p>
    <w:p w14:paraId="51923C0C" w14:textId="77777777" w:rsidR="000706AE" w:rsidRPr="00943545" w:rsidRDefault="000706AE" w:rsidP="000706AE">
      <w:pPr>
        <w:pStyle w:val="Obyajntext"/>
        <w:ind w:left="1069"/>
        <w:jc w:val="both"/>
        <w:rPr>
          <w:rFonts w:ascii="Times New Roman" w:hAnsi="Times New Roman" w:cs="Times New Roman"/>
          <w:sz w:val="20"/>
          <w:szCs w:val="20"/>
        </w:rPr>
      </w:pPr>
      <w:r w:rsidRPr="00943545">
        <w:rPr>
          <w:rFonts w:ascii="Times New Roman" w:hAnsi="Times New Roman" w:cs="Times New Roman"/>
          <w:sz w:val="20"/>
          <w:szCs w:val="20"/>
        </w:rPr>
        <w:t xml:space="preserve">časť pozemku </w:t>
      </w:r>
      <w:proofErr w:type="spellStart"/>
      <w:r w:rsidRPr="00943545">
        <w:rPr>
          <w:rFonts w:ascii="Times New Roman" w:hAnsi="Times New Roman" w:cs="Times New Roman"/>
          <w:sz w:val="20"/>
          <w:szCs w:val="20"/>
        </w:rPr>
        <w:t>parc</w:t>
      </w:r>
      <w:proofErr w:type="spellEnd"/>
      <w:r w:rsidRPr="00943545">
        <w:rPr>
          <w:rFonts w:ascii="Times New Roman" w:hAnsi="Times New Roman" w:cs="Times New Roman"/>
          <w:sz w:val="20"/>
          <w:szCs w:val="20"/>
        </w:rPr>
        <w:t xml:space="preserve">. č. KN-C 1404/26, </w:t>
      </w:r>
      <w:proofErr w:type="spellStart"/>
      <w:r w:rsidRPr="00943545">
        <w:rPr>
          <w:rFonts w:ascii="Times New Roman" w:hAnsi="Times New Roman" w:cs="Times New Roman"/>
          <w:sz w:val="20"/>
          <w:szCs w:val="20"/>
        </w:rPr>
        <w:t>zast</w:t>
      </w:r>
      <w:proofErr w:type="spellEnd"/>
      <w:r w:rsidRPr="00943545">
        <w:rPr>
          <w:rFonts w:ascii="Times New Roman" w:hAnsi="Times New Roman" w:cs="Times New Roman"/>
          <w:sz w:val="20"/>
          <w:szCs w:val="20"/>
        </w:rPr>
        <w:t xml:space="preserve">. </w:t>
      </w:r>
      <w:proofErr w:type="spellStart"/>
      <w:r w:rsidRPr="00943545">
        <w:rPr>
          <w:rFonts w:ascii="Times New Roman" w:hAnsi="Times New Roman" w:cs="Times New Roman"/>
          <w:sz w:val="20"/>
          <w:szCs w:val="20"/>
        </w:rPr>
        <w:t>pl</w:t>
      </w:r>
      <w:proofErr w:type="spellEnd"/>
      <w:r w:rsidRPr="00943545">
        <w:rPr>
          <w:rFonts w:ascii="Times New Roman" w:hAnsi="Times New Roman" w:cs="Times New Roman"/>
          <w:sz w:val="20"/>
          <w:szCs w:val="20"/>
        </w:rPr>
        <w:t>. a </w:t>
      </w:r>
      <w:proofErr w:type="spellStart"/>
      <w:r w:rsidRPr="00943545">
        <w:rPr>
          <w:rFonts w:ascii="Times New Roman" w:hAnsi="Times New Roman" w:cs="Times New Roman"/>
          <w:sz w:val="20"/>
          <w:szCs w:val="20"/>
        </w:rPr>
        <w:t>nádv</w:t>
      </w:r>
      <w:proofErr w:type="spellEnd"/>
      <w:r w:rsidRPr="00943545">
        <w:rPr>
          <w:rFonts w:ascii="Times New Roman" w:hAnsi="Times New Roman" w:cs="Times New Roman"/>
          <w:sz w:val="20"/>
          <w:szCs w:val="20"/>
        </w:rPr>
        <w:t>. v max. rozsahu 190 m</w:t>
      </w:r>
      <w:r w:rsidRPr="00943545">
        <w:rPr>
          <w:rFonts w:ascii="Times New Roman" w:hAnsi="Times New Roman" w:cs="Times New Roman"/>
          <w:sz w:val="20"/>
          <w:szCs w:val="20"/>
          <w:vertAlign w:val="superscript"/>
        </w:rPr>
        <w:t xml:space="preserve">2 </w:t>
      </w:r>
    </w:p>
    <w:p w14:paraId="7216884D" w14:textId="77777777" w:rsidR="000706AE" w:rsidRPr="00943545" w:rsidRDefault="000706AE" w:rsidP="000706AE">
      <w:pPr>
        <w:pStyle w:val="Obyajntext"/>
        <w:ind w:left="1069"/>
        <w:jc w:val="both"/>
        <w:rPr>
          <w:rFonts w:ascii="Times New Roman" w:hAnsi="Times New Roman" w:cs="Times New Roman"/>
          <w:sz w:val="20"/>
          <w:szCs w:val="20"/>
        </w:rPr>
      </w:pPr>
      <w:r w:rsidRPr="00943545">
        <w:rPr>
          <w:rFonts w:ascii="Times New Roman" w:hAnsi="Times New Roman" w:cs="Times New Roman"/>
          <w:sz w:val="20"/>
          <w:szCs w:val="20"/>
        </w:rPr>
        <w:t xml:space="preserve">uloženie inžinierskych sietí (umiestnenie zemného káblového VN vedenia) s ochranným pásmom, ako súčasť realizácie stavby: „5123 – Žilina – </w:t>
      </w:r>
      <w:proofErr w:type="spellStart"/>
      <w:r w:rsidRPr="00943545">
        <w:rPr>
          <w:rFonts w:ascii="Times New Roman" w:hAnsi="Times New Roman" w:cs="Times New Roman"/>
          <w:sz w:val="20"/>
          <w:szCs w:val="20"/>
        </w:rPr>
        <w:t>Trnové</w:t>
      </w:r>
      <w:proofErr w:type="spellEnd"/>
      <w:r w:rsidRPr="00943545">
        <w:rPr>
          <w:rFonts w:ascii="Times New Roman" w:hAnsi="Times New Roman" w:cs="Times New Roman"/>
          <w:sz w:val="20"/>
          <w:szCs w:val="20"/>
        </w:rPr>
        <w:t xml:space="preserve">: zahustenie TS Záhumnie“ v prospech Stredoslovenskej distribučnej, a. s., so sídlom: Pri Rajčianke 2927/8 Žilina, IČO: 36442151, podľa zamerania geometrickým plánom na neobmedzenú dobu za odplatu max. vo výške 932 € v zmysle ZP č. 771/2019 od spoločnosti </w:t>
      </w:r>
      <w:proofErr w:type="spellStart"/>
      <w:r w:rsidRPr="00943545">
        <w:rPr>
          <w:rFonts w:ascii="Times New Roman" w:hAnsi="Times New Roman" w:cs="Times New Roman"/>
          <w:sz w:val="20"/>
          <w:szCs w:val="20"/>
        </w:rPr>
        <w:t>Znalex</w:t>
      </w:r>
      <w:proofErr w:type="spellEnd"/>
      <w:r w:rsidRPr="00943545">
        <w:rPr>
          <w:rFonts w:ascii="Times New Roman" w:hAnsi="Times New Roman" w:cs="Times New Roman"/>
          <w:sz w:val="20"/>
          <w:szCs w:val="20"/>
        </w:rPr>
        <w:t xml:space="preserve"> s.r.o.</w:t>
      </w:r>
    </w:p>
    <w:p w14:paraId="6577DA0C" w14:textId="77777777" w:rsidR="000706AE" w:rsidRPr="00610D00" w:rsidRDefault="000706AE" w:rsidP="000706AE">
      <w:pPr>
        <w:pStyle w:val="Obyajntext"/>
        <w:ind w:left="1069"/>
        <w:jc w:val="both"/>
        <w:rPr>
          <w:rFonts w:ascii="Times New Roman" w:hAnsi="Times New Roman" w:cs="Times New Roman"/>
          <w:sz w:val="20"/>
          <w:szCs w:val="20"/>
        </w:rPr>
      </w:pPr>
      <w:r w:rsidRPr="00610D00">
        <w:rPr>
          <w:rFonts w:ascii="Times New Roman" w:hAnsi="Times New Roman" w:cs="Times New Roman"/>
          <w:sz w:val="20"/>
          <w:szCs w:val="20"/>
        </w:rPr>
        <w:t xml:space="preserve">Prijaté uznesenie má platnosť 2 roky. </w:t>
      </w:r>
    </w:p>
    <w:p w14:paraId="766081A7" w14:textId="77777777" w:rsidR="002F3695" w:rsidRPr="00610D00" w:rsidRDefault="002F3695" w:rsidP="002F3695">
      <w:pPr>
        <w:pStyle w:val="Obyajntext"/>
        <w:ind w:left="1069"/>
        <w:jc w:val="both"/>
        <w:rPr>
          <w:rFonts w:ascii="Times New Roman" w:hAnsi="Times New Roman" w:cs="Times New Roman"/>
          <w:b/>
          <w:sz w:val="20"/>
          <w:szCs w:val="20"/>
        </w:rPr>
      </w:pPr>
      <w:r w:rsidRPr="00610D00">
        <w:rPr>
          <w:rFonts w:ascii="Times New Roman" w:hAnsi="Times New Roman" w:cs="Times New Roman"/>
          <w:b/>
          <w:sz w:val="20"/>
          <w:szCs w:val="20"/>
        </w:rPr>
        <w:t>Uzatvorená Zmluva o budúcej zmluve o  zriadení VB č. 66/2020. Riadna zmluva bude predložená na vklad do katastra nehnuteľností po vyhotovení geometrického plánu so skutočným záberom pozemku.</w:t>
      </w:r>
    </w:p>
    <w:p w14:paraId="14E9EAF9" w14:textId="0CA9B468" w:rsidR="00274225" w:rsidRDefault="00274225" w:rsidP="00F91AA0">
      <w:pPr>
        <w:pStyle w:val="Obyajntext"/>
        <w:ind w:firstLine="708"/>
        <w:jc w:val="both"/>
        <w:rPr>
          <w:rFonts w:ascii="Times New Roman" w:hAnsi="Times New Roman" w:cs="Times New Roman"/>
          <w:sz w:val="20"/>
          <w:szCs w:val="20"/>
        </w:rPr>
      </w:pPr>
      <w:r w:rsidRPr="00610D00">
        <w:rPr>
          <w:rFonts w:ascii="Times New Roman" w:hAnsi="Times New Roman" w:cs="Times New Roman"/>
          <w:sz w:val="20"/>
          <w:szCs w:val="20"/>
        </w:rPr>
        <w:t>5.</w:t>
      </w:r>
    </w:p>
    <w:p w14:paraId="0618A715" w14:textId="3EC7E005" w:rsidR="000706AE" w:rsidRPr="00943545" w:rsidRDefault="000706AE" w:rsidP="00993DDE">
      <w:pPr>
        <w:pStyle w:val="Obyajntext"/>
        <w:ind w:left="1069"/>
        <w:jc w:val="both"/>
        <w:rPr>
          <w:rFonts w:ascii="Times New Roman" w:hAnsi="Times New Roman" w:cs="Times New Roman"/>
          <w:sz w:val="20"/>
          <w:szCs w:val="20"/>
        </w:rPr>
      </w:pPr>
      <w:r w:rsidRPr="00943545">
        <w:rPr>
          <w:rFonts w:ascii="Times New Roman" w:hAnsi="Times New Roman" w:cs="Times New Roman"/>
          <w:sz w:val="20"/>
          <w:szCs w:val="20"/>
        </w:rPr>
        <w:t xml:space="preserve">Zriadenie vecného bremena v prospech oprávneného z vecného bremena Stredoslovenská distribučná, a. s., so sídlom Pri Rajčianke 2927/8 Žilina, IČO: 36 442 151, spočívajúce v povinnosti vlastníka pozemku strpieť umiestnenie zemného káblového NN vedenia a strpieť k nim prislúchajúce ochranné pásmo za účelom prevádzky, údržby, rekonštrukcie a so vstupom v ktoromkoľvek čase a ročnom období na pozemok </w:t>
      </w:r>
      <w:proofErr w:type="spellStart"/>
      <w:r w:rsidRPr="00943545">
        <w:rPr>
          <w:rFonts w:ascii="Times New Roman" w:hAnsi="Times New Roman" w:cs="Times New Roman"/>
          <w:sz w:val="20"/>
          <w:szCs w:val="20"/>
        </w:rPr>
        <w:t>parc</w:t>
      </w:r>
      <w:proofErr w:type="spellEnd"/>
      <w:r w:rsidRPr="00943545">
        <w:rPr>
          <w:rFonts w:ascii="Times New Roman" w:hAnsi="Times New Roman" w:cs="Times New Roman"/>
          <w:sz w:val="20"/>
          <w:szCs w:val="20"/>
        </w:rPr>
        <w:t xml:space="preserve">. č. KN-C 4239/4, </w:t>
      </w:r>
      <w:proofErr w:type="spellStart"/>
      <w:r w:rsidRPr="00943545">
        <w:rPr>
          <w:rFonts w:ascii="Times New Roman" w:hAnsi="Times New Roman" w:cs="Times New Roman"/>
          <w:sz w:val="20"/>
          <w:szCs w:val="20"/>
        </w:rPr>
        <w:t>ostat</w:t>
      </w:r>
      <w:proofErr w:type="spellEnd"/>
      <w:r w:rsidRPr="00943545">
        <w:rPr>
          <w:rFonts w:ascii="Times New Roman" w:hAnsi="Times New Roman" w:cs="Times New Roman"/>
          <w:sz w:val="20"/>
          <w:szCs w:val="20"/>
        </w:rPr>
        <w:t>. pl. v rozsahu 34 m</w:t>
      </w:r>
      <w:r w:rsidRPr="00943545">
        <w:rPr>
          <w:rFonts w:ascii="Times New Roman" w:hAnsi="Times New Roman" w:cs="Times New Roman"/>
          <w:sz w:val="20"/>
          <w:szCs w:val="20"/>
          <w:vertAlign w:val="superscript"/>
        </w:rPr>
        <w:t>2</w:t>
      </w:r>
      <w:r w:rsidRPr="00943545">
        <w:rPr>
          <w:rFonts w:ascii="Times New Roman" w:hAnsi="Times New Roman" w:cs="Times New Roman"/>
          <w:sz w:val="20"/>
          <w:szCs w:val="20"/>
        </w:rPr>
        <w:t xml:space="preserve"> v zmysle GP 53/2019 </w:t>
      </w:r>
      <w:r w:rsidRPr="00943545">
        <w:rPr>
          <w:rFonts w:ascii="Times New Roman" w:hAnsi="Times New Roman" w:cs="Times New Roman"/>
          <w:sz w:val="20"/>
          <w:szCs w:val="20"/>
          <w:vertAlign w:val="superscript"/>
        </w:rPr>
        <w:t xml:space="preserve"> </w:t>
      </w:r>
      <w:r w:rsidRPr="00943545">
        <w:rPr>
          <w:rFonts w:ascii="Times New Roman" w:hAnsi="Times New Roman" w:cs="Times New Roman"/>
          <w:sz w:val="20"/>
          <w:szCs w:val="20"/>
        </w:rPr>
        <w:t xml:space="preserve">v k. ú. Žilina v rámci stavby: „Žilina-10931-Žilina-Solinky-rozšírenie NNK“ za jednorazovú odplatu určenú ZP 706/2019 v celkovej hodnote 104,04 €.  </w:t>
      </w:r>
    </w:p>
    <w:p w14:paraId="0F03A85C" w14:textId="77777777" w:rsidR="009B66CD" w:rsidRPr="00943545" w:rsidRDefault="009B66CD" w:rsidP="009B66CD">
      <w:pPr>
        <w:ind w:left="1069"/>
        <w:jc w:val="both"/>
        <w:rPr>
          <w:b/>
          <w:color w:val="C00000"/>
          <w:sz w:val="20"/>
          <w:szCs w:val="20"/>
        </w:rPr>
      </w:pPr>
      <w:r w:rsidRPr="00943545">
        <w:rPr>
          <w:b/>
          <w:sz w:val="20"/>
          <w:szCs w:val="20"/>
        </w:rPr>
        <w:t xml:space="preserve">Vklad zmluvy č. 65/2020 povolený 03.07.2020 pod V-4722/2020    </w:t>
      </w:r>
    </w:p>
    <w:p w14:paraId="60D9C407" w14:textId="77777777" w:rsidR="000706AE" w:rsidRPr="00943545" w:rsidRDefault="000706AE" w:rsidP="000706AE">
      <w:pPr>
        <w:pStyle w:val="Obyajntext"/>
        <w:jc w:val="both"/>
        <w:rPr>
          <w:rFonts w:ascii="Times New Roman" w:hAnsi="Times New Roman" w:cs="Times New Roman"/>
          <w:sz w:val="20"/>
          <w:szCs w:val="20"/>
        </w:rPr>
      </w:pPr>
    </w:p>
    <w:p w14:paraId="5B51CEEB" w14:textId="77777777" w:rsidR="00013472" w:rsidRDefault="00013472" w:rsidP="00013472">
      <w:pPr>
        <w:pStyle w:val="Obyajntext"/>
        <w:ind w:left="709"/>
        <w:jc w:val="both"/>
        <w:rPr>
          <w:rFonts w:ascii="Times New Roman" w:hAnsi="Times New Roman" w:cs="Times New Roman"/>
          <w:sz w:val="20"/>
          <w:szCs w:val="20"/>
        </w:rPr>
      </w:pPr>
      <w:r>
        <w:rPr>
          <w:rFonts w:ascii="Times New Roman" w:hAnsi="Times New Roman" w:cs="Times New Roman"/>
          <w:sz w:val="20"/>
          <w:szCs w:val="20"/>
        </w:rPr>
        <w:t>6.</w:t>
      </w:r>
    </w:p>
    <w:p w14:paraId="1D4239DB" w14:textId="7E38924F" w:rsidR="000706AE" w:rsidRPr="00943545" w:rsidRDefault="000706AE" w:rsidP="00013472">
      <w:pPr>
        <w:pStyle w:val="Obyajntext"/>
        <w:ind w:left="1069"/>
        <w:jc w:val="both"/>
        <w:rPr>
          <w:rFonts w:ascii="Times New Roman" w:hAnsi="Times New Roman" w:cs="Times New Roman"/>
          <w:sz w:val="20"/>
          <w:szCs w:val="20"/>
        </w:rPr>
      </w:pPr>
      <w:r w:rsidRPr="00943545">
        <w:rPr>
          <w:rFonts w:ascii="Times New Roman" w:hAnsi="Times New Roman" w:cs="Times New Roman"/>
          <w:sz w:val="20"/>
          <w:szCs w:val="20"/>
        </w:rPr>
        <w:t xml:space="preserve">Zriadenie vecného bremena „in </w:t>
      </w:r>
      <w:proofErr w:type="spellStart"/>
      <w:r w:rsidRPr="00943545">
        <w:rPr>
          <w:rFonts w:ascii="Times New Roman" w:hAnsi="Times New Roman" w:cs="Times New Roman"/>
          <w:sz w:val="20"/>
          <w:szCs w:val="20"/>
        </w:rPr>
        <w:t>rem</w:t>
      </w:r>
      <w:proofErr w:type="spellEnd"/>
      <w:r w:rsidRPr="00943545">
        <w:rPr>
          <w:rFonts w:ascii="Times New Roman" w:hAnsi="Times New Roman" w:cs="Times New Roman"/>
          <w:sz w:val="20"/>
          <w:szCs w:val="20"/>
        </w:rPr>
        <w:t xml:space="preserve">“ v prospech oprávneného z vecného bremena, ako vlastníka nehnuteľností v k. ú. Zádubnie </w:t>
      </w:r>
      <w:proofErr w:type="spellStart"/>
      <w:r w:rsidRPr="00943545">
        <w:rPr>
          <w:rFonts w:ascii="Times New Roman" w:hAnsi="Times New Roman" w:cs="Times New Roman"/>
          <w:sz w:val="20"/>
          <w:szCs w:val="20"/>
        </w:rPr>
        <w:t>parc</w:t>
      </w:r>
      <w:proofErr w:type="spellEnd"/>
      <w:r w:rsidRPr="00943545">
        <w:rPr>
          <w:rFonts w:ascii="Times New Roman" w:hAnsi="Times New Roman" w:cs="Times New Roman"/>
          <w:sz w:val="20"/>
          <w:szCs w:val="20"/>
        </w:rPr>
        <w:t xml:space="preserve">. č. KN-C 451/3, 455/2, 455/27, 455/28, 455/75, 455/77, 455/78 a k nim prislúchajúcim stavbám č. s. 263 a 264 zapísaných na LV 818 pre k. ú. Zádubnie, spočívajúce v povinnosti vlastníka pozemku </w:t>
      </w:r>
      <w:proofErr w:type="spellStart"/>
      <w:r w:rsidRPr="00943545">
        <w:rPr>
          <w:rFonts w:ascii="Times New Roman" w:hAnsi="Times New Roman" w:cs="Times New Roman"/>
          <w:sz w:val="20"/>
          <w:szCs w:val="20"/>
        </w:rPr>
        <w:t>parc</w:t>
      </w:r>
      <w:proofErr w:type="spellEnd"/>
      <w:r w:rsidRPr="00943545">
        <w:rPr>
          <w:rFonts w:ascii="Times New Roman" w:hAnsi="Times New Roman" w:cs="Times New Roman"/>
          <w:sz w:val="20"/>
          <w:szCs w:val="20"/>
        </w:rPr>
        <w:t xml:space="preserve">. č. KN-C 465/6 </w:t>
      </w:r>
      <w:proofErr w:type="spellStart"/>
      <w:r w:rsidRPr="00943545">
        <w:rPr>
          <w:rFonts w:ascii="Times New Roman" w:hAnsi="Times New Roman" w:cs="Times New Roman"/>
          <w:sz w:val="20"/>
          <w:szCs w:val="20"/>
        </w:rPr>
        <w:t>trv.tráv.p</w:t>
      </w:r>
      <w:proofErr w:type="spellEnd"/>
      <w:r w:rsidRPr="00943545">
        <w:rPr>
          <w:rFonts w:ascii="Times New Roman" w:hAnsi="Times New Roman" w:cs="Times New Roman"/>
          <w:sz w:val="20"/>
          <w:szCs w:val="20"/>
        </w:rPr>
        <w:t>. o výmere 298 m</w:t>
      </w:r>
      <w:r w:rsidRPr="00943545">
        <w:rPr>
          <w:rFonts w:ascii="Times New Roman" w:hAnsi="Times New Roman" w:cs="Times New Roman"/>
          <w:sz w:val="20"/>
          <w:szCs w:val="20"/>
          <w:vertAlign w:val="superscript"/>
        </w:rPr>
        <w:t xml:space="preserve">2 </w:t>
      </w:r>
      <w:r w:rsidRPr="00943545">
        <w:rPr>
          <w:rFonts w:ascii="Times New Roman" w:hAnsi="Times New Roman" w:cs="Times New Roman"/>
          <w:sz w:val="20"/>
          <w:szCs w:val="20"/>
        </w:rPr>
        <w:t xml:space="preserve">v zmysle GP 52/2018 v k. ú. Zádubnie strpieť právo prechodu pešo, motorovými vozidlami ako aj uloženie inžinierskych sietí (prípojka vody, kanalizácie, zemného plynu, el. energie a telekomunikačných rozvodov) spolu s ochranným pásmom a vstup na pozemok za účelom prevádzky, údržby a rekonštrukcie inžinierskych sietí v ktoromkoľvek čase a ročnom období v zmysle GP 52/2018 za jednorazovú úhradu určenú ZP 63/2019 a jeho doplnkom č. 1 vo výške vo výške 1 989,29 €, ktorá bola zvýšená o hodnotu ZP vo výške 220 €. </w:t>
      </w:r>
    </w:p>
    <w:p w14:paraId="2B835B28" w14:textId="77777777" w:rsidR="007E6901" w:rsidRPr="00AB79E2" w:rsidRDefault="007E6901" w:rsidP="007E6901">
      <w:pPr>
        <w:pStyle w:val="Obyajntext"/>
        <w:ind w:left="1069"/>
        <w:jc w:val="both"/>
        <w:rPr>
          <w:rFonts w:ascii="Times New Roman" w:hAnsi="Times New Roman" w:cs="Times New Roman"/>
          <w:b/>
          <w:sz w:val="20"/>
          <w:szCs w:val="20"/>
        </w:rPr>
      </w:pPr>
      <w:r w:rsidRPr="00AB79E2">
        <w:rPr>
          <w:rFonts w:ascii="Times New Roman" w:hAnsi="Times New Roman" w:cs="Times New Roman"/>
          <w:b/>
          <w:sz w:val="20"/>
          <w:szCs w:val="20"/>
        </w:rPr>
        <w:t xml:space="preserve">Zmluva o zriadení VB č. 82/2020 </w:t>
      </w:r>
      <w:proofErr w:type="spellStart"/>
      <w:r w:rsidRPr="00AB79E2">
        <w:rPr>
          <w:rFonts w:ascii="Times New Roman" w:hAnsi="Times New Roman" w:cs="Times New Roman"/>
          <w:b/>
          <w:sz w:val="20"/>
          <w:szCs w:val="20"/>
        </w:rPr>
        <w:t>ovkladovaná</w:t>
      </w:r>
      <w:proofErr w:type="spellEnd"/>
      <w:r w:rsidRPr="00AB79E2">
        <w:rPr>
          <w:rFonts w:ascii="Times New Roman" w:hAnsi="Times New Roman" w:cs="Times New Roman"/>
          <w:b/>
          <w:sz w:val="20"/>
          <w:szCs w:val="20"/>
        </w:rPr>
        <w:t xml:space="preserve"> pod V 6534/2020 dňa 6.11.2020.</w:t>
      </w:r>
    </w:p>
    <w:p w14:paraId="20D957E6" w14:textId="77777777" w:rsidR="007E1C97" w:rsidRPr="00AB79E2" w:rsidRDefault="007E1C97" w:rsidP="007E1C97">
      <w:pPr>
        <w:pStyle w:val="Obyajntext"/>
        <w:jc w:val="both"/>
        <w:rPr>
          <w:rFonts w:ascii="Times New Roman" w:hAnsi="Times New Roman" w:cs="Times New Roman"/>
          <w:b/>
          <w:sz w:val="20"/>
          <w:szCs w:val="20"/>
        </w:rPr>
      </w:pPr>
    </w:p>
    <w:p w14:paraId="4D0DE4AD" w14:textId="30622B3A" w:rsidR="007E1C97" w:rsidRPr="00AB79E2" w:rsidRDefault="007E1C97" w:rsidP="007E1C97">
      <w:pPr>
        <w:pStyle w:val="Obyajntext"/>
        <w:jc w:val="both"/>
        <w:rPr>
          <w:rFonts w:ascii="Times New Roman" w:hAnsi="Times New Roman" w:cs="Times New Roman"/>
          <w:sz w:val="20"/>
          <w:szCs w:val="20"/>
        </w:rPr>
      </w:pPr>
      <w:r w:rsidRPr="00AB79E2">
        <w:rPr>
          <w:rFonts w:ascii="Times New Roman" w:hAnsi="Times New Roman" w:cs="Times New Roman"/>
          <w:b/>
          <w:sz w:val="20"/>
          <w:szCs w:val="20"/>
        </w:rPr>
        <w:tab/>
      </w:r>
      <w:r w:rsidRPr="00AB79E2">
        <w:rPr>
          <w:rFonts w:ascii="Times New Roman" w:hAnsi="Times New Roman" w:cs="Times New Roman"/>
          <w:b/>
          <w:sz w:val="20"/>
          <w:szCs w:val="20"/>
        </w:rPr>
        <w:tab/>
      </w:r>
      <w:r w:rsidRPr="00AB79E2">
        <w:rPr>
          <w:rFonts w:ascii="Times New Roman" w:hAnsi="Times New Roman" w:cs="Times New Roman"/>
          <w:b/>
          <w:sz w:val="20"/>
          <w:szCs w:val="20"/>
        </w:rPr>
        <w:tab/>
      </w:r>
      <w:r w:rsidRPr="00AB79E2">
        <w:rPr>
          <w:rFonts w:ascii="Times New Roman" w:hAnsi="Times New Roman" w:cs="Times New Roman"/>
          <w:b/>
          <w:sz w:val="20"/>
          <w:szCs w:val="20"/>
        </w:rPr>
        <w:tab/>
      </w:r>
      <w:r w:rsidRPr="00AB79E2">
        <w:rPr>
          <w:rFonts w:ascii="Times New Roman" w:hAnsi="Times New Roman" w:cs="Times New Roman"/>
          <w:b/>
          <w:sz w:val="20"/>
          <w:szCs w:val="20"/>
        </w:rPr>
        <w:tab/>
      </w:r>
      <w:r w:rsidRPr="00AB79E2">
        <w:rPr>
          <w:rFonts w:ascii="Times New Roman" w:hAnsi="Times New Roman" w:cs="Times New Roman"/>
          <w:b/>
          <w:sz w:val="20"/>
          <w:szCs w:val="20"/>
        </w:rPr>
        <w:tab/>
      </w:r>
      <w:r w:rsidRPr="00AB79E2">
        <w:rPr>
          <w:rFonts w:ascii="Times New Roman" w:hAnsi="Times New Roman" w:cs="Times New Roman"/>
          <w:b/>
          <w:sz w:val="20"/>
          <w:szCs w:val="20"/>
        </w:rPr>
        <w:tab/>
      </w:r>
      <w:r w:rsidR="006D2C0E" w:rsidRPr="00AB79E2">
        <w:rPr>
          <w:rFonts w:ascii="Times New Roman" w:hAnsi="Times New Roman" w:cs="Times New Roman"/>
          <w:b/>
          <w:sz w:val="20"/>
          <w:szCs w:val="20"/>
        </w:rPr>
        <w:t xml:space="preserve">  </w:t>
      </w:r>
      <w:r w:rsidR="00F055A7">
        <w:rPr>
          <w:rFonts w:ascii="Times New Roman" w:hAnsi="Times New Roman" w:cs="Times New Roman"/>
          <w:b/>
          <w:sz w:val="20"/>
          <w:szCs w:val="20"/>
        </w:rPr>
        <w:t xml:space="preserve">    </w:t>
      </w:r>
      <w:r w:rsidRPr="00610D00">
        <w:rPr>
          <w:rFonts w:ascii="Times New Roman" w:hAnsi="Times New Roman" w:cs="Times New Roman"/>
          <w:i/>
          <w:sz w:val="20"/>
          <w:szCs w:val="20"/>
        </w:rPr>
        <w:t>Odbor právn</w:t>
      </w:r>
      <w:r w:rsidR="00E25F32" w:rsidRPr="00610D00">
        <w:rPr>
          <w:rFonts w:ascii="Times New Roman" w:hAnsi="Times New Roman" w:cs="Times New Roman"/>
          <w:i/>
          <w:sz w:val="20"/>
          <w:szCs w:val="20"/>
        </w:rPr>
        <w:t xml:space="preserve">y, majetkový a VO  zo dňa </w:t>
      </w:r>
      <w:r w:rsidR="00013472" w:rsidRPr="00610D00">
        <w:rPr>
          <w:rFonts w:ascii="Times New Roman" w:hAnsi="Times New Roman" w:cs="Times New Roman"/>
          <w:i/>
          <w:sz w:val="20"/>
          <w:szCs w:val="20"/>
        </w:rPr>
        <w:t>22.03</w:t>
      </w:r>
      <w:r w:rsidR="007E6901" w:rsidRPr="00610D00">
        <w:rPr>
          <w:rFonts w:ascii="Times New Roman" w:hAnsi="Times New Roman" w:cs="Times New Roman"/>
          <w:i/>
          <w:sz w:val="20"/>
          <w:szCs w:val="20"/>
        </w:rPr>
        <w:t>.2021</w:t>
      </w:r>
    </w:p>
    <w:p w14:paraId="2B903B06" w14:textId="2D3A15BD" w:rsidR="00341FCF" w:rsidRDefault="00341FCF" w:rsidP="000706AE">
      <w:pPr>
        <w:jc w:val="both"/>
        <w:rPr>
          <w:i/>
          <w:sz w:val="20"/>
          <w:szCs w:val="20"/>
        </w:rPr>
      </w:pPr>
    </w:p>
    <w:p w14:paraId="2860C256" w14:textId="6C6C561E" w:rsidR="00F02A97" w:rsidRDefault="00F02A97" w:rsidP="000706AE">
      <w:pPr>
        <w:jc w:val="both"/>
        <w:rPr>
          <w:i/>
          <w:sz w:val="20"/>
          <w:szCs w:val="20"/>
        </w:rPr>
      </w:pPr>
    </w:p>
    <w:p w14:paraId="1330AAAC" w14:textId="4D104001" w:rsidR="00610D00" w:rsidRDefault="00610D00" w:rsidP="000706AE">
      <w:pPr>
        <w:jc w:val="both"/>
        <w:rPr>
          <w:i/>
          <w:sz w:val="20"/>
          <w:szCs w:val="20"/>
        </w:rPr>
      </w:pPr>
    </w:p>
    <w:p w14:paraId="0374570F" w14:textId="213C951F" w:rsidR="00610D00" w:rsidRDefault="00610D00" w:rsidP="000706AE">
      <w:pPr>
        <w:jc w:val="both"/>
        <w:rPr>
          <w:i/>
          <w:sz w:val="20"/>
          <w:szCs w:val="20"/>
        </w:rPr>
      </w:pPr>
    </w:p>
    <w:p w14:paraId="2C31825B" w14:textId="0262AA77" w:rsidR="00610D00" w:rsidRDefault="00610D00" w:rsidP="000706AE">
      <w:pPr>
        <w:jc w:val="both"/>
        <w:rPr>
          <w:i/>
          <w:sz w:val="20"/>
          <w:szCs w:val="20"/>
        </w:rPr>
      </w:pPr>
    </w:p>
    <w:p w14:paraId="1E323CB2" w14:textId="77777777" w:rsidR="00610D00" w:rsidRPr="00303AE3" w:rsidRDefault="00610D00" w:rsidP="000706AE">
      <w:pPr>
        <w:jc w:val="both"/>
        <w:rPr>
          <w:i/>
          <w:sz w:val="20"/>
          <w:szCs w:val="20"/>
        </w:rPr>
      </w:pPr>
    </w:p>
    <w:p w14:paraId="4C407722" w14:textId="77777777" w:rsidR="000A18E3" w:rsidRPr="000B1E9E" w:rsidRDefault="000A18E3" w:rsidP="000A18E3">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0B1E9E">
        <w:rPr>
          <w:b/>
          <w:sz w:val="20"/>
          <w:szCs w:val="20"/>
        </w:rPr>
        <w:lastRenderedPageBreak/>
        <w:t>Uznesenie č. 298/2019</w:t>
      </w:r>
      <w:r w:rsidRPr="000B1E9E">
        <w:rPr>
          <w:b/>
          <w:sz w:val="20"/>
          <w:szCs w:val="20"/>
        </w:rPr>
        <w:tab/>
      </w:r>
      <w:r w:rsidRPr="000B1E9E">
        <w:rPr>
          <w:b/>
          <w:sz w:val="20"/>
          <w:szCs w:val="20"/>
        </w:rPr>
        <w:tab/>
      </w:r>
    </w:p>
    <w:p w14:paraId="60273E93" w14:textId="77777777" w:rsidR="000A18E3" w:rsidRPr="000B1E9E" w:rsidRDefault="000A18E3" w:rsidP="000A18E3">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0B1E9E">
        <w:rPr>
          <w:b/>
          <w:sz w:val="20"/>
          <w:szCs w:val="20"/>
          <w:u w:val="single"/>
        </w:rPr>
        <w:t>k </w:t>
      </w:r>
      <w:r w:rsidRPr="000B1E9E">
        <w:rPr>
          <w:b/>
          <w:bCs/>
          <w:sz w:val="20"/>
          <w:szCs w:val="20"/>
          <w:u w:val="single"/>
        </w:rPr>
        <w:t>Návrhu na schválenie predloženia Žiadosti o nenávratný finančný príspevok – „Zhodnocovanie biologicky rozložiteľného odpadu Žilina“</w:t>
      </w:r>
    </w:p>
    <w:p w14:paraId="5C986478" w14:textId="77777777" w:rsidR="000A18E3" w:rsidRPr="000B1E9E" w:rsidRDefault="000A18E3" w:rsidP="000A18E3">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5D532BFB" w14:textId="12324D53" w:rsidR="000A18E3" w:rsidRPr="000B1E9E" w:rsidRDefault="000A18E3" w:rsidP="000A18E3">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sidRPr="000B1E9E">
        <w:rPr>
          <w:b/>
          <w:bCs/>
          <w:sz w:val="20"/>
          <w:szCs w:val="20"/>
        </w:rPr>
        <w:t xml:space="preserve">                                   </w:t>
      </w:r>
      <w:r w:rsidR="006D2C0E">
        <w:rPr>
          <w:b/>
          <w:bCs/>
          <w:sz w:val="20"/>
          <w:szCs w:val="20"/>
        </w:rPr>
        <w:t xml:space="preserve">         </w:t>
      </w:r>
      <w:r w:rsidR="00610D00">
        <w:rPr>
          <w:b/>
          <w:bCs/>
          <w:sz w:val="20"/>
          <w:szCs w:val="20"/>
        </w:rPr>
        <w:t xml:space="preserve">    </w:t>
      </w:r>
      <w:r w:rsidR="003B26C0" w:rsidRPr="000B1E9E">
        <w:rPr>
          <w:b/>
          <w:bCs/>
          <w:sz w:val="20"/>
          <w:szCs w:val="20"/>
        </w:rPr>
        <w:t xml:space="preserve"> </w:t>
      </w:r>
      <w:r w:rsidRPr="000B1E9E">
        <w:rPr>
          <w:b/>
          <w:bCs/>
          <w:sz w:val="20"/>
          <w:szCs w:val="20"/>
        </w:rPr>
        <w:t xml:space="preserve">navrhol: </w:t>
      </w:r>
      <w:r w:rsidR="003B26C0" w:rsidRPr="000B1E9E">
        <w:rPr>
          <w:b/>
          <w:bCs/>
          <w:sz w:val="20"/>
          <w:szCs w:val="20"/>
        </w:rPr>
        <w:t xml:space="preserve">Ing. Radovan Martinček, vedúci investičného odboru </w:t>
      </w:r>
      <w:r w:rsidRPr="000B1E9E">
        <w:rPr>
          <w:b/>
          <w:bCs/>
          <w:sz w:val="20"/>
          <w:szCs w:val="20"/>
        </w:rPr>
        <w:t>zo dňa 03.12.2019</w:t>
      </w:r>
    </w:p>
    <w:p w14:paraId="5ACB1499" w14:textId="4F8B4DDC" w:rsidR="000A18E3" w:rsidRPr="000B1E9E" w:rsidRDefault="000A18E3" w:rsidP="000A18E3">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006D2C0E">
        <w:rPr>
          <w:b/>
          <w:bCs/>
          <w:sz w:val="20"/>
          <w:szCs w:val="20"/>
        </w:rPr>
        <w:t xml:space="preserve">       </w:t>
      </w:r>
      <w:r w:rsidR="00610D00">
        <w:rPr>
          <w:b/>
          <w:bCs/>
          <w:sz w:val="20"/>
          <w:szCs w:val="20"/>
        </w:rPr>
        <w:t xml:space="preserve">    </w:t>
      </w:r>
      <w:r w:rsidR="006D2C0E">
        <w:rPr>
          <w:b/>
          <w:bCs/>
          <w:sz w:val="20"/>
          <w:szCs w:val="20"/>
        </w:rPr>
        <w:t xml:space="preserve"> </w:t>
      </w:r>
      <w:r w:rsidRPr="000B1E9E">
        <w:rPr>
          <w:b/>
          <w:bCs/>
          <w:sz w:val="20"/>
          <w:szCs w:val="20"/>
        </w:rPr>
        <w:t>status:</w:t>
      </w:r>
      <w:r w:rsidR="006A0008" w:rsidRPr="000B1E9E">
        <w:rPr>
          <w:b/>
          <w:bCs/>
          <w:sz w:val="20"/>
          <w:szCs w:val="20"/>
        </w:rPr>
        <w:t xml:space="preserve"> V RIEŠENÍ</w:t>
      </w:r>
    </w:p>
    <w:p w14:paraId="3BE2184F" w14:textId="77777777" w:rsidR="000706AE" w:rsidRPr="000B1E9E" w:rsidRDefault="000706AE" w:rsidP="000706AE">
      <w:pPr>
        <w:tabs>
          <w:tab w:val="left" w:pos="505"/>
        </w:tabs>
        <w:jc w:val="both"/>
        <w:rPr>
          <w:b/>
          <w:sz w:val="20"/>
          <w:szCs w:val="20"/>
          <w:u w:val="single"/>
        </w:rPr>
      </w:pPr>
    </w:p>
    <w:p w14:paraId="6BCB69A9" w14:textId="77777777" w:rsidR="000706AE" w:rsidRPr="000B1E9E" w:rsidRDefault="000706AE" w:rsidP="000706AE">
      <w:pPr>
        <w:jc w:val="both"/>
        <w:rPr>
          <w:i/>
          <w:sz w:val="20"/>
          <w:szCs w:val="20"/>
        </w:rPr>
      </w:pPr>
      <w:r w:rsidRPr="000B1E9E">
        <w:rPr>
          <w:i/>
          <w:sz w:val="20"/>
          <w:szCs w:val="20"/>
        </w:rPr>
        <w:t>Mestské zastupiteľstvo v Žiline</w:t>
      </w:r>
    </w:p>
    <w:p w14:paraId="75A165DD" w14:textId="77777777" w:rsidR="000706AE" w:rsidRPr="000B1E9E" w:rsidRDefault="000706AE" w:rsidP="000706AE">
      <w:pPr>
        <w:jc w:val="both"/>
        <w:rPr>
          <w:sz w:val="20"/>
          <w:szCs w:val="20"/>
        </w:rPr>
      </w:pPr>
    </w:p>
    <w:p w14:paraId="4BCDB7A9" w14:textId="77777777" w:rsidR="000706AE" w:rsidRPr="000B1E9E" w:rsidRDefault="000706AE" w:rsidP="00341BB6">
      <w:pPr>
        <w:pStyle w:val="Odsekzoznamu"/>
        <w:numPr>
          <w:ilvl w:val="0"/>
          <w:numId w:val="82"/>
        </w:numPr>
        <w:rPr>
          <w:sz w:val="20"/>
          <w:szCs w:val="20"/>
        </w:rPr>
      </w:pPr>
      <w:r w:rsidRPr="000B1E9E">
        <w:rPr>
          <w:sz w:val="20"/>
          <w:szCs w:val="20"/>
          <w:u w:val="single"/>
        </w:rPr>
        <w:t>schvaľuje</w:t>
      </w:r>
    </w:p>
    <w:p w14:paraId="2E0BA949" w14:textId="77777777" w:rsidR="000706AE" w:rsidRPr="000B1E9E" w:rsidRDefault="000706AE" w:rsidP="000706AE">
      <w:pPr>
        <w:tabs>
          <w:tab w:val="left" w:pos="505"/>
        </w:tabs>
        <w:rPr>
          <w:sz w:val="20"/>
          <w:szCs w:val="20"/>
          <w:lang w:eastAsia="en-US"/>
        </w:rPr>
      </w:pPr>
    </w:p>
    <w:p w14:paraId="106A15A9" w14:textId="77777777" w:rsidR="000706AE" w:rsidRPr="000B1E9E" w:rsidRDefault="000706AE" w:rsidP="00341BB6">
      <w:pPr>
        <w:numPr>
          <w:ilvl w:val="0"/>
          <w:numId w:val="83"/>
        </w:numPr>
        <w:autoSpaceDE w:val="0"/>
        <w:autoSpaceDN w:val="0"/>
        <w:adjustRightInd w:val="0"/>
        <w:jc w:val="both"/>
        <w:rPr>
          <w:b/>
          <w:sz w:val="20"/>
          <w:szCs w:val="20"/>
        </w:rPr>
      </w:pPr>
      <w:r w:rsidRPr="000B1E9E">
        <w:rPr>
          <w:rFonts w:eastAsia="Calibri"/>
          <w:sz w:val="20"/>
          <w:szCs w:val="20"/>
        </w:rPr>
        <w:t xml:space="preserve">predloženie </w:t>
      </w:r>
      <w:r w:rsidRPr="000B1E9E">
        <w:rPr>
          <w:b/>
          <w:sz w:val="20"/>
          <w:szCs w:val="20"/>
        </w:rPr>
        <w:t xml:space="preserve">Žiadosti o NFP </w:t>
      </w:r>
      <w:r w:rsidRPr="000B1E9E">
        <w:rPr>
          <w:rFonts w:eastAsia="Calibri"/>
          <w:sz w:val="20"/>
          <w:szCs w:val="20"/>
        </w:rPr>
        <w:t>za účelom realizácie projektu „</w:t>
      </w:r>
      <w:r w:rsidRPr="000B1E9E">
        <w:rPr>
          <w:b/>
          <w:sz w:val="20"/>
          <w:szCs w:val="20"/>
        </w:rPr>
        <w:t xml:space="preserve">Zhodnocovanie biologicky rozložiteľného odpadu Žilina“ </w:t>
      </w:r>
      <w:r w:rsidRPr="000B1E9E">
        <w:rPr>
          <w:rFonts w:eastAsia="Calibri"/>
          <w:sz w:val="20"/>
          <w:szCs w:val="20"/>
        </w:rPr>
        <w:t xml:space="preserve">realizovaného v rámci výzvy </w:t>
      </w:r>
      <w:r w:rsidRPr="000B1E9E">
        <w:rPr>
          <w:sz w:val="20"/>
          <w:szCs w:val="20"/>
        </w:rPr>
        <w:t>z</w:t>
      </w:r>
      <w:r w:rsidRPr="000B1E9E">
        <w:rPr>
          <w:b/>
          <w:sz w:val="20"/>
          <w:szCs w:val="20"/>
        </w:rPr>
        <w:t> OP KŽP č. 56 s kódom výzvy OPKZP-PO1-SC111-2019-56</w:t>
      </w:r>
      <w:r w:rsidRPr="000B1E9E">
        <w:rPr>
          <w:rFonts w:eastAsia="Calibri"/>
          <w:sz w:val="20"/>
          <w:szCs w:val="20"/>
        </w:rPr>
        <w:t xml:space="preserve">, ktorej ciele sú v súlade s platným územným plánom mesta Žilina a platným programom rozvoja mesta Žilina, </w:t>
      </w:r>
    </w:p>
    <w:p w14:paraId="50CDBA74" w14:textId="77777777" w:rsidR="000706AE" w:rsidRPr="000B1E9E" w:rsidRDefault="000706AE" w:rsidP="000706AE">
      <w:pPr>
        <w:autoSpaceDE w:val="0"/>
        <w:autoSpaceDN w:val="0"/>
        <w:adjustRightInd w:val="0"/>
        <w:jc w:val="both"/>
        <w:rPr>
          <w:rFonts w:eastAsia="Calibri"/>
          <w:sz w:val="20"/>
          <w:szCs w:val="20"/>
        </w:rPr>
      </w:pPr>
    </w:p>
    <w:p w14:paraId="7F76C79B" w14:textId="77777777" w:rsidR="000706AE" w:rsidRPr="000B1E9E" w:rsidRDefault="000706AE" w:rsidP="00341BB6">
      <w:pPr>
        <w:numPr>
          <w:ilvl w:val="0"/>
          <w:numId w:val="83"/>
        </w:numPr>
        <w:autoSpaceDE w:val="0"/>
        <w:autoSpaceDN w:val="0"/>
        <w:adjustRightInd w:val="0"/>
        <w:jc w:val="both"/>
        <w:rPr>
          <w:rFonts w:eastAsia="Calibri"/>
          <w:sz w:val="20"/>
          <w:szCs w:val="20"/>
        </w:rPr>
      </w:pPr>
      <w:r w:rsidRPr="000B1E9E">
        <w:rPr>
          <w:rFonts w:eastAsia="Calibri"/>
          <w:sz w:val="20"/>
          <w:szCs w:val="20"/>
        </w:rPr>
        <w:t>zabezpe</w:t>
      </w:r>
      <w:r w:rsidRPr="000B1E9E">
        <w:rPr>
          <w:rFonts w:eastAsia="TimesNewRoman"/>
          <w:sz w:val="20"/>
          <w:szCs w:val="20"/>
        </w:rPr>
        <w:t>č</w:t>
      </w:r>
      <w:r w:rsidRPr="000B1E9E">
        <w:rPr>
          <w:rFonts w:eastAsia="Calibri"/>
          <w:sz w:val="20"/>
          <w:szCs w:val="20"/>
        </w:rPr>
        <w:t>enie realizácie projektu v súlade s podmienkami poskytnutia pomoci</w:t>
      </w:r>
      <w:r w:rsidRPr="000B1E9E">
        <w:rPr>
          <w:sz w:val="20"/>
          <w:szCs w:val="20"/>
        </w:rPr>
        <w:t>,</w:t>
      </w:r>
    </w:p>
    <w:p w14:paraId="0AD492DA" w14:textId="77777777" w:rsidR="000706AE" w:rsidRPr="000B1E9E" w:rsidRDefault="000706AE" w:rsidP="000706AE">
      <w:pPr>
        <w:pStyle w:val="Odsekzoznamu"/>
        <w:jc w:val="both"/>
        <w:rPr>
          <w:sz w:val="20"/>
          <w:szCs w:val="20"/>
        </w:rPr>
      </w:pPr>
    </w:p>
    <w:p w14:paraId="18126D52" w14:textId="77777777" w:rsidR="000706AE" w:rsidRPr="000B1E9E" w:rsidRDefault="000706AE" w:rsidP="00341BB6">
      <w:pPr>
        <w:numPr>
          <w:ilvl w:val="0"/>
          <w:numId w:val="83"/>
        </w:numPr>
        <w:autoSpaceDE w:val="0"/>
        <w:autoSpaceDN w:val="0"/>
        <w:adjustRightInd w:val="0"/>
        <w:jc w:val="both"/>
        <w:rPr>
          <w:rFonts w:eastAsia="Calibri"/>
          <w:sz w:val="20"/>
          <w:szCs w:val="20"/>
        </w:rPr>
      </w:pPr>
      <w:r w:rsidRPr="000B1E9E">
        <w:rPr>
          <w:sz w:val="20"/>
          <w:szCs w:val="20"/>
        </w:rPr>
        <w:t xml:space="preserve">výšku celkových oprávnených výdavkov projektu: </w:t>
      </w:r>
      <w:r w:rsidRPr="000B1E9E">
        <w:rPr>
          <w:b/>
          <w:sz w:val="20"/>
          <w:szCs w:val="20"/>
        </w:rPr>
        <w:t>2 350 000,00 Eur,</w:t>
      </w:r>
    </w:p>
    <w:p w14:paraId="15F89824" w14:textId="77777777" w:rsidR="000706AE" w:rsidRPr="000B1E9E" w:rsidRDefault="000706AE" w:rsidP="000706AE">
      <w:pPr>
        <w:pStyle w:val="Odsekzoznamu"/>
        <w:jc w:val="both"/>
        <w:rPr>
          <w:sz w:val="20"/>
          <w:szCs w:val="20"/>
        </w:rPr>
      </w:pPr>
    </w:p>
    <w:p w14:paraId="7CF15D23" w14:textId="77777777" w:rsidR="000706AE" w:rsidRPr="000B1E9E" w:rsidRDefault="000706AE" w:rsidP="00341BB6">
      <w:pPr>
        <w:pStyle w:val="Odsekzoznamu"/>
        <w:numPr>
          <w:ilvl w:val="0"/>
          <w:numId w:val="83"/>
        </w:numPr>
        <w:jc w:val="both"/>
        <w:rPr>
          <w:sz w:val="20"/>
          <w:szCs w:val="20"/>
        </w:rPr>
      </w:pPr>
      <w:r w:rsidRPr="000B1E9E">
        <w:rPr>
          <w:sz w:val="20"/>
          <w:szCs w:val="20"/>
        </w:rPr>
        <w:t xml:space="preserve">zabezpečenie finančných prostriedkov na spolufinancovanie realizovaného projektu vo výške minimálne 5 % z celkových oprávnených nákladov projektu minimálne: </w:t>
      </w:r>
      <w:r w:rsidRPr="000B1E9E">
        <w:rPr>
          <w:b/>
          <w:sz w:val="20"/>
          <w:szCs w:val="20"/>
        </w:rPr>
        <w:t>117 500,00</w:t>
      </w:r>
      <w:r w:rsidRPr="000B1E9E">
        <w:rPr>
          <w:sz w:val="20"/>
          <w:szCs w:val="20"/>
        </w:rPr>
        <w:t xml:space="preserve"> </w:t>
      </w:r>
      <w:r w:rsidRPr="000B1E9E">
        <w:rPr>
          <w:b/>
          <w:sz w:val="20"/>
          <w:szCs w:val="20"/>
        </w:rPr>
        <w:t>Eur</w:t>
      </w:r>
      <w:r w:rsidRPr="000B1E9E">
        <w:rPr>
          <w:sz w:val="20"/>
          <w:szCs w:val="20"/>
        </w:rPr>
        <w:t>,</w:t>
      </w:r>
    </w:p>
    <w:p w14:paraId="528F1388" w14:textId="77777777" w:rsidR="000706AE" w:rsidRPr="000B1E9E" w:rsidRDefault="000706AE" w:rsidP="000706AE">
      <w:pPr>
        <w:pStyle w:val="Odsekzoznamu"/>
        <w:rPr>
          <w:sz w:val="20"/>
          <w:szCs w:val="20"/>
        </w:rPr>
      </w:pPr>
    </w:p>
    <w:p w14:paraId="55ED2025" w14:textId="77777777" w:rsidR="000706AE" w:rsidRPr="000B1E9E" w:rsidRDefault="000706AE" w:rsidP="00341BB6">
      <w:pPr>
        <w:pStyle w:val="Odsekzoznamu"/>
        <w:numPr>
          <w:ilvl w:val="0"/>
          <w:numId w:val="83"/>
        </w:numPr>
        <w:jc w:val="both"/>
        <w:rPr>
          <w:sz w:val="20"/>
          <w:szCs w:val="20"/>
        </w:rPr>
      </w:pPr>
      <w:r w:rsidRPr="000B1E9E">
        <w:rPr>
          <w:sz w:val="20"/>
          <w:szCs w:val="20"/>
        </w:rPr>
        <w:t>zabezpečenie financovania prípadných neoprávnených výdavkov z rozpočtu mesta Žilina.</w:t>
      </w:r>
    </w:p>
    <w:p w14:paraId="04F7202F" w14:textId="77777777" w:rsidR="000706AE" w:rsidRPr="000B1E9E" w:rsidRDefault="000706AE" w:rsidP="000706AE">
      <w:pPr>
        <w:pStyle w:val="Bezriadkovania"/>
        <w:jc w:val="both"/>
        <w:rPr>
          <w:rFonts w:ascii="Times New Roman" w:hAnsi="Times New Roman"/>
          <w:sz w:val="20"/>
          <w:szCs w:val="20"/>
        </w:rPr>
      </w:pPr>
    </w:p>
    <w:p w14:paraId="179A5E67" w14:textId="77777777" w:rsidR="00300404" w:rsidRPr="000B1E9E" w:rsidRDefault="00300404" w:rsidP="00300404">
      <w:pPr>
        <w:jc w:val="both"/>
        <w:rPr>
          <w:b/>
          <w:sz w:val="20"/>
          <w:szCs w:val="20"/>
          <w:u w:val="single"/>
        </w:rPr>
      </w:pPr>
      <w:r w:rsidRPr="000B1E9E">
        <w:rPr>
          <w:b/>
          <w:sz w:val="20"/>
          <w:szCs w:val="20"/>
          <w:u w:val="single"/>
        </w:rPr>
        <w:t xml:space="preserve">Plnenie uznesenia: </w:t>
      </w:r>
    </w:p>
    <w:p w14:paraId="457D0ECD" w14:textId="726A35AE" w:rsidR="00300404" w:rsidRPr="00610D00" w:rsidRDefault="00906E00" w:rsidP="00906E00">
      <w:pPr>
        <w:ind w:left="708"/>
        <w:jc w:val="both"/>
        <w:rPr>
          <w:b/>
          <w:sz w:val="20"/>
          <w:szCs w:val="20"/>
        </w:rPr>
      </w:pPr>
      <w:r w:rsidRPr="00610D00">
        <w:rPr>
          <w:b/>
          <w:sz w:val="20"/>
          <w:szCs w:val="20"/>
        </w:rPr>
        <w:t xml:space="preserve">Žiadosť o NFP schválená, Zmluva o NFP podpísaná, prebieha VO na jednotlivé zariadenia </w:t>
      </w:r>
      <w:proofErr w:type="spellStart"/>
      <w:r w:rsidRPr="00610D00">
        <w:rPr>
          <w:b/>
          <w:sz w:val="20"/>
          <w:szCs w:val="20"/>
        </w:rPr>
        <w:t>kompostárne</w:t>
      </w:r>
      <w:proofErr w:type="spellEnd"/>
      <w:r w:rsidRPr="00610D00">
        <w:rPr>
          <w:b/>
          <w:sz w:val="20"/>
          <w:szCs w:val="20"/>
        </w:rPr>
        <w:t xml:space="preserve">. Pripravuje sa zmluva o nájme s TT a VO na prevádzku </w:t>
      </w:r>
      <w:proofErr w:type="spellStart"/>
      <w:r w:rsidRPr="00610D00">
        <w:rPr>
          <w:b/>
          <w:sz w:val="20"/>
          <w:szCs w:val="20"/>
        </w:rPr>
        <w:t>kompostárne</w:t>
      </w:r>
      <w:proofErr w:type="spellEnd"/>
      <w:r w:rsidRPr="00610D00">
        <w:rPr>
          <w:b/>
          <w:sz w:val="20"/>
          <w:szCs w:val="20"/>
        </w:rPr>
        <w:t>.</w:t>
      </w:r>
    </w:p>
    <w:p w14:paraId="6F9A44FA" w14:textId="77777777" w:rsidR="00906E00" w:rsidRPr="00610D00" w:rsidRDefault="00906E00" w:rsidP="00906E00">
      <w:pPr>
        <w:ind w:left="708"/>
        <w:jc w:val="both"/>
        <w:rPr>
          <w:sz w:val="20"/>
          <w:szCs w:val="20"/>
        </w:rPr>
      </w:pPr>
    </w:p>
    <w:p w14:paraId="64DBA6BA" w14:textId="62CAA288" w:rsidR="00AF3366" w:rsidRPr="00610D00" w:rsidRDefault="006D2C0E" w:rsidP="000706AE">
      <w:pPr>
        <w:jc w:val="both"/>
        <w:rPr>
          <w:i/>
          <w:sz w:val="20"/>
          <w:szCs w:val="20"/>
        </w:rPr>
      </w:pPr>
      <w:r w:rsidRPr="00610D00">
        <w:rPr>
          <w:b/>
          <w:sz w:val="20"/>
          <w:szCs w:val="20"/>
        </w:rPr>
        <w:tab/>
      </w:r>
      <w:r w:rsidRPr="00610D00">
        <w:rPr>
          <w:b/>
          <w:sz w:val="20"/>
          <w:szCs w:val="20"/>
        </w:rPr>
        <w:tab/>
      </w:r>
      <w:r w:rsidRPr="00610D00">
        <w:rPr>
          <w:b/>
          <w:sz w:val="20"/>
          <w:szCs w:val="20"/>
        </w:rPr>
        <w:tab/>
      </w:r>
      <w:r w:rsidRPr="00610D00">
        <w:rPr>
          <w:b/>
          <w:sz w:val="20"/>
          <w:szCs w:val="20"/>
        </w:rPr>
        <w:tab/>
      </w:r>
      <w:r w:rsidRPr="00610D00">
        <w:rPr>
          <w:b/>
          <w:sz w:val="20"/>
          <w:szCs w:val="20"/>
        </w:rPr>
        <w:tab/>
      </w:r>
      <w:r w:rsidRPr="00610D00">
        <w:rPr>
          <w:b/>
          <w:sz w:val="20"/>
          <w:szCs w:val="20"/>
        </w:rPr>
        <w:tab/>
      </w:r>
      <w:r w:rsidRPr="00610D00">
        <w:rPr>
          <w:b/>
          <w:sz w:val="20"/>
          <w:szCs w:val="20"/>
        </w:rPr>
        <w:tab/>
        <w:t xml:space="preserve">              </w:t>
      </w:r>
      <w:r w:rsidR="00F02A97" w:rsidRPr="00610D00">
        <w:rPr>
          <w:b/>
          <w:sz w:val="20"/>
          <w:szCs w:val="20"/>
        </w:rPr>
        <w:t xml:space="preserve">    </w:t>
      </w:r>
      <w:r w:rsidR="006A0008" w:rsidRPr="00610D00">
        <w:rPr>
          <w:i/>
          <w:sz w:val="20"/>
          <w:szCs w:val="20"/>
        </w:rPr>
        <w:t>Oddelenie projektov EÚ</w:t>
      </w:r>
      <w:r w:rsidR="00300404" w:rsidRPr="00610D00">
        <w:rPr>
          <w:i/>
          <w:sz w:val="20"/>
          <w:szCs w:val="20"/>
        </w:rPr>
        <w:t xml:space="preserve"> zo dňa </w:t>
      </w:r>
      <w:r w:rsidR="00697637" w:rsidRPr="00610D00">
        <w:rPr>
          <w:i/>
          <w:sz w:val="20"/>
          <w:szCs w:val="20"/>
        </w:rPr>
        <w:t>08.04</w:t>
      </w:r>
      <w:r w:rsidR="003B24AF" w:rsidRPr="00610D00">
        <w:rPr>
          <w:i/>
          <w:sz w:val="20"/>
          <w:szCs w:val="20"/>
        </w:rPr>
        <w:t>.2021</w:t>
      </w:r>
    </w:p>
    <w:p w14:paraId="1BE68E4D" w14:textId="77777777" w:rsidR="00AB79E2" w:rsidRPr="00610D00" w:rsidRDefault="00AB79E2" w:rsidP="000706AE">
      <w:pPr>
        <w:jc w:val="both"/>
        <w:rPr>
          <w:i/>
          <w:sz w:val="20"/>
          <w:szCs w:val="20"/>
        </w:rPr>
      </w:pPr>
    </w:p>
    <w:p w14:paraId="590A0888" w14:textId="77777777" w:rsidR="00EF0546" w:rsidRPr="000B1E9E" w:rsidRDefault="00EF0546" w:rsidP="00EF0546">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610D00">
        <w:rPr>
          <w:b/>
          <w:sz w:val="20"/>
          <w:szCs w:val="20"/>
        </w:rPr>
        <w:t>Uznesenie č. 306/2019</w:t>
      </w:r>
      <w:r w:rsidRPr="000B1E9E">
        <w:rPr>
          <w:b/>
          <w:sz w:val="20"/>
          <w:szCs w:val="20"/>
        </w:rPr>
        <w:tab/>
      </w:r>
      <w:r w:rsidRPr="000B1E9E">
        <w:rPr>
          <w:b/>
          <w:sz w:val="20"/>
          <w:szCs w:val="20"/>
        </w:rPr>
        <w:tab/>
      </w:r>
    </w:p>
    <w:p w14:paraId="70F61EBF" w14:textId="77777777" w:rsidR="00EF0546" w:rsidRPr="000B1E9E" w:rsidRDefault="00EF0546" w:rsidP="00EF0546">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0B1E9E">
        <w:rPr>
          <w:b/>
          <w:sz w:val="20"/>
          <w:szCs w:val="20"/>
          <w:u w:val="single"/>
        </w:rPr>
        <w:t>k Návrhu na vykonanie komplexnej prehliadky drevín na pozemkoch mesta</w:t>
      </w:r>
    </w:p>
    <w:p w14:paraId="2D068152" w14:textId="77777777" w:rsidR="00EF0546" w:rsidRPr="000B1E9E" w:rsidRDefault="00EF0546" w:rsidP="00EF0546">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6D9BEB0C" w14:textId="1CB9F5B5" w:rsidR="00EF0546" w:rsidRPr="000B1E9E" w:rsidRDefault="00EF0546" w:rsidP="00EF0546">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sidRPr="000B1E9E">
        <w:rPr>
          <w:b/>
          <w:bCs/>
          <w:sz w:val="20"/>
          <w:szCs w:val="20"/>
        </w:rPr>
        <w:t xml:space="preserve">                                                                  </w:t>
      </w:r>
      <w:r w:rsidR="006D2C0E">
        <w:rPr>
          <w:b/>
          <w:bCs/>
          <w:sz w:val="20"/>
          <w:szCs w:val="20"/>
        </w:rPr>
        <w:t xml:space="preserve">  </w:t>
      </w:r>
      <w:r w:rsidRPr="000B1E9E">
        <w:rPr>
          <w:b/>
          <w:bCs/>
          <w:sz w:val="20"/>
          <w:szCs w:val="20"/>
        </w:rPr>
        <w:t xml:space="preserve"> </w:t>
      </w:r>
      <w:r w:rsidR="00610D00">
        <w:rPr>
          <w:b/>
          <w:bCs/>
          <w:sz w:val="20"/>
          <w:szCs w:val="20"/>
        </w:rPr>
        <w:t xml:space="preserve">     </w:t>
      </w:r>
      <w:r w:rsidRPr="000B1E9E">
        <w:rPr>
          <w:b/>
          <w:bCs/>
          <w:sz w:val="20"/>
          <w:szCs w:val="20"/>
        </w:rPr>
        <w:t xml:space="preserve">navrhol: </w:t>
      </w:r>
      <w:r w:rsidR="00D20071" w:rsidRPr="000B1E9E">
        <w:rPr>
          <w:b/>
          <w:bCs/>
          <w:sz w:val="20"/>
          <w:szCs w:val="20"/>
        </w:rPr>
        <w:t>Mgr. Branislav Delinčák, poslanec MZ</w:t>
      </w:r>
      <w:r w:rsidRPr="000B1E9E">
        <w:rPr>
          <w:b/>
          <w:bCs/>
          <w:sz w:val="20"/>
          <w:szCs w:val="20"/>
        </w:rPr>
        <w:t xml:space="preserve"> zo dňa 03.12.2019</w:t>
      </w:r>
    </w:p>
    <w:p w14:paraId="11951769" w14:textId="7AC48319" w:rsidR="00EF0546" w:rsidRPr="001409EA" w:rsidRDefault="00EF0546" w:rsidP="00EF0546">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006D2C0E">
        <w:rPr>
          <w:b/>
          <w:bCs/>
          <w:sz w:val="20"/>
          <w:szCs w:val="20"/>
        </w:rPr>
        <w:t xml:space="preserve">        </w:t>
      </w:r>
      <w:r w:rsidR="00610D00">
        <w:rPr>
          <w:b/>
          <w:bCs/>
          <w:sz w:val="20"/>
          <w:szCs w:val="20"/>
        </w:rPr>
        <w:t xml:space="preserve">    </w:t>
      </w:r>
      <w:r w:rsidRPr="000B1E9E">
        <w:rPr>
          <w:b/>
          <w:bCs/>
          <w:sz w:val="20"/>
          <w:szCs w:val="20"/>
        </w:rPr>
        <w:t>status:</w:t>
      </w:r>
      <w:r w:rsidR="00CE5115" w:rsidRPr="000B1E9E">
        <w:rPr>
          <w:b/>
          <w:bCs/>
          <w:sz w:val="20"/>
          <w:szCs w:val="20"/>
        </w:rPr>
        <w:t xml:space="preserve"> V RIEŠENÍ</w:t>
      </w:r>
    </w:p>
    <w:p w14:paraId="1FAFC7ED" w14:textId="77777777" w:rsidR="000706AE" w:rsidRPr="002E695E" w:rsidRDefault="000706AE" w:rsidP="002E695E">
      <w:pPr>
        <w:rPr>
          <w:sz w:val="20"/>
          <w:szCs w:val="20"/>
        </w:rPr>
      </w:pPr>
      <w:r w:rsidRPr="001409EA">
        <w:rPr>
          <w:sz w:val="20"/>
          <w:szCs w:val="20"/>
        </w:rPr>
        <w:t xml:space="preserve">                                                                                               </w:t>
      </w:r>
      <w:r w:rsidR="00EF0546" w:rsidRPr="001409EA">
        <w:rPr>
          <w:sz w:val="20"/>
          <w:szCs w:val="20"/>
        </w:rPr>
        <w:t xml:space="preserve">          </w:t>
      </w:r>
    </w:p>
    <w:p w14:paraId="35958C17" w14:textId="77777777" w:rsidR="000706AE" w:rsidRPr="001409EA" w:rsidRDefault="000706AE" w:rsidP="000706AE">
      <w:pPr>
        <w:tabs>
          <w:tab w:val="left" w:pos="505"/>
        </w:tabs>
        <w:rPr>
          <w:i/>
          <w:sz w:val="20"/>
          <w:szCs w:val="20"/>
        </w:rPr>
      </w:pPr>
      <w:r w:rsidRPr="001409EA">
        <w:rPr>
          <w:i/>
          <w:sz w:val="20"/>
          <w:szCs w:val="20"/>
        </w:rPr>
        <w:t>Mestské zastupiteľstvo v Žiline</w:t>
      </w:r>
    </w:p>
    <w:p w14:paraId="452C22A6" w14:textId="77777777" w:rsidR="000706AE" w:rsidRPr="001409EA" w:rsidRDefault="000706AE" w:rsidP="000706AE">
      <w:pPr>
        <w:jc w:val="both"/>
        <w:rPr>
          <w:sz w:val="20"/>
          <w:szCs w:val="20"/>
        </w:rPr>
      </w:pPr>
    </w:p>
    <w:p w14:paraId="493A2168" w14:textId="77777777" w:rsidR="000706AE" w:rsidRPr="001409EA" w:rsidRDefault="000706AE" w:rsidP="00341BB6">
      <w:pPr>
        <w:pStyle w:val="Odsekzoznamu"/>
        <w:numPr>
          <w:ilvl w:val="0"/>
          <w:numId w:val="87"/>
        </w:numPr>
        <w:jc w:val="both"/>
        <w:rPr>
          <w:sz w:val="20"/>
          <w:szCs w:val="20"/>
          <w:u w:val="single"/>
        </w:rPr>
      </w:pPr>
      <w:r w:rsidRPr="001409EA">
        <w:rPr>
          <w:sz w:val="20"/>
          <w:szCs w:val="20"/>
          <w:u w:val="single"/>
        </w:rPr>
        <w:t>navrhuje primátorovi mesta</w:t>
      </w:r>
    </w:p>
    <w:p w14:paraId="56206A39" w14:textId="77777777" w:rsidR="000706AE" w:rsidRPr="001409EA" w:rsidRDefault="000706AE" w:rsidP="000706AE">
      <w:pPr>
        <w:ind w:left="720"/>
        <w:jc w:val="both"/>
        <w:rPr>
          <w:sz w:val="20"/>
          <w:szCs w:val="20"/>
        </w:rPr>
      </w:pPr>
    </w:p>
    <w:p w14:paraId="3497E593" w14:textId="77777777" w:rsidR="000706AE" w:rsidRPr="001409EA" w:rsidRDefault="000706AE" w:rsidP="00341BB6">
      <w:pPr>
        <w:numPr>
          <w:ilvl w:val="0"/>
          <w:numId w:val="86"/>
        </w:numPr>
        <w:jc w:val="both"/>
        <w:rPr>
          <w:sz w:val="20"/>
          <w:szCs w:val="20"/>
        </w:rPr>
      </w:pPr>
      <w:r w:rsidRPr="001409EA">
        <w:rPr>
          <w:sz w:val="20"/>
          <w:szCs w:val="20"/>
        </w:rPr>
        <w:t>zabezpečiť vykonanie komplexnej prehliadky drevín (stromov) na pozemkoch mesta so zameraním na ich stav tam, kde predstavujú potenciálne ohrozenie v dôsledku ich pádu alebo pádu ich častí (napr. na stavby, chodníky, cesty, miesta pohybu osôb) a prijať potrebné opatrenia na zamedzenie škôd a prípadných úrazov ľudí v dôsledku padajúcich suchých konárov.</w:t>
      </w:r>
    </w:p>
    <w:p w14:paraId="424EFC36" w14:textId="77777777" w:rsidR="000706AE" w:rsidRPr="001409EA" w:rsidRDefault="000706AE" w:rsidP="000706AE">
      <w:pPr>
        <w:ind w:left="1080"/>
        <w:jc w:val="both"/>
        <w:rPr>
          <w:sz w:val="20"/>
          <w:szCs w:val="20"/>
        </w:rPr>
      </w:pPr>
    </w:p>
    <w:p w14:paraId="6B2E8C37" w14:textId="77777777" w:rsidR="000706AE" w:rsidRPr="001409EA" w:rsidRDefault="000706AE" w:rsidP="00341BB6">
      <w:pPr>
        <w:pStyle w:val="Odsekzoznamu"/>
        <w:numPr>
          <w:ilvl w:val="0"/>
          <w:numId w:val="86"/>
        </w:numPr>
        <w:jc w:val="both"/>
        <w:rPr>
          <w:sz w:val="20"/>
          <w:szCs w:val="20"/>
        </w:rPr>
      </w:pPr>
      <w:r w:rsidRPr="001409EA">
        <w:rPr>
          <w:sz w:val="20"/>
          <w:szCs w:val="20"/>
        </w:rPr>
        <w:t xml:space="preserve">Vypracovať dokument starostlivosti o dreviny v zmysle zákona č. 543/2002 Z. z. o ochrane prírody a krajiny. Predmetným dokumentom zabezpečiť vykonanie komplexnej prehliadky drevín (stromov) na pozemkoch mesta so zameraním na ich stav tam, kde predstavujú potenciálne ohrozenie v dôsledku ich pádu alebo pádu ich častí (napr. na stavby, chodníky, cesty, miesta pohybu osôb). V predmetnom dokumente bude spracovaná analýza súčasného výskytu a stavu drevín, zhodnotenie ich ekologického, krajinotvorného, estetického a kultúrnohistorického významu, návrhy rámcových opatrení týkajúcich sa starostlivosti o dreviny, zoznam a vymedzenie pozemkov vhodných na náhradnú výsadbu a katastrálnu mapu s územným priemetom výskytu drevín a pozemkov vhodných na náhradnú výsadbu. </w:t>
      </w:r>
    </w:p>
    <w:p w14:paraId="73C609B2" w14:textId="77777777" w:rsidR="000706AE" w:rsidRPr="001409EA" w:rsidRDefault="000706AE" w:rsidP="000706AE">
      <w:pPr>
        <w:jc w:val="both"/>
        <w:rPr>
          <w:b/>
          <w:sz w:val="20"/>
          <w:szCs w:val="20"/>
        </w:rPr>
      </w:pPr>
    </w:p>
    <w:p w14:paraId="0F6EEB47" w14:textId="77777777" w:rsidR="00300404" w:rsidRPr="001409EA" w:rsidRDefault="00300404" w:rsidP="00300404">
      <w:pPr>
        <w:jc w:val="both"/>
        <w:rPr>
          <w:b/>
          <w:sz w:val="20"/>
          <w:szCs w:val="20"/>
          <w:u w:val="single"/>
        </w:rPr>
      </w:pPr>
      <w:r w:rsidRPr="001409EA">
        <w:rPr>
          <w:b/>
          <w:sz w:val="20"/>
          <w:szCs w:val="20"/>
          <w:u w:val="single"/>
        </w:rPr>
        <w:t xml:space="preserve">Plnenie uznesenia: </w:t>
      </w:r>
    </w:p>
    <w:p w14:paraId="0BCF94EB" w14:textId="2F3FC3AE" w:rsidR="00BA7205" w:rsidRPr="00610D00" w:rsidRDefault="00BA7205" w:rsidP="00BA7205">
      <w:pPr>
        <w:ind w:left="705"/>
        <w:jc w:val="both"/>
        <w:rPr>
          <w:b/>
          <w:sz w:val="20"/>
          <w:szCs w:val="20"/>
        </w:rPr>
      </w:pPr>
      <w:r w:rsidRPr="00A318E9">
        <w:rPr>
          <w:b/>
          <w:sz w:val="20"/>
          <w:szCs w:val="20"/>
        </w:rPr>
        <w:t xml:space="preserve">Obhliadky drevín sa vykonávajú systematicky a priebežne v rámci príslušných kompetencií a kapacitných možností odboru a v prípade zistenia rizika sa okamžite vykonávajú potrebné opatrenia. Súčasne bolo vyhlásené VO na vypracovanie Dokumentu starostlivosti o dreviny. Dokument bude </w:t>
      </w:r>
      <w:r w:rsidRPr="00A318E9">
        <w:rPr>
          <w:b/>
          <w:sz w:val="20"/>
          <w:szCs w:val="20"/>
        </w:rPr>
        <w:lastRenderedPageBreak/>
        <w:t>mapovať všetky existujúce dreviny na území mesta, ich zdravotný stav, návrhy opatre</w:t>
      </w:r>
      <w:r w:rsidR="00644E19">
        <w:rPr>
          <w:b/>
          <w:sz w:val="20"/>
          <w:szCs w:val="20"/>
        </w:rPr>
        <w:t xml:space="preserve">ní a možnosti ďalších výsadieb. </w:t>
      </w:r>
      <w:r w:rsidR="00644E19" w:rsidRPr="00326104">
        <w:rPr>
          <w:b/>
          <w:sz w:val="20"/>
          <w:szCs w:val="20"/>
        </w:rPr>
        <w:t xml:space="preserve">Úspešným uchádzačom pri VO na vypracovanie Dokumentu starostlivosti o dreviny sa stala spol. PAMARCH </w:t>
      </w:r>
      <w:r w:rsidR="00644E19" w:rsidRPr="00943545">
        <w:rPr>
          <w:b/>
          <w:sz w:val="20"/>
          <w:szCs w:val="20"/>
        </w:rPr>
        <w:t>Nitra.</w:t>
      </w:r>
      <w:r w:rsidR="00C9527D" w:rsidRPr="00943545">
        <w:rPr>
          <w:b/>
          <w:sz w:val="20"/>
          <w:szCs w:val="20"/>
        </w:rPr>
        <w:t xml:space="preserve"> </w:t>
      </w:r>
      <w:r w:rsidR="008D7179" w:rsidRPr="00943545">
        <w:rPr>
          <w:b/>
          <w:sz w:val="20"/>
          <w:szCs w:val="20"/>
        </w:rPr>
        <w:t>Te</w:t>
      </w:r>
      <w:r w:rsidR="00C9527D" w:rsidRPr="00943545">
        <w:rPr>
          <w:b/>
          <w:sz w:val="20"/>
          <w:szCs w:val="20"/>
        </w:rPr>
        <w:t>rmín podpisu zmluvy – 22.7.2020 – doba realizáci</w:t>
      </w:r>
      <w:r w:rsidR="00576B0B">
        <w:rPr>
          <w:b/>
          <w:sz w:val="20"/>
          <w:szCs w:val="20"/>
        </w:rPr>
        <w:t>e</w:t>
      </w:r>
      <w:r w:rsidR="00C9527D" w:rsidRPr="00943545">
        <w:rPr>
          <w:b/>
          <w:sz w:val="20"/>
          <w:szCs w:val="20"/>
        </w:rPr>
        <w:t xml:space="preserve"> 18 mesiacov od podpisu zmluvy.</w:t>
      </w:r>
      <w:r w:rsidR="00A27DEF">
        <w:rPr>
          <w:b/>
          <w:sz w:val="20"/>
          <w:szCs w:val="20"/>
        </w:rPr>
        <w:t xml:space="preserve"> Realizácia prebieha v zmysle zmluvy.</w:t>
      </w:r>
      <w:r w:rsidR="00FC3ED0">
        <w:rPr>
          <w:b/>
          <w:sz w:val="20"/>
          <w:szCs w:val="20"/>
        </w:rPr>
        <w:t xml:space="preserve"> </w:t>
      </w:r>
    </w:p>
    <w:p w14:paraId="1C22E1F9" w14:textId="77777777" w:rsidR="00644E19" w:rsidRPr="00610D00" w:rsidRDefault="00CE5115" w:rsidP="00962110">
      <w:pPr>
        <w:jc w:val="both"/>
        <w:rPr>
          <w:b/>
          <w:sz w:val="20"/>
          <w:szCs w:val="20"/>
        </w:rPr>
      </w:pPr>
      <w:r w:rsidRPr="00610D00">
        <w:rPr>
          <w:b/>
          <w:sz w:val="20"/>
          <w:szCs w:val="20"/>
        </w:rPr>
        <w:tab/>
      </w:r>
      <w:r w:rsidRPr="00610D00">
        <w:rPr>
          <w:b/>
          <w:sz w:val="20"/>
          <w:szCs w:val="20"/>
        </w:rPr>
        <w:tab/>
      </w:r>
      <w:r w:rsidRPr="00610D00">
        <w:rPr>
          <w:b/>
          <w:sz w:val="20"/>
          <w:szCs w:val="20"/>
        </w:rPr>
        <w:tab/>
      </w:r>
      <w:r w:rsidRPr="00610D00">
        <w:rPr>
          <w:b/>
          <w:sz w:val="20"/>
          <w:szCs w:val="20"/>
        </w:rPr>
        <w:tab/>
      </w:r>
      <w:r w:rsidRPr="00610D00">
        <w:rPr>
          <w:b/>
          <w:sz w:val="20"/>
          <w:szCs w:val="20"/>
        </w:rPr>
        <w:tab/>
      </w:r>
      <w:r w:rsidRPr="00610D00">
        <w:rPr>
          <w:b/>
          <w:sz w:val="20"/>
          <w:szCs w:val="20"/>
        </w:rPr>
        <w:tab/>
      </w:r>
    </w:p>
    <w:p w14:paraId="5AB4D5B5" w14:textId="7E8FDB8F" w:rsidR="00E57D8F" w:rsidRDefault="006D2C0E" w:rsidP="000706AE">
      <w:pPr>
        <w:jc w:val="both"/>
        <w:rPr>
          <w:i/>
          <w:sz w:val="20"/>
          <w:szCs w:val="20"/>
        </w:rPr>
      </w:pPr>
      <w:r w:rsidRPr="00610D00">
        <w:rPr>
          <w:b/>
          <w:sz w:val="20"/>
          <w:szCs w:val="20"/>
        </w:rPr>
        <w:t xml:space="preserve">                                                                                  </w:t>
      </w:r>
      <w:r w:rsidR="00F055A7" w:rsidRPr="00610D00">
        <w:rPr>
          <w:b/>
          <w:sz w:val="20"/>
          <w:szCs w:val="20"/>
        </w:rPr>
        <w:t xml:space="preserve">    </w:t>
      </w:r>
      <w:r w:rsidR="00CE5115" w:rsidRPr="00610D00">
        <w:rPr>
          <w:i/>
          <w:sz w:val="20"/>
          <w:szCs w:val="20"/>
        </w:rPr>
        <w:t xml:space="preserve">Odbor správy verejného priestranstva a ŽP </w:t>
      </w:r>
      <w:r w:rsidR="00300404" w:rsidRPr="00610D00">
        <w:rPr>
          <w:i/>
          <w:sz w:val="20"/>
          <w:szCs w:val="20"/>
        </w:rPr>
        <w:t xml:space="preserve">zo dňa </w:t>
      </w:r>
      <w:r w:rsidR="00FC3ED0" w:rsidRPr="00610D00">
        <w:rPr>
          <w:i/>
          <w:sz w:val="20"/>
          <w:szCs w:val="20"/>
        </w:rPr>
        <w:t>12.04</w:t>
      </w:r>
      <w:r w:rsidR="00576B0B" w:rsidRPr="00610D00">
        <w:rPr>
          <w:i/>
          <w:sz w:val="20"/>
          <w:szCs w:val="20"/>
        </w:rPr>
        <w:t>.2021</w:t>
      </w:r>
    </w:p>
    <w:p w14:paraId="27653D4B" w14:textId="77777777" w:rsidR="005B0D8B" w:rsidRPr="00A94B9D" w:rsidRDefault="005B0D8B" w:rsidP="000706AE">
      <w:pPr>
        <w:jc w:val="both"/>
        <w:rPr>
          <w:i/>
          <w:sz w:val="20"/>
          <w:szCs w:val="20"/>
        </w:rPr>
      </w:pPr>
    </w:p>
    <w:p w14:paraId="602DCE8B" w14:textId="77777777" w:rsidR="00EF0546" w:rsidRPr="000B1E9E" w:rsidRDefault="00EF0546" w:rsidP="00EF0546">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0B1E9E">
        <w:rPr>
          <w:b/>
          <w:sz w:val="20"/>
          <w:szCs w:val="20"/>
        </w:rPr>
        <w:t>Uznesenie č. 308/2019</w:t>
      </w:r>
      <w:r w:rsidRPr="000B1E9E">
        <w:rPr>
          <w:b/>
          <w:sz w:val="20"/>
          <w:szCs w:val="20"/>
        </w:rPr>
        <w:tab/>
      </w:r>
      <w:r w:rsidRPr="000B1E9E">
        <w:rPr>
          <w:b/>
          <w:sz w:val="20"/>
          <w:szCs w:val="20"/>
        </w:rPr>
        <w:tab/>
      </w:r>
    </w:p>
    <w:p w14:paraId="585984EF" w14:textId="77777777" w:rsidR="00EF0546" w:rsidRPr="000B1E9E" w:rsidRDefault="00EF0546" w:rsidP="00EF0546">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0B1E9E">
        <w:rPr>
          <w:b/>
          <w:sz w:val="20"/>
          <w:szCs w:val="20"/>
          <w:u w:val="single"/>
        </w:rPr>
        <w:t>k Návrhu na vyhlásenie architektonických súťaží revitalizácií vnútroblokov na sídlisku Vlčince – Tulská/Varšavská, Ľubľanská/Berlínska, Nám. Ľ. Fullu/Hlboká cesta, Zvolenská/Martinská</w:t>
      </w:r>
    </w:p>
    <w:p w14:paraId="7D4DA7E0" w14:textId="77777777" w:rsidR="00EF0546" w:rsidRPr="000B1E9E" w:rsidRDefault="00EF0546" w:rsidP="00EF0546">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272E4186" w14:textId="076FA1F0" w:rsidR="00EF0546" w:rsidRPr="000B1E9E" w:rsidRDefault="006D2C0E" w:rsidP="00EF0546">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 xml:space="preserve">        </w:t>
      </w:r>
      <w:r w:rsidR="00610D00">
        <w:rPr>
          <w:b/>
          <w:bCs/>
          <w:sz w:val="20"/>
          <w:szCs w:val="20"/>
        </w:rPr>
        <w:t xml:space="preserve">     </w:t>
      </w:r>
      <w:r w:rsidR="00D20071" w:rsidRPr="000B1E9E">
        <w:rPr>
          <w:b/>
          <w:bCs/>
          <w:sz w:val="20"/>
          <w:szCs w:val="20"/>
        </w:rPr>
        <w:t xml:space="preserve">navrhol: Ing. Groma, PhD., Mgr. Filipová, Mgr. Kašša, Ondrej Šoška, poslanci MZ </w:t>
      </w:r>
      <w:r w:rsidR="00EF0546" w:rsidRPr="000B1E9E">
        <w:rPr>
          <w:b/>
          <w:bCs/>
          <w:sz w:val="20"/>
          <w:szCs w:val="20"/>
        </w:rPr>
        <w:t>zo dňa 03.12.2019</w:t>
      </w:r>
    </w:p>
    <w:p w14:paraId="349482FA" w14:textId="5E809F64" w:rsidR="00EF0546" w:rsidRPr="000B1E9E" w:rsidRDefault="00EF0546" w:rsidP="00EF0546">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Pr="000B1E9E">
        <w:rPr>
          <w:b/>
          <w:bCs/>
          <w:sz w:val="20"/>
          <w:szCs w:val="20"/>
        </w:rPr>
        <w:tab/>
      </w:r>
      <w:r w:rsidR="006D2C0E">
        <w:rPr>
          <w:b/>
          <w:bCs/>
          <w:sz w:val="20"/>
          <w:szCs w:val="20"/>
        </w:rPr>
        <w:t xml:space="preserve">        </w:t>
      </w:r>
      <w:r w:rsidR="00610D00">
        <w:rPr>
          <w:b/>
          <w:bCs/>
          <w:sz w:val="20"/>
          <w:szCs w:val="20"/>
        </w:rPr>
        <w:t xml:space="preserve">    </w:t>
      </w:r>
      <w:r w:rsidRPr="000B1E9E">
        <w:rPr>
          <w:b/>
          <w:bCs/>
          <w:sz w:val="20"/>
          <w:szCs w:val="20"/>
        </w:rPr>
        <w:t>status:</w:t>
      </w:r>
      <w:r w:rsidR="00C16745" w:rsidRPr="000B1E9E">
        <w:rPr>
          <w:b/>
          <w:bCs/>
          <w:sz w:val="20"/>
          <w:szCs w:val="20"/>
        </w:rPr>
        <w:t xml:space="preserve"> V RIEŠENÍ</w:t>
      </w:r>
    </w:p>
    <w:p w14:paraId="40718DBB" w14:textId="77777777" w:rsidR="000706AE" w:rsidRPr="000B1E9E" w:rsidRDefault="000706AE" w:rsidP="000706AE">
      <w:pPr>
        <w:rPr>
          <w:sz w:val="20"/>
          <w:szCs w:val="20"/>
        </w:rPr>
      </w:pPr>
    </w:p>
    <w:p w14:paraId="5F5721C3" w14:textId="77777777" w:rsidR="000706AE" w:rsidRPr="000B1E9E" w:rsidRDefault="000706AE" w:rsidP="000706AE">
      <w:pPr>
        <w:tabs>
          <w:tab w:val="left" w:pos="505"/>
        </w:tabs>
        <w:rPr>
          <w:i/>
          <w:sz w:val="20"/>
          <w:szCs w:val="20"/>
        </w:rPr>
      </w:pPr>
      <w:r w:rsidRPr="000B1E9E">
        <w:rPr>
          <w:i/>
          <w:sz w:val="20"/>
          <w:szCs w:val="20"/>
        </w:rPr>
        <w:t>Mestské zastupiteľstvo v Žiline</w:t>
      </w:r>
    </w:p>
    <w:p w14:paraId="2CB72615" w14:textId="77777777" w:rsidR="000706AE" w:rsidRPr="000B1E9E" w:rsidRDefault="000706AE" w:rsidP="000706AE">
      <w:pPr>
        <w:widowControl w:val="0"/>
        <w:tabs>
          <w:tab w:val="left" w:pos="1196"/>
          <w:tab w:val="left" w:pos="1197"/>
        </w:tabs>
        <w:autoSpaceDE w:val="0"/>
        <w:autoSpaceDN w:val="0"/>
        <w:ind w:right="114"/>
        <w:jc w:val="both"/>
        <w:rPr>
          <w:sz w:val="20"/>
          <w:szCs w:val="20"/>
        </w:rPr>
      </w:pPr>
    </w:p>
    <w:p w14:paraId="093CD138" w14:textId="77777777" w:rsidR="000706AE" w:rsidRPr="000B1E9E" w:rsidRDefault="000706AE" w:rsidP="00341BB6">
      <w:pPr>
        <w:pStyle w:val="Odsekzoznamu"/>
        <w:widowControl w:val="0"/>
        <w:numPr>
          <w:ilvl w:val="0"/>
          <w:numId w:val="88"/>
        </w:numPr>
        <w:tabs>
          <w:tab w:val="left" w:pos="1196"/>
          <w:tab w:val="left" w:pos="1197"/>
        </w:tabs>
        <w:autoSpaceDE w:val="0"/>
        <w:autoSpaceDN w:val="0"/>
        <w:ind w:right="114"/>
        <w:jc w:val="both"/>
        <w:rPr>
          <w:sz w:val="20"/>
          <w:szCs w:val="20"/>
        </w:rPr>
      </w:pPr>
      <w:r w:rsidRPr="000B1E9E">
        <w:rPr>
          <w:sz w:val="20"/>
          <w:szCs w:val="20"/>
          <w:u w:val="single"/>
        </w:rPr>
        <w:t>schvaľuje</w:t>
      </w:r>
    </w:p>
    <w:p w14:paraId="7D32FFCC" w14:textId="77777777" w:rsidR="000706AE" w:rsidRPr="000B1E9E" w:rsidRDefault="000706AE" w:rsidP="000706AE">
      <w:pPr>
        <w:jc w:val="both"/>
        <w:rPr>
          <w:sz w:val="20"/>
          <w:szCs w:val="20"/>
        </w:rPr>
      </w:pPr>
    </w:p>
    <w:p w14:paraId="288C26A1" w14:textId="77777777" w:rsidR="000706AE" w:rsidRPr="000B1E9E" w:rsidRDefault="000706AE" w:rsidP="00341BB6">
      <w:pPr>
        <w:pStyle w:val="Odsekzoznamu"/>
        <w:numPr>
          <w:ilvl w:val="0"/>
          <w:numId w:val="89"/>
        </w:numPr>
        <w:tabs>
          <w:tab w:val="left" w:pos="1545"/>
        </w:tabs>
        <w:spacing w:before="90"/>
        <w:ind w:right="112"/>
        <w:jc w:val="both"/>
        <w:rPr>
          <w:sz w:val="20"/>
          <w:szCs w:val="20"/>
        </w:rPr>
      </w:pPr>
      <w:r w:rsidRPr="000B1E9E">
        <w:rPr>
          <w:sz w:val="20"/>
          <w:szCs w:val="20"/>
        </w:rPr>
        <w:t>Vyhlásenia</w:t>
      </w:r>
      <w:r w:rsidRPr="000B1E9E">
        <w:rPr>
          <w:rFonts w:eastAsiaTheme="minorHAnsi"/>
          <w:sz w:val="20"/>
          <w:szCs w:val="20"/>
        </w:rPr>
        <w:t xml:space="preserve"> štyroch verejných architektonických súťaží revitalizácií vnútroblokov na sídlisku Vlčince – Tulská/Varšavská, Ľubľanská/Berlínska, Nám. Ľ. Fullu/Hlboká cesta, Zvolenská/Martinská</w:t>
      </w:r>
      <w:r w:rsidRPr="000B1E9E">
        <w:rPr>
          <w:sz w:val="20"/>
          <w:szCs w:val="20"/>
        </w:rPr>
        <w:t xml:space="preserve">. </w:t>
      </w:r>
    </w:p>
    <w:p w14:paraId="23B2A929" w14:textId="77777777" w:rsidR="000706AE" w:rsidRPr="000B1E9E" w:rsidRDefault="000706AE" w:rsidP="000706AE">
      <w:pPr>
        <w:pStyle w:val="Odsekzoznamu"/>
        <w:tabs>
          <w:tab w:val="left" w:pos="1545"/>
        </w:tabs>
        <w:spacing w:before="90"/>
        <w:ind w:left="1544" w:right="112"/>
        <w:rPr>
          <w:sz w:val="20"/>
          <w:szCs w:val="20"/>
        </w:rPr>
      </w:pPr>
    </w:p>
    <w:p w14:paraId="181045FD" w14:textId="77777777" w:rsidR="000706AE" w:rsidRPr="000B1E9E" w:rsidRDefault="000706AE" w:rsidP="00341BB6">
      <w:pPr>
        <w:pStyle w:val="Zkladntext"/>
        <w:numPr>
          <w:ilvl w:val="0"/>
          <w:numId w:val="88"/>
        </w:numPr>
        <w:spacing w:before="2"/>
        <w:jc w:val="both"/>
        <w:rPr>
          <w:sz w:val="20"/>
          <w:szCs w:val="20"/>
        </w:rPr>
      </w:pPr>
      <w:r w:rsidRPr="000B1E9E">
        <w:rPr>
          <w:sz w:val="20"/>
          <w:szCs w:val="20"/>
          <w:u w:val="single"/>
        </w:rPr>
        <w:t>žiada</w:t>
      </w:r>
    </w:p>
    <w:p w14:paraId="4359C850" w14:textId="77777777" w:rsidR="000706AE" w:rsidRPr="000B1E9E" w:rsidRDefault="000706AE" w:rsidP="000706AE">
      <w:pPr>
        <w:pStyle w:val="Zkladntext"/>
        <w:spacing w:before="2"/>
        <w:jc w:val="both"/>
        <w:rPr>
          <w:rStyle w:val="CharStyle15"/>
          <w:rFonts w:ascii="Times New Roman" w:hAnsi="Times New Roman" w:cs="Times New Roman"/>
          <w:b w:val="0"/>
          <w:sz w:val="20"/>
          <w:szCs w:val="20"/>
        </w:rPr>
      </w:pPr>
    </w:p>
    <w:p w14:paraId="666670E3" w14:textId="77777777" w:rsidR="000706AE" w:rsidRPr="000B1E9E" w:rsidRDefault="000706AE" w:rsidP="00341BB6">
      <w:pPr>
        <w:pStyle w:val="Odsekzoznamu"/>
        <w:numPr>
          <w:ilvl w:val="0"/>
          <w:numId w:val="90"/>
        </w:numPr>
        <w:tabs>
          <w:tab w:val="left" w:pos="1545"/>
        </w:tabs>
        <w:spacing w:before="90"/>
        <w:ind w:right="112"/>
        <w:jc w:val="both"/>
        <w:rPr>
          <w:sz w:val="20"/>
          <w:szCs w:val="20"/>
        </w:rPr>
      </w:pPr>
      <w:r w:rsidRPr="000B1E9E">
        <w:rPr>
          <w:sz w:val="20"/>
          <w:szCs w:val="20"/>
        </w:rPr>
        <w:t xml:space="preserve">prednostu Mestského úradu, aby bezprostredne po ukončení </w:t>
      </w:r>
      <w:proofErr w:type="spellStart"/>
      <w:r w:rsidRPr="000B1E9E">
        <w:rPr>
          <w:sz w:val="20"/>
          <w:szCs w:val="20"/>
        </w:rPr>
        <w:t>urbanisticko</w:t>
      </w:r>
      <w:proofErr w:type="spellEnd"/>
      <w:r w:rsidRPr="000B1E9E">
        <w:rPr>
          <w:sz w:val="20"/>
          <w:szCs w:val="20"/>
        </w:rPr>
        <w:t xml:space="preserve"> – architektonickej štúdie na celý urbanistický celok Vlčince, zabezpečil vyhlásenie</w:t>
      </w:r>
      <w:r w:rsidRPr="000B1E9E">
        <w:rPr>
          <w:rFonts w:eastAsiaTheme="minorHAnsi"/>
          <w:sz w:val="20"/>
          <w:szCs w:val="20"/>
        </w:rPr>
        <w:t xml:space="preserve"> štyroch verejných architektonických súťaží revitalizácií vnútroblokov na sídlisku Vlčince – Tulská/Varšavská, Ľubľanská/Berlínska, Nám. Ľ. Fullu/Hlboká cesta, Zvolenská/Martinská v časovom horizonte pol roka od prijatia tohto uznesenia v prípade rozpočtového krytia</w:t>
      </w:r>
      <w:r w:rsidRPr="000B1E9E">
        <w:rPr>
          <w:sz w:val="20"/>
          <w:szCs w:val="20"/>
        </w:rPr>
        <w:t xml:space="preserve"> </w:t>
      </w:r>
    </w:p>
    <w:p w14:paraId="0305ADC7" w14:textId="77777777" w:rsidR="000706AE" w:rsidRPr="000B1E9E" w:rsidRDefault="000706AE" w:rsidP="000706AE">
      <w:pPr>
        <w:jc w:val="both"/>
        <w:rPr>
          <w:sz w:val="20"/>
          <w:szCs w:val="20"/>
        </w:rPr>
      </w:pPr>
    </w:p>
    <w:p w14:paraId="6BA4F998" w14:textId="03C99C65" w:rsidR="00094006" w:rsidRPr="00EB424B" w:rsidRDefault="00EB424B" w:rsidP="00094006">
      <w:pPr>
        <w:jc w:val="both"/>
        <w:rPr>
          <w:b/>
          <w:sz w:val="20"/>
          <w:szCs w:val="20"/>
          <w:u w:val="single"/>
        </w:rPr>
      </w:pPr>
      <w:r>
        <w:rPr>
          <w:b/>
          <w:sz w:val="20"/>
          <w:szCs w:val="20"/>
          <w:u w:val="single"/>
        </w:rPr>
        <w:t>Plnenie uznesenia:</w:t>
      </w:r>
      <w:r w:rsidR="00300404" w:rsidRPr="00A318E9">
        <w:rPr>
          <w:i/>
          <w:sz w:val="20"/>
          <w:szCs w:val="20"/>
        </w:rPr>
        <w:t xml:space="preserve"> </w:t>
      </w:r>
    </w:p>
    <w:p w14:paraId="308D1250" w14:textId="32A07DD4" w:rsidR="00312C96" w:rsidRPr="00610D00" w:rsidRDefault="00BC7B4C" w:rsidP="00312C96">
      <w:pPr>
        <w:pStyle w:val="Vchodzie"/>
        <w:ind w:left="708"/>
        <w:rPr>
          <w:rFonts w:ascii="Times New Roman" w:hAnsi="Times New Roman" w:cs="Times New Roman"/>
          <w:b/>
          <w:bCs/>
          <w:sz w:val="20"/>
          <w:szCs w:val="20"/>
          <w:lang w:eastAsia="sk-SK"/>
        </w:rPr>
      </w:pPr>
      <w:r w:rsidRPr="002F0B1F">
        <w:rPr>
          <w:b/>
          <w:bCs/>
          <w:sz w:val="20"/>
          <w:szCs w:val="20"/>
          <w:lang w:eastAsia="sk-SK"/>
        </w:rPr>
        <w:t>ÚHA má vysúťaženého dodávateľa projektovej dokumentácie – Urbanistická štúdia Revitalizácia sídliska Vlčince I a</w:t>
      </w:r>
      <w:r w:rsidR="00FB1176">
        <w:rPr>
          <w:b/>
          <w:bCs/>
          <w:sz w:val="20"/>
          <w:szCs w:val="20"/>
          <w:lang w:eastAsia="sk-SK"/>
        </w:rPr>
        <w:t> </w:t>
      </w:r>
      <w:r w:rsidRPr="002F0B1F">
        <w:rPr>
          <w:b/>
          <w:bCs/>
          <w:sz w:val="20"/>
          <w:szCs w:val="20"/>
          <w:lang w:eastAsia="sk-SK"/>
        </w:rPr>
        <w:t>IV</w:t>
      </w:r>
      <w:r w:rsidR="00FB1176">
        <w:rPr>
          <w:b/>
          <w:bCs/>
          <w:sz w:val="20"/>
          <w:szCs w:val="20"/>
          <w:lang w:eastAsia="sk-SK"/>
        </w:rPr>
        <w:t xml:space="preserve"> </w:t>
      </w:r>
      <w:r w:rsidR="00FB1176" w:rsidRPr="00AB79E2">
        <w:rPr>
          <w:b/>
          <w:bCs/>
          <w:sz w:val="20"/>
          <w:szCs w:val="20"/>
          <w:lang w:eastAsia="sk-SK"/>
        </w:rPr>
        <w:t xml:space="preserve">a podpísanú </w:t>
      </w:r>
      <w:r w:rsidR="007F1DA3" w:rsidRPr="00AB79E2">
        <w:rPr>
          <w:b/>
          <w:bCs/>
          <w:sz w:val="20"/>
          <w:szCs w:val="20"/>
          <w:lang w:eastAsia="sk-SK"/>
        </w:rPr>
        <w:t>zmluvu o dielo. Dodanie finálnej štúdie je v</w:t>
      </w:r>
      <w:r w:rsidR="00EB6C2D" w:rsidRPr="00AB79E2">
        <w:rPr>
          <w:b/>
          <w:bCs/>
          <w:sz w:val="20"/>
          <w:szCs w:val="20"/>
          <w:lang w:eastAsia="sk-SK"/>
        </w:rPr>
        <w:t> 6/2021.</w:t>
      </w:r>
      <w:r w:rsidR="008A41DC">
        <w:rPr>
          <w:b/>
          <w:bCs/>
          <w:sz w:val="20"/>
          <w:szCs w:val="20"/>
          <w:lang w:eastAsia="sk-SK"/>
        </w:rPr>
        <w:t xml:space="preserve"> </w:t>
      </w:r>
      <w:r w:rsidR="008A41DC" w:rsidRPr="00610D00">
        <w:rPr>
          <w:rFonts w:ascii="Times New Roman" w:hAnsi="Times New Roman" w:cs="Times New Roman"/>
          <w:b/>
          <w:bCs/>
          <w:sz w:val="20"/>
          <w:szCs w:val="20"/>
        </w:rPr>
        <w:t>Dodávateľ zahájil práce – dokončená analýza územia. Začína proces participácie s verejnosťou.</w:t>
      </w:r>
    </w:p>
    <w:p w14:paraId="456834A2" w14:textId="5823D7CC" w:rsidR="003441DA" w:rsidRPr="00AB79E2" w:rsidRDefault="00EB424B" w:rsidP="003441DA">
      <w:pPr>
        <w:pStyle w:val="Vchodzie"/>
        <w:jc w:val="both"/>
        <w:rPr>
          <w:rFonts w:ascii="Times New Roman" w:eastAsia="Calibri" w:hAnsi="Times New Roman" w:cs="Times New Roman"/>
          <w:i/>
          <w:sz w:val="20"/>
          <w:szCs w:val="20"/>
          <w:lang w:eastAsia="en-US"/>
        </w:rPr>
      </w:pPr>
      <w:r w:rsidRPr="00610D00">
        <w:rPr>
          <w:rFonts w:ascii="Times New Roman" w:eastAsia="Calibri" w:hAnsi="Times New Roman" w:cs="Times New Roman"/>
          <w:i/>
          <w:sz w:val="20"/>
          <w:szCs w:val="20"/>
          <w:lang w:eastAsia="en-US"/>
        </w:rPr>
        <w:tab/>
      </w:r>
      <w:r w:rsidRPr="00610D00">
        <w:rPr>
          <w:rFonts w:ascii="Times New Roman" w:eastAsia="Calibri" w:hAnsi="Times New Roman" w:cs="Times New Roman"/>
          <w:i/>
          <w:sz w:val="20"/>
          <w:szCs w:val="20"/>
          <w:lang w:eastAsia="en-US"/>
        </w:rPr>
        <w:tab/>
      </w:r>
      <w:r w:rsidRPr="00610D00">
        <w:rPr>
          <w:rFonts w:ascii="Times New Roman" w:eastAsia="Calibri" w:hAnsi="Times New Roman" w:cs="Times New Roman"/>
          <w:i/>
          <w:sz w:val="20"/>
          <w:szCs w:val="20"/>
          <w:lang w:eastAsia="en-US"/>
        </w:rPr>
        <w:tab/>
      </w:r>
      <w:r w:rsidRPr="00610D00">
        <w:rPr>
          <w:rFonts w:ascii="Times New Roman" w:eastAsia="Calibri" w:hAnsi="Times New Roman" w:cs="Times New Roman"/>
          <w:i/>
          <w:sz w:val="20"/>
          <w:szCs w:val="20"/>
          <w:lang w:eastAsia="en-US"/>
        </w:rPr>
        <w:tab/>
      </w:r>
      <w:r w:rsidRPr="00610D00">
        <w:rPr>
          <w:rFonts w:ascii="Times New Roman" w:eastAsia="Calibri" w:hAnsi="Times New Roman" w:cs="Times New Roman"/>
          <w:i/>
          <w:sz w:val="20"/>
          <w:szCs w:val="20"/>
          <w:lang w:eastAsia="en-US"/>
        </w:rPr>
        <w:tab/>
      </w:r>
      <w:r w:rsidRPr="00610D00">
        <w:rPr>
          <w:rFonts w:ascii="Times New Roman" w:eastAsia="Calibri" w:hAnsi="Times New Roman" w:cs="Times New Roman"/>
          <w:i/>
          <w:sz w:val="20"/>
          <w:szCs w:val="20"/>
          <w:lang w:eastAsia="en-US"/>
        </w:rPr>
        <w:tab/>
      </w:r>
      <w:r w:rsidRPr="00610D00">
        <w:rPr>
          <w:rFonts w:ascii="Times New Roman" w:eastAsia="Calibri" w:hAnsi="Times New Roman" w:cs="Times New Roman"/>
          <w:i/>
          <w:sz w:val="20"/>
          <w:szCs w:val="20"/>
          <w:lang w:eastAsia="en-US"/>
        </w:rPr>
        <w:tab/>
      </w:r>
      <w:r w:rsidRPr="00610D00">
        <w:rPr>
          <w:rFonts w:ascii="Times New Roman" w:eastAsia="Calibri" w:hAnsi="Times New Roman" w:cs="Times New Roman"/>
          <w:i/>
          <w:sz w:val="20"/>
          <w:szCs w:val="20"/>
          <w:lang w:eastAsia="en-US"/>
        </w:rPr>
        <w:tab/>
        <w:t xml:space="preserve">        </w:t>
      </w:r>
      <w:r w:rsidR="00F055A7" w:rsidRPr="00610D00">
        <w:rPr>
          <w:rFonts w:ascii="Times New Roman" w:eastAsia="Calibri" w:hAnsi="Times New Roman" w:cs="Times New Roman"/>
          <w:i/>
          <w:sz w:val="20"/>
          <w:szCs w:val="20"/>
          <w:lang w:eastAsia="en-US"/>
        </w:rPr>
        <w:t xml:space="preserve">   </w:t>
      </w:r>
      <w:r w:rsidRPr="00610D00">
        <w:rPr>
          <w:rFonts w:ascii="Times New Roman" w:eastAsia="Calibri" w:hAnsi="Times New Roman" w:cs="Times New Roman"/>
          <w:i/>
          <w:sz w:val="20"/>
          <w:szCs w:val="20"/>
          <w:lang w:eastAsia="en-US"/>
        </w:rPr>
        <w:t xml:space="preserve">Útvar hlavného architekta </w:t>
      </w:r>
      <w:r w:rsidR="00EB6C2D" w:rsidRPr="00610D00">
        <w:rPr>
          <w:rFonts w:ascii="Times New Roman" w:eastAsia="Calibri" w:hAnsi="Times New Roman" w:cs="Times New Roman"/>
          <w:i/>
          <w:sz w:val="20"/>
          <w:szCs w:val="20"/>
          <w:lang w:eastAsia="en-US"/>
        </w:rPr>
        <w:t>12.0</w:t>
      </w:r>
      <w:r w:rsidR="006C746A" w:rsidRPr="00610D00">
        <w:rPr>
          <w:rFonts w:ascii="Times New Roman" w:eastAsia="Calibri" w:hAnsi="Times New Roman" w:cs="Times New Roman"/>
          <w:i/>
          <w:sz w:val="20"/>
          <w:szCs w:val="20"/>
          <w:lang w:eastAsia="en-US"/>
        </w:rPr>
        <w:t>4</w:t>
      </w:r>
      <w:r w:rsidR="00EB6C2D" w:rsidRPr="00610D00">
        <w:rPr>
          <w:rFonts w:ascii="Times New Roman" w:eastAsia="Calibri" w:hAnsi="Times New Roman" w:cs="Times New Roman"/>
          <w:i/>
          <w:sz w:val="20"/>
          <w:szCs w:val="20"/>
          <w:lang w:eastAsia="en-US"/>
        </w:rPr>
        <w:t>.2021</w:t>
      </w:r>
    </w:p>
    <w:p w14:paraId="7AB3EDE2" w14:textId="77777777" w:rsidR="00D43B1A" w:rsidRPr="00AB79E2" w:rsidRDefault="00D43B1A" w:rsidP="00D43B1A">
      <w:pPr>
        <w:jc w:val="both"/>
        <w:rPr>
          <w:bCs/>
          <w:i/>
          <w:color w:val="FF0000"/>
          <w:sz w:val="20"/>
          <w:szCs w:val="20"/>
        </w:rPr>
      </w:pPr>
      <w:r w:rsidRPr="00AB79E2">
        <w:rPr>
          <w:b/>
          <w:bCs/>
          <w:sz w:val="20"/>
          <w:szCs w:val="20"/>
          <w:u w:val="single"/>
        </w:rPr>
        <w:t>Súvisiace uznesenia</w:t>
      </w:r>
    </w:p>
    <w:p w14:paraId="63B9F042" w14:textId="77777777" w:rsidR="00D43B1A" w:rsidRPr="00AB79E2" w:rsidRDefault="00D43B1A" w:rsidP="00D43B1A">
      <w:pPr>
        <w:jc w:val="both"/>
        <w:rPr>
          <w:i/>
          <w:sz w:val="20"/>
          <w:szCs w:val="20"/>
        </w:rPr>
      </w:pPr>
      <w:r w:rsidRPr="00AB79E2">
        <w:rPr>
          <w:bCs/>
          <w:i/>
          <w:sz w:val="20"/>
          <w:szCs w:val="20"/>
        </w:rPr>
        <w:t xml:space="preserve">č. 158/2019 zo dňa 25.06.2019, 238/2019 zo dňa 17.09.2019, č.240/2019 zo dňa 17.09.2019, 11/2020 zo dňa 17.02.2020  </w:t>
      </w:r>
    </w:p>
    <w:p w14:paraId="223DC38B" w14:textId="77777777" w:rsidR="00506E38" w:rsidRPr="00AB79E2" w:rsidRDefault="00506E38" w:rsidP="00114ACD">
      <w:pPr>
        <w:jc w:val="both"/>
        <w:rPr>
          <w:i/>
          <w:sz w:val="20"/>
          <w:szCs w:val="20"/>
        </w:rPr>
      </w:pPr>
    </w:p>
    <w:p w14:paraId="3EB916A8" w14:textId="77777777" w:rsidR="00BE4BF2" w:rsidRPr="00AB79E2" w:rsidRDefault="00BE4BF2" w:rsidP="00BE4BF2">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AB79E2">
        <w:rPr>
          <w:b/>
          <w:sz w:val="20"/>
          <w:szCs w:val="20"/>
        </w:rPr>
        <w:t>Uznesenie č. 318/2019</w:t>
      </w:r>
      <w:r w:rsidRPr="00AB79E2">
        <w:rPr>
          <w:b/>
          <w:sz w:val="20"/>
          <w:szCs w:val="20"/>
        </w:rPr>
        <w:tab/>
      </w:r>
      <w:r w:rsidRPr="00AB79E2">
        <w:rPr>
          <w:b/>
          <w:sz w:val="20"/>
          <w:szCs w:val="20"/>
        </w:rPr>
        <w:tab/>
      </w:r>
    </w:p>
    <w:p w14:paraId="5DA6F7D5" w14:textId="77777777" w:rsidR="00BE4BF2" w:rsidRPr="00AB79E2" w:rsidRDefault="00BE4BF2" w:rsidP="00BE4BF2">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AB79E2">
        <w:rPr>
          <w:b/>
          <w:sz w:val="20"/>
          <w:szCs w:val="20"/>
          <w:u w:val="single"/>
        </w:rPr>
        <w:t>k Návrhu na obmedzenie vizuálneho smogu</w:t>
      </w:r>
    </w:p>
    <w:p w14:paraId="361509FD" w14:textId="77777777" w:rsidR="00BE4BF2" w:rsidRPr="00AB79E2" w:rsidRDefault="00BE4BF2" w:rsidP="00BE4BF2">
      <w:pPr>
        <w:pBdr>
          <w:top w:val="single" w:sz="12" w:space="1"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602D08AC" w14:textId="77777777" w:rsidR="00BE4BF2" w:rsidRPr="00AB79E2" w:rsidRDefault="00BE4BF2" w:rsidP="00BE4BF2">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79E2">
        <w:rPr>
          <w:b/>
          <w:bCs/>
          <w:sz w:val="20"/>
          <w:szCs w:val="20"/>
        </w:rPr>
        <w:t xml:space="preserve">navrhol: </w:t>
      </w:r>
      <w:r w:rsidR="00E61FF2" w:rsidRPr="00AB79E2">
        <w:rPr>
          <w:b/>
          <w:bCs/>
          <w:sz w:val="20"/>
          <w:szCs w:val="20"/>
        </w:rPr>
        <w:t xml:space="preserve">Ing. Kapitulík, poslanec MZ, Ing. </w:t>
      </w:r>
      <w:proofErr w:type="spellStart"/>
      <w:r w:rsidR="00E61FF2" w:rsidRPr="00AB79E2">
        <w:rPr>
          <w:b/>
          <w:bCs/>
          <w:sz w:val="20"/>
          <w:szCs w:val="20"/>
        </w:rPr>
        <w:t>Michalek</w:t>
      </w:r>
      <w:proofErr w:type="spellEnd"/>
      <w:r w:rsidR="00E61FF2" w:rsidRPr="00AB79E2">
        <w:rPr>
          <w:b/>
          <w:bCs/>
          <w:sz w:val="20"/>
          <w:szCs w:val="20"/>
        </w:rPr>
        <w:t xml:space="preserve">, člen Komisie kultúry, </w:t>
      </w:r>
      <w:proofErr w:type="spellStart"/>
      <w:r w:rsidR="00E61FF2" w:rsidRPr="00AB79E2">
        <w:rPr>
          <w:b/>
          <w:bCs/>
          <w:sz w:val="20"/>
          <w:szCs w:val="20"/>
        </w:rPr>
        <w:t>cest.ruchu</w:t>
      </w:r>
      <w:proofErr w:type="spellEnd"/>
      <w:r w:rsidR="00E61FF2" w:rsidRPr="00AB79E2">
        <w:rPr>
          <w:b/>
          <w:bCs/>
          <w:sz w:val="20"/>
          <w:szCs w:val="20"/>
        </w:rPr>
        <w:t xml:space="preserve"> a miestneho rozvoja </w:t>
      </w:r>
      <w:r w:rsidRPr="00AB79E2">
        <w:rPr>
          <w:b/>
          <w:bCs/>
          <w:sz w:val="20"/>
          <w:szCs w:val="20"/>
        </w:rPr>
        <w:t>zo dňa 03.12.2019</w:t>
      </w:r>
    </w:p>
    <w:p w14:paraId="3AB29F8D" w14:textId="07361CF8" w:rsidR="00BE4BF2" w:rsidRPr="00AB79E2" w:rsidRDefault="00BE4BF2" w:rsidP="00BE4BF2">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00750083" w:rsidRPr="00AB79E2">
        <w:rPr>
          <w:b/>
          <w:bCs/>
          <w:sz w:val="20"/>
          <w:szCs w:val="20"/>
        </w:rPr>
        <w:t xml:space="preserve">             </w:t>
      </w:r>
      <w:r w:rsidR="00F55319">
        <w:rPr>
          <w:b/>
          <w:bCs/>
          <w:sz w:val="20"/>
          <w:szCs w:val="20"/>
        </w:rPr>
        <w:t xml:space="preserve">     </w:t>
      </w:r>
      <w:r w:rsidRPr="00AB79E2">
        <w:rPr>
          <w:b/>
          <w:bCs/>
          <w:sz w:val="20"/>
          <w:szCs w:val="20"/>
        </w:rPr>
        <w:t>status:</w:t>
      </w:r>
      <w:r w:rsidR="00750083" w:rsidRPr="00AB79E2">
        <w:rPr>
          <w:b/>
          <w:bCs/>
          <w:sz w:val="20"/>
          <w:szCs w:val="20"/>
        </w:rPr>
        <w:t xml:space="preserve"> ČIASTOČNE SPLNENÉ</w:t>
      </w:r>
    </w:p>
    <w:p w14:paraId="719FC1BB" w14:textId="77777777" w:rsidR="000706AE" w:rsidRPr="00AB79E2" w:rsidRDefault="000706AE" w:rsidP="002E695E">
      <w:pPr>
        <w:rPr>
          <w:sz w:val="20"/>
          <w:szCs w:val="20"/>
        </w:rPr>
      </w:pPr>
    </w:p>
    <w:p w14:paraId="18D81726" w14:textId="77777777" w:rsidR="000706AE" w:rsidRPr="00AB79E2" w:rsidRDefault="000706AE" w:rsidP="000706AE">
      <w:pPr>
        <w:tabs>
          <w:tab w:val="left" w:pos="505"/>
        </w:tabs>
        <w:rPr>
          <w:i/>
          <w:sz w:val="20"/>
          <w:szCs w:val="20"/>
        </w:rPr>
      </w:pPr>
      <w:r w:rsidRPr="00AB79E2">
        <w:rPr>
          <w:i/>
          <w:sz w:val="20"/>
          <w:szCs w:val="20"/>
        </w:rPr>
        <w:t>Mestské zastupiteľstvo v Žiline</w:t>
      </w:r>
    </w:p>
    <w:p w14:paraId="34FCDC28" w14:textId="77777777" w:rsidR="000706AE" w:rsidRPr="00AB79E2" w:rsidRDefault="000706AE" w:rsidP="000706AE">
      <w:pPr>
        <w:pStyle w:val="Odsekzoznamu"/>
        <w:ind w:left="0"/>
        <w:jc w:val="both"/>
        <w:rPr>
          <w:i/>
          <w:sz w:val="20"/>
          <w:szCs w:val="20"/>
        </w:rPr>
      </w:pPr>
    </w:p>
    <w:p w14:paraId="6396ABB8" w14:textId="77777777" w:rsidR="000706AE" w:rsidRPr="00AB79E2" w:rsidRDefault="000706AE" w:rsidP="00341BB6">
      <w:pPr>
        <w:pStyle w:val="Bezriadkovania"/>
        <w:numPr>
          <w:ilvl w:val="0"/>
          <w:numId w:val="91"/>
        </w:numPr>
        <w:jc w:val="both"/>
        <w:rPr>
          <w:rFonts w:ascii="Times New Roman" w:hAnsi="Times New Roman"/>
          <w:sz w:val="20"/>
          <w:szCs w:val="20"/>
        </w:rPr>
      </w:pPr>
      <w:r w:rsidRPr="00AB79E2">
        <w:rPr>
          <w:rFonts w:ascii="Times New Roman" w:hAnsi="Times New Roman"/>
          <w:sz w:val="20"/>
          <w:szCs w:val="20"/>
          <w:u w:val="single"/>
        </w:rPr>
        <w:t>podporuje</w:t>
      </w:r>
    </w:p>
    <w:p w14:paraId="26468CBC" w14:textId="77777777" w:rsidR="000706AE" w:rsidRPr="00AB79E2" w:rsidRDefault="000706AE" w:rsidP="000706AE">
      <w:pPr>
        <w:pStyle w:val="Bezriadkovania"/>
        <w:ind w:left="720"/>
        <w:jc w:val="both"/>
        <w:rPr>
          <w:rFonts w:ascii="Times New Roman" w:hAnsi="Times New Roman"/>
          <w:b/>
          <w:sz w:val="20"/>
          <w:szCs w:val="20"/>
        </w:rPr>
      </w:pPr>
    </w:p>
    <w:p w14:paraId="7B91C86F" w14:textId="77777777" w:rsidR="000706AE" w:rsidRPr="00AB79E2" w:rsidRDefault="000706AE" w:rsidP="00341BB6">
      <w:pPr>
        <w:pStyle w:val="Bezriadkovania"/>
        <w:numPr>
          <w:ilvl w:val="0"/>
          <w:numId w:val="92"/>
        </w:numPr>
        <w:jc w:val="both"/>
        <w:rPr>
          <w:rFonts w:ascii="Times New Roman" w:hAnsi="Times New Roman"/>
          <w:bCs/>
          <w:sz w:val="20"/>
          <w:szCs w:val="20"/>
        </w:rPr>
      </w:pPr>
      <w:r w:rsidRPr="00AB79E2">
        <w:rPr>
          <w:rFonts w:ascii="Times New Roman" w:hAnsi="Times New Roman"/>
          <w:bCs/>
          <w:sz w:val="20"/>
          <w:szCs w:val="20"/>
        </w:rPr>
        <w:t xml:space="preserve">aktivitu vedenia mesta v postupnom odstraňovaní nelegálnych reklamných zariadení na území Mesta Žilina a poskytne vedeniu mesta maximálnu možnú súčinnosť. </w:t>
      </w:r>
    </w:p>
    <w:p w14:paraId="22C336BF" w14:textId="77777777" w:rsidR="000706AE" w:rsidRPr="00AB79E2" w:rsidRDefault="000706AE" w:rsidP="000706AE">
      <w:pPr>
        <w:pStyle w:val="Bezriadkovania"/>
        <w:jc w:val="both"/>
        <w:rPr>
          <w:rFonts w:ascii="Times New Roman" w:hAnsi="Times New Roman"/>
          <w:b/>
          <w:sz w:val="20"/>
          <w:szCs w:val="20"/>
          <w:u w:val="single"/>
        </w:rPr>
      </w:pPr>
    </w:p>
    <w:p w14:paraId="361810EF" w14:textId="77777777" w:rsidR="000706AE" w:rsidRPr="00AB79E2" w:rsidRDefault="000706AE" w:rsidP="00341BB6">
      <w:pPr>
        <w:pStyle w:val="Bezriadkovania"/>
        <w:numPr>
          <w:ilvl w:val="0"/>
          <w:numId w:val="91"/>
        </w:numPr>
        <w:ind w:left="567"/>
        <w:jc w:val="both"/>
        <w:rPr>
          <w:rFonts w:ascii="Times New Roman" w:hAnsi="Times New Roman"/>
          <w:sz w:val="20"/>
          <w:szCs w:val="20"/>
        </w:rPr>
      </w:pPr>
      <w:r w:rsidRPr="00AB79E2">
        <w:rPr>
          <w:rFonts w:ascii="Times New Roman" w:hAnsi="Times New Roman"/>
          <w:sz w:val="20"/>
          <w:szCs w:val="20"/>
          <w:u w:val="single"/>
        </w:rPr>
        <w:t>schvaľuje</w:t>
      </w:r>
    </w:p>
    <w:p w14:paraId="544E689B" w14:textId="77777777" w:rsidR="000706AE" w:rsidRPr="00AB79E2" w:rsidRDefault="000706AE" w:rsidP="000706AE">
      <w:pPr>
        <w:pStyle w:val="Bezriadkovania"/>
        <w:ind w:left="567"/>
        <w:jc w:val="both"/>
        <w:rPr>
          <w:rFonts w:ascii="Times New Roman" w:hAnsi="Times New Roman"/>
          <w:sz w:val="20"/>
          <w:szCs w:val="20"/>
        </w:rPr>
      </w:pPr>
    </w:p>
    <w:p w14:paraId="5F0FDC98" w14:textId="77777777" w:rsidR="000706AE" w:rsidRPr="00AB79E2" w:rsidRDefault="000706AE" w:rsidP="00341BB6">
      <w:pPr>
        <w:pStyle w:val="Bezriadkovania"/>
        <w:numPr>
          <w:ilvl w:val="0"/>
          <w:numId w:val="93"/>
        </w:numPr>
        <w:jc w:val="both"/>
        <w:rPr>
          <w:rFonts w:ascii="Times New Roman" w:hAnsi="Times New Roman"/>
          <w:bCs/>
          <w:sz w:val="20"/>
          <w:szCs w:val="20"/>
        </w:rPr>
      </w:pPr>
      <w:r w:rsidRPr="00AB79E2">
        <w:rPr>
          <w:rFonts w:ascii="Times New Roman" w:hAnsi="Times New Roman"/>
          <w:bCs/>
          <w:sz w:val="20"/>
          <w:szCs w:val="20"/>
        </w:rPr>
        <w:t xml:space="preserve">zákaz využívania vonkajších veľkoplošných reklamných plôch a zariadení, najmä však billboardov a obdobných reklamných plôch, na komunikáciu mesta, mestských organizácií, spoločností </w:t>
      </w:r>
      <w:r w:rsidRPr="00AB79E2">
        <w:rPr>
          <w:rFonts w:ascii="Times New Roman" w:hAnsi="Times New Roman"/>
          <w:bCs/>
          <w:sz w:val="20"/>
          <w:szCs w:val="20"/>
        </w:rPr>
        <w:lastRenderedPageBreak/>
        <w:t xml:space="preserve">s nadpolovičnou majetkovou účasťou mesta, ako aj podujatí podporených z mestského rozpočtu, a to od 01.01.2020. Zákaz sa netýka reklamných plôch vo vlastníctve mesta. Účelom zákazu je ísť príkladom v znižovaní produkcie vizuálneho smogu na území Mesta Žilina. </w:t>
      </w:r>
    </w:p>
    <w:p w14:paraId="7E8EAEB2" w14:textId="77777777" w:rsidR="000706AE" w:rsidRPr="00AB79E2" w:rsidRDefault="000706AE" w:rsidP="000706AE">
      <w:pPr>
        <w:pStyle w:val="Bezriadkovania"/>
        <w:ind w:left="567"/>
        <w:jc w:val="both"/>
        <w:rPr>
          <w:rFonts w:ascii="Times New Roman" w:hAnsi="Times New Roman"/>
          <w:bCs/>
          <w:sz w:val="20"/>
          <w:szCs w:val="20"/>
        </w:rPr>
      </w:pPr>
    </w:p>
    <w:p w14:paraId="42D0F00E" w14:textId="77777777" w:rsidR="000706AE" w:rsidRPr="00AB79E2" w:rsidRDefault="000706AE" w:rsidP="00341BB6">
      <w:pPr>
        <w:pStyle w:val="Bezriadkovania"/>
        <w:numPr>
          <w:ilvl w:val="0"/>
          <w:numId w:val="91"/>
        </w:numPr>
        <w:ind w:left="567"/>
        <w:jc w:val="both"/>
        <w:rPr>
          <w:rFonts w:ascii="Times New Roman" w:hAnsi="Times New Roman"/>
          <w:sz w:val="20"/>
          <w:szCs w:val="20"/>
        </w:rPr>
      </w:pPr>
      <w:r w:rsidRPr="00AB79E2">
        <w:rPr>
          <w:rFonts w:ascii="Times New Roman" w:hAnsi="Times New Roman"/>
          <w:sz w:val="20"/>
          <w:szCs w:val="20"/>
          <w:u w:val="single"/>
        </w:rPr>
        <w:t>vyzýva</w:t>
      </w:r>
    </w:p>
    <w:p w14:paraId="649619A2" w14:textId="77777777" w:rsidR="000706AE" w:rsidRPr="00AB79E2" w:rsidRDefault="000706AE" w:rsidP="000706AE">
      <w:pPr>
        <w:pStyle w:val="Bezriadkovania"/>
        <w:ind w:left="567"/>
        <w:jc w:val="both"/>
        <w:rPr>
          <w:rFonts w:ascii="Times New Roman" w:hAnsi="Times New Roman"/>
          <w:sz w:val="20"/>
          <w:szCs w:val="20"/>
        </w:rPr>
      </w:pPr>
    </w:p>
    <w:p w14:paraId="6D623FCE" w14:textId="77777777" w:rsidR="000706AE" w:rsidRPr="00AB79E2" w:rsidRDefault="000706AE" w:rsidP="00341BB6">
      <w:pPr>
        <w:pStyle w:val="Bezriadkovania"/>
        <w:numPr>
          <w:ilvl w:val="0"/>
          <w:numId w:val="94"/>
        </w:numPr>
        <w:jc w:val="both"/>
        <w:rPr>
          <w:rFonts w:ascii="Times New Roman" w:hAnsi="Times New Roman"/>
          <w:bCs/>
          <w:sz w:val="20"/>
          <w:szCs w:val="20"/>
        </w:rPr>
      </w:pPr>
      <w:r w:rsidRPr="00AB79E2">
        <w:rPr>
          <w:rFonts w:ascii="Times New Roman" w:hAnsi="Times New Roman"/>
          <w:bCs/>
          <w:sz w:val="20"/>
          <w:szCs w:val="20"/>
        </w:rPr>
        <w:t xml:space="preserve">žilinskú verejnosť a subjekty verejného a súkromného sektora, aby sa pridali k Mestu Žilina a postupne znižovali a obmedzovali produkciu vizuálneho smogu na území Mesta Žilina a prispeli tak k očiste verejného priestoru v Žiline. </w:t>
      </w:r>
    </w:p>
    <w:p w14:paraId="6D36A783" w14:textId="77777777" w:rsidR="000706AE" w:rsidRPr="00AB79E2" w:rsidRDefault="000706AE" w:rsidP="000706AE">
      <w:pPr>
        <w:jc w:val="both"/>
        <w:rPr>
          <w:sz w:val="20"/>
          <w:szCs w:val="20"/>
        </w:rPr>
      </w:pPr>
    </w:p>
    <w:p w14:paraId="199CE985" w14:textId="4F966080" w:rsidR="00A324CB" w:rsidRPr="00AB79E2" w:rsidRDefault="00300404" w:rsidP="00300404">
      <w:pPr>
        <w:jc w:val="both"/>
        <w:rPr>
          <w:b/>
          <w:sz w:val="20"/>
          <w:szCs w:val="20"/>
          <w:u w:val="single"/>
        </w:rPr>
      </w:pPr>
      <w:r w:rsidRPr="00AB79E2">
        <w:rPr>
          <w:b/>
          <w:sz w:val="20"/>
          <w:szCs w:val="20"/>
          <w:u w:val="single"/>
        </w:rPr>
        <w:t>Plnenie uzneseni</w:t>
      </w:r>
      <w:r w:rsidR="00992AD2" w:rsidRPr="00AB79E2">
        <w:rPr>
          <w:b/>
          <w:sz w:val="20"/>
          <w:szCs w:val="20"/>
          <w:u w:val="single"/>
        </w:rPr>
        <w:t xml:space="preserve">a: </w:t>
      </w:r>
    </w:p>
    <w:p w14:paraId="405BAA26" w14:textId="708902A5" w:rsidR="003A1036" w:rsidRPr="00AB79E2" w:rsidRDefault="003A1036" w:rsidP="003A1036">
      <w:pPr>
        <w:pStyle w:val="Vchodzie"/>
        <w:ind w:left="708"/>
        <w:jc w:val="both"/>
        <w:rPr>
          <w:rFonts w:ascii="Times New Roman" w:hAnsi="Times New Roman" w:cs="Times New Roman"/>
          <w:b/>
          <w:sz w:val="20"/>
          <w:szCs w:val="20"/>
        </w:rPr>
      </w:pPr>
      <w:r w:rsidRPr="00AB79E2">
        <w:rPr>
          <w:rFonts w:ascii="Times New Roman" w:hAnsi="Times New Roman" w:cs="Times New Roman"/>
          <w:b/>
          <w:sz w:val="20"/>
          <w:szCs w:val="20"/>
        </w:rPr>
        <w:t>ÚHA spracovalo VZN o podmienkach umiestňovania, povoľovania a prevádzkovania sezónnych vonkajších obslužných zariadení na území mesta Žilina. Materiál bol spracovaný, pripomienkovaný, predložený na schválenie na najbližšie zastupiteľstvo v 02/2021.</w:t>
      </w:r>
    </w:p>
    <w:p w14:paraId="19114025" w14:textId="34DA83CA" w:rsidR="007A69E7" w:rsidRDefault="005B3BD5" w:rsidP="007A69E7">
      <w:pPr>
        <w:pStyle w:val="Vchodzie"/>
        <w:ind w:left="708"/>
        <w:jc w:val="both"/>
        <w:rPr>
          <w:rFonts w:ascii="Times New Roman" w:hAnsi="Times New Roman" w:cs="Times New Roman"/>
          <w:b/>
          <w:sz w:val="20"/>
          <w:szCs w:val="20"/>
        </w:rPr>
      </w:pPr>
      <w:r w:rsidRPr="00AB79E2">
        <w:rPr>
          <w:rFonts w:ascii="Times New Roman" w:hAnsi="Times New Roman" w:cs="Times New Roman"/>
          <w:b/>
          <w:sz w:val="20"/>
          <w:szCs w:val="20"/>
        </w:rPr>
        <w:t>Ú</w:t>
      </w:r>
      <w:r w:rsidR="003A1036" w:rsidRPr="00AB79E2">
        <w:rPr>
          <w:rFonts w:ascii="Times New Roman" w:hAnsi="Times New Roman" w:cs="Times New Roman"/>
          <w:b/>
          <w:sz w:val="20"/>
          <w:szCs w:val="20"/>
        </w:rPr>
        <w:t>HA v spolupráci s príslušnými odbormi pracuje na príslušnom VZN o reklamných, informačných a propagačných zariadeniach a stavbách na území mesta Žilina. Z dôvodu prebiehajúcej aktualizácie stavebného zákona týkajúceho sa reklamných stavieb v NR SR sú práce na VZN pozastavené, aby bolo aktualizované už v znení novely príslušného zákona.</w:t>
      </w:r>
    </w:p>
    <w:p w14:paraId="3DFEA3F1" w14:textId="1A6FD4DE" w:rsidR="009859FE" w:rsidRPr="00610D00" w:rsidRDefault="009859FE" w:rsidP="007A69E7">
      <w:pPr>
        <w:pStyle w:val="Vchodzie"/>
        <w:ind w:left="708"/>
        <w:jc w:val="both"/>
        <w:rPr>
          <w:rFonts w:ascii="Times New Roman" w:hAnsi="Times New Roman" w:cs="Times New Roman"/>
          <w:b/>
          <w:sz w:val="20"/>
          <w:szCs w:val="20"/>
        </w:rPr>
      </w:pPr>
      <w:r w:rsidRPr="00610D00">
        <w:rPr>
          <w:rFonts w:ascii="Times New Roman" w:hAnsi="Times New Roman" w:cs="Times New Roman"/>
          <w:b/>
          <w:sz w:val="20"/>
          <w:szCs w:val="20"/>
        </w:rPr>
        <w:t>Vytvorí sa pracovná skupina zo zástupcov ÚHA, stavebného úradu a odboru verejného priestranstva k riešeniu danej problematiky.</w:t>
      </w:r>
    </w:p>
    <w:p w14:paraId="5700E92A" w14:textId="4BD1FB8C" w:rsidR="00992AD2" w:rsidRPr="002F0B1F" w:rsidRDefault="00693483" w:rsidP="003A1036">
      <w:pPr>
        <w:pStyle w:val="Vchodzie"/>
        <w:ind w:left="708"/>
        <w:jc w:val="both"/>
        <w:rPr>
          <w:rFonts w:ascii="Times New Roman" w:eastAsia="Calibri" w:hAnsi="Times New Roman" w:cs="Times New Roman"/>
          <w:i/>
          <w:sz w:val="20"/>
          <w:szCs w:val="20"/>
          <w:lang w:eastAsia="en-US"/>
        </w:rPr>
      </w:pPr>
      <w:r w:rsidRPr="00610D00">
        <w:rPr>
          <w:rFonts w:ascii="Times New Roman" w:eastAsia="Calibri" w:hAnsi="Times New Roman" w:cs="Times New Roman"/>
          <w:b/>
          <w:sz w:val="20"/>
          <w:szCs w:val="20"/>
          <w:lang w:eastAsia="en-US"/>
        </w:rPr>
        <w:tab/>
      </w:r>
      <w:r w:rsidR="00D5675B" w:rsidRPr="00610D00">
        <w:rPr>
          <w:rFonts w:ascii="Times New Roman" w:eastAsia="Calibri" w:hAnsi="Times New Roman" w:cs="Times New Roman"/>
          <w:b/>
          <w:sz w:val="20"/>
          <w:szCs w:val="20"/>
          <w:lang w:eastAsia="en-US"/>
        </w:rPr>
        <w:tab/>
      </w:r>
      <w:r w:rsidR="00D5675B" w:rsidRPr="00610D00">
        <w:rPr>
          <w:rFonts w:ascii="Times New Roman" w:eastAsia="Calibri" w:hAnsi="Times New Roman" w:cs="Times New Roman"/>
          <w:b/>
          <w:sz w:val="20"/>
          <w:szCs w:val="20"/>
          <w:lang w:eastAsia="en-US"/>
        </w:rPr>
        <w:tab/>
      </w:r>
      <w:r w:rsidR="00D5675B" w:rsidRPr="00610D00">
        <w:rPr>
          <w:rFonts w:ascii="Times New Roman" w:eastAsia="Calibri" w:hAnsi="Times New Roman" w:cs="Times New Roman"/>
          <w:b/>
          <w:sz w:val="20"/>
          <w:szCs w:val="20"/>
          <w:lang w:eastAsia="en-US"/>
        </w:rPr>
        <w:tab/>
      </w:r>
      <w:r w:rsidR="00D5675B" w:rsidRPr="00610D00">
        <w:rPr>
          <w:rFonts w:ascii="Times New Roman" w:eastAsia="Calibri" w:hAnsi="Times New Roman" w:cs="Times New Roman"/>
          <w:b/>
          <w:sz w:val="20"/>
          <w:szCs w:val="20"/>
          <w:lang w:eastAsia="en-US"/>
        </w:rPr>
        <w:tab/>
      </w:r>
      <w:r w:rsidR="00D5675B" w:rsidRPr="00610D00">
        <w:rPr>
          <w:rFonts w:ascii="Times New Roman" w:eastAsia="Calibri" w:hAnsi="Times New Roman" w:cs="Times New Roman"/>
          <w:b/>
          <w:sz w:val="20"/>
          <w:szCs w:val="20"/>
          <w:lang w:eastAsia="en-US"/>
        </w:rPr>
        <w:tab/>
      </w:r>
      <w:r w:rsidRPr="00610D00">
        <w:rPr>
          <w:rFonts w:ascii="Times New Roman" w:eastAsia="Calibri" w:hAnsi="Times New Roman" w:cs="Times New Roman"/>
          <w:b/>
          <w:sz w:val="20"/>
          <w:szCs w:val="20"/>
          <w:lang w:eastAsia="en-US"/>
        </w:rPr>
        <w:t xml:space="preserve">                      </w:t>
      </w:r>
      <w:r w:rsidR="00F055A7" w:rsidRPr="00610D00">
        <w:rPr>
          <w:rFonts w:ascii="Times New Roman" w:eastAsia="Calibri" w:hAnsi="Times New Roman" w:cs="Times New Roman"/>
          <w:b/>
          <w:sz w:val="20"/>
          <w:szCs w:val="20"/>
          <w:lang w:eastAsia="en-US"/>
        </w:rPr>
        <w:t xml:space="preserve">    </w:t>
      </w:r>
      <w:r w:rsidR="00BA7205" w:rsidRPr="00610D00">
        <w:rPr>
          <w:rFonts w:ascii="Times New Roman" w:eastAsia="Calibri" w:hAnsi="Times New Roman" w:cs="Times New Roman"/>
          <w:i/>
          <w:sz w:val="20"/>
          <w:szCs w:val="20"/>
          <w:lang w:eastAsia="en-US"/>
        </w:rPr>
        <w:t>Ú</w:t>
      </w:r>
      <w:r w:rsidR="008A0E77" w:rsidRPr="00610D00">
        <w:rPr>
          <w:rFonts w:ascii="Times New Roman" w:eastAsia="Calibri" w:hAnsi="Times New Roman" w:cs="Times New Roman"/>
          <w:i/>
          <w:sz w:val="20"/>
          <w:szCs w:val="20"/>
          <w:lang w:eastAsia="en-US"/>
        </w:rPr>
        <w:t>tvar hlavné</w:t>
      </w:r>
      <w:r w:rsidR="00D5675B" w:rsidRPr="00610D00">
        <w:rPr>
          <w:rFonts w:ascii="Times New Roman" w:eastAsia="Calibri" w:hAnsi="Times New Roman" w:cs="Times New Roman"/>
          <w:i/>
          <w:sz w:val="20"/>
          <w:szCs w:val="20"/>
          <w:lang w:eastAsia="en-US"/>
        </w:rPr>
        <w:t xml:space="preserve">ho architekta </w:t>
      </w:r>
      <w:r w:rsidR="00886AA3" w:rsidRPr="00610D00">
        <w:rPr>
          <w:rFonts w:ascii="Times New Roman" w:eastAsia="Calibri" w:hAnsi="Times New Roman" w:cs="Times New Roman"/>
          <w:i/>
          <w:sz w:val="20"/>
          <w:szCs w:val="20"/>
          <w:lang w:eastAsia="en-US"/>
        </w:rPr>
        <w:t>12.04</w:t>
      </w:r>
      <w:r w:rsidR="003A1036" w:rsidRPr="00610D00">
        <w:rPr>
          <w:rFonts w:ascii="Times New Roman" w:eastAsia="Calibri" w:hAnsi="Times New Roman" w:cs="Times New Roman"/>
          <w:i/>
          <w:sz w:val="20"/>
          <w:szCs w:val="20"/>
          <w:lang w:eastAsia="en-US"/>
        </w:rPr>
        <w:t>.</w:t>
      </w:r>
      <w:r w:rsidR="00405A94" w:rsidRPr="00610D00">
        <w:rPr>
          <w:rFonts w:ascii="Times New Roman" w:eastAsia="Calibri" w:hAnsi="Times New Roman" w:cs="Times New Roman"/>
          <w:i/>
          <w:sz w:val="20"/>
          <w:szCs w:val="20"/>
          <w:lang w:eastAsia="en-US"/>
        </w:rPr>
        <w:t>2021</w:t>
      </w:r>
    </w:p>
    <w:p w14:paraId="2DB4AFB0" w14:textId="20A685DC" w:rsidR="0010144F" w:rsidRPr="002F0B1F" w:rsidRDefault="0010144F" w:rsidP="0010144F">
      <w:pPr>
        <w:pStyle w:val="Vchodzie"/>
        <w:ind w:left="708"/>
        <w:jc w:val="both"/>
        <w:rPr>
          <w:rFonts w:ascii="Times New Roman" w:eastAsia="Calibri" w:hAnsi="Times New Roman" w:cs="Times New Roman"/>
          <w:b/>
          <w:sz w:val="20"/>
          <w:szCs w:val="20"/>
          <w:lang w:eastAsia="en-US"/>
        </w:rPr>
      </w:pPr>
      <w:r w:rsidRPr="002F0B1F">
        <w:rPr>
          <w:rFonts w:ascii="Times New Roman" w:eastAsia="Calibri" w:hAnsi="Times New Roman" w:cs="Times New Roman"/>
          <w:b/>
          <w:sz w:val="20"/>
          <w:szCs w:val="20"/>
          <w:lang w:eastAsia="en-US"/>
        </w:rPr>
        <w:t xml:space="preserve">V septembri 2019 bol  zverejnený Manuál reklamy MPR Žilina, ktorý informuje prevádzkovateľov o regulatívoch v rámci pouličnej reklamy v MPR. Regulatívy sú zapracované v Zásadách pamiatkovej starostlivosti pre Mestskú pamiatkovú rezerváciu Žilina. </w:t>
      </w:r>
    </w:p>
    <w:p w14:paraId="606A6812" w14:textId="38853ACD" w:rsidR="00DF5EAB" w:rsidRPr="002F0B1F" w:rsidRDefault="008A0E77" w:rsidP="003844CE">
      <w:pPr>
        <w:pStyle w:val="Vchodzie"/>
        <w:ind w:left="708"/>
        <w:jc w:val="both"/>
        <w:rPr>
          <w:rFonts w:ascii="Times New Roman" w:eastAsia="Calibri" w:hAnsi="Times New Roman" w:cs="Times New Roman"/>
          <w:i/>
          <w:sz w:val="20"/>
          <w:szCs w:val="20"/>
          <w:lang w:eastAsia="en-US"/>
        </w:rPr>
      </w:pPr>
      <w:r w:rsidRPr="002F0B1F">
        <w:rPr>
          <w:rFonts w:ascii="Times New Roman" w:eastAsia="Calibri" w:hAnsi="Times New Roman" w:cs="Times New Roman"/>
          <w:b/>
          <w:sz w:val="20"/>
          <w:szCs w:val="20"/>
          <w:lang w:eastAsia="en-US"/>
        </w:rPr>
        <w:tab/>
        <w:t xml:space="preserve">          </w:t>
      </w:r>
      <w:r w:rsidR="00F055A7">
        <w:rPr>
          <w:rFonts w:ascii="Times New Roman" w:eastAsia="Calibri" w:hAnsi="Times New Roman" w:cs="Times New Roman"/>
          <w:b/>
          <w:sz w:val="20"/>
          <w:szCs w:val="20"/>
          <w:lang w:eastAsia="en-US"/>
        </w:rPr>
        <w:t xml:space="preserve">     </w:t>
      </w:r>
      <w:r w:rsidR="0010144F" w:rsidRPr="002F0B1F">
        <w:rPr>
          <w:rFonts w:ascii="Times New Roman" w:eastAsia="Calibri" w:hAnsi="Times New Roman" w:cs="Times New Roman"/>
          <w:i/>
          <w:sz w:val="20"/>
          <w:szCs w:val="20"/>
          <w:lang w:eastAsia="en-US"/>
        </w:rPr>
        <w:t>Odbor školstva, kultúry, športu, cestovného ruchu a miestneho rozvoja zo dňa 15.06.2020</w:t>
      </w:r>
    </w:p>
    <w:p w14:paraId="11A7229D" w14:textId="77777777" w:rsidR="007323DC" w:rsidRPr="00AB79E2" w:rsidRDefault="007323DC" w:rsidP="007323DC">
      <w:pPr>
        <w:pStyle w:val="Vchodzie"/>
        <w:ind w:left="708"/>
        <w:jc w:val="both"/>
        <w:rPr>
          <w:rFonts w:ascii="Times New Roman" w:eastAsia="Calibri" w:hAnsi="Times New Roman" w:cs="Times New Roman"/>
          <w:b/>
          <w:sz w:val="20"/>
          <w:szCs w:val="20"/>
          <w:lang w:eastAsia="en-US"/>
        </w:rPr>
      </w:pPr>
      <w:r w:rsidRPr="00AB79E2">
        <w:rPr>
          <w:rFonts w:ascii="Times New Roman" w:eastAsia="Calibri" w:hAnsi="Times New Roman" w:cs="Times New Roman"/>
          <w:b/>
          <w:sz w:val="20"/>
          <w:szCs w:val="20"/>
          <w:lang w:eastAsia="en-US"/>
        </w:rPr>
        <w:t>V decembri 2020 prebehlo odstraňovanie reklamných stavieb, o ktorých bolo rozhodnuté súdom, správnym orgánom a/alebo boli predmetom exekučného konania.</w:t>
      </w:r>
    </w:p>
    <w:p w14:paraId="7F8FDD39" w14:textId="5F78C683" w:rsidR="00423609" w:rsidRDefault="00DB7CBD" w:rsidP="00F02A97">
      <w:pPr>
        <w:pStyle w:val="Vchodzie"/>
        <w:ind w:left="708"/>
        <w:jc w:val="both"/>
        <w:rPr>
          <w:rFonts w:ascii="Times New Roman" w:eastAsia="Calibri" w:hAnsi="Times New Roman" w:cs="Times New Roman"/>
          <w:i/>
          <w:sz w:val="20"/>
          <w:szCs w:val="20"/>
          <w:lang w:eastAsia="en-US"/>
        </w:rPr>
      </w:pPr>
      <w:r w:rsidRPr="00AB79E2">
        <w:rPr>
          <w:rFonts w:ascii="Times New Roman" w:eastAsia="Calibri" w:hAnsi="Times New Roman" w:cs="Times New Roman"/>
          <w:b/>
          <w:sz w:val="20"/>
          <w:szCs w:val="20"/>
          <w:lang w:eastAsia="en-US"/>
        </w:rPr>
        <w:tab/>
      </w:r>
      <w:r w:rsidRPr="00AB79E2">
        <w:rPr>
          <w:rFonts w:ascii="Times New Roman" w:eastAsia="Calibri" w:hAnsi="Times New Roman" w:cs="Times New Roman"/>
          <w:b/>
          <w:sz w:val="20"/>
          <w:szCs w:val="20"/>
          <w:lang w:eastAsia="en-US"/>
        </w:rPr>
        <w:tab/>
      </w:r>
      <w:r w:rsidRPr="00AB79E2">
        <w:rPr>
          <w:rFonts w:ascii="Times New Roman" w:eastAsia="Calibri" w:hAnsi="Times New Roman" w:cs="Times New Roman"/>
          <w:b/>
          <w:sz w:val="20"/>
          <w:szCs w:val="20"/>
          <w:lang w:eastAsia="en-US"/>
        </w:rPr>
        <w:tab/>
      </w:r>
      <w:r w:rsidR="000957D2" w:rsidRPr="00AB79E2">
        <w:rPr>
          <w:rFonts w:ascii="Times New Roman" w:eastAsia="Calibri" w:hAnsi="Times New Roman" w:cs="Times New Roman"/>
          <w:b/>
          <w:sz w:val="20"/>
          <w:szCs w:val="20"/>
          <w:lang w:eastAsia="en-US"/>
        </w:rPr>
        <w:t xml:space="preserve">            </w:t>
      </w:r>
      <w:r w:rsidR="00F055A7">
        <w:rPr>
          <w:rFonts w:ascii="Times New Roman" w:eastAsia="Calibri" w:hAnsi="Times New Roman" w:cs="Times New Roman"/>
          <w:b/>
          <w:sz w:val="20"/>
          <w:szCs w:val="20"/>
          <w:lang w:eastAsia="en-US"/>
        </w:rPr>
        <w:t xml:space="preserve">     </w:t>
      </w:r>
      <w:r w:rsidRPr="00AB79E2">
        <w:rPr>
          <w:rFonts w:ascii="Times New Roman" w:eastAsia="Calibri" w:hAnsi="Times New Roman" w:cs="Times New Roman"/>
          <w:i/>
          <w:sz w:val="20"/>
          <w:szCs w:val="20"/>
          <w:lang w:eastAsia="en-US"/>
        </w:rPr>
        <w:t xml:space="preserve">Odbor právny, majetkový a verejného obstarávania zo dňa </w:t>
      </w:r>
      <w:r w:rsidR="007323DC" w:rsidRPr="00AB79E2">
        <w:rPr>
          <w:rFonts w:ascii="Times New Roman" w:eastAsia="Calibri" w:hAnsi="Times New Roman" w:cs="Times New Roman"/>
          <w:i/>
          <w:sz w:val="20"/>
          <w:szCs w:val="20"/>
          <w:lang w:eastAsia="en-US"/>
        </w:rPr>
        <w:t>25.01.2021</w:t>
      </w:r>
    </w:p>
    <w:p w14:paraId="06769D75" w14:textId="77777777" w:rsidR="003B4096" w:rsidRPr="00610D00" w:rsidRDefault="003B4096" w:rsidP="003B4096">
      <w:pPr>
        <w:ind w:left="708"/>
        <w:jc w:val="both"/>
        <w:rPr>
          <w:b/>
          <w:sz w:val="20"/>
          <w:szCs w:val="20"/>
        </w:rPr>
      </w:pPr>
      <w:r w:rsidRPr="00610D00">
        <w:rPr>
          <w:b/>
          <w:sz w:val="20"/>
          <w:szCs w:val="20"/>
        </w:rPr>
        <w:t>Mesto Žilina využíva na komunikáciu s občanmi predovšetkým webovú stránku mesta, sociálne siete (hlavne Facebook), informačnú tabuľu pred Mestským úradom a </w:t>
      </w:r>
      <w:proofErr w:type="spellStart"/>
      <w:r w:rsidRPr="00610D00">
        <w:rPr>
          <w:b/>
          <w:sz w:val="20"/>
          <w:szCs w:val="20"/>
        </w:rPr>
        <w:t>citylighty</w:t>
      </w:r>
      <w:proofErr w:type="spellEnd"/>
      <w:r w:rsidRPr="00610D00">
        <w:rPr>
          <w:b/>
          <w:sz w:val="20"/>
          <w:szCs w:val="20"/>
        </w:rPr>
        <w:t xml:space="preserve"> – podsvietené reklamné vitríny, ktoré sú v majetku mesta a sú umiestnené na zastávkach MHD. Žiadne veľkoplošné reklamné plochy, vrátane billboardov mesto nevyužíva. </w:t>
      </w:r>
    </w:p>
    <w:p w14:paraId="0F83395E" w14:textId="77777777" w:rsidR="003B4096" w:rsidRPr="00610D00" w:rsidRDefault="003B4096" w:rsidP="003B4096">
      <w:pPr>
        <w:ind w:left="708"/>
        <w:jc w:val="both"/>
        <w:rPr>
          <w:b/>
          <w:sz w:val="20"/>
          <w:szCs w:val="20"/>
        </w:rPr>
      </w:pPr>
      <w:r w:rsidRPr="00610D00">
        <w:rPr>
          <w:b/>
          <w:sz w:val="20"/>
          <w:szCs w:val="20"/>
        </w:rPr>
        <w:t>Mesto pripraví list na mestské spoločnosti s výzvou, aby na komunikáciu s občanmi tiež nevyužívali žiadne veľkoplošné reklamné plochy.</w:t>
      </w:r>
    </w:p>
    <w:p w14:paraId="383C96E7" w14:textId="77777777" w:rsidR="003B4096" w:rsidRPr="00610D00" w:rsidRDefault="003B4096" w:rsidP="003B4096">
      <w:pPr>
        <w:ind w:left="708"/>
        <w:jc w:val="both"/>
        <w:rPr>
          <w:b/>
          <w:sz w:val="20"/>
          <w:szCs w:val="20"/>
        </w:rPr>
      </w:pPr>
      <w:r w:rsidRPr="00610D00">
        <w:rPr>
          <w:b/>
          <w:sz w:val="20"/>
          <w:szCs w:val="20"/>
        </w:rPr>
        <w:t>Mesto ďalej vyzve žilinskú verejnosť a subjekty verejného a súkromného sektora, aby svojou činnosťou pomohli obmedziť produkciu vizuálneho smogu na území mesta Žilina. Výzva bude uverejnená v Radničných novinách č. 5.</w:t>
      </w:r>
    </w:p>
    <w:p w14:paraId="0775E7E6" w14:textId="77777777" w:rsidR="003B4096" w:rsidRPr="00610D00" w:rsidRDefault="003B4096" w:rsidP="003B4096">
      <w:pPr>
        <w:pStyle w:val="Odsekzoznamu"/>
        <w:ind w:left="927"/>
        <w:jc w:val="both"/>
        <w:rPr>
          <w:b/>
          <w:sz w:val="20"/>
          <w:szCs w:val="20"/>
        </w:rPr>
      </w:pPr>
    </w:p>
    <w:p w14:paraId="1C8A7351" w14:textId="7E1B1A4B" w:rsidR="003B4096" w:rsidRPr="003B4096" w:rsidRDefault="003B4096" w:rsidP="003B4096">
      <w:pPr>
        <w:pStyle w:val="Vchodzie"/>
        <w:ind w:left="708"/>
        <w:jc w:val="both"/>
        <w:rPr>
          <w:rFonts w:ascii="Times New Roman" w:eastAsia="Calibri" w:hAnsi="Times New Roman" w:cs="Times New Roman"/>
          <w:i/>
          <w:iCs/>
          <w:sz w:val="20"/>
          <w:szCs w:val="20"/>
          <w:lang w:eastAsia="en-US"/>
        </w:rPr>
      </w:pPr>
      <w:r w:rsidRPr="00610D00">
        <w:rPr>
          <w:sz w:val="20"/>
          <w:szCs w:val="20"/>
        </w:rPr>
        <w:tab/>
      </w:r>
      <w:r w:rsidRPr="00610D00">
        <w:rPr>
          <w:sz w:val="20"/>
          <w:szCs w:val="20"/>
        </w:rPr>
        <w:tab/>
      </w:r>
      <w:r w:rsidRPr="00610D00">
        <w:rPr>
          <w:sz w:val="20"/>
          <w:szCs w:val="20"/>
        </w:rPr>
        <w:tab/>
      </w:r>
      <w:r w:rsidRPr="00610D00">
        <w:rPr>
          <w:sz w:val="20"/>
          <w:szCs w:val="20"/>
        </w:rPr>
        <w:tab/>
      </w:r>
      <w:r w:rsidRPr="00610D00">
        <w:rPr>
          <w:sz w:val="20"/>
          <w:szCs w:val="20"/>
        </w:rPr>
        <w:tab/>
      </w:r>
      <w:r w:rsidRPr="00610D00">
        <w:rPr>
          <w:i/>
          <w:iCs/>
          <w:sz w:val="20"/>
          <w:szCs w:val="20"/>
        </w:rPr>
        <w:t>Odbor komunikácie a vzťahov s verejnosťou zo dňa 16</w:t>
      </w:r>
      <w:r w:rsidR="00610D00">
        <w:rPr>
          <w:i/>
          <w:iCs/>
          <w:sz w:val="20"/>
          <w:szCs w:val="20"/>
        </w:rPr>
        <w:t>.0</w:t>
      </w:r>
      <w:r w:rsidRPr="00610D00">
        <w:rPr>
          <w:i/>
          <w:iCs/>
          <w:sz w:val="20"/>
          <w:szCs w:val="20"/>
        </w:rPr>
        <w:t>4.2021</w:t>
      </w:r>
    </w:p>
    <w:p w14:paraId="7F84DE14" w14:textId="5E253A66" w:rsidR="00FB3998" w:rsidRPr="001E1063" w:rsidRDefault="00FB3998" w:rsidP="00FB3998">
      <w:pPr>
        <w:pBdr>
          <w:bottom w:val="single" w:sz="12" w:space="1" w:color="auto"/>
        </w:pBdr>
        <w:jc w:val="center"/>
        <w:rPr>
          <w:b/>
        </w:rPr>
      </w:pPr>
      <w:r w:rsidRPr="001E1063">
        <w:rPr>
          <w:b/>
        </w:rPr>
        <w:t>z mimoriadneho zasadnutia Mestské</w:t>
      </w:r>
      <w:r w:rsidR="003844CE">
        <w:rPr>
          <w:b/>
        </w:rPr>
        <w:t>h</w:t>
      </w:r>
      <w:r w:rsidRPr="001E1063">
        <w:rPr>
          <w:b/>
        </w:rPr>
        <w:t>o zastupiteľstva v Žiline, konaného dňa 20.12.2019</w:t>
      </w:r>
    </w:p>
    <w:p w14:paraId="2748A2FF" w14:textId="77777777" w:rsidR="00FB3998" w:rsidRPr="00577CB7" w:rsidRDefault="00FB3998" w:rsidP="00FB3998">
      <w:pPr>
        <w:rPr>
          <w:sz w:val="20"/>
          <w:szCs w:val="20"/>
        </w:rPr>
      </w:pPr>
      <w:r w:rsidRPr="00577CB7">
        <w:rPr>
          <w:sz w:val="20"/>
          <w:szCs w:val="20"/>
        </w:rPr>
        <w:t xml:space="preserve">     </w:t>
      </w:r>
    </w:p>
    <w:p w14:paraId="28A1E2AF" w14:textId="77777777" w:rsidR="00FB3998" w:rsidRPr="00577CB7" w:rsidRDefault="00DE6DC1" w:rsidP="00FB3998">
      <w:pPr>
        <w:pBdr>
          <w:top w:val="single" w:sz="12" w:space="0"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577CB7">
        <w:rPr>
          <w:b/>
          <w:sz w:val="20"/>
          <w:szCs w:val="20"/>
        </w:rPr>
        <w:t>Uznesenie č. 322</w:t>
      </w:r>
      <w:r w:rsidR="00FB3998" w:rsidRPr="00577CB7">
        <w:rPr>
          <w:b/>
          <w:sz w:val="20"/>
          <w:szCs w:val="20"/>
        </w:rPr>
        <w:t>/2019</w:t>
      </w:r>
      <w:r w:rsidR="00FB3998" w:rsidRPr="00577CB7">
        <w:rPr>
          <w:b/>
          <w:sz w:val="20"/>
          <w:szCs w:val="20"/>
        </w:rPr>
        <w:tab/>
      </w:r>
      <w:r w:rsidR="00FB3998" w:rsidRPr="00577CB7">
        <w:rPr>
          <w:b/>
          <w:sz w:val="20"/>
          <w:szCs w:val="20"/>
        </w:rPr>
        <w:tab/>
      </w:r>
    </w:p>
    <w:p w14:paraId="65822971" w14:textId="77777777" w:rsidR="00FB3998" w:rsidRPr="00577CB7" w:rsidRDefault="00FB3998" w:rsidP="00FB3998">
      <w:pPr>
        <w:pBdr>
          <w:top w:val="single" w:sz="12" w:space="0"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577CB7">
        <w:rPr>
          <w:b/>
          <w:sz w:val="20"/>
          <w:szCs w:val="20"/>
          <w:u w:val="single"/>
        </w:rPr>
        <w:t>k</w:t>
      </w:r>
      <w:r w:rsidR="00DE6DC1" w:rsidRPr="00577CB7">
        <w:rPr>
          <w:b/>
          <w:sz w:val="20"/>
          <w:szCs w:val="20"/>
          <w:u w:val="single"/>
        </w:rPr>
        <w:t xml:space="preserve"> Návrhu na schválenie predloženia Žiadosti o nenávratný finančný príspevok – „Zmierňovanie a prispôsobovanie sa zmene klímy v meste Žilina“ </w:t>
      </w:r>
    </w:p>
    <w:p w14:paraId="78609AAD" w14:textId="77777777" w:rsidR="006E5325" w:rsidRPr="00577CB7" w:rsidRDefault="00FB3998" w:rsidP="00FB3998">
      <w:pPr>
        <w:pBdr>
          <w:top w:val="single" w:sz="12" w:space="0" w:color="auto"/>
          <w:left w:val="single" w:sz="12" w:space="0" w:color="auto"/>
          <w:bottom w:val="single" w:sz="12" w:space="1" w:color="auto"/>
          <w:right w:val="single" w:sz="12" w:space="4" w:color="auto"/>
        </w:pBdr>
        <w:shd w:val="pct12" w:color="auto" w:fill="auto"/>
        <w:tabs>
          <w:tab w:val="left" w:pos="2287"/>
        </w:tabs>
        <w:rPr>
          <w:b/>
          <w:bCs/>
          <w:sz w:val="20"/>
          <w:szCs w:val="20"/>
        </w:rPr>
      </w:pPr>
      <w:r w:rsidRPr="00577CB7">
        <w:rPr>
          <w:b/>
          <w:bCs/>
          <w:sz w:val="20"/>
          <w:szCs w:val="20"/>
        </w:rPr>
        <w:t xml:space="preserve">                                                              </w:t>
      </w:r>
      <w:r w:rsidRPr="00577CB7">
        <w:rPr>
          <w:b/>
          <w:bCs/>
          <w:sz w:val="20"/>
          <w:szCs w:val="20"/>
        </w:rPr>
        <w:tab/>
      </w:r>
      <w:r w:rsidRPr="00577CB7">
        <w:rPr>
          <w:b/>
          <w:bCs/>
          <w:sz w:val="20"/>
          <w:szCs w:val="20"/>
        </w:rPr>
        <w:tab/>
      </w:r>
      <w:r w:rsidRPr="00577CB7">
        <w:rPr>
          <w:b/>
          <w:bCs/>
          <w:sz w:val="20"/>
          <w:szCs w:val="20"/>
        </w:rPr>
        <w:tab/>
      </w:r>
      <w:r w:rsidRPr="00577CB7">
        <w:rPr>
          <w:b/>
          <w:bCs/>
          <w:sz w:val="20"/>
          <w:szCs w:val="20"/>
        </w:rPr>
        <w:tab/>
      </w:r>
      <w:r w:rsidR="00DE6DC1" w:rsidRPr="00577CB7">
        <w:rPr>
          <w:b/>
          <w:bCs/>
          <w:sz w:val="20"/>
          <w:szCs w:val="20"/>
        </w:rPr>
        <w:tab/>
        <w:t xml:space="preserve">   </w:t>
      </w:r>
    </w:p>
    <w:p w14:paraId="4D7CB409" w14:textId="5F0AF44A" w:rsidR="00FB3998" w:rsidRPr="00577CB7" w:rsidRDefault="00755EEA" w:rsidP="00FB3998">
      <w:pPr>
        <w:pBdr>
          <w:top w:val="single" w:sz="12" w:space="0"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 xml:space="preserve">               </w:t>
      </w:r>
      <w:r w:rsidR="00610D00">
        <w:rPr>
          <w:b/>
          <w:bCs/>
          <w:sz w:val="20"/>
          <w:szCs w:val="20"/>
        </w:rPr>
        <w:t xml:space="preserve">    </w:t>
      </w:r>
      <w:r w:rsidR="00DE6DC1" w:rsidRPr="00577CB7">
        <w:rPr>
          <w:b/>
          <w:bCs/>
          <w:sz w:val="20"/>
          <w:szCs w:val="20"/>
        </w:rPr>
        <w:t>navrhol:</w:t>
      </w:r>
      <w:r w:rsidR="00D472CB" w:rsidRPr="00577CB7">
        <w:rPr>
          <w:b/>
          <w:bCs/>
          <w:sz w:val="20"/>
          <w:szCs w:val="20"/>
        </w:rPr>
        <w:t xml:space="preserve"> </w:t>
      </w:r>
      <w:r w:rsidR="006E5325" w:rsidRPr="00577CB7">
        <w:rPr>
          <w:b/>
          <w:bCs/>
          <w:sz w:val="20"/>
          <w:szCs w:val="20"/>
        </w:rPr>
        <w:t xml:space="preserve">Ing. Radovan Martinček, vedúci odboru riadenia projektov a investícií </w:t>
      </w:r>
      <w:r w:rsidR="00DE6DC1" w:rsidRPr="00577CB7">
        <w:rPr>
          <w:b/>
          <w:bCs/>
          <w:sz w:val="20"/>
          <w:szCs w:val="20"/>
        </w:rPr>
        <w:t>zo dňa 20</w:t>
      </w:r>
      <w:r w:rsidR="00FB3998" w:rsidRPr="00577CB7">
        <w:rPr>
          <w:b/>
          <w:bCs/>
          <w:sz w:val="20"/>
          <w:szCs w:val="20"/>
        </w:rPr>
        <w:t>.12.2019</w:t>
      </w:r>
    </w:p>
    <w:p w14:paraId="44138AE5" w14:textId="4BAA5499" w:rsidR="00FB3998" w:rsidRPr="00577CB7" w:rsidRDefault="00FB3998" w:rsidP="00FB3998">
      <w:pPr>
        <w:pBdr>
          <w:top w:val="single" w:sz="12" w:space="0" w:color="auto"/>
          <w:left w:val="single" w:sz="12" w:space="0" w:color="auto"/>
          <w:bottom w:val="single" w:sz="12" w:space="1" w:color="auto"/>
          <w:right w:val="single" w:sz="12" w:space="4" w:color="auto"/>
        </w:pBdr>
        <w:shd w:val="pct12" w:color="auto" w:fill="auto"/>
        <w:tabs>
          <w:tab w:val="left" w:pos="2287"/>
        </w:tabs>
        <w:rPr>
          <w:b/>
          <w:bCs/>
          <w:sz w:val="20"/>
          <w:szCs w:val="20"/>
        </w:rPr>
      </w:pPr>
      <w:r w:rsidRPr="00577CB7">
        <w:rPr>
          <w:b/>
          <w:bCs/>
          <w:sz w:val="20"/>
          <w:szCs w:val="20"/>
        </w:rPr>
        <w:tab/>
      </w:r>
      <w:r w:rsidRPr="00577CB7">
        <w:rPr>
          <w:b/>
          <w:bCs/>
          <w:sz w:val="20"/>
          <w:szCs w:val="20"/>
        </w:rPr>
        <w:tab/>
      </w:r>
      <w:r w:rsidRPr="00577CB7">
        <w:rPr>
          <w:b/>
          <w:bCs/>
          <w:sz w:val="20"/>
          <w:szCs w:val="20"/>
        </w:rPr>
        <w:tab/>
      </w:r>
      <w:r w:rsidRPr="00577CB7">
        <w:rPr>
          <w:b/>
          <w:bCs/>
          <w:sz w:val="20"/>
          <w:szCs w:val="20"/>
        </w:rPr>
        <w:tab/>
      </w:r>
      <w:r w:rsidRPr="00577CB7">
        <w:rPr>
          <w:b/>
          <w:bCs/>
          <w:sz w:val="20"/>
          <w:szCs w:val="20"/>
        </w:rPr>
        <w:tab/>
      </w:r>
      <w:r w:rsidRPr="00577CB7">
        <w:rPr>
          <w:b/>
          <w:bCs/>
          <w:sz w:val="20"/>
          <w:szCs w:val="20"/>
        </w:rPr>
        <w:tab/>
      </w:r>
      <w:r w:rsidRPr="00577CB7">
        <w:rPr>
          <w:b/>
          <w:bCs/>
          <w:sz w:val="20"/>
          <w:szCs w:val="20"/>
        </w:rPr>
        <w:tab/>
      </w:r>
      <w:r w:rsidRPr="00577CB7">
        <w:rPr>
          <w:b/>
          <w:bCs/>
          <w:sz w:val="20"/>
          <w:szCs w:val="20"/>
        </w:rPr>
        <w:tab/>
      </w:r>
      <w:r w:rsidR="00755EEA">
        <w:rPr>
          <w:b/>
          <w:bCs/>
          <w:sz w:val="20"/>
          <w:szCs w:val="20"/>
        </w:rPr>
        <w:t xml:space="preserve">       </w:t>
      </w:r>
      <w:r w:rsidR="00D472CB" w:rsidRPr="00577CB7">
        <w:rPr>
          <w:b/>
          <w:bCs/>
          <w:sz w:val="20"/>
          <w:szCs w:val="20"/>
        </w:rPr>
        <w:t xml:space="preserve"> </w:t>
      </w:r>
      <w:r w:rsidR="00610D00">
        <w:rPr>
          <w:b/>
          <w:bCs/>
          <w:sz w:val="20"/>
          <w:szCs w:val="20"/>
        </w:rPr>
        <w:t xml:space="preserve">    </w:t>
      </w:r>
      <w:r w:rsidRPr="00577CB7">
        <w:rPr>
          <w:b/>
          <w:bCs/>
          <w:sz w:val="20"/>
          <w:szCs w:val="20"/>
        </w:rPr>
        <w:t>status:</w:t>
      </w:r>
      <w:r w:rsidR="00D472CB" w:rsidRPr="00577CB7">
        <w:rPr>
          <w:b/>
          <w:bCs/>
          <w:sz w:val="20"/>
          <w:szCs w:val="20"/>
        </w:rPr>
        <w:t xml:space="preserve"> V RIEŠENÍ</w:t>
      </w:r>
    </w:p>
    <w:p w14:paraId="3CC453ED" w14:textId="77777777" w:rsidR="00FB3998" w:rsidRPr="00577CB7" w:rsidRDefault="00FB3998" w:rsidP="00FB3998">
      <w:pPr>
        <w:jc w:val="both"/>
        <w:rPr>
          <w:i/>
          <w:sz w:val="20"/>
          <w:szCs w:val="20"/>
        </w:rPr>
      </w:pPr>
    </w:p>
    <w:p w14:paraId="52D471AE" w14:textId="77777777" w:rsidR="00FB3998" w:rsidRPr="00577CB7" w:rsidRDefault="00FB3998" w:rsidP="00FB3998">
      <w:pPr>
        <w:jc w:val="both"/>
        <w:rPr>
          <w:i/>
          <w:sz w:val="20"/>
          <w:szCs w:val="20"/>
        </w:rPr>
      </w:pPr>
      <w:r w:rsidRPr="00577CB7">
        <w:rPr>
          <w:i/>
          <w:sz w:val="20"/>
          <w:szCs w:val="20"/>
        </w:rPr>
        <w:t>Mestské zastupiteľstvo v Žiline</w:t>
      </w:r>
    </w:p>
    <w:p w14:paraId="3B19FE19" w14:textId="77777777" w:rsidR="00FB3998" w:rsidRPr="00577CB7" w:rsidRDefault="00FB3998" w:rsidP="00FB3998">
      <w:pPr>
        <w:jc w:val="both"/>
        <w:rPr>
          <w:sz w:val="20"/>
          <w:szCs w:val="20"/>
        </w:rPr>
      </w:pPr>
    </w:p>
    <w:p w14:paraId="6F35CF69" w14:textId="77777777" w:rsidR="00FB3998" w:rsidRPr="00577CB7" w:rsidRDefault="00FB3998" w:rsidP="00341BB6">
      <w:pPr>
        <w:pStyle w:val="Bezriadkovania"/>
        <w:numPr>
          <w:ilvl w:val="1"/>
          <w:numId w:val="81"/>
        </w:numPr>
        <w:ind w:left="142" w:firstLine="0"/>
        <w:jc w:val="both"/>
        <w:rPr>
          <w:rFonts w:ascii="Times New Roman" w:hAnsi="Times New Roman"/>
          <w:sz w:val="20"/>
          <w:szCs w:val="20"/>
          <w:u w:val="single"/>
        </w:rPr>
      </w:pPr>
      <w:r w:rsidRPr="00577CB7">
        <w:rPr>
          <w:rFonts w:ascii="Times New Roman" w:hAnsi="Times New Roman"/>
          <w:sz w:val="20"/>
          <w:szCs w:val="20"/>
          <w:u w:val="single"/>
        </w:rPr>
        <w:t xml:space="preserve">ruší </w:t>
      </w:r>
    </w:p>
    <w:p w14:paraId="7E62D02C" w14:textId="77777777" w:rsidR="00FB3998" w:rsidRPr="00577CB7" w:rsidRDefault="00FB3998" w:rsidP="00FB3998">
      <w:pPr>
        <w:pStyle w:val="Bezriadkovania"/>
        <w:ind w:left="720"/>
        <w:jc w:val="both"/>
        <w:rPr>
          <w:rFonts w:ascii="Times New Roman" w:hAnsi="Times New Roman"/>
          <w:b/>
          <w:sz w:val="20"/>
          <w:szCs w:val="20"/>
          <w:u w:val="single"/>
        </w:rPr>
      </w:pPr>
    </w:p>
    <w:p w14:paraId="2FD930E1" w14:textId="77777777" w:rsidR="00FB3998" w:rsidRPr="00577CB7" w:rsidRDefault="00FB3998" w:rsidP="00341BB6">
      <w:pPr>
        <w:pStyle w:val="Odsekzoznamu"/>
        <w:numPr>
          <w:ilvl w:val="1"/>
          <w:numId w:val="86"/>
        </w:numPr>
        <w:tabs>
          <w:tab w:val="clear" w:pos="1440"/>
          <w:tab w:val="num" w:pos="709"/>
          <w:tab w:val="left" w:pos="1134"/>
        </w:tabs>
        <w:autoSpaceDE w:val="0"/>
        <w:autoSpaceDN w:val="0"/>
        <w:adjustRightInd w:val="0"/>
        <w:ind w:left="1134" w:hanging="425"/>
        <w:jc w:val="both"/>
        <w:rPr>
          <w:sz w:val="20"/>
          <w:szCs w:val="20"/>
        </w:rPr>
      </w:pPr>
      <w:r w:rsidRPr="00577CB7">
        <w:rPr>
          <w:sz w:val="20"/>
          <w:szCs w:val="20"/>
        </w:rPr>
        <w:lastRenderedPageBreak/>
        <w:t>Uznesenie č. 297/2019</w:t>
      </w:r>
    </w:p>
    <w:p w14:paraId="3A34FC2F" w14:textId="77777777" w:rsidR="00FB3998" w:rsidRPr="00577CB7" w:rsidRDefault="00FB3998" w:rsidP="00FB3998">
      <w:pPr>
        <w:autoSpaceDE w:val="0"/>
        <w:autoSpaceDN w:val="0"/>
        <w:adjustRightInd w:val="0"/>
        <w:ind w:left="720"/>
        <w:jc w:val="both"/>
        <w:rPr>
          <w:sz w:val="20"/>
          <w:szCs w:val="20"/>
        </w:rPr>
      </w:pPr>
    </w:p>
    <w:p w14:paraId="1DBB65C0" w14:textId="77777777" w:rsidR="00FB3998" w:rsidRPr="00577CB7" w:rsidRDefault="00FB3998" w:rsidP="00341BB6">
      <w:pPr>
        <w:pStyle w:val="Odsekzoznamu"/>
        <w:numPr>
          <w:ilvl w:val="1"/>
          <w:numId w:val="81"/>
        </w:numPr>
        <w:autoSpaceDE w:val="0"/>
        <w:autoSpaceDN w:val="0"/>
        <w:adjustRightInd w:val="0"/>
        <w:ind w:left="709" w:hanging="567"/>
        <w:jc w:val="both"/>
        <w:rPr>
          <w:sz w:val="20"/>
          <w:szCs w:val="20"/>
          <w:u w:val="single"/>
        </w:rPr>
      </w:pPr>
      <w:r w:rsidRPr="00577CB7">
        <w:rPr>
          <w:sz w:val="20"/>
          <w:szCs w:val="20"/>
          <w:u w:val="single"/>
        </w:rPr>
        <w:t>schvaľuje</w:t>
      </w:r>
    </w:p>
    <w:p w14:paraId="393B45F3" w14:textId="77777777" w:rsidR="00FB3998" w:rsidRPr="00577CB7" w:rsidRDefault="00FB3998" w:rsidP="00FB3998">
      <w:pPr>
        <w:autoSpaceDE w:val="0"/>
        <w:autoSpaceDN w:val="0"/>
        <w:adjustRightInd w:val="0"/>
        <w:ind w:left="720"/>
        <w:jc w:val="both"/>
        <w:rPr>
          <w:sz w:val="20"/>
          <w:szCs w:val="20"/>
        </w:rPr>
      </w:pPr>
    </w:p>
    <w:p w14:paraId="31F754E5" w14:textId="77777777" w:rsidR="00FB3998" w:rsidRPr="00577CB7" w:rsidRDefault="00FB3998" w:rsidP="00341BB6">
      <w:pPr>
        <w:numPr>
          <w:ilvl w:val="0"/>
          <w:numId w:val="101"/>
        </w:numPr>
        <w:autoSpaceDE w:val="0"/>
        <w:autoSpaceDN w:val="0"/>
        <w:adjustRightInd w:val="0"/>
        <w:ind w:left="1068"/>
        <w:jc w:val="both"/>
        <w:rPr>
          <w:b/>
          <w:sz w:val="20"/>
          <w:szCs w:val="20"/>
        </w:rPr>
      </w:pPr>
      <w:r w:rsidRPr="00577CB7">
        <w:rPr>
          <w:sz w:val="20"/>
          <w:szCs w:val="20"/>
        </w:rPr>
        <w:t> </w:t>
      </w:r>
      <w:r w:rsidRPr="00577CB7">
        <w:rPr>
          <w:rFonts w:eastAsia="Calibri"/>
          <w:color w:val="000000"/>
          <w:sz w:val="20"/>
          <w:szCs w:val="20"/>
        </w:rPr>
        <w:t xml:space="preserve">predloženie </w:t>
      </w:r>
      <w:r w:rsidRPr="00577CB7">
        <w:rPr>
          <w:b/>
          <w:sz w:val="20"/>
          <w:szCs w:val="20"/>
        </w:rPr>
        <w:t xml:space="preserve">Žiadosti o NFP </w:t>
      </w:r>
      <w:r w:rsidRPr="00577CB7">
        <w:rPr>
          <w:rFonts w:eastAsia="Calibri"/>
          <w:color w:val="000000"/>
          <w:sz w:val="20"/>
          <w:szCs w:val="20"/>
        </w:rPr>
        <w:t xml:space="preserve">za účelom realizácie projektu </w:t>
      </w:r>
      <w:r w:rsidRPr="00577CB7">
        <w:rPr>
          <w:rFonts w:eastAsia="Calibri"/>
          <w:b/>
          <w:color w:val="000000"/>
          <w:sz w:val="20"/>
          <w:szCs w:val="20"/>
        </w:rPr>
        <w:t>„</w:t>
      </w:r>
      <w:r w:rsidRPr="00577CB7">
        <w:rPr>
          <w:b/>
          <w:sz w:val="20"/>
          <w:szCs w:val="20"/>
        </w:rPr>
        <w:t xml:space="preserve">Zmierňovanie a prispôsobovanie sa zmene klímy v meste Žilina“ </w:t>
      </w:r>
      <w:r w:rsidRPr="00577CB7">
        <w:rPr>
          <w:rFonts w:eastAsia="Calibri"/>
          <w:color w:val="000000"/>
          <w:sz w:val="20"/>
          <w:szCs w:val="20"/>
        </w:rPr>
        <w:t xml:space="preserve">realizovaného v rámci budúcej výzvy </w:t>
      </w:r>
      <w:r w:rsidRPr="00577CB7">
        <w:rPr>
          <w:sz w:val="20"/>
          <w:szCs w:val="20"/>
        </w:rPr>
        <w:t xml:space="preserve">v rámci programu SK – </w:t>
      </w:r>
      <w:proofErr w:type="spellStart"/>
      <w:r w:rsidRPr="00577CB7">
        <w:rPr>
          <w:sz w:val="20"/>
          <w:szCs w:val="20"/>
        </w:rPr>
        <w:t>Climate</w:t>
      </w:r>
      <w:proofErr w:type="spellEnd"/>
      <w:r w:rsidRPr="00577CB7">
        <w:rPr>
          <w:sz w:val="20"/>
          <w:szCs w:val="20"/>
        </w:rPr>
        <w:t xml:space="preserve"> Finančného mechanizmu EHP a Nórskeho finančné mechanizmu</w:t>
      </w:r>
      <w:r w:rsidRPr="00577CB7">
        <w:rPr>
          <w:rFonts w:eastAsia="Calibri"/>
          <w:color w:val="000000"/>
          <w:sz w:val="20"/>
          <w:szCs w:val="20"/>
        </w:rPr>
        <w:t xml:space="preserve">, ktorej ciele sú v súlade s platným územným plánom mesta Žilina a platným programom rozvoja mesta Žilina; </w:t>
      </w:r>
    </w:p>
    <w:p w14:paraId="788091F5" w14:textId="77777777" w:rsidR="00FB3998" w:rsidRPr="00577CB7" w:rsidRDefault="00FB3998" w:rsidP="00FB3998">
      <w:pPr>
        <w:autoSpaceDE w:val="0"/>
        <w:autoSpaceDN w:val="0"/>
        <w:adjustRightInd w:val="0"/>
        <w:ind w:left="348"/>
        <w:jc w:val="both"/>
        <w:rPr>
          <w:rFonts w:eastAsia="Calibri"/>
          <w:color w:val="000000"/>
          <w:sz w:val="20"/>
          <w:szCs w:val="20"/>
        </w:rPr>
      </w:pPr>
    </w:p>
    <w:p w14:paraId="776C49C1" w14:textId="77777777" w:rsidR="00FB3998" w:rsidRPr="00577CB7" w:rsidRDefault="00FB3998" w:rsidP="00341BB6">
      <w:pPr>
        <w:numPr>
          <w:ilvl w:val="0"/>
          <w:numId w:val="101"/>
        </w:numPr>
        <w:autoSpaceDE w:val="0"/>
        <w:autoSpaceDN w:val="0"/>
        <w:adjustRightInd w:val="0"/>
        <w:ind w:left="1068"/>
        <w:jc w:val="both"/>
        <w:rPr>
          <w:rFonts w:eastAsia="Calibri"/>
          <w:color w:val="000000"/>
          <w:sz w:val="20"/>
          <w:szCs w:val="20"/>
        </w:rPr>
      </w:pPr>
      <w:r w:rsidRPr="00577CB7">
        <w:rPr>
          <w:rFonts w:eastAsia="Calibri"/>
          <w:sz w:val="20"/>
          <w:szCs w:val="20"/>
        </w:rPr>
        <w:t>zabezpe</w:t>
      </w:r>
      <w:r w:rsidRPr="00577CB7">
        <w:rPr>
          <w:rFonts w:eastAsia="TimesNewRoman"/>
          <w:sz w:val="20"/>
          <w:szCs w:val="20"/>
        </w:rPr>
        <w:t>č</w:t>
      </w:r>
      <w:r w:rsidRPr="00577CB7">
        <w:rPr>
          <w:rFonts w:eastAsia="Calibri"/>
          <w:sz w:val="20"/>
          <w:szCs w:val="20"/>
        </w:rPr>
        <w:t>enie realizácie projektu v súlade s podmienkami poskytnutia pomoci</w:t>
      </w:r>
      <w:r w:rsidRPr="00577CB7">
        <w:rPr>
          <w:sz w:val="20"/>
          <w:szCs w:val="20"/>
        </w:rPr>
        <w:t>,</w:t>
      </w:r>
    </w:p>
    <w:p w14:paraId="105664BB" w14:textId="77777777" w:rsidR="00FB3998" w:rsidRPr="00577CB7" w:rsidRDefault="00FB3998" w:rsidP="00FB3998">
      <w:pPr>
        <w:pStyle w:val="Odsekzoznamu"/>
        <w:ind w:left="1056"/>
        <w:jc w:val="both"/>
        <w:rPr>
          <w:color w:val="000000"/>
          <w:sz w:val="20"/>
          <w:szCs w:val="20"/>
        </w:rPr>
      </w:pPr>
    </w:p>
    <w:p w14:paraId="5D6317E6" w14:textId="77777777" w:rsidR="00FB3998" w:rsidRPr="00577CB7" w:rsidRDefault="00FB3998" w:rsidP="00341BB6">
      <w:pPr>
        <w:numPr>
          <w:ilvl w:val="0"/>
          <w:numId w:val="101"/>
        </w:numPr>
        <w:autoSpaceDE w:val="0"/>
        <w:autoSpaceDN w:val="0"/>
        <w:adjustRightInd w:val="0"/>
        <w:ind w:left="1068"/>
        <w:jc w:val="both"/>
        <w:rPr>
          <w:rFonts w:eastAsia="Calibri"/>
          <w:color w:val="000000"/>
          <w:sz w:val="20"/>
          <w:szCs w:val="20"/>
        </w:rPr>
      </w:pPr>
      <w:r w:rsidRPr="00577CB7">
        <w:rPr>
          <w:sz w:val="20"/>
          <w:szCs w:val="20"/>
        </w:rPr>
        <w:t xml:space="preserve">výšku maximálnych celkových oprávnených výdavkov projektu: </w:t>
      </w:r>
      <w:r w:rsidRPr="00577CB7">
        <w:rPr>
          <w:b/>
          <w:sz w:val="20"/>
          <w:szCs w:val="20"/>
        </w:rPr>
        <w:t>1 400 000,00 Eur;</w:t>
      </w:r>
    </w:p>
    <w:p w14:paraId="3D98B4B6" w14:textId="77777777" w:rsidR="00FB3998" w:rsidRPr="00577CB7" w:rsidRDefault="00FB3998" w:rsidP="00FB3998">
      <w:pPr>
        <w:pStyle w:val="Odsekzoznamu"/>
        <w:ind w:left="1056"/>
        <w:jc w:val="both"/>
        <w:rPr>
          <w:color w:val="000000"/>
          <w:sz w:val="20"/>
          <w:szCs w:val="20"/>
        </w:rPr>
      </w:pPr>
    </w:p>
    <w:p w14:paraId="26598203" w14:textId="77777777" w:rsidR="00FB3998" w:rsidRPr="00577CB7" w:rsidRDefault="00FB3998" w:rsidP="00341BB6">
      <w:pPr>
        <w:pStyle w:val="Odsekzoznamu"/>
        <w:numPr>
          <w:ilvl w:val="0"/>
          <w:numId w:val="101"/>
        </w:numPr>
        <w:ind w:left="1068"/>
        <w:jc w:val="both"/>
        <w:rPr>
          <w:color w:val="000000"/>
          <w:sz w:val="20"/>
          <w:szCs w:val="20"/>
        </w:rPr>
      </w:pPr>
      <w:r w:rsidRPr="00577CB7">
        <w:rPr>
          <w:sz w:val="20"/>
          <w:szCs w:val="20"/>
        </w:rPr>
        <w:t xml:space="preserve">zabezpečenie finančných prostriedkov na spolufinancovanie realizovaného projektu vo výške maximálne </w:t>
      </w:r>
      <w:r w:rsidRPr="00577CB7">
        <w:rPr>
          <w:b/>
          <w:sz w:val="20"/>
          <w:szCs w:val="20"/>
        </w:rPr>
        <w:t>70 000,00 Eur</w:t>
      </w:r>
      <w:r w:rsidRPr="00577CB7">
        <w:rPr>
          <w:sz w:val="20"/>
          <w:szCs w:val="20"/>
        </w:rPr>
        <w:t>.</w:t>
      </w:r>
    </w:p>
    <w:p w14:paraId="122D4815" w14:textId="77777777" w:rsidR="00FB3998" w:rsidRPr="00577CB7" w:rsidRDefault="00FB3998" w:rsidP="00FB3998">
      <w:pPr>
        <w:jc w:val="both"/>
        <w:rPr>
          <w:b/>
          <w:bCs/>
          <w:sz w:val="20"/>
          <w:szCs w:val="20"/>
          <w:lang w:eastAsia="en-US"/>
        </w:rPr>
      </w:pPr>
    </w:p>
    <w:p w14:paraId="25E344FE" w14:textId="77777777" w:rsidR="00D472CB" w:rsidRPr="00577CB7" w:rsidRDefault="00D472CB" w:rsidP="00D472CB">
      <w:pPr>
        <w:jc w:val="both"/>
        <w:rPr>
          <w:b/>
          <w:bCs/>
          <w:sz w:val="20"/>
          <w:szCs w:val="20"/>
          <w:u w:val="single"/>
          <w:lang w:eastAsia="en-US"/>
        </w:rPr>
      </w:pPr>
      <w:r w:rsidRPr="00577CB7">
        <w:rPr>
          <w:b/>
          <w:bCs/>
          <w:sz w:val="20"/>
          <w:szCs w:val="20"/>
          <w:u w:val="single"/>
          <w:lang w:eastAsia="en-US"/>
        </w:rPr>
        <w:t xml:space="preserve">Plnenie uznesení: </w:t>
      </w:r>
    </w:p>
    <w:p w14:paraId="4D54A287" w14:textId="74088D0D" w:rsidR="00AE3AC2" w:rsidRDefault="00AB1718" w:rsidP="00AB1718">
      <w:pPr>
        <w:ind w:left="705"/>
        <w:jc w:val="both"/>
        <w:rPr>
          <w:b/>
          <w:sz w:val="20"/>
          <w:szCs w:val="20"/>
        </w:rPr>
      </w:pPr>
      <w:r w:rsidRPr="00A22738">
        <w:rPr>
          <w:b/>
          <w:sz w:val="20"/>
          <w:szCs w:val="20"/>
        </w:rPr>
        <w:t xml:space="preserve">Žiadosť o grant bola v zmysle výzvy predložená. Schválenie projektu dňa 6.11.2020 v celkovej výške schváleného grantu  1 310 228 EUR, príprava VO pre jednotlivé investičné aktivity </w:t>
      </w:r>
      <w:r w:rsidRPr="00610D00">
        <w:rPr>
          <w:b/>
          <w:sz w:val="20"/>
          <w:szCs w:val="20"/>
        </w:rPr>
        <w:t xml:space="preserve">projektu. </w:t>
      </w:r>
    </w:p>
    <w:p w14:paraId="07181620" w14:textId="77777777" w:rsidR="00610D00" w:rsidRPr="00AB1718" w:rsidRDefault="00610D00" w:rsidP="00AB1718">
      <w:pPr>
        <w:ind w:left="705"/>
        <w:jc w:val="both"/>
        <w:rPr>
          <w:b/>
          <w:sz w:val="20"/>
          <w:szCs w:val="20"/>
          <w:highlight w:val="green"/>
        </w:rPr>
      </w:pPr>
    </w:p>
    <w:p w14:paraId="6E33121C" w14:textId="7794D797" w:rsidR="00C3129E" w:rsidRPr="00943545" w:rsidRDefault="00D472CB" w:rsidP="00FA2AE8">
      <w:pPr>
        <w:ind w:left="708"/>
        <w:jc w:val="both"/>
        <w:rPr>
          <w:i/>
          <w:sz w:val="20"/>
          <w:szCs w:val="20"/>
        </w:rPr>
      </w:pPr>
      <w:r w:rsidRPr="00AB79E2">
        <w:rPr>
          <w:b/>
          <w:sz w:val="20"/>
          <w:szCs w:val="20"/>
        </w:rPr>
        <w:tab/>
      </w:r>
      <w:r w:rsidRPr="00AB79E2">
        <w:rPr>
          <w:b/>
          <w:sz w:val="20"/>
          <w:szCs w:val="20"/>
        </w:rPr>
        <w:tab/>
      </w:r>
      <w:r w:rsidRPr="00AB79E2">
        <w:rPr>
          <w:b/>
          <w:sz w:val="20"/>
          <w:szCs w:val="20"/>
        </w:rPr>
        <w:tab/>
      </w:r>
      <w:r w:rsidRPr="00AB79E2">
        <w:rPr>
          <w:b/>
          <w:sz w:val="20"/>
          <w:szCs w:val="20"/>
        </w:rPr>
        <w:tab/>
      </w:r>
      <w:r w:rsidR="00755EEA" w:rsidRPr="00AB79E2">
        <w:rPr>
          <w:sz w:val="20"/>
          <w:szCs w:val="20"/>
        </w:rPr>
        <w:tab/>
      </w:r>
      <w:r w:rsidR="00792B71" w:rsidRPr="00AB79E2">
        <w:rPr>
          <w:sz w:val="20"/>
          <w:szCs w:val="20"/>
        </w:rPr>
        <w:t xml:space="preserve">      </w:t>
      </w:r>
      <w:r w:rsidR="00F055A7">
        <w:rPr>
          <w:sz w:val="20"/>
          <w:szCs w:val="20"/>
        </w:rPr>
        <w:t xml:space="preserve">     </w:t>
      </w:r>
      <w:r w:rsidR="00792B71" w:rsidRPr="00AB79E2">
        <w:rPr>
          <w:sz w:val="20"/>
          <w:szCs w:val="20"/>
        </w:rPr>
        <w:t xml:space="preserve"> </w:t>
      </w:r>
      <w:r w:rsidRPr="00AB79E2">
        <w:rPr>
          <w:i/>
          <w:sz w:val="20"/>
          <w:szCs w:val="20"/>
        </w:rPr>
        <w:t>Odbor riadenia proj</w:t>
      </w:r>
      <w:r w:rsidR="001E1063" w:rsidRPr="00AB79E2">
        <w:rPr>
          <w:i/>
          <w:sz w:val="20"/>
          <w:szCs w:val="20"/>
        </w:rPr>
        <w:t>ektov a </w:t>
      </w:r>
      <w:r w:rsidR="001E1063" w:rsidRPr="00610D00">
        <w:rPr>
          <w:i/>
          <w:sz w:val="20"/>
          <w:szCs w:val="20"/>
        </w:rPr>
        <w:t xml:space="preserve">investícií zo dňa </w:t>
      </w:r>
      <w:r w:rsidR="00906E00" w:rsidRPr="00610D00">
        <w:rPr>
          <w:i/>
          <w:sz w:val="20"/>
          <w:szCs w:val="20"/>
        </w:rPr>
        <w:t>08.04</w:t>
      </w:r>
      <w:r w:rsidR="008F301B" w:rsidRPr="00610D00">
        <w:rPr>
          <w:i/>
          <w:sz w:val="20"/>
          <w:szCs w:val="20"/>
        </w:rPr>
        <w:t>.2021</w:t>
      </w:r>
      <w:r w:rsidRPr="00943545">
        <w:rPr>
          <w:i/>
          <w:sz w:val="20"/>
          <w:szCs w:val="20"/>
        </w:rPr>
        <w:t xml:space="preserve"> </w:t>
      </w:r>
    </w:p>
    <w:p w14:paraId="740CAFEB" w14:textId="459DEA98" w:rsidR="003844CE" w:rsidRDefault="003844CE" w:rsidP="00FB3998">
      <w:pPr>
        <w:jc w:val="both"/>
        <w:rPr>
          <w:b/>
          <w:sz w:val="20"/>
          <w:szCs w:val="20"/>
        </w:rPr>
      </w:pPr>
    </w:p>
    <w:p w14:paraId="563DA348" w14:textId="77777777" w:rsidR="00792B71" w:rsidRPr="00943545" w:rsidRDefault="00792B71" w:rsidP="00FB3998">
      <w:pPr>
        <w:jc w:val="both"/>
        <w:rPr>
          <w:b/>
          <w:sz w:val="20"/>
          <w:szCs w:val="20"/>
        </w:rPr>
      </w:pPr>
    </w:p>
    <w:p w14:paraId="26463F55" w14:textId="77777777" w:rsidR="00DE6DC1" w:rsidRPr="00943545" w:rsidRDefault="00DE6DC1" w:rsidP="00DE6DC1">
      <w:pPr>
        <w:pBdr>
          <w:top w:val="single" w:sz="12" w:space="0"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943545">
        <w:rPr>
          <w:b/>
          <w:sz w:val="20"/>
          <w:szCs w:val="20"/>
        </w:rPr>
        <w:t>Uznesenie č. 323/2019</w:t>
      </w:r>
      <w:r w:rsidRPr="00943545">
        <w:rPr>
          <w:b/>
          <w:sz w:val="20"/>
          <w:szCs w:val="20"/>
        </w:rPr>
        <w:tab/>
      </w:r>
      <w:r w:rsidRPr="00943545">
        <w:rPr>
          <w:b/>
          <w:sz w:val="20"/>
          <w:szCs w:val="20"/>
        </w:rPr>
        <w:tab/>
      </w:r>
    </w:p>
    <w:p w14:paraId="6FF85706" w14:textId="4807B5CF" w:rsidR="00DE6DC1" w:rsidRPr="00943545" w:rsidRDefault="00DE6DC1" w:rsidP="00DE6DC1">
      <w:pPr>
        <w:pBdr>
          <w:top w:val="single" w:sz="12" w:space="0" w:color="auto"/>
          <w:left w:val="single" w:sz="12" w:space="0" w:color="auto"/>
          <w:bottom w:val="single" w:sz="12" w:space="1" w:color="auto"/>
          <w:right w:val="single" w:sz="12" w:space="4" w:color="auto"/>
        </w:pBdr>
        <w:shd w:val="pct12" w:color="auto" w:fill="auto"/>
        <w:tabs>
          <w:tab w:val="left" w:pos="2287"/>
        </w:tabs>
        <w:rPr>
          <w:b/>
          <w:bCs/>
          <w:sz w:val="20"/>
          <w:szCs w:val="20"/>
        </w:rPr>
      </w:pPr>
      <w:r w:rsidRPr="00943545">
        <w:rPr>
          <w:b/>
          <w:bCs/>
          <w:sz w:val="20"/>
          <w:szCs w:val="20"/>
        </w:rPr>
        <w:t xml:space="preserve">                                                        </w:t>
      </w:r>
      <w:r w:rsidR="009C4AEB" w:rsidRPr="00943545">
        <w:rPr>
          <w:b/>
          <w:bCs/>
          <w:sz w:val="20"/>
          <w:szCs w:val="20"/>
        </w:rPr>
        <w:t xml:space="preserve">      </w:t>
      </w:r>
      <w:r w:rsidR="009C4AEB" w:rsidRPr="00943545">
        <w:rPr>
          <w:b/>
          <w:bCs/>
          <w:sz w:val="20"/>
          <w:szCs w:val="20"/>
        </w:rPr>
        <w:tab/>
      </w:r>
      <w:r w:rsidR="009C4AEB" w:rsidRPr="00943545">
        <w:rPr>
          <w:b/>
          <w:bCs/>
          <w:sz w:val="20"/>
          <w:szCs w:val="20"/>
        </w:rPr>
        <w:tab/>
      </w:r>
      <w:r w:rsidR="009C4AEB" w:rsidRPr="00943545">
        <w:rPr>
          <w:b/>
          <w:bCs/>
          <w:sz w:val="20"/>
          <w:szCs w:val="20"/>
        </w:rPr>
        <w:tab/>
      </w:r>
      <w:r w:rsidR="009C4AEB" w:rsidRPr="00943545">
        <w:rPr>
          <w:b/>
          <w:bCs/>
          <w:sz w:val="20"/>
          <w:szCs w:val="20"/>
        </w:rPr>
        <w:tab/>
      </w:r>
      <w:r w:rsidR="009C4AEB" w:rsidRPr="00943545">
        <w:rPr>
          <w:b/>
          <w:bCs/>
          <w:sz w:val="20"/>
          <w:szCs w:val="20"/>
        </w:rPr>
        <w:tab/>
        <w:t xml:space="preserve">       </w:t>
      </w:r>
      <w:r w:rsidR="00755EEA" w:rsidRPr="00943545">
        <w:rPr>
          <w:b/>
          <w:bCs/>
          <w:sz w:val="20"/>
          <w:szCs w:val="20"/>
        </w:rPr>
        <w:t xml:space="preserve">                  </w:t>
      </w:r>
      <w:r w:rsidR="00610D00">
        <w:rPr>
          <w:b/>
          <w:bCs/>
          <w:sz w:val="20"/>
          <w:szCs w:val="20"/>
        </w:rPr>
        <w:t xml:space="preserve">    </w:t>
      </w:r>
      <w:r w:rsidRPr="00943545">
        <w:rPr>
          <w:b/>
          <w:bCs/>
          <w:sz w:val="20"/>
          <w:szCs w:val="20"/>
        </w:rPr>
        <w:t>zo dňa 20.12.2019</w:t>
      </w:r>
    </w:p>
    <w:p w14:paraId="252F7565" w14:textId="2E377968" w:rsidR="00DE6DC1" w:rsidRPr="00943545" w:rsidRDefault="00DE6DC1" w:rsidP="00DE6DC1">
      <w:pPr>
        <w:pBdr>
          <w:top w:val="single" w:sz="12" w:space="0" w:color="auto"/>
          <w:left w:val="single" w:sz="12" w:space="0" w:color="auto"/>
          <w:bottom w:val="single" w:sz="12" w:space="1" w:color="auto"/>
          <w:right w:val="single" w:sz="12" w:space="4" w:color="auto"/>
        </w:pBdr>
        <w:shd w:val="pct12" w:color="auto" w:fill="auto"/>
        <w:tabs>
          <w:tab w:val="left" w:pos="2287"/>
        </w:tabs>
        <w:rPr>
          <w:b/>
          <w:bCs/>
          <w:sz w:val="20"/>
          <w:szCs w:val="20"/>
        </w:rPr>
      </w:pPr>
      <w:r w:rsidRPr="00943545">
        <w:rPr>
          <w:b/>
          <w:bCs/>
          <w:sz w:val="20"/>
          <w:szCs w:val="20"/>
        </w:rPr>
        <w:tab/>
      </w:r>
      <w:r w:rsidRPr="00943545">
        <w:rPr>
          <w:b/>
          <w:bCs/>
          <w:sz w:val="20"/>
          <w:szCs w:val="20"/>
        </w:rPr>
        <w:tab/>
      </w:r>
      <w:r w:rsidRPr="00943545">
        <w:rPr>
          <w:b/>
          <w:bCs/>
          <w:sz w:val="20"/>
          <w:szCs w:val="20"/>
        </w:rPr>
        <w:tab/>
      </w:r>
      <w:r w:rsidRPr="00943545">
        <w:rPr>
          <w:b/>
          <w:bCs/>
          <w:sz w:val="20"/>
          <w:szCs w:val="20"/>
        </w:rPr>
        <w:tab/>
      </w:r>
      <w:r w:rsidRPr="00943545">
        <w:rPr>
          <w:b/>
          <w:bCs/>
          <w:sz w:val="20"/>
          <w:szCs w:val="20"/>
        </w:rPr>
        <w:tab/>
      </w:r>
      <w:r w:rsidRPr="00943545">
        <w:rPr>
          <w:b/>
          <w:bCs/>
          <w:sz w:val="20"/>
          <w:szCs w:val="20"/>
        </w:rPr>
        <w:tab/>
      </w:r>
      <w:r w:rsidRPr="00943545">
        <w:rPr>
          <w:b/>
          <w:bCs/>
          <w:sz w:val="20"/>
          <w:szCs w:val="20"/>
        </w:rPr>
        <w:tab/>
      </w:r>
      <w:r w:rsidRPr="00943545">
        <w:rPr>
          <w:b/>
          <w:bCs/>
          <w:sz w:val="20"/>
          <w:szCs w:val="20"/>
        </w:rPr>
        <w:tab/>
      </w:r>
      <w:r w:rsidR="00755EEA" w:rsidRPr="00943545">
        <w:rPr>
          <w:b/>
          <w:bCs/>
          <w:sz w:val="20"/>
          <w:szCs w:val="20"/>
        </w:rPr>
        <w:t xml:space="preserve">        </w:t>
      </w:r>
      <w:r w:rsidR="00610D00">
        <w:rPr>
          <w:b/>
          <w:bCs/>
          <w:sz w:val="20"/>
          <w:szCs w:val="20"/>
        </w:rPr>
        <w:t xml:space="preserve">    </w:t>
      </w:r>
      <w:r w:rsidRPr="00943545">
        <w:rPr>
          <w:b/>
          <w:bCs/>
          <w:sz w:val="20"/>
          <w:szCs w:val="20"/>
        </w:rPr>
        <w:t>status:</w:t>
      </w:r>
      <w:r w:rsidR="000F6968" w:rsidRPr="00943545">
        <w:rPr>
          <w:b/>
          <w:bCs/>
          <w:sz w:val="20"/>
          <w:szCs w:val="20"/>
        </w:rPr>
        <w:t xml:space="preserve"> V RIEŠ</w:t>
      </w:r>
      <w:r w:rsidR="00810D90" w:rsidRPr="00943545">
        <w:rPr>
          <w:b/>
          <w:bCs/>
          <w:sz w:val="20"/>
          <w:szCs w:val="20"/>
        </w:rPr>
        <w:t>ENÍ</w:t>
      </w:r>
    </w:p>
    <w:p w14:paraId="28B7730B" w14:textId="77777777" w:rsidR="00FB3998" w:rsidRPr="00943545" w:rsidRDefault="00FB3998" w:rsidP="00FB3998">
      <w:pPr>
        <w:jc w:val="both"/>
        <w:rPr>
          <w:i/>
          <w:sz w:val="20"/>
          <w:szCs w:val="20"/>
        </w:rPr>
      </w:pPr>
    </w:p>
    <w:p w14:paraId="20C52E30" w14:textId="77777777" w:rsidR="00FB3998" w:rsidRPr="00943545" w:rsidRDefault="00FB3998" w:rsidP="00FB3998">
      <w:pPr>
        <w:jc w:val="both"/>
        <w:rPr>
          <w:i/>
          <w:sz w:val="20"/>
          <w:szCs w:val="20"/>
        </w:rPr>
      </w:pPr>
      <w:r w:rsidRPr="00943545">
        <w:rPr>
          <w:i/>
          <w:sz w:val="20"/>
          <w:szCs w:val="20"/>
        </w:rPr>
        <w:t>Mestské zastupiteľstvo v Žiline</w:t>
      </w:r>
    </w:p>
    <w:p w14:paraId="47899BF6" w14:textId="77777777" w:rsidR="00FB3998" w:rsidRPr="00943545" w:rsidRDefault="00FB3998" w:rsidP="00FB3998">
      <w:pPr>
        <w:jc w:val="both"/>
        <w:rPr>
          <w:sz w:val="20"/>
          <w:szCs w:val="20"/>
        </w:rPr>
      </w:pPr>
    </w:p>
    <w:p w14:paraId="053112DF" w14:textId="77777777" w:rsidR="00FB3998" w:rsidRPr="00943545" w:rsidRDefault="00FB3998" w:rsidP="00341BB6">
      <w:pPr>
        <w:pStyle w:val="Bezriadkovania"/>
        <w:numPr>
          <w:ilvl w:val="0"/>
          <w:numId w:val="102"/>
        </w:numPr>
        <w:jc w:val="both"/>
        <w:rPr>
          <w:rFonts w:ascii="Times New Roman" w:hAnsi="Times New Roman"/>
          <w:sz w:val="20"/>
          <w:szCs w:val="20"/>
          <w:u w:val="single"/>
        </w:rPr>
      </w:pPr>
      <w:r w:rsidRPr="00943545">
        <w:rPr>
          <w:rFonts w:ascii="Times New Roman" w:hAnsi="Times New Roman"/>
          <w:sz w:val="20"/>
          <w:szCs w:val="20"/>
          <w:u w:val="single"/>
        </w:rPr>
        <w:t>poveruje</w:t>
      </w:r>
      <w:r w:rsidRPr="00943545">
        <w:rPr>
          <w:rFonts w:ascii="Times New Roman" w:hAnsi="Times New Roman"/>
          <w:bCs/>
          <w:sz w:val="20"/>
          <w:szCs w:val="20"/>
          <w:u w:val="single"/>
        </w:rPr>
        <w:t xml:space="preserve"> primátora mesta Žilina</w:t>
      </w:r>
    </w:p>
    <w:p w14:paraId="46ADBB12" w14:textId="77777777" w:rsidR="00FB3998" w:rsidRPr="00943545" w:rsidRDefault="00FB3998" w:rsidP="00FB3998">
      <w:pPr>
        <w:pStyle w:val="Bezriadkovania"/>
        <w:ind w:left="720"/>
        <w:jc w:val="both"/>
        <w:rPr>
          <w:rFonts w:ascii="Times New Roman" w:hAnsi="Times New Roman"/>
          <w:b/>
          <w:sz w:val="20"/>
          <w:szCs w:val="20"/>
          <w:u w:val="single"/>
        </w:rPr>
      </w:pPr>
    </w:p>
    <w:p w14:paraId="11EE7503" w14:textId="77777777" w:rsidR="00FB3998" w:rsidRPr="00943545" w:rsidRDefault="00FB3998" w:rsidP="00341BB6">
      <w:pPr>
        <w:pStyle w:val="Odsekzoznamu"/>
        <w:numPr>
          <w:ilvl w:val="0"/>
          <w:numId w:val="103"/>
        </w:numPr>
        <w:jc w:val="both"/>
        <w:rPr>
          <w:sz w:val="20"/>
          <w:szCs w:val="20"/>
        </w:rPr>
      </w:pPr>
      <w:r w:rsidRPr="00943545">
        <w:rPr>
          <w:bCs/>
          <w:sz w:val="20"/>
          <w:szCs w:val="20"/>
        </w:rPr>
        <w:t xml:space="preserve">na ďalšie rokovania o vysporiadaní vzťahov so spoločnosťami pána G. </w:t>
      </w:r>
      <w:proofErr w:type="spellStart"/>
      <w:r w:rsidRPr="00943545">
        <w:rPr>
          <w:bCs/>
          <w:sz w:val="20"/>
          <w:szCs w:val="20"/>
        </w:rPr>
        <w:t>Trabelssim</w:t>
      </w:r>
      <w:proofErr w:type="spellEnd"/>
      <w:r w:rsidRPr="00943545">
        <w:rPr>
          <w:bCs/>
          <w:sz w:val="20"/>
          <w:szCs w:val="20"/>
        </w:rPr>
        <w:t xml:space="preserve"> s ohľadom na existujúce pripomienky a predloženie konkrétneho návrhu vysporiadania na rokovanie Mestského zastupiteľstva v roku 2020</w:t>
      </w:r>
    </w:p>
    <w:p w14:paraId="040BB4E8" w14:textId="77777777" w:rsidR="00FB3998" w:rsidRPr="00943545" w:rsidRDefault="00FB3998" w:rsidP="00FB3998">
      <w:pPr>
        <w:jc w:val="both"/>
        <w:rPr>
          <w:sz w:val="20"/>
          <w:szCs w:val="20"/>
        </w:rPr>
      </w:pPr>
    </w:p>
    <w:p w14:paraId="5027E054" w14:textId="6DF2CAD7" w:rsidR="00FB3998" w:rsidRPr="00943545" w:rsidRDefault="00810D90" w:rsidP="00FB3998">
      <w:pPr>
        <w:jc w:val="both"/>
        <w:rPr>
          <w:b/>
          <w:sz w:val="20"/>
          <w:szCs w:val="20"/>
          <w:u w:val="single"/>
        </w:rPr>
      </w:pPr>
      <w:r w:rsidRPr="00943545">
        <w:rPr>
          <w:b/>
          <w:sz w:val="20"/>
          <w:szCs w:val="20"/>
          <w:u w:val="single"/>
        </w:rPr>
        <w:t>Plnenie uznesenia:</w:t>
      </w:r>
    </w:p>
    <w:p w14:paraId="796528D5" w14:textId="4F5149C7" w:rsidR="00C8561B" w:rsidRPr="00610D00" w:rsidRDefault="000D05DC" w:rsidP="009978A4">
      <w:pPr>
        <w:ind w:left="705"/>
        <w:jc w:val="both"/>
        <w:rPr>
          <w:b/>
          <w:sz w:val="20"/>
          <w:szCs w:val="20"/>
        </w:rPr>
      </w:pPr>
      <w:r w:rsidRPr="00943545">
        <w:rPr>
          <w:b/>
          <w:sz w:val="20"/>
          <w:szCs w:val="20"/>
        </w:rPr>
        <w:t>Mesto Ži</w:t>
      </w:r>
      <w:r>
        <w:rPr>
          <w:b/>
          <w:sz w:val="20"/>
          <w:szCs w:val="20"/>
        </w:rPr>
        <w:t xml:space="preserve">lina vypovedalo zmluvu s advokátskou kanceláriou, ktorá zastupovala mesto v mimosúdnych rokovaniach s G. </w:t>
      </w:r>
      <w:proofErr w:type="spellStart"/>
      <w:r>
        <w:rPr>
          <w:b/>
          <w:sz w:val="20"/>
          <w:szCs w:val="20"/>
        </w:rPr>
        <w:t>Trabelssim</w:t>
      </w:r>
      <w:proofErr w:type="spellEnd"/>
      <w:r>
        <w:rPr>
          <w:b/>
          <w:sz w:val="20"/>
          <w:szCs w:val="20"/>
        </w:rPr>
        <w:t>. Rokovania sú teda dočasne pozastavené</w:t>
      </w:r>
      <w:r w:rsidRPr="00610D00">
        <w:rPr>
          <w:b/>
          <w:sz w:val="20"/>
          <w:szCs w:val="20"/>
        </w:rPr>
        <w:t>.</w:t>
      </w:r>
      <w:r w:rsidR="005E4929" w:rsidRPr="00610D00">
        <w:rPr>
          <w:b/>
          <w:sz w:val="20"/>
          <w:szCs w:val="20"/>
        </w:rPr>
        <w:t xml:space="preserve"> Aktuálne mesto rieši  právne zastupovanie v súdnych sporoch, ktoré budú vyvolané so spoločnosťami blízkymi G. </w:t>
      </w:r>
      <w:proofErr w:type="spellStart"/>
      <w:r w:rsidR="005E4929" w:rsidRPr="00610D00">
        <w:rPr>
          <w:b/>
          <w:sz w:val="20"/>
          <w:szCs w:val="20"/>
        </w:rPr>
        <w:t>Trabelssie</w:t>
      </w:r>
      <w:proofErr w:type="spellEnd"/>
      <w:r w:rsidR="005E4929" w:rsidRPr="00610D00">
        <w:rPr>
          <w:b/>
          <w:sz w:val="20"/>
          <w:szCs w:val="20"/>
        </w:rPr>
        <w:t>.</w:t>
      </w:r>
    </w:p>
    <w:p w14:paraId="0CB932C3" w14:textId="3E94476D" w:rsidR="000706AE" w:rsidRPr="00577CB7" w:rsidRDefault="00755EEA" w:rsidP="000706AE">
      <w:pPr>
        <w:rPr>
          <w:i/>
          <w:sz w:val="20"/>
          <w:szCs w:val="20"/>
        </w:rPr>
      </w:pPr>
      <w:r w:rsidRPr="00610D00">
        <w:rPr>
          <w:sz w:val="20"/>
          <w:szCs w:val="20"/>
        </w:rPr>
        <w:tab/>
      </w:r>
      <w:r w:rsidRPr="00610D00">
        <w:rPr>
          <w:sz w:val="20"/>
          <w:szCs w:val="20"/>
        </w:rPr>
        <w:tab/>
      </w:r>
      <w:r w:rsidRPr="00610D00">
        <w:rPr>
          <w:sz w:val="20"/>
          <w:szCs w:val="20"/>
        </w:rPr>
        <w:tab/>
      </w:r>
      <w:r w:rsidRPr="00610D00">
        <w:rPr>
          <w:sz w:val="20"/>
          <w:szCs w:val="20"/>
        </w:rPr>
        <w:tab/>
      </w:r>
      <w:r w:rsidRPr="00610D00">
        <w:rPr>
          <w:sz w:val="20"/>
          <w:szCs w:val="20"/>
        </w:rPr>
        <w:tab/>
      </w:r>
      <w:r w:rsidRPr="00610D00">
        <w:rPr>
          <w:sz w:val="20"/>
          <w:szCs w:val="20"/>
        </w:rPr>
        <w:tab/>
      </w:r>
      <w:r w:rsidRPr="00610D00">
        <w:rPr>
          <w:sz w:val="20"/>
          <w:szCs w:val="20"/>
        </w:rPr>
        <w:tab/>
        <w:t xml:space="preserve"> </w:t>
      </w:r>
      <w:r w:rsidR="00F055A7" w:rsidRPr="00610D00">
        <w:rPr>
          <w:sz w:val="20"/>
          <w:szCs w:val="20"/>
        </w:rPr>
        <w:t xml:space="preserve">    </w:t>
      </w:r>
      <w:r w:rsidRPr="00610D00">
        <w:rPr>
          <w:sz w:val="20"/>
          <w:szCs w:val="20"/>
        </w:rPr>
        <w:t xml:space="preserve"> </w:t>
      </w:r>
      <w:r w:rsidR="00810D90" w:rsidRPr="00610D00">
        <w:rPr>
          <w:sz w:val="20"/>
          <w:szCs w:val="20"/>
        </w:rPr>
        <w:t xml:space="preserve"> </w:t>
      </w:r>
      <w:r w:rsidR="00810D90" w:rsidRPr="00610D00">
        <w:rPr>
          <w:i/>
          <w:sz w:val="20"/>
          <w:szCs w:val="20"/>
        </w:rPr>
        <w:t>Odbor práv</w:t>
      </w:r>
      <w:r w:rsidR="002D61D3" w:rsidRPr="00610D00">
        <w:rPr>
          <w:i/>
          <w:sz w:val="20"/>
          <w:szCs w:val="20"/>
        </w:rPr>
        <w:t xml:space="preserve">ny, majetkový a VO zo dňa </w:t>
      </w:r>
      <w:r w:rsidR="005B1342" w:rsidRPr="00610D00">
        <w:rPr>
          <w:i/>
          <w:sz w:val="20"/>
          <w:szCs w:val="20"/>
        </w:rPr>
        <w:t>25.</w:t>
      </w:r>
      <w:r w:rsidR="007323DC" w:rsidRPr="00610D00">
        <w:rPr>
          <w:i/>
          <w:sz w:val="20"/>
          <w:szCs w:val="20"/>
        </w:rPr>
        <w:t>0</w:t>
      </w:r>
      <w:r w:rsidR="00013472" w:rsidRPr="00610D00">
        <w:rPr>
          <w:i/>
          <w:sz w:val="20"/>
          <w:szCs w:val="20"/>
        </w:rPr>
        <w:t>3</w:t>
      </w:r>
      <w:r w:rsidR="007323DC" w:rsidRPr="00610D00">
        <w:rPr>
          <w:i/>
          <w:sz w:val="20"/>
          <w:szCs w:val="20"/>
        </w:rPr>
        <w:t>.2021</w:t>
      </w:r>
    </w:p>
    <w:p w14:paraId="697FBBE3" w14:textId="6CEC7F11" w:rsidR="004977D5" w:rsidRDefault="004977D5" w:rsidP="000706AE">
      <w:pPr>
        <w:jc w:val="both"/>
        <w:rPr>
          <w:sz w:val="20"/>
          <w:szCs w:val="20"/>
        </w:rPr>
      </w:pPr>
    </w:p>
    <w:p w14:paraId="6600FEF0" w14:textId="77777777" w:rsidR="00423609" w:rsidRPr="00577CB7" w:rsidRDefault="00423609" w:rsidP="000706AE">
      <w:pPr>
        <w:jc w:val="both"/>
        <w:rPr>
          <w:sz w:val="20"/>
          <w:szCs w:val="20"/>
        </w:rPr>
      </w:pPr>
    </w:p>
    <w:p w14:paraId="261465F9" w14:textId="210F4A67" w:rsidR="009C4AEB" w:rsidRPr="00A318E9" w:rsidRDefault="009C4AEB" w:rsidP="009C4AEB">
      <w:pPr>
        <w:pBdr>
          <w:bottom w:val="single" w:sz="12" w:space="1" w:color="auto"/>
        </w:pBdr>
        <w:jc w:val="center"/>
        <w:rPr>
          <w:b/>
        </w:rPr>
      </w:pPr>
      <w:r w:rsidRPr="00A318E9">
        <w:rPr>
          <w:b/>
        </w:rPr>
        <w:t>z 12. zasadnu</w:t>
      </w:r>
      <w:r w:rsidR="002D61D3" w:rsidRPr="00A318E9">
        <w:rPr>
          <w:b/>
        </w:rPr>
        <w:t xml:space="preserve">tia Mestského zastupiteľstva </w:t>
      </w:r>
      <w:proofErr w:type="spellStart"/>
      <w:r w:rsidR="002D61D3" w:rsidRPr="00A318E9">
        <w:rPr>
          <w:b/>
        </w:rPr>
        <w:t>vŽ</w:t>
      </w:r>
      <w:r w:rsidRPr="00A318E9">
        <w:rPr>
          <w:b/>
        </w:rPr>
        <w:t>iline</w:t>
      </w:r>
      <w:proofErr w:type="spellEnd"/>
      <w:r w:rsidRPr="00A318E9">
        <w:rPr>
          <w:b/>
        </w:rPr>
        <w:t>, konaného dňa 17.02.2020</w:t>
      </w:r>
    </w:p>
    <w:p w14:paraId="1BBE0835" w14:textId="77777777" w:rsidR="00C31C58" w:rsidRPr="008152E6" w:rsidRDefault="00C31C58" w:rsidP="00DF212A">
      <w:pPr>
        <w:rPr>
          <w:i/>
          <w:sz w:val="20"/>
          <w:szCs w:val="20"/>
        </w:rPr>
      </w:pPr>
    </w:p>
    <w:p w14:paraId="5FE8E524" w14:textId="4360A299" w:rsidR="004C592C" w:rsidRPr="00577CB7" w:rsidRDefault="004C592C" w:rsidP="004C592C">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577CB7">
        <w:rPr>
          <w:b/>
          <w:sz w:val="20"/>
          <w:szCs w:val="20"/>
        </w:rPr>
        <w:t>Uznesenie č. 4/2020</w:t>
      </w:r>
    </w:p>
    <w:p w14:paraId="0D1C3B82" w14:textId="77777777" w:rsidR="004C592C" w:rsidRPr="00577CB7" w:rsidRDefault="004C592C" w:rsidP="004C592C">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u w:val="single"/>
        </w:rPr>
      </w:pPr>
      <w:r w:rsidRPr="00577CB7">
        <w:rPr>
          <w:b/>
          <w:sz w:val="20"/>
          <w:szCs w:val="20"/>
          <w:u w:val="single"/>
        </w:rPr>
        <w:t>k Návrhu všeobecne záväzného nariadenia mesta Žilina, ktorým sa vyhlasuje obecné chránené územie „Sad SNP“</w:t>
      </w:r>
    </w:p>
    <w:p w14:paraId="402DB954" w14:textId="77777777" w:rsidR="004C592C" w:rsidRPr="00577CB7" w:rsidRDefault="004C592C" w:rsidP="004C592C">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577CB7">
        <w:rPr>
          <w:b/>
          <w:sz w:val="20"/>
          <w:szCs w:val="20"/>
        </w:rPr>
        <w:tab/>
      </w:r>
    </w:p>
    <w:p w14:paraId="352B9B17" w14:textId="5DD3A821" w:rsidR="004C592C" w:rsidRPr="00577CB7" w:rsidRDefault="004C592C" w:rsidP="004C592C">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sidRPr="00577CB7">
        <w:rPr>
          <w:b/>
          <w:bCs/>
          <w:sz w:val="20"/>
          <w:szCs w:val="20"/>
        </w:rPr>
        <w:t xml:space="preserve">                                                        </w:t>
      </w:r>
      <w:r w:rsidR="00610D00">
        <w:rPr>
          <w:b/>
          <w:bCs/>
          <w:sz w:val="20"/>
          <w:szCs w:val="20"/>
        </w:rPr>
        <w:t xml:space="preserve">    </w:t>
      </w:r>
      <w:r w:rsidR="00D0102C" w:rsidRPr="00577CB7">
        <w:rPr>
          <w:b/>
          <w:bCs/>
          <w:sz w:val="20"/>
          <w:szCs w:val="20"/>
        </w:rPr>
        <w:t>navrhol: Mgr. Randa, Mgr. Richter, PhD, poslanci MZ  zo dňa 17.02.2020</w:t>
      </w:r>
    </w:p>
    <w:p w14:paraId="64E99772" w14:textId="6FAB266D" w:rsidR="004C592C" w:rsidRPr="00577CB7" w:rsidRDefault="00755EEA" w:rsidP="004C592C">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4C592C" w:rsidRPr="00577CB7">
        <w:rPr>
          <w:b/>
          <w:bCs/>
          <w:sz w:val="20"/>
          <w:szCs w:val="20"/>
        </w:rPr>
        <w:t xml:space="preserve"> </w:t>
      </w:r>
      <w:r w:rsidR="00610D00">
        <w:rPr>
          <w:b/>
          <w:bCs/>
          <w:sz w:val="20"/>
          <w:szCs w:val="20"/>
        </w:rPr>
        <w:t xml:space="preserve">    </w:t>
      </w:r>
      <w:r w:rsidR="004C592C" w:rsidRPr="00DF5476">
        <w:rPr>
          <w:b/>
          <w:bCs/>
          <w:sz w:val="20"/>
          <w:szCs w:val="20"/>
        </w:rPr>
        <w:t>status</w:t>
      </w:r>
      <w:r w:rsidR="004C592C" w:rsidRPr="00A318E9">
        <w:rPr>
          <w:b/>
          <w:bCs/>
          <w:sz w:val="20"/>
          <w:szCs w:val="20"/>
        </w:rPr>
        <w:t xml:space="preserve">: </w:t>
      </w:r>
      <w:r w:rsidR="00B9192F">
        <w:rPr>
          <w:b/>
          <w:bCs/>
          <w:sz w:val="20"/>
          <w:szCs w:val="20"/>
        </w:rPr>
        <w:t>V RIEŠ</w:t>
      </w:r>
      <w:r w:rsidR="00DF5476" w:rsidRPr="00A318E9">
        <w:rPr>
          <w:b/>
          <w:bCs/>
          <w:sz w:val="20"/>
          <w:szCs w:val="20"/>
        </w:rPr>
        <w:t>ENÍ</w:t>
      </w:r>
    </w:p>
    <w:p w14:paraId="2D8E29FA" w14:textId="77777777" w:rsidR="009C4AEB" w:rsidRPr="00577CB7" w:rsidRDefault="009C4AEB" w:rsidP="009C4AEB">
      <w:pPr>
        <w:spacing w:line="276" w:lineRule="auto"/>
        <w:jc w:val="both"/>
        <w:rPr>
          <w:b/>
          <w:sz w:val="20"/>
          <w:szCs w:val="20"/>
          <w:u w:val="single"/>
        </w:rPr>
      </w:pPr>
    </w:p>
    <w:p w14:paraId="41ED26E6" w14:textId="77777777" w:rsidR="009C4AEB" w:rsidRPr="00577CB7" w:rsidRDefault="009C4AEB" w:rsidP="009C4AEB">
      <w:pPr>
        <w:rPr>
          <w:i/>
          <w:iCs/>
          <w:sz w:val="20"/>
          <w:szCs w:val="20"/>
        </w:rPr>
      </w:pPr>
      <w:r w:rsidRPr="00577CB7">
        <w:rPr>
          <w:i/>
          <w:iCs/>
          <w:sz w:val="20"/>
          <w:szCs w:val="20"/>
        </w:rPr>
        <w:t>Mestské zastupiteľstvo v Žiline</w:t>
      </w:r>
    </w:p>
    <w:p w14:paraId="41FA1F8B" w14:textId="77777777" w:rsidR="009C4AEB" w:rsidRPr="00577CB7" w:rsidRDefault="009C4AEB" w:rsidP="009C4AEB">
      <w:pPr>
        <w:tabs>
          <w:tab w:val="left" w:pos="426"/>
        </w:tabs>
        <w:contextualSpacing/>
        <w:jc w:val="both"/>
        <w:rPr>
          <w:sz w:val="20"/>
          <w:szCs w:val="20"/>
          <w:lang w:eastAsia="en-US"/>
        </w:rPr>
      </w:pPr>
    </w:p>
    <w:p w14:paraId="3398F71B" w14:textId="77777777" w:rsidR="009C4AEB" w:rsidRPr="00577CB7" w:rsidRDefault="009C4AEB" w:rsidP="00341BB6">
      <w:pPr>
        <w:numPr>
          <w:ilvl w:val="0"/>
          <w:numId w:val="132"/>
        </w:numPr>
        <w:tabs>
          <w:tab w:val="left" w:pos="426"/>
        </w:tabs>
        <w:contextualSpacing/>
        <w:jc w:val="both"/>
        <w:rPr>
          <w:rFonts w:eastAsia="Calibri"/>
          <w:sz w:val="20"/>
          <w:szCs w:val="20"/>
          <w:u w:val="single"/>
          <w:lang w:eastAsia="en-US"/>
        </w:rPr>
      </w:pPr>
      <w:r w:rsidRPr="00577CB7">
        <w:rPr>
          <w:rFonts w:eastAsia="Calibri"/>
          <w:sz w:val="20"/>
          <w:szCs w:val="20"/>
          <w:u w:val="single"/>
          <w:lang w:eastAsia="en-US"/>
        </w:rPr>
        <w:t>schvaľuje</w:t>
      </w:r>
    </w:p>
    <w:p w14:paraId="0E4C97F6" w14:textId="77777777" w:rsidR="009C4AEB" w:rsidRPr="00577CB7" w:rsidRDefault="009C4AEB" w:rsidP="009C4AEB">
      <w:pPr>
        <w:tabs>
          <w:tab w:val="left" w:pos="426"/>
        </w:tabs>
        <w:ind w:left="720"/>
        <w:contextualSpacing/>
        <w:jc w:val="both"/>
        <w:rPr>
          <w:rFonts w:eastAsia="Calibri"/>
          <w:sz w:val="20"/>
          <w:szCs w:val="20"/>
          <w:u w:val="single"/>
          <w:lang w:eastAsia="en-US"/>
        </w:rPr>
      </w:pPr>
    </w:p>
    <w:p w14:paraId="2B6E60FB" w14:textId="77777777" w:rsidR="009C4AEB" w:rsidRPr="00577CB7" w:rsidRDefault="009C4AEB" w:rsidP="00341BB6">
      <w:pPr>
        <w:numPr>
          <w:ilvl w:val="0"/>
          <w:numId w:val="133"/>
        </w:numPr>
        <w:spacing w:after="160" w:line="259" w:lineRule="auto"/>
        <w:contextualSpacing/>
        <w:jc w:val="both"/>
        <w:rPr>
          <w:rFonts w:eastAsia="Calibri"/>
          <w:sz w:val="20"/>
          <w:szCs w:val="20"/>
          <w:lang w:eastAsia="en-US"/>
        </w:rPr>
      </w:pPr>
      <w:r w:rsidRPr="00577CB7">
        <w:rPr>
          <w:rFonts w:eastAsia="Calibri"/>
          <w:sz w:val="20"/>
          <w:szCs w:val="20"/>
          <w:lang w:eastAsia="en-US"/>
        </w:rPr>
        <w:t>Všeobecne záväzné nariadenie mesta Žilina č. 1/2020, ktorým sa vyhlasuje obecné chránené územie „Sad SNP“</w:t>
      </w:r>
    </w:p>
    <w:p w14:paraId="448B41E5" w14:textId="77777777" w:rsidR="009C4AEB" w:rsidRPr="00577CB7" w:rsidRDefault="009C4AEB" w:rsidP="00341BB6">
      <w:pPr>
        <w:numPr>
          <w:ilvl w:val="0"/>
          <w:numId w:val="132"/>
        </w:numPr>
        <w:autoSpaceDE w:val="0"/>
        <w:autoSpaceDN w:val="0"/>
        <w:adjustRightInd w:val="0"/>
        <w:rPr>
          <w:rFonts w:eastAsia="Calibri"/>
          <w:iCs/>
          <w:sz w:val="20"/>
          <w:szCs w:val="20"/>
          <w:u w:val="single"/>
          <w:lang w:eastAsia="en-US"/>
        </w:rPr>
      </w:pPr>
      <w:r w:rsidRPr="00577CB7">
        <w:rPr>
          <w:rFonts w:eastAsia="Calibri"/>
          <w:iCs/>
          <w:sz w:val="20"/>
          <w:szCs w:val="20"/>
          <w:u w:val="single"/>
          <w:lang w:eastAsia="en-US"/>
        </w:rPr>
        <w:t>poveruje</w:t>
      </w:r>
    </w:p>
    <w:p w14:paraId="2D6BB753" w14:textId="77777777" w:rsidR="009C4AEB" w:rsidRPr="00577CB7" w:rsidRDefault="009C4AEB" w:rsidP="009C4AEB">
      <w:pPr>
        <w:autoSpaceDE w:val="0"/>
        <w:autoSpaceDN w:val="0"/>
        <w:adjustRightInd w:val="0"/>
        <w:rPr>
          <w:rFonts w:eastAsia="Calibri"/>
          <w:sz w:val="20"/>
          <w:szCs w:val="20"/>
          <w:lang w:eastAsia="en-US"/>
        </w:rPr>
      </w:pPr>
    </w:p>
    <w:p w14:paraId="1864A96C" w14:textId="77777777" w:rsidR="009C4AEB" w:rsidRPr="00577CB7" w:rsidRDefault="009C4AEB" w:rsidP="00341BB6">
      <w:pPr>
        <w:numPr>
          <w:ilvl w:val="0"/>
          <w:numId w:val="134"/>
        </w:numPr>
        <w:autoSpaceDE w:val="0"/>
        <w:autoSpaceDN w:val="0"/>
        <w:adjustRightInd w:val="0"/>
        <w:jc w:val="both"/>
        <w:rPr>
          <w:rFonts w:eastAsia="Calibri"/>
          <w:b/>
          <w:sz w:val="20"/>
          <w:szCs w:val="20"/>
          <w:u w:val="single"/>
          <w:lang w:eastAsia="en-US"/>
        </w:rPr>
      </w:pPr>
      <w:r w:rsidRPr="00577CB7">
        <w:rPr>
          <w:rFonts w:eastAsia="Calibri"/>
          <w:sz w:val="20"/>
          <w:szCs w:val="20"/>
          <w:lang w:eastAsia="en-US"/>
        </w:rPr>
        <w:t xml:space="preserve">vecne príslušný odbor mestského úradu na predloženie podkladov k </w:t>
      </w:r>
      <w:r w:rsidRPr="00577CB7">
        <w:rPr>
          <w:rFonts w:eastAsia="Calibri"/>
          <w:sz w:val="20"/>
          <w:szCs w:val="20"/>
          <w:shd w:val="clear" w:color="auto" w:fill="FFFFFF"/>
          <w:lang w:eastAsia="en-US"/>
        </w:rPr>
        <w:t>zápisu osobitne chránenej časti prírody a krajiny do štátneho zoznamu, na základe ktorého správa katastra vyznačí chránené územie s jeho ochranným pásmom do 30 dní odo dňa nadobudnutia účinnosti tohto všeobecne záväzného nariadenia.</w:t>
      </w:r>
    </w:p>
    <w:p w14:paraId="68C44589" w14:textId="77777777" w:rsidR="009C4AEB" w:rsidRPr="00577CB7" w:rsidRDefault="009C4AEB" w:rsidP="009C4AEB">
      <w:pPr>
        <w:autoSpaceDE w:val="0"/>
        <w:autoSpaceDN w:val="0"/>
        <w:adjustRightInd w:val="0"/>
        <w:jc w:val="both"/>
        <w:rPr>
          <w:rFonts w:eastAsia="Calibri"/>
          <w:sz w:val="20"/>
          <w:szCs w:val="20"/>
          <w:shd w:val="clear" w:color="auto" w:fill="FFFFFF"/>
          <w:lang w:eastAsia="en-US"/>
        </w:rPr>
      </w:pPr>
    </w:p>
    <w:p w14:paraId="6014DED2" w14:textId="77777777" w:rsidR="00E238D8" w:rsidRPr="00DF5476" w:rsidRDefault="00E238D8" w:rsidP="00E238D8">
      <w:pPr>
        <w:spacing w:line="276" w:lineRule="auto"/>
        <w:jc w:val="both"/>
        <w:rPr>
          <w:b/>
          <w:sz w:val="20"/>
          <w:szCs w:val="20"/>
          <w:u w:val="single"/>
        </w:rPr>
      </w:pPr>
      <w:r w:rsidRPr="00DF5476">
        <w:rPr>
          <w:b/>
          <w:sz w:val="20"/>
          <w:szCs w:val="20"/>
          <w:u w:val="single"/>
        </w:rPr>
        <w:t>Plnenie uznesenia:</w:t>
      </w:r>
    </w:p>
    <w:p w14:paraId="346E93E6" w14:textId="613E140F" w:rsidR="005E514B" w:rsidRPr="00943545" w:rsidRDefault="00DF5476" w:rsidP="005E514B">
      <w:pPr>
        <w:pStyle w:val="Odsekzoznamu"/>
        <w:jc w:val="both"/>
        <w:rPr>
          <w:sz w:val="20"/>
          <w:szCs w:val="20"/>
        </w:rPr>
      </w:pPr>
      <w:r w:rsidRPr="00A318E9">
        <w:rPr>
          <w:b/>
          <w:sz w:val="20"/>
          <w:szCs w:val="20"/>
        </w:rPr>
        <w:t xml:space="preserve">Požiadali sme Okresný úrad, odbor starostlivosti o životné prostredie, oddelenie ochrany prírody a vybraných zložiek životného prostredia o metodické usmernenie vo veci vykonania </w:t>
      </w:r>
      <w:r w:rsidRPr="00A318E9">
        <w:rPr>
          <w:b/>
          <w:sz w:val="20"/>
          <w:szCs w:val="20"/>
          <w:shd w:val="clear" w:color="auto" w:fill="FFFFFF"/>
        </w:rPr>
        <w:t>zápisu osobitne chránenej časti prírody a krajiny do štátneho zoznamu, na základe ktorého bude vyznačené chránené územie s jeho ochranným pásmom</w:t>
      </w:r>
      <w:r w:rsidRPr="00943545">
        <w:rPr>
          <w:b/>
          <w:sz w:val="20"/>
          <w:szCs w:val="20"/>
          <w:shd w:val="clear" w:color="auto" w:fill="FFFFFF"/>
        </w:rPr>
        <w:t>.</w:t>
      </w:r>
      <w:r w:rsidR="005E514B" w:rsidRPr="00943545">
        <w:rPr>
          <w:color w:val="FF0000"/>
          <w:sz w:val="20"/>
          <w:szCs w:val="20"/>
        </w:rPr>
        <w:t xml:space="preserve"> </w:t>
      </w:r>
      <w:r w:rsidR="005E514B" w:rsidRPr="00943545">
        <w:rPr>
          <w:b/>
          <w:sz w:val="20"/>
          <w:szCs w:val="20"/>
        </w:rPr>
        <w:t>Prebieha zápis do osobitnej chránenej časti prírody. Ministerstvo ŽP zaslalo žiadosť na Slovenské múzeum ochrany prírody a jaskyniarstva, ktoré má uskutočniť zápis do Štátneho zoznamu osobitne chránených častí prírody Slovenskej republiky</w:t>
      </w:r>
      <w:r w:rsidR="006036B0">
        <w:rPr>
          <w:b/>
          <w:sz w:val="20"/>
          <w:szCs w:val="20"/>
        </w:rPr>
        <w:t>. V štátnom zozname zapísané. Čakáme na zmenu v katastri.</w:t>
      </w:r>
      <w:r w:rsidR="004D3E54">
        <w:rPr>
          <w:b/>
          <w:sz w:val="20"/>
          <w:szCs w:val="20"/>
        </w:rPr>
        <w:t xml:space="preserve"> </w:t>
      </w:r>
    </w:p>
    <w:p w14:paraId="78FEAB24" w14:textId="77777777" w:rsidR="005E514B" w:rsidRPr="00943545" w:rsidRDefault="005E514B" w:rsidP="005E514B">
      <w:pPr>
        <w:pStyle w:val="Odsekzoznamu"/>
        <w:jc w:val="both"/>
        <w:rPr>
          <w:sz w:val="20"/>
          <w:szCs w:val="20"/>
        </w:rPr>
      </w:pPr>
      <w:r w:rsidRPr="00943545">
        <w:rPr>
          <w:sz w:val="20"/>
          <w:szCs w:val="20"/>
        </w:rPr>
        <w:t xml:space="preserve">                                     </w:t>
      </w:r>
    </w:p>
    <w:p w14:paraId="0A45CC8D" w14:textId="4A5A4E46" w:rsidR="00FB4BE6" w:rsidRDefault="005E514B" w:rsidP="001C6EA6">
      <w:pPr>
        <w:pStyle w:val="Odsekzoznamu"/>
        <w:ind w:left="2136"/>
        <w:jc w:val="both"/>
        <w:rPr>
          <w:i/>
          <w:sz w:val="20"/>
          <w:szCs w:val="20"/>
        </w:rPr>
      </w:pPr>
      <w:r w:rsidRPr="00943545">
        <w:rPr>
          <w:sz w:val="20"/>
          <w:szCs w:val="20"/>
        </w:rPr>
        <w:t xml:space="preserve">         </w:t>
      </w:r>
      <w:r w:rsidR="00F055A7">
        <w:rPr>
          <w:sz w:val="20"/>
          <w:szCs w:val="20"/>
        </w:rPr>
        <w:t xml:space="preserve">     </w:t>
      </w:r>
      <w:r w:rsidR="00DF5476" w:rsidRPr="00610D00">
        <w:rPr>
          <w:i/>
          <w:sz w:val="20"/>
          <w:szCs w:val="20"/>
        </w:rPr>
        <w:t xml:space="preserve">Odbor správy verejného priestranstva a životného prostredia zo dňa </w:t>
      </w:r>
      <w:r w:rsidR="00D33818" w:rsidRPr="00610D00">
        <w:rPr>
          <w:i/>
          <w:sz w:val="20"/>
          <w:szCs w:val="20"/>
        </w:rPr>
        <w:t>12.04.</w:t>
      </w:r>
      <w:r w:rsidR="005E23E3" w:rsidRPr="00610D00">
        <w:rPr>
          <w:i/>
          <w:sz w:val="20"/>
          <w:szCs w:val="20"/>
        </w:rPr>
        <w:t>2021</w:t>
      </w:r>
      <w:r w:rsidR="00230B25" w:rsidRPr="00A318E9">
        <w:rPr>
          <w:i/>
          <w:sz w:val="20"/>
          <w:szCs w:val="20"/>
        </w:rPr>
        <w:tab/>
      </w:r>
    </w:p>
    <w:p w14:paraId="2F7EA9EF" w14:textId="77777777" w:rsidR="00F02A97" w:rsidRPr="00610D00" w:rsidRDefault="00F02A97" w:rsidP="00610D00">
      <w:pPr>
        <w:jc w:val="both"/>
        <w:rPr>
          <w:i/>
          <w:sz w:val="20"/>
          <w:szCs w:val="20"/>
        </w:rPr>
      </w:pPr>
    </w:p>
    <w:p w14:paraId="35500531" w14:textId="71A98B0C" w:rsidR="00B20FB7" w:rsidRPr="00A318E9" w:rsidRDefault="00B20FB7" w:rsidP="00B20FB7">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A318E9">
        <w:rPr>
          <w:b/>
          <w:sz w:val="20"/>
          <w:szCs w:val="20"/>
        </w:rPr>
        <w:t>Uznesenie č. 7/2020</w:t>
      </w:r>
    </w:p>
    <w:p w14:paraId="59E4032A" w14:textId="57A4B2C5" w:rsidR="00B20FB7" w:rsidRPr="007D5C22" w:rsidRDefault="00B20FB7" w:rsidP="00B20FB7">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u w:val="single"/>
        </w:rPr>
      </w:pPr>
      <w:r w:rsidRPr="00A318E9">
        <w:rPr>
          <w:b/>
          <w:sz w:val="20"/>
          <w:szCs w:val="20"/>
          <w:u w:val="single"/>
        </w:rPr>
        <w:t>k Vymenovaniu riaditeľa Útvaru hlavného architekta</w:t>
      </w:r>
    </w:p>
    <w:p w14:paraId="1B5A3E59" w14:textId="77777777" w:rsidR="00B20FB7" w:rsidRPr="00A318E9" w:rsidRDefault="00B20FB7" w:rsidP="00B20FB7">
      <w:pPr>
        <w:pBdr>
          <w:top w:val="single" w:sz="12" w:space="1"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A318E9">
        <w:rPr>
          <w:b/>
          <w:sz w:val="20"/>
          <w:szCs w:val="20"/>
        </w:rPr>
        <w:tab/>
      </w:r>
    </w:p>
    <w:p w14:paraId="701698DF" w14:textId="2317D94B" w:rsidR="00B20FB7" w:rsidRPr="00A318E9" w:rsidRDefault="00B20FB7" w:rsidP="00B20FB7">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sidRPr="00A318E9">
        <w:rPr>
          <w:b/>
          <w:bCs/>
          <w:sz w:val="20"/>
          <w:szCs w:val="20"/>
        </w:rPr>
        <w:t xml:space="preserve">                   </w:t>
      </w:r>
      <w:r w:rsidR="00755EEA">
        <w:rPr>
          <w:b/>
          <w:bCs/>
          <w:sz w:val="20"/>
          <w:szCs w:val="20"/>
        </w:rPr>
        <w:t xml:space="preserve">   </w:t>
      </w:r>
      <w:r w:rsidR="00230B25" w:rsidRPr="00A318E9">
        <w:rPr>
          <w:b/>
          <w:bCs/>
          <w:sz w:val="20"/>
          <w:szCs w:val="20"/>
        </w:rPr>
        <w:t xml:space="preserve"> </w:t>
      </w:r>
      <w:r w:rsidR="00610D00">
        <w:rPr>
          <w:b/>
          <w:bCs/>
          <w:sz w:val="20"/>
          <w:szCs w:val="20"/>
        </w:rPr>
        <w:t xml:space="preserve">    </w:t>
      </w:r>
      <w:r w:rsidRPr="00A318E9">
        <w:rPr>
          <w:b/>
          <w:bCs/>
          <w:sz w:val="20"/>
          <w:szCs w:val="20"/>
        </w:rPr>
        <w:t xml:space="preserve">navrhol: </w:t>
      </w:r>
      <w:r w:rsidR="00230B25" w:rsidRPr="00A318E9">
        <w:rPr>
          <w:b/>
          <w:bCs/>
          <w:sz w:val="20"/>
          <w:szCs w:val="20"/>
        </w:rPr>
        <w:t xml:space="preserve">Mgr. Ing. Machan, vedúci odboru vnútornej organizácie a správy  </w:t>
      </w:r>
      <w:r w:rsidRPr="00A318E9">
        <w:rPr>
          <w:b/>
          <w:bCs/>
          <w:sz w:val="20"/>
          <w:szCs w:val="20"/>
        </w:rPr>
        <w:t>zo dňa</w:t>
      </w:r>
      <w:r w:rsidR="00230B25" w:rsidRPr="00A318E9">
        <w:rPr>
          <w:b/>
          <w:bCs/>
          <w:sz w:val="20"/>
          <w:szCs w:val="20"/>
        </w:rPr>
        <w:t xml:space="preserve"> 17.02.2020</w:t>
      </w:r>
    </w:p>
    <w:p w14:paraId="2DF39A39" w14:textId="1AFF3FBF" w:rsidR="00B20FB7" w:rsidRPr="00577CB7" w:rsidRDefault="00755EEA" w:rsidP="00B20FB7">
      <w:pPr>
        <w:pBdr>
          <w:top w:val="single" w:sz="12" w:space="1"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610D00">
        <w:rPr>
          <w:b/>
          <w:bCs/>
          <w:sz w:val="20"/>
          <w:szCs w:val="20"/>
        </w:rPr>
        <w:t xml:space="preserve">    </w:t>
      </w:r>
      <w:r w:rsidR="00B20FB7" w:rsidRPr="00A318E9">
        <w:rPr>
          <w:b/>
          <w:bCs/>
          <w:sz w:val="20"/>
          <w:szCs w:val="20"/>
        </w:rPr>
        <w:t xml:space="preserve">status: </w:t>
      </w:r>
      <w:r w:rsidR="00A324CB" w:rsidRPr="00A318E9">
        <w:rPr>
          <w:b/>
          <w:bCs/>
          <w:sz w:val="20"/>
          <w:szCs w:val="20"/>
        </w:rPr>
        <w:t>V RIEŠENÍ</w:t>
      </w:r>
    </w:p>
    <w:p w14:paraId="4E2AAC82" w14:textId="77777777" w:rsidR="009C4AEB" w:rsidRPr="00577CB7" w:rsidRDefault="009C4AEB" w:rsidP="009C4AEB">
      <w:pPr>
        <w:jc w:val="both"/>
        <w:rPr>
          <w:b/>
          <w:bCs/>
          <w:sz w:val="20"/>
          <w:szCs w:val="20"/>
          <w:u w:val="single"/>
          <w:lang w:eastAsia="en-US"/>
        </w:rPr>
      </w:pPr>
    </w:p>
    <w:p w14:paraId="5628CB4C" w14:textId="77777777" w:rsidR="009C4AEB" w:rsidRPr="00577CB7" w:rsidRDefault="009C4AEB" w:rsidP="009C4AEB">
      <w:pPr>
        <w:rPr>
          <w:i/>
          <w:iCs/>
          <w:sz w:val="20"/>
          <w:szCs w:val="20"/>
        </w:rPr>
      </w:pPr>
      <w:r w:rsidRPr="00577CB7">
        <w:rPr>
          <w:i/>
          <w:iCs/>
          <w:sz w:val="20"/>
          <w:szCs w:val="20"/>
        </w:rPr>
        <w:t>Mestské zastupiteľstvo v Žiline</w:t>
      </w:r>
    </w:p>
    <w:p w14:paraId="760BF4CE" w14:textId="77777777" w:rsidR="009C4AEB" w:rsidRPr="00577CB7" w:rsidRDefault="009C4AEB" w:rsidP="009C4AEB">
      <w:pPr>
        <w:rPr>
          <w:i/>
          <w:iCs/>
          <w:sz w:val="20"/>
          <w:szCs w:val="20"/>
        </w:rPr>
      </w:pPr>
    </w:p>
    <w:p w14:paraId="43BB66A4" w14:textId="77777777" w:rsidR="009C4AEB" w:rsidRPr="00577CB7" w:rsidRDefault="009C4AEB" w:rsidP="00341BB6">
      <w:pPr>
        <w:numPr>
          <w:ilvl w:val="0"/>
          <w:numId w:val="135"/>
        </w:numPr>
        <w:contextualSpacing/>
        <w:rPr>
          <w:rFonts w:eastAsia="Calibri"/>
          <w:iCs/>
          <w:sz w:val="20"/>
          <w:szCs w:val="20"/>
          <w:u w:val="single"/>
          <w:lang w:eastAsia="en-US"/>
        </w:rPr>
      </w:pPr>
      <w:r w:rsidRPr="00577CB7">
        <w:rPr>
          <w:rFonts w:eastAsia="Calibri"/>
          <w:iCs/>
          <w:sz w:val="20"/>
          <w:szCs w:val="20"/>
          <w:u w:val="single"/>
          <w:lang w:eastAsia="en-US"/>
        </w:rPr>
        <w:t>žiada</w:t>
      </w:r>
    </w:p>
    <w:p w14:paraId="075D7953" w14:textId="77777777" w:rsidR="009C4AEB" w:rsidRPr="00577CB7" w:rsidRDefault="009C4AEB" w:rsidP="009C4AEB">
      <w:pPr>
        <w:ind w:left="720"/>
        <w:contextualSpacing/>
        <w:rPr>
          <w:rFonts w:eastAsia="Calibri"/>
          <w:iCs/>
          <w:sz w:val="20"/>
          <w:szCs w:val="20"/>
          <w:u w:val="single"/>
          <w:lang w:eastAsia="en-US"/>
        </w:rPr>
      </w:pPr>
    </w:p>
    <w:p w14:paraId="28040D2A" w14:textId="77777777" w:rsidR="009C4AEB" w:rsidRPr="00577CB7" w:rsidRDefault="009C4AEB" w:rsidP="00341BB6">
      <w:pPr>
        <w:numPr>
          <w:ilvl w:val="0"/>
          <w:numId w:val="136"/>
        </w:numPr>
        <w:spacing w:before="100" w:beforeAutospacing="1" w:after="100" w:afterAutospacing="1"/>
        <w:contextualSpacing/>
        <w:jc w:val="both"/>
        <w:rPr>
          <w:rFonts w:eastAsia="Calibri"/>
          <w:sz w:val="20"/>
          <w:szCs w:val="20"/>
          <w:lang w:eastAsia="en-US"/>
        </w:rPr>
      </w:pPr>
      <w:r w:rsidRPr="00577CB7">
        <w:rPr>
          <w:rFonts w:eastAsia="Calibri"/>
          <w:sz w:val="20"/>
          <w:szCs w:val="20"/>
          <w:lang w:eastAsia="en-US"/>
        </w:rPr>
        <w:t>riaditeľa Útvaru hlavného architekta Mesta Žilina o spracovanie návrhu doplnenia regulačných prvkov Územného plánu Mesta Žilina o napríklad:</w:t>
      </w:r>
    </w:p>
    <w:p w14:paraId="3E79DDF3" w14:textId="77777777" w:rsidR="009C4AEB" w:rsidRPr="00577CB7" w:rsidRDefault="009C4AEB" w:rsidP="00341BB6">
      <w:pPr>
        <w:numPr>
          <w:ilvl w:val="0"/>
          <w:numId w:val="137"/>
        </w:numPr>
        <w:spacing w:before="100" w:beforeAutospacing="1" w:after="100" w:afterAutospacing="1"/>
        <w:contextualSpacing/>
        <w:jc w:val="both"/>
        <w:rPr>
          <w:rFonts w:eastAsia="Calibri"/>
          <w:sz w:val="20"/>
          <w:szCs w:val="20"/>
          <w:lang w:eastAsia="en-US"/>
        </w:rPr>
      </w:pPr>
      <w:r w:rsidRPr="00577CB7">
        <w:rPr>
          <w:rFonts w:eastAsia="Calibri"/>
          <w:sz w:val="20"/>
          <w:szCs w:val="20"/>
          <w:lang w:eastAsia="en-US"/>
        </w:rPr>
        <w:t>podiel nepriepustnosti povrchu (PNP)</w:t>
      </w:r>
    </w:p>
    <w:p w14:paraId="64447703" w14:textId="77777777" w:rsidR="009C4AEB" w:rsidRPr="00577CB7" w:rsidRDefault="009C4AEB" w:rsidP="00341BB6">
      <w:pPr>
        <w:numPr>
          <w:ilvl w:val="0"/>
          <w:numId w:val="137"/>
        </w:numPr>
        <w:spacing w:before="100" w:beforeAutospacing="1" w:after="100" w:afterAutospacing="1"/>
        <w:contextualSpacing/>
        <w:jc w:val="both"/>
        <w:rPr>
          <w:rFonts w:eastAsia="Calibri"/>
          <w:sz w:val="20"/>
          <w:szCs w:val="20"/>
          <w:lang w:eastAsia="en-US"/>
        </w:rPr>
      </w:pPr>
      <w:r w:rsidRPr="00577CB7">
        <w:rPr>
          <w:rFonts w:eastAsia="Calibri"/>
          <w:sz w:val="20"/>
          <w:szCs w:val="20"/>
          <w:lang w:eastAsia="en-US"/>
        </w:rPr>
        <w:t>podiel potencionálnej zelene v území (</w:t>
      </w:r>
      <w:proofErr w:type="spellStart"/>
      <w:r w:rsidRPr="00577CB7">
        <w:rPr>
          <w:rFonts w:eastAsia="Calibri"/>
          <w:sz w:val="20"/>
          <w:szCs w:val="20"/>
          <w:lang w:eastAsia="en-US"/>
        </w:rPr>
        <w:t>PpZ</w:t>
      </w:r>
      <w:proofErr w:type="spellEnd"/>
      <w:r w:rsidRPr="00577CB7">
        <w:rPr>
          <w:rFonts w:eastAsia="Calibri"/>
          <w:sz w:val="20"/>
          <w:szCs w:val="20"/>
          <w:lang w:eastAsia="en-US"/>
        </w:rPr>
        <w:t>)</w:t>
      </w:r>
    </w:p>
    <w:p w14:paraId="31968FB9" w14:textId="77777777" w:rsidR="009C4AEB" w:rsidRPr="00577CB7" w:rsidRDefault="009C4AEB" w:rsidP="00341BB6">
      <w:pPr>
        <w:numPr>
          <w:ilvl w:val="0"/>
          <w:numId w:val="137"/>
        </w:numPr>
        <w:spacing w:before="100" w:beforeAutospacing="1" w:after="100" w:afterAutospacing="1"/>
        <w:contextualSpacing/>
        <w:jc w:val="both"/>
        <w:rPr>
          <w:rFonts w:eastAsia="Calibri"/>
          <w:sz w:val="20"/>
          <w:szCs w:val="20"/>
          <w:lang w:eastAsia="en-US"/>
        </w:rPr>
      </w:pPr>
      <w:proofErr w:type="spellStart"/>
      <w:r w:rsidRPr="00577CB7">
        <w:rPr>
          <w:rFonts w:eastAsia="Calibri"/>
          <w:sz w:val="20"/>
          <w:szCs w:val="20"/>
          <w:lang w:eastAsia="en-US"/>
        </w:rPr>
        <w:t>ekoindex</w:t>
      </w:r>
      <w:proofErr w:type="spellEnd"/>
      <w:r w:rsidRPr="00577CB7">
        <w:rPr>
          <w:rFonts w:eastAsia="Calibri"/>
          <w:sz w:val="20"/>
          <w:szCs w:val="20"/>
          <w:lang w:eastAsia="en-US"/>
        </w:rPr>
        <w:t xml:space="preserve"> (</w:t>
      </w:r>
      <w:proofErr w:type="spellStart"/>
      <w:r w:rsidRPr="00577CB7">
        <w:rPr>
          <w:rFonts w:eastAsia="Calibri"/>
          <w:sz w:val="20"/>
          <w:szCs w:val="20"/>
          <w:lang w:eastAsia="en-US"/>
        </w:rPr>
        <w:t>Eix</w:t>
      </w:r>
      <w:proofErr w:type="spellEnd"/>
      <w:r w:rsidRPr="00577CB7">
        <w:rPr>
          <w:rFonts w:eastAsia="Calibri"/>
          <w:sz w:val="20"/>
          <w:szCs w:val="20"/>
          <w:lang w:eastAsia="en-US"/>
        </w:rPr>
        <w:t>)</w:t>
      </w:r>
    </w:p>
    <w:p w14:paraId="448D015F" w14:textId="733427E8" w:rsidR="009C4AEB" w:rsidRPr="007763C2" w:rsidRDefault="009C4AEB" w:rsidP="007763C2">
      <w:pPr>
        <w:spacing w:before="100" w:beforeAutospacing="1" w:after="100" w:afterAutospacing="1"/>
        <w:ind w:left="1429"/>
        <w:jc w:val="both"/>
        <w:rPr>
          <w:sz w:val="20"/>
          <w:szCs w:val="20"/>
        </w:rPr>
      </w:pPr>
      <w:r w:rsidRPr="00577CB7">
        <w:rPr>
          <w:sz w:val="20"/>
          <w:szCs w:val="20"/>
        </w:rPr>
        <w:t>a ďalšie regulačné prvky s cieľom zabezpečenia trvalej udržateľnosti a kvality živo</w:t>
      </w:r>
      <w:r w:rsidR="007763C2">
        <w:rPr>
          <w:sz w:val="20"/>
          <w:szCs w:val="20"/>
        </w:rPr>
        <w:t>tného prostredia v Meste Žilina</w:t>
      </w:r>
    </w:p>
    <w:p w14:paraId="32AD72DC" w14:textId="77777777" w:rsidR="00E238D8" w:rsidRPr="00A324CB" w:rsidRDefault="00E238D8" w:rsidP="00E238D8">
      <w:pPr>
        <w:spacing w:line="276" w:lineRule="auto"/>
        <w:jc w:val="both"/>
        <w:rPr>
          <w:b/>
          <w:sz w:val="20"/>
          <w:szCs w:val="20"/>
          <w:u w:val="single"/>
        </w:rPr>
      </w:pPr>
      <w:r w:rsidRPr="00A324CB">
        <w:rPr>
          <w:b/>
          <w:sz w:val="20"/>
          <w:szCs w:val="20"/>
          <w:u w:val="single"/>
        </w:rPr>
        <w:t>Plnenie uznesenia:</w:t>
      </w:r>
    </w:p>
    <w:p w14:paraId="6E3CA9DE" w14:textId="390DC35F" w:rsidR="00382E30" w:rsidRPr="00610D00" w:rsidRDefault="00345503" w:rsidP="00345503">
      <w:pPr>
        <w:ind w:left="708"/>
        <w:jc w:val="both"/>
        <w:rPr>
          <w:rFonts w:eastAsiaTheme="minorHAnsi"/>
          <w:b/>
          <w:sz w:val="20"/>
          <w:szCs w:val="20"/>
          <w:lang w:eastAsia="en-US"/>
        </w:rPr>
      </w:pPr>
      <w:r w:rsidRPr="002F0B1F">
        <w:rPr>
          <w:rFonts w:eastAsiaTheme="minorHAnsi"/>
          <w:b/>
          <w:sz w:val="20"/>
          <w:szCs w:val="20"/>
          <w:lang w:eastAsia="en-US"/>
        </w:rPr>
        <w:t>Regulačné prvky územného plánu sa</w:t>
      </w:r>
      <w:r w:rsidR="00235632" w:rsidRPr="002F0B1F">
        <w:rPr>
          <w:rFonts w:eastAsiaTheme="minorHAnsi"/>
          <w:b/>
          <w:sz w:val="20"/>
          <w:szCs w:val="20"/>
          <w:lang w:eastAsia="en-US"/>
        </w:rPr>
        <w:t xml:space="preserve"> </w:t>
      </w:r>
      <w:r w:rsidR="002E68C6" w:rsidRPr="002F0B1F">
        <w:rPr>
          <w:rFonts w:eastAsiaTheme="minorHAnsi"/>
          <w:b/>
          <w:sz w:val="20"/>
          <w:szCs w:val="20"/>
          <w:lang w:eastAsia="en-US"/>
        </w:rPr>
        <w:t xml:space="preserve">môžu </w:t>
      </w:r>
      <w:r w:rsidRPr="002F0B1F">
        <w:rPr>
          <w:rFonts w:eastAsiaTheme="minorHAnsi"/>
          <w:b/>
          <w:sz w:val="20"/>
          <w:szCs w:val="20"/>
          <w:lang w:eastAsia="en-US"/>
        </w:rPr>
        <w:t>doplni</w:t>
      </w:r>
      <w:r w:rsidR="002E68C6" w:rsidRPr="002F0B1F">
        <w:rPr>
          <w:rFonts w:eastAsiaTheme="minorHAnsi"/>
          <w:b/>
          <w:sz w:val="20"/>
          <w:szCs w:val="20"/>
          <w:lang w:eastAsia="en-US"/>
        </w:rPr>
        <w:t>ť</w:t>
      </w:r>
      <w:r w:rsidR="00822EA2" w:rsidRPr="002F0B1F">
        <w:rPr>
          <w:rFonts w:eastAsiaTheme="minorHAnsi"/>
          <w:b/>
          <w:sz w:val="20"/>
          <w:szCs w:val="20"/>
          <w:lang w:eastAsia="en-US"/>
        </w:rPr>
        <w:t xml:space="preserve"> </w:t>
      </w:r>
      <w:r w:rsidR="00650FD7" w:rsidRPr="002F0B1F">
        <w:rPr>
          <w:rFonts w:eastAsiaTheme="minorHAnsi"/>
          <w:b/>
          <w:sz w:val="20"/>
          <w:szCs w:val="20"/>
          <w:lang w:eastAsia="en-US"/>
        </w:rPr>
        <w:t>až</w:t>
      </w:r>
      <w:r w:rsidRPr="002F0B1F">
        <w:rPr>
          <w:rFonts w:eastAsiaTheme="minorHAnsi"/>
          <w:b/>
          <w:sz w:val="20"/>
          <w:szCs w:val="20"/>
          <w:lang w:eastAsia="en-US"/>
        </w:rPr>
        <w:t xml:space="preserve"> pri „Zmenách a doplnkoch územného plánu</w:t>
      </w:r>
      <w:r w:rsidRPr="00AB79E2">
        <w:rPr>
          <w:rFonts w:eastAsiaTheme="minorHAnsi"/>
          <w:b/>
          <w:sz w:val="20"/>
          <w:szCs w:val="20"/>
          <w:lang w:eastAsia="en-US"/>
        </w:rPr>
        <w:t>“.</w:t>
      </w:r>
      <w:r w:rsidR="00DB203E" w:rsidRPr="00AB79E2">
        <w:t xml:space="preserve"> </w:t>
      </w:r>
      <w:r w:rsidR="00DB203E" w:rsidRPr="00AB79E2">
        <w:rPr>
          <w:rFonts w:eastAsiaTheme="minorHAnsi"/>
          <w:b/>
          <w:sz w:val="20"/>
          <w:szCs w:val="20"/>
          <w:lang w:eastAsia="en-US"/>
        </w:rPr>
        <w:t xml:space="preserve">Podnety na „Zmeny a doplnky územného plánu“ </w:t>
      </w:r>
      <w:r w:rsidR="00DB203E" w:rsidRPr="00610D00">
        <w:rPr>
          <w:rFonts w:eastAsiaTheme="minorHAnsi"/>
          <w:b/>
          <w:sz w:val="20"/>
          <w:szCs w:val="20"/>
          <w:lang w:eastAsia="en-US"/>
        </w:rPr>
        <w:t xml:space="preserve">sú spracované a predložené na schválenie na </w:t>
      </w:r>
      <w:r w:rsidR="00BF3B7E" w:rsidRPr="00610D00">
        <w:rPr>
          <w:rFonts w:eastAsiaTheme="minorHAnsi"/>
          <w:b/>
          <w:sz w:val="20"/>
          <w:szCs w:val="20"/>
          <w:lang w:eastAsia="en-US"/>
        </w:rPr>
        <w:t>zastupiteľstvo dňa 27.04.2021.</w:t>
      </w:r>
    </w:p>
    <w:p w14:paraId="00482D83" w14:textId="44B0A0BB" w:rsidR="001D0AE5" w:rsidRPr="00341FCF" w:rsidRDefault="00345503" w:rsidP="00341FCF">
      <w:pPr>
        <w:pStyle w:val="Vchodzie"/>
        <w:spacing w:line="276" w:lineRule="auto"/>
        <w:jc w:val="both"/>
        <w:rPr>
          <w:rFonts w:ascii="Times New Roman" w:eastAsia="Calibri" w:hAnsi="Times New Roman" w:cs="Times New Roman"/>
          <w:i/>
          <w:sz w:val="20"/>
          <w:szCs w:val="20"/>
          <w:lang w:eastAsia="en-US"/>
        </w:rPr>
      </w:pPr>
      <w:r w:rsidRPr="00610D00">
        <w:rPr>
          <w:rFonts w:ascii="Times New Roman" w:eastAsia="Calibri" w:hAnsi="Times New Roman" w:cs="Times New Roman"/>
          <w:b/>
          <w:sz w:val="20"/>
          <w:szCs w:val="20"/>
          <w:lang w:eastAsia="en-US"/>
        </w:rPr>
        <w:tab/>
      </w:r>
      <w:r w:rsidRPr="00610D00">
        <w:rPr>
          <w:rFonts w:ascii="Times New Roman" w:eastAsia="Calibri" w:hAnsi="Times New Roman" w:cs="Times New Roman"/>
          <w:b/>
          <w:sz w:val="20"/>
          <w:szCs w:val="20"/>
          <w:lang w:eastAsia="en-US"/>
        </w:rPr>
        <w:tab/>
      </w:r>
      <w:r w:rsidRPr="00610D00">
        <w:rPr>
          <w:rFonts w:ascii="Times New Roman" w:eastAsia="Calibri" w:hAnsi="Times New Roman" w:cs="Times New Roman"/>
          <w:b/>
          <w:sz w:val="20"/>
          <w:szCs w:val="20"/>
          <w:lang w:eastAsia="en-US"/>
        </w:rPr>
        <w:tab/>
      </w:r>
      <w:r w:rsidRPr="00610D00">
        <w:rPr>
          <w:rFonts w:ascii="Times New Roman" w:eastAsia="Calibri" w:hAnsi="Times New Roman" w:cs="Times New Roman"/>
          <w:b/>
          <w:sz w:val="20"/>
          <w:szCs w:val="20"/>
          <w:lang w:eastAsia="en-US"/>
        </w:rPr>
        <w:tab/>
      </w:r>
      <w:r w:rsidRPr="00610D00">
        <w:rPr>
          <w:rFonts w:ascii="Times New Roman" w:eastAsia="Calibri" w:hAnsi="Times New Roman" w:cs="Times New Roman"/>
          <w:b/>
          <w:sz w:val="20"/>
          <w:szCs w:val="20"/>
          <w:lang w:eastAsia="en-US"/>
        </w:rPr>
        <w:tab/>
      </w:r>
      <w:r w:rsidRPr="00610D00">
        <w:rPr>
          <w:rFonts w:ascii="Times New Roman" w:eastAsia="Calibri" w:hAnsi="Times New Roman" w:cs="Times New Roman"/>
          <w:b/>
          <w:sz w:val="20"/>
          <w:szCs w:val="20"/>
          <w:lang w:eastAsia="en-US"/>
        </w:rPr>
        <w:tab/>
      </w:r>
      <w:r w:rsidRPr="00610D00">
        <w:rPr>
          <w:rFonts w:ascii="Times New Roman" w:eastAsia="Calibri" w:hAnsi="Times New Roman" w:cs="Times New Roman"/>
          <w:b/>
          <w:sz w:val="20"/>
          <w:szCs w:val="20"/>
          <w:lang w:eastAsia="en-US"/>
        </w:rPr>
        <w:tab/>
      </w:r>
      <w:r w:rsidRPr="00610D00">
        <w:rPr>
          <w:rFonts w:ascii="Times New Roman" w:eastAsia="Calibri" w:hAnsi="Times New Roman" w:cs="Times New Roman"/>
          <w:b/>
          <w:sz w:val="20"/>
          <w:szCs w:val="20"/>
          <w:lang w:eastAsia="en-US"/>
        </w:rPr>
        <w:tab/>
        <w:t xml:space="preserve">       </w:t>
      </w:r>
      <w:r w:rsidR="00F055A7" w:rsidRPr="00610D00">
        <w:rPr>
          <w:rFonts w:ascii="Times New Roman" w:eastAsia="Calibri" w:hAnsi="Times New Roman" w:cs="Times New Roman"/>
          <w:b/>
          <w:sz w:val="20"/>
          <w:szCs w:val="20"/>
          <w:lang w:eastAsia="en-US"/>
        </w:rPr>
        <w:t xml:space="preserve">    </w:t>
      </w:r>
      <w:r w:rsidRPr="00610D00">
        <w:rPr>
          <w:rFonts w:ascii="Times New Roman" w:eastAsia="Calibri" w:hAnsi="Times New Roman" w:cs="Times New Roman"/>
          <w:b/>
          <w:sz w:val="20"/>
          <w:szCs w:val="20"/>
          <w:lang w:eastAsia="en-US"/>
        </w:rPr>
        <w:t xml:space="preserve"> </w:t>
      </w:r>
      <w:r w:rsidRPr="00610D00">
        <w:rPr>
          <w:rFonts w:ascii="Times New Roman" w:eastAsia="Calibri" w:hAnsi="Times New Roman" w:cs="Times New Roman"/>
          <w:i/>
          <w:sz w:val="20"/>
          <w:szCs w:val="20"/>
          <w:lang w:eastAsia="en-US"/>
        </w:rPr>
        <w:t xml:space="preserve">Útvar hlavného architekta </w:t>
      </w:r>
      <w:r w:rsidR="005633F1" w:rsidRPr="00610D00">
        <w:rPr>
          <w:rFonts w:ascii="Times New Roman" w:eastAsia="Calibri" w:hAnsi="Times New Roman" w:cs="Times New Roman"/>
          <w:i/>
          <w:sz w:val="20"/>
          <w:szCs w:val="20"/>
          <w:lang w:eastAsia="en-US"/>
        </w:rPr>
        <w:t>12.04</w:t>
      </w:r>
      <w:r w:rsidR="00DD4F9C" w:rsidRPr="00610D00">
        <w:rPr>
          <w:rFonts w:ascii="Times New Roman" w:eastAsia="Calibri" w:hAnsi="Times New Roman" w:cs="Times New Roman"/>
          <w:i/>
          <w:sz w:val="20"/>
          <w:szCs w:val="20"/>
          <w:lang w:eastAsia="en-US"/>
        </w:rPr>
        <w:t>.2021</w:t>
      </w:r>
    </w:p>
    <w:p w14:paraId="29B30E05" w14:textId="72F4E194" w:rsidR="009B7A33" w:rsidRPr="00A318E9"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A318E9">
        <w:rPr>
          <w:b/>
          <w:sz w:val="20"/>
          <w:szCs w:val="20"/>
        </w:rPr>
        <w:t>Uznesenie č. 21/2020</w:t>
      </w:r>
    </w:p>
    <w:p w14:paraId="0FA4F5E8" w14:textId="77777777" w:rsidR="009B7A33" w:rsidRPr="00A318E9"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bCs/>
          <w:sz w:val="20"/>
          <w:szCs w:val="20"/>
          <w:u w:val="single"/>
        </w:rPr>
      </w:pPr>
      <w:r w:rsidRPr="00A318E9">
        <w:rPr>
          <w:b/>
          <w:sz w:val="20"/>
          <w:szCs w:val="20"/>
          <w:u w:val="single"/>
        </w:rPr>
        <w:t xml:space="preserve">k Návrhu na schválenie predloženia Žiadosti o nenávratný finančný príspevok – </w:t>
      </w:r>
      <w:r w:rsidRPr="00A318E9">
        <w:rPr>
          <w:b/>
          <w:bCs/>
          <w:sz w:val="20"/>
          <w:szCs w:val="20"/>
          <w:u w:val="single"/>
        </w:rPr>
        <w:t>cyklotrasy</w:t>
      </w:r>
    </w:p>
    <w:p w14:paraId="53798E72" w14:textId="77777777" w:rsidR="009B7A33" w:rsidRPr="00A318E9"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u w:val="single"/>
        </w:rPr>
      </w:pPr>
    </w:p>
    <w:p w14:paraId="795A7D15" w14:textId="77777777" w:rsidR="009B7A33" w:rsidRPr="00A318E9"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p>
    <w:p w14:paraId="1F7D8E62" w14:textId="0715B5BD" w:rsidR="009B7A33" w:rsidRPr="00A318E9"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318E9">
        <w:rPr>
          <w:b/>
          <w:bCs/>
          <w:sz w:val="20"/>
          <w:szCs w:val="20"/>
        </w:rPr>
        <w:t xml:space="preserve">                        </w:t>
      </w:r>
      <w:r w:rsidR="006D5EA2">
        <w:rPr>
          <w:b/>
          <w:bCs/>
          <w:sz w:val="20"/>
          <w:szCs w:val="20"/>
        </w:rPr>
        <w:t xml:space="preserve">                     </w:t>
      </w:r>
      <w:r w:rsidR="00610D00">
        <w:rPr>
          <w:b/>
          <w:bCs/>
          <w:sz w:val="20"/>
          <w:szCs w:val="20"/>
        </w:rPr>
        <w:t xml:space="preserve">     </w:t>
      </w:r>
      <w:r w:rsidR="006D5EA2">
        <w:rPr>
          <w:b/>
          <w:bCs/>
          <w:sz w:val="20"/>
          <w:szCs w:val="20"/>
        </w:rPr>
        <w:t xml:space="preserve"> </w:t>
      </w:r>
      <w:proofErr w:type="spellStart"/>
      <w:r w:rsidRPr="00A318E9">
        <w:rPr>
          <w:b/>
          <w:bCs/>
          <w:sz w:val="20"/>
          <w:szCs w:val="20"/>
        </w:rPr>
        <w:t>navrhol:</w:t>
      </w:r>
      <w:r w:rsidR="007F76B2" w:rsidRPr="00A318E9">
        <w:rPr>
          <w:b/>
          <w:bCs/>
          <w:sz w:val="20"/>
          <w:szCs w:val="20"/>
        </w:rPr>
        <w:t>Ing</w:t>
      </w:r>
      <w:proofErr w:type="spellEnd"/>
      <w:r w:rsidR="007F76B2" w:rsidRPr="00A318E9">
        <w:rPr>
          <w:b/>
          <w:bCs/>
          <w:sz w:val="20"/>
          <w:szCs w:val="20"/>
        </w:rPr>
        <w:t xml:space="preserve">. Martinček, vedúci odboru projektov a investícií </w:t>
      </w:r>
      <w:r w:rsidRPr="00A318E9">
        <w:rPr>
          <w:b/>
          <w:bCs/>
          <w:sz w:val="20"/>
          <w:szCs w:val="20"/>
        </w:rPr>
        <w:t xml:space="preserve"> zo dňa</w:t>
      </w:r>
      <w:r w:rsidR="007F76B2" w:rsidRPr="00A318E9">
        <w:rPr>
          <w:b/>
          <w:bCs/>
          <w:sz w:val="20"/>
          <w:szCs w:val="20"/>
        </w:rPr>
        <w:t xml:space="preserve"> 17.02.2020</w:t>
      </w:r>
    </w:p>
    <w:p w14:paraId="2ECC13E7" w14:textId="44C69E64" w:rsidR="009B7A33" w:rsidRPr="00577CB7" w:rsidRDefault="00F47AA6" w:rsidP="009B7A3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610D00">
        <w:rPr>
          <w:b/>
          <w:bCs/>
          <w:sz w:val="20"/>
          <w:szCs w:val="20"/>
        </w:rPr>
        <w:t xml:space="preserve">    </w:t>
      </w:r>
      <w:r w:rsidR="009B7A33" w:rsidRPr="00A318E9">
        <w:rPr>
          <w:b/>
          <w:bCs/>
          <w:sz w:val="20"/>
          <w:szCs w:val="20"/>
        </w:rPr>
        <w:t xml:space="preserve">status: </w:t>
      </w:r>
      <w:r w:rsidR="003C4F6F">
        <w:rPr>
          <w:b/>
          <w:bCs/>
          <w:sz w:val="20"/>
          <w:szCs w:val="20"/>
        </w:rPr>
        <w:t>V RIEŠ</w:t>
      </w:r>
      <w:r w:rsidR="001E1063" w:rsidRPr="00A318E9">
        <w:rPr>
          <w:b/>
          <w:bCs/>
          <w:sz w:val="20"/>
          <w:szCs w:val="20"/>
        </w:rPr>
        <w:t>ENÍ</w:t>
      </w:r>
    </w:p>
    <w:p w14:paraId="34CEFCD7" w14:textId="77777777" w:rsidR="009C4AEB" w:rsidRPr="00577CB7" w:rsidRDefault="009C4AEB" w:rsidP="009C4AEB">
      <w:pPr>
        <w:jc w:val="both"/>
        <w:rPr>
          <w:b/>
          <w:bCs/>
          <w:sz w:val="20"/>
          <w:szCs w:val="20"/>
          <w:u w:val="single"/>
          <w:lang w:eastAsia="en-US"/>
        </w:rPr>
      </w:pPr>
    </w:p>
    <w:p w14:paraId="03C69B53" w14:textId="77777777" w:rsidR="009C4AEB" w:rsidRPr="00577CB7" w:rsidRDefault="009C4AEB" w:rsidP="009C4AEB">
      <w:pPr>
        <w:rPr>
          <w:i/>
          <w:iCs/>
          <w:sz w:val="20"/>
          <w:szCs w:val="20"/>
        </w:rPr>
      </w:pPr>
      <w:r w:rsidRPr="00577CB7">
        <w:rPr>
          <w:i/>
          <w:iCs/>
          <w:sz w:val="20"/>
          <w:szCs w:val="20"/>
        </w:rPr>
        <w:t>Mestské zastupiteľstvo v Žiline</w:t>
      </w:r>
    </w:p>
    <w:p w14:paraId="7541831C" w14:textId="77777777" w:rsidR="009C4AEB" w:rsidRPr="00577CB7" w:rsidRDefault="009C4AEB" w:rsidP="009C4AEB">
      <w:pPr>
        <w:jc w:val="both"/>
        <w:rPr>
          <w:sz w:val="20"/>
          <w:szCs w:val="20"/>
          <w:u w:val="single"/>
          <w:lang w:eastAsia="en-US"/>
        </w:rPr>
      </w:pPr>
    </w:p>
    <w:p w14:paraId="6D4FBFB5" w14:textId="77777777" w:rsidR="009C4AEB" w:rsidRPr="00577CB7" w:rsidRDefault="009C4AEB" w:rsidP="00341BB6">
      <w:pPr>
        <w:numPr>
          <w:ilvl w:val="0"/>
          <w:numId w:val="111"/>
        </w:numPr>
        <w:contextualSpacing/>
        <w:rPr>
          <w:rFonts w:eastAsia="Calibri"/>
          <w:iCs/>
          <w:sz w:val="20"/>
          <w:szCs w:val="20"/>
          <w:u w:val="single"/>
          <w:lang w:eastAsia="en-US"/>
        </w:rPr>
      </w:pPr>
      <w:r w:rsidRPr="00577CB7">
        <w:rPr>
          <w:rFonts w:eastAsia="Calibri"/>
          <w:iCs/>
          <w:sz w:val="20"/>
          <w:szCs w:val="20"/>
          <w:u w:val="single"/>
          <w:lang w:eastAsia="en-US"/>
        </w:rPr>
        <w:t xml:space="preserve">ruší </w:t>
      </w:r>
    </w:p>
    <w:p w14:paraId="277A6A62" w14:textId="77777777" w:rsidR="009C4AEB" w:rsidRPr="00577CB7" w:rsidRDefault="009C4AEB" w:rsidP="009C4AEB">
      <w:pPr>
        <w:ind w:left="360"/>
        <w:rPr>
          <w:sz w:val="20"/>
          <w:szCs w:val="20"/>
        </w:rPr>
      </w:pPr>
    </w:p>
    <w:p w14:paraId="1E4FED2C" w14:textId="77777777" w:rsidR="009C4AEB" w:rsidRPr="00577CB7" w:rsidRDefault="009C4AEB" w:rsidP="00341BB6">
      <w:pPr>
        <w:numPr>
          <w:ilvl w:val="0"/>
          <w:numId w:val="112"/>
        </w:numPr>
        <w:contextualSpacing/>
        <w:rPr>
          <w:rFonts w:eastAsia="Calibri"/>
          <w:sz w:val="20"/>
          <w:szCs w:val="20"/>
          <w:lang w:eastAsia="en-US"/>
        </w:rPr>
      </w:pPr>
      <w:r w:rsidRPr="00577CB7">
        <w:rPr>
          <w:rFonts w:eastAsia="Calibri"/>
          <w:sz w:val="20"/>
          <w:szCs w:val="20"/>
          <w:lang w:eastAsia="en-US"/>
        </w:rPr>
        <w:t>uznesenie č.  294/2019 zo dňa 03.12.2019</w:t>
      </w:r>
    </w:p>
    <w:p w14:paraId="7B4A73F8" w14:textId="77777777" w:rsidR="009C4AEB" w:rsidRPr="00577CB7" w:rsidRDefault="009C4AEB" w:rsidP="009C4AEB">
      <w:pPr>
        <w:ind w:left="1080"/>
        <w:contextualSpacing/>
        <w:rPr>
          <w:rFonts w:eastAsia="Calibri"/>
          <w:i/>
          <w:iCs/>
          <w:sz w:val="20"/>
          <w:szCs w:val="20"/>
          <w:u w:val="single"/>
          <w:lang w:eastAsia="en-US"/>
        </w:rPr>
      </w:pPr>
    </w:p>
    <w:p w14:paraId="724FD9C4" w14:textId="77777777" w:rsidR="009C4AEB" w:rsidRPr="00577CB7" w:rsidRDefault="009C4AEB" w:rsidP="00341BB6">
      <w:pPr>
        <w:numPr>
          <w:ilvl w:val="0"/>
          <w:numId w:val="111"/>
        </w:numPr>
        <w:contextualSpacing/>
        <w:rPr>
          <w:rFonts w:eastAsia="Calibri"/>
          <w:iCs/>
          <w:sz w:val="20"/>
          <w:szCs w:val="20"/>
          <w:u w:val="single"/>
          <w:lang w:eastAsia="en-US"/>
        </w:rPr>
      </w:pPr>
      <w:r w:rsidRPr="00577CB7">
        <w:rPr>
          <w:rFonts w:eastAsia="Calibri"/>
          <w:iCs/>
          <w:sz w:val="20"/>
          <w:szCs w:val="20"/>
          <w:u w:val="single"/>
          <w:lang w:eastAsia="en-US"/>
        </w:rPr>
        <w:t xml:space="preserve">schvaľuje </w:t>
      </w:r>
    </w:p>
    <w:p w14:paraId="7C622AF6" w14:textId="77777777" w:rsidR="009C4AEB" w:rsidRPr="00577CB7" w:rsidRDefault="009C4AEB" w:rsidP="009C4AEB">
      <w:pPr>
        <w:autoSpaceDE w:val="0"/>
        <w:autoSpaceDN w:val="0"/>
        <w:adjustRightInd w:val="0"/>
        <w:jc w:val="center"/>
        <w:rPr>
          <w:rFonts w:ascii="Arial" w:eastAsia="Calibri" w:hAnsi="Arial" w:cs="Arial"/>
          <w:sz w:val="20"/>
          <w:szCs w:val="20"/>
        </w:rPr>
      </w:pPr>
    </w:p>
    <w:p w14:paraId="5D171BD2" w14:textId="77777777" w:rsidR="009C4AEB" w:rsidRPr="00577CB7" w:rsidRDefault="009C4AEB" w:rsidP="00341BB6">
      <w:pPr>
        <w:numPr>
          <w:ilvl w:val="0"/>
          <w:numId w:val="51"/>
        </w:numPr>
        <w:autoSpaceDE w:val="0"/>
        <w:autoSpaceDN w:val="0"/>
        <w:adjustRightInd w:val="0"/>
        <w:ind w:left="1080"/>
        <w:jc w:val="both"/>
        <w:rPr>
          <w:rFonts w:eastAsia="Calibri"/>
          <w:sz w:val="20"/>
          <w:szCs w:val="20"/>
        </w:rPr>
      </w:pPr>
      <w:r w:rsidRPr="00577CB7">
        <w:rPr>
          <w:rFonts w:eastAsia="Calibri"/>
          <w:sz w:val="20"/>
          <w:szCs w:val="20"/>
        </w:rPr>
        <w:t xml:space="preserve">predloženie </w:t>
      </w:r>
      <w:proofErr w:type="spellStart"/>
      <w:r w:rsidRPr="00577CB7">
        <w:rPr>
          <w:rFonts w:eastAsia="Calibri"/>
          <w:sz w:val="20"/>
          <w:szCs w:val="20"/>
        </w:rPr>
        <w:t>ŽoNFP</w:t>
      </w:r>
      <w:proofErr w:type="spellEnd"/>
      <w:r w:rsidRPr="00577CB7">
        <w:rPr>
          <w:rFonts w:eastAsia="Calibri"/>
          <w:sz w:val="20"/>
          <w:szCs w:val="20"/>
        </w:rPr>
        <w:t xml:space="preserve"> za účelom realizácie projektu „</w:t>
      </w:r>
      <w:r w:rsidRPr="00577CB7">
        <w:rPr>
          <w:b/>
          <w:sz w:val="20"/>
          <w:szCs w:val="20"/>
        </w:rPr>
        <w:t xml:space="preserve">Dobudovanie cyklistického chodníka H2 (Solinky – centrum)“ </w:t>
      </w:r>
      <w:r w:rsidRPr="00577CB7">
        <w:rPr>
          <w:rFonts w:eastAsia="Calibri"/>
          <w:sz w:val="20"/>
          <w:szCs w:val="20"/>
        </w:rPr>
        <w:t xml:space="preserve">realizovaného v rámci výzvy </w:t>
      </w:r>
      <w:r w:rsidRPr="00577CB7">
        <w:rPr>
          <w:b/>
          <w:sz w:val="20"/>
          <w:szCs w:val="20"/>
        </w:rPr>
        <w:t>IROP-PO1-SC122-2016-15</w:t>
      </w:r>
      <w:r w:rsidRPr="00577CB7">
        <w:rPr>
          <w:rFonts w:eastAsia="Calibri"/>
          <w:sz w:val="20"/>
          <w:szCs w:val="20"/>
        </w:rPr>
        <w:t xml:space="preserve">, ktorého ciele sú v </w:t>
      </w:r>
      <w:r w:rsidRPr="00577CB7">
        <w:rPr>
          <w:rFonts w:eastAsia="Calibri"/>
          <w:sz w:val="20"/>
          <w:szCs w:val="20"/>
        </w:rPr>
        <w:lastRenderedPageBreak/>
        <w:t xml:space="preserve">súlade s platným územným plánom mesta Žilina a platným programom rozvoja mesta Žilina a ďalšími strategickými dokumentmi, </w:t>
      </w:r>
    </w:p>
    <w:p w14:paraId="5A933C40" w14:textId="77777777" w:rsidR="009C4AEB" w:rsidRPr="00577CB7" w:rsidRDefault="009C4AEB" w:rsidP="009C4AEB">
      <w:pPr>
        <w:autoSpaceDE w:val="0"/>
        <w:autoSpaceDN w:val="0"/>
        <w:adjustRightInd w:val="0"/>
        <w:ind w:left="360"/>
        <w:jc w:val="both"/>
        <w:rPr>
          <w:rFonts w:eastAsia="Calibri"/>
          <w:sz w:val="20"/>
          <w:szCs w:val="20"/>
        </w:rPr>
      </w:pPr>
    </w:p>
    <w:p w14:paraId="5D7B51D8" w14:textId="77777777" w:rsidR="009C4AEB" w:rsidRPr="00577CB7" w:rsidRDefault="009C4AEB" w:rsidP="00341BB6">
      <w:pPr>
        <w:numPr>
          <w:ilvl w:val="0"/>
          <w:numId w:val="51"/>
        </w:numPr>
        <w:autoSpaceDE w:val="0"/>
        <w:autoSpaceDN w:val="0"/>
        <w:adjustRightInd w:val="0"/>
        <w:ind w:left="1080"/>
        <w:jc w:val="both"/>
        <w:rPr>
          <w:rFonts w:eastAsia="Calibri"/>
          <w:sz w:val="20"/>
          <w:szCs w:val="20"/>
        </w:rPr>
      </w:pPr>
      <w:r w:rsidRPr="00577CB7">
        <w:rPr>
          <w:rFonts w:eastAsia="Calibri"/>
          <w:sz w:val="20"/>
          <w:szCs w:val="20"/>
        </w:rPr>
        <w:t>zabezpe</w:t>
      </w:r>
      <w:r w:rsidRPr="00577CB7">
        <w:rPr>
          <w:rFonts w:ascii="TimesNewRoman" w:eastAsia="TimesNewRoman" w:cs="TimesNewRoman" w:hint="eastAsia"/>
          <w:sz w:val="20"/>
          <w:szCs w:val="20"/>
        </w:rPr>
        <w:t>č</w:t>
      </w:r>
      <w:r w:rsidRPr="00577CB7">
        <w:rPr>
          <w:rFonts w:eastAsia="Calibri"/>
          <w:sz w:val="20"/>
          <w:szCs w:val="20"/>
        </w:rPr>
        <w:t>enie realizácie projektu v súlade s podmienkami poskytnutia pomoci</w:t>
      </w:r>
      <w:r w:rsidRPr="00577CB7">
        <w:rPr>
          <w:sz w:val="20"/>
          <w:szCs w:val="20"/>
        </w:rPr>
        <w:t>,</w:t>
      </w:r>
    </w:p>
    <w:p w14:paraId="5EFFA934" w14:textId="77777777" w:rsidR="009C4AEB" w:rsidRPr="00577CB7" w:rsidRDefault="009C4AEB" w:rsidP="009C4AEB">
      <w:pPr>
        <w:ind w:left="1080"/>
        <w:contextualSpacing/>
        <w:jc w:val="both"/>
        <w:rPr>
          <w:rFonts w:eastAsia="Calibri"/>
          <w:sz w:val="20"/>
          <w:szCs w:val="20"/>
          <w:lang w:eastAsia="en-US"/>
        </w:rPr>
      </w:pPr>
    </w:p>
    <w:p w14:paraId="110B12A6" w14:textId="77777777" w:rsidR="009C4AEB" w:rsidRPr="00577CB7" w:rsidRDefault="009C4AEB" w:rsidP="00341BB6">
      <w:pPr>
        <w:numPr>
          <w:ilvl w:val="0"/>
          <w:numId w:val="51"/>
        </w:numPr>
        <w:autoSpaceDE w:val="0"/>
        <w:autoSpaceDN w:val="0"/>
        <w:adjustRightInd w:val="0"/>
        <w:ind w:left="1080"/>
        <w:jc w:val="both"/>
        <w:rPr>
          <w:rFonts w:eastAsia="Calibri"/>
          <w:sz w:val="20"/>
          <w:szCs w:val="20"/>
        </w:rPr>
      </w:pPr>
      <w:r w:rsidRPr="00577CB7">
        <w:rPr>
          <w:sz w:val="20"/>
          <w:szCs w:val="20"/>
        </w:rPr>
        <w:t xml:space="preserve">výšku oprávnených výdavkov projektu: </w:t>
      </w:r>
      <w:r w:rsidRPr="00577CB7">
        <w:rPr>
          <w:b/>
          <w:sz w:val="20"/>
          <w:szCs w:val="20"/>
        </w:rPr>
        <w:t xml:space="preserve">46 794,06 </w:t>
      </w:r>
      <w:r w:rsidRPr="00577CB7">
        <w:rPr>
          <w:sz w:val="20"/>
          <w:szCs w:val="20"/>
        </w:rPr>
        <w:t>€,</w:t>
      </w:r>
    </w:p>
    <w:p w14:paraId="70D72D37" w14:textId="77777777" w:rsidR="009C4AEB" w:rsidRPr="00577CB7" w:rsidRDefault="009C4AEB" w:rsidP="009C4AEB">
      <w:pPr>
        <w:ind w:left="1080"/>
        <w:contextualSpacing/>
        <w:jc w:val="both"/>
        <w:rPr>
          <w:rFonts w:eastAsia="Calibri"/>
          <w:sz w:val="20"/>
          <w:szCs w:val="20"/>
          <w:lang w:eastAsia="en-US"/>
        </w:rPr>
      </w:pPr>
    </w:p>
    <w:p w14:paraId="09EE78B1" w14:textId="77777777" w:rsidR="009C4AEB" w:rsidRPr="00577CB7" w:rsidRDefault="009C4AEB" w:rsidP="00341BB6">
      <w:pPr>
        <w:numPr>
          <w:ilvl w:val="0"/>
          <w:numId w:val="51"/>
        </w:numPr>
        <w:ind w:left="1080"/>
        <w:contextualSpacing/>
        <w:jc w:val="both"/>
        <w:rPr>
          <w:rFonts w:eastAsia="Calibri"/>
          <w:sz w:val="20"/>
          <w:szCs w:val="20"/>
          <w:lang w:eastAsia="en-US"/>
        </w:rPr>
      </w:pPr>
      <w:r w:rsidRPr="00577CB7">
        <w:rPr>
          <w:rFonts w:eastAsia="Calibri"/>
          <w:sz w:val="20"/>
          <w:szCs w:val="20"/>
          <w:lang w:eastAsia="en-US"/>
        </w:rPr>
        <w:t xml:space="preserve">zabezpečenie finančných prostriedkov na spolufinancovanie realizovaného projektu vo výške rozdielu celkových oprávnených výdavkov projektu a poskytnutého NFP, čo predstavuje </w:t>
      </w:r>
      <w:r w:rsidRPr="00577CB7">
        <w:rPr>
          <w:rFonts w:eastAsia="Calibri"/>
          <w:b/>
          <w:sz w:val="20"/>
          <w:szCs w:val="20"/>
          <w:lang w:eastAsia="en-US"/>
        </w:rPr>
        <w:t>2 339,70</w:t>
      </w:r>
      <w:r w:rsidRPr="00577CB7">
        <w:rPr>
          <w:rFonts w:eastAsia="Calibri"/>
          <w:sz w:val="20"/>
          <w:szCs w:val="20"/>
          <w:lang w:eastAsia="en-US"/>
        </w:rPr>
        <w:t xml:space="preserve"> €, v súlade s podmienkami poskytnutia pomoci,</w:t>
      </w:r>
    </w:p>
    <w:p w14:paraId="1C98CC62" w14:textId="77777777" w:rsidR="009C4AEB" w:rsidRPr="00577CB7" w:rsidRDefault="009C4AEB" w:rsidP="009C4AEB">
      <w:pPr>
        <w:ind w:left="360"/>
        <w:contextualSpacing/>
        <w:jc w:val="both"/>
        <w:rPr>
          <w:rFonts w:eastAsia="Calibri"/>
          <w:sz w:val="20"/>
          <w:szCs w:val="20"/>
          <w:lang w:eastAsia="en-US"/>
        </w:rPr>
      </w:pPr>
    </w:p>
    <w:p w14:paraId="2CE59A47" w14:textId="77777777" w:rsidR="009C4AEB" w:rsidRPr="00577CB7" w:rsidRDefault="009C4AEB" w:rsidP="00341BB6">
      <w:pPr>
        <w:numPr>
          <w:ilvl w:val="0"/>
          <w:numId w:val="51"/>
        </w:numPr>
        <w:autoSpaceDE w:val="0"/>
        <w:autoSpaceDN w:val="0"/>
        <w:adjustRightInd w:val="0"/>
        <w:ind w:left="1080"/>
        <w:jc w:val="both"/>
        <w:rPr>
          <w:rFonts w:eastAsia="Calibri"/>
          <w:sz w:val="20"/>
          <w:szCs w:val="20"/>
        </w:rPr>
      </w:pPr>
      <w:r w:rsidRPr="00577CB7">
        <w:rPr>
          <w:rFonts w:eastAsia="Calibri"/>
          <w:sz w:val="20"/>
          <w:szCs w:val="20"/>
        </w:rPr>
        <w:t>zabezpečenie financovania prípadných neoprávnených výdavkov z rozpočtu mesta Žilina</w:t>
      </w:r>
    </w:p>
    <w:p w14:paraId="7F5C64FD" w14:textId="77777777" w:rsidR="009C4AEB" w:rsidRPr="00577CB7" w:rsidRDefault="009C4AEB" w:rsidP="009C4AEB">
      <w:pPr>
        <w:autoSpaceDE w:val="0"/>
        <w:autoSpaceDN w:val="0"/>
        <w:adjustRightInd w:val="0"/>
        <w:jc w:val="both"/>
        <w:rPr>
          <w:rFonts w:eastAsia="Calibri"/>
          <w:sz w:val="20"/>
          <w:szCs w:val="20"/>
        </w:rPr>
      </w:pPr>
    </w:p>
    <w:p w14:paraId="169B3DE4" w14:textId="77777777" w:rsidR="009C4AEB" w:rsidRPr="00577CB7" w:rsidRDefault="009C4AEB" w:rsidP="00341BB6">
      <w:pPr>
        <w:numPr>
          <w:ilvl w:val="0"/>
          <w:numId w:val="109"/>
        </w:numPr>
        <w:contextualSpacing/>
        <w:rPr>
          <w:rFonts w:eastAsia="Calibri"/>
          <w:sz w:val="20"/>
          <w:szCs w:val="20"/>
          <w:u w:val="single"/>
          <w:lang w:eastAsia="en-US"/>
        </w:rPr>
      </w:pPr>
      <w:r w:rsidRPr="00577CB7">
        <w:rPr>
          <w:rFonts w:eastAsia="Calibri"/>
          <w:sz w:val="20"/>
          <w:szCs w:val="20"/>
          <w:u w:val="single"/>
          <w:lang w:eastAsia="en-US"/>
        </w:rPr>
        <w:t>schvaľuje</w:t>
      </w:r>
    </w:p>
    <w:p w14:paraId="5CA21098" w14:textId="77777777" w:rsidR="009C4AEB" w:rsidRPr="00577CB7" w:rsidRDefault="009C4AEB" w:rsidP="009C4AEB">
      <w:pPr>
        <w:ind w:left="720"/>
        <w:contextualSpacing/>
        <w:jc w:val="center"/>
        <w:rPr>
          <w:rFonts w:eastAsia="Calibri"/>
          <w:i/>
          <w:sz w:val="20"/>
          <w:szCs w:val="20"/>
          <w:lang w:eastAsia="en-US"/>
        </w:rPr>
      </w:pPr>
    </w:p>
    <w:p w14:paraId="50637CF8" w14:textId="77777777" w:rsidR="009C4AEB" w:rsidRPr="00577CB7" w:rsidRDefault="009C4AEB" w:rsidP="00341BB6">
      <w:pPr>
        <w:numPr>
          <w:ilvl w:val="0"/>
          <w:numId w:val="81"/>
        </w:numPr>
        <w:ind w:left="1080"/>
        <w:contextualSpacing/>
        <w:jc w:val="both"/>
        <w:rPr>
          <w:rFonts w:eastAsia="Calibri"/>
          <w:sz w:val="20"/>
          <w:szCs w:val="20"/>
          <w:lang w:eastAsia="en-US"/>
        </w:rPr>
      </w:pPr>
      <w:r w:rsidRPr="00577CB7">
        <w:rPr>
          <w:rFonts w:eastAsia="Calibri"/>
          <w:sz w:val="20"/>
          <w:szCs w:val="20"/>
          <w:lang w:eastAsia="en-US"/>
        </w:rPr>
        <w:t xml:space="preserve">predloženie </w:t>
      </w:r>
      <w:proofErr w:type="spellStart"/>
      <w:r w:rsidRPr="00577CB7">
        <w:rPr>
          <w:rFonts w:eastAsia="Calibri"/>
          <w:sz w:val="20"/>
          <w:szCs w:val="20"/>
          <w:lang w:eastAsia="en-US"/>
        </w:rPr>
        <w:t>ŽoNFP</w:t>
      </w:r>
      <w:proofErr w:type="spellEnd"/>
      <w:r w:rsidRPr="00577CB7">
        <w:rPr>
          <w:rFonts w:eastAsia="Calibri"/>
          <w:sz w:val="20"/>
          <w:szCs w:val="20"/>
          <w:lang w:eastAsia="en-US"/>
        </w:rPr>
        <w:t xml:space="preserve"> za účelom realizácie projektu „</w:t>
      </w:r>
      <w:r w:rsidRPr="00577CB7">
        <w:rPr>
          <w:rFonts w:eastAsia="Calibri"/>
          <w:b/>
          <w:sz w:val="20"/>
          <w:szCs w:val="20"/>
          <w:lang w:eastAsia="en-US"/>
        </w:rPr>
        <w:t xml:space="preserve">Cyklotrasa V10 po ulici M.R. Štefánika k </w:t>
      </w:r>
      <w:proofErr w:type="spellStart"/>
      <w:r w:rsidRPr="00577CB7">
        <w:rPr>
          <w:rFonts w:eastAsia="Calibri"/>
          <w:b/>
          <w:sz w:val="20"/>
          <w:szCs w:val="20"/>
          <w:lang w:eastAsia="en-US"/>
        </w:rPr>
        <w:t>Hypertescu</w:t>
      </w:r>
      <w:proofErr w:type="spellEnd"/>
      <w:r w:rsidRPr="00577CB7">
        <w:rPr>
          <w:rFonts w:eastAsia="Calibri"/>
          <w:b/>
          <w:sz w:val="20"/>
          <w:szCs w:val="20"/>
          <w:lang w:eastAsia="en-US"/>
        </w:rPr>
        <w:t xml:space="preserve">“ </w:t>
      </w:r>
      <w:r w:rsidRPr="00577CB7">
        <w:rPr>
          <w:rFonts w:eastAsia="Calibri"/>
          <w:sz w:val="20"/>
          <w:szCs w:val="20"/>
          <w:lang w:eastAsia="en-US"/>
        </w:rPr>
        <w:t xml:space="preserve">realizovaného v rámci výzvy </w:t>
      </w:r>
      <w:r w:rsidRPr="00577CB7">
        <w:rPr>
          <w:rFonts w:eastAsia="Calibri"/>
          <w:b/>
          <w:sz w:val="20"/>
          <w:szCs w:val="20"/>
          <w:lang w:eastAsia="en-US"/>
        </w:rPr>
        <w:t>IROP-PO1-SC122-2016-15</w:t>
      </w:r>
      <w:r w:rsidRPr="00577CB7">
        <w:rPr>
          <w:rFonts w:eastAsia="Calibri"/>
          <w:sz w:val="20"/>
          <w:szCs w:val="20"/>
          <w:lang w:eastAsia="en-US"/>
        </w:rPr>
        <w:t xml:space="preserve">, ktorého ciele sú v súlade s platným územným plánom mesta Žilina a platným programom rozvoja mesta Žilina a ďalšími strategickými dokumentmi, </w:t>
      </w:r>
    </w:p>
    <w:p w14:paraId="13BE2990" w14:textId="77777777" w:rsidR="009C4AEB" w:rsidRPr="00577CB7" w:rsidRDefault="009C4AEB" w:rsidP="009C4AEB">
      <w:pPr>
        <w:autoSpaceDE w:val="0"/>
        <w:autoSpaceDN w:val="0"/>
        <w:adjustRightInd w:val="0"/>
        <w:ind w:left="360"/>
        <w:jc w:val="both"/>
        <w:rPr>
          <w:rFonts w:eastAsia="Calibri"/>
          <w:sz w:val="20"/>
          <w:szCs w:val="20"/>
        </w:rPr>
      </w:pPr>
    </w:p>
    <w:p w14:paraId="014D2945" w14:textId="77777777" w:rsidR="009C4AEB" w:rsidRPr="00577CB7" w:rsidRDefault="009C4AEB" w:rsidP="00341BB6">
      <w:pPr>
        <w:numPr>
          <w:ilvl w:val="0"/>
          <w:numId w:val="81"/>
        </w:numPr>
        <w:autoSpaceDE w:val="0"/>
        <w:autoSpaceDN w:val="0"/>
        <w:adjustRightInd w:val="0"/>
        <w:ind w:left="1080"/>
        <w:jc w:val="both"/>
        <w:rPr>
          <w:rFonts w:eastAsia="Calibri"/>
          <w:sz w:val="20"/>
          <w:szCs w:val="20"/>
        </w:rPr>
      </w:pPr>
      <w:r w:rsidRPr="00577CB7">
        <w:rPr>
          <w:rFonts w:eastAsia="Calibri"/>
          <w:sz w:val="20"/>
          <w:szCs w:val="20"/>
        </w:rPr>
        <w:t>zabezpe</w:t>
      </w:r>
      <w:r w:rsidRPr="00577CB7">
        <w:rPr>
          <w:rFonts w:ascii="TimesNewRoman" w:eastAsia="TimesNewRoman" w:cs="TimesNewRoman" w:hint="eastAsia"/>
          <w:sz w:val="20"/>
          <w:szCs w:val="20"/>
        </w:rPr>
        <w:t>č</w:t>
      </w:r>
      <w:r w:rsidRPr="00577CB7">
        <w:rPr>
          <w:rFonts w:eastAsia="Calibri"/>
          <w:sz w:val="20"/>
          <w:szCs w:val="20"/>
        </w:rPr>
        <w:t>enie realizácie projektu v súlade s podmienkami poskytnutia pomoci</w:t>
      </w:r>
      <w:r w:rsidRPr="00577CB7">
        <w:rPr>
          <w:sz w:val="20"/>
          <w:szCs w:val="20"/>
        </w:rPr>
        <w:t>,</w:t>
      </w:r>
    </w:p>
    <w:p w14:paraId="0834F923" w14:textId="77777777" w:rsidR="009C4AEB" w:rsidRPr="00577CB7" w:rsidRDefault="009C4AEB" w:rsidP="009C4AEB">
      <w:pPr>
        <w:ind w:left="1080"/>
        <w:contextualSpacing/>
        <w:jc w:val="both"/>
        <w:rPr>
          <w:rFonts w:eastAsia="Calibri"/>
          <w:sz w:val="20"/>
          <w:szCs w:val="20"/>
          <w:lang w:eastAsia="en-US"/>
        </w:rPr>
      </w:pPr>
    </w:p>
    <w:p w14:paraId="7346689D" w14:textId="77777777" w:rsidR="009C4AEB" w:rsidRPr="00577CB7" w:rsidRDefault="009C4AEB" w:rsidP="00341BB6">
      <w:pPr>
        <w:numPr>
          <w:ilvl w:val="0"/>
          <w:numId w:val="81"/>
        </w:numPr>
        <w:autoSpaceDE w:val="0"/>
        <w:autoSpaceDN w:val="0"/>
        <w:adjustRightInd w:val="0"/>
        <w:ind w:left="1080"/>
        <w:jc w:val="both"/>
        <w:rPr>
          <w:rFonts w:eastAsia="Calibri"/>
          <w:sz w:val="20"/>
          <w:szCs w:val="20"/>
        </w:rPr>
      </w:pPr>
      <w:r w:rsidRPr="00577CB7">
        <w:rPr>
          <w:sz w:val="20"/>
          <w:szCs w:val="20"/>
        </w:rPr>
        <w:t xml:space="preserve">výšku oprávnených výdavkov projektu: </w:t>
      </w:r>
      <w:r w:rsidRPr="00577CB7">
        <w:rPr>
          <w:b/>
          <w:sz w:val="20"/>
          <w:szCs w:val="20"/>
        </w:rPr>
        <w:t xml:space="preserve">516 244,96 </w:t>
      </w:r>
      <w:r w:rsidRPr="00577CB7">
        <w:rPr>
          <w:sz w:val="20"/>
          <w:szCs w:val="20"/>
        </w:rPr>
        <w:t>€,</w:t>
      </w:r>
    </w:p>
    <w:p w14:paraId="6F283D84" w14:textId="77777777" w:rsidR="009C4AEB" w:rsidRPr="00577CB7" w:rsidRDefault="009C4AEB" w:rsidP="009C4AEB">
      <w:pPr>
        <w:ind w:left="1080"/>
        <w:contextualSpacing/>
        <w:jc w:val="both"/>
        <w:rPr>
          <w:rFonts w:eastAsia="Calibri"/>
          <w:sz w:val="20"/>
          <w:szCs w:val="20"/>
          <w:lang w:eastAsia="en-US"/>
        </w:rPr>
      </w:pPr>
    </w:p>
    <w:p w14:paraId="75CCD787" w14:textId="77777777" w:rsidR="009C4AEB" w:rsidRPr="00577CB7" w:rsidRDefault="009C4AEB" w:rsidP="00341BB6">
      <w:pPr>
        <w:numPr>
          <w:ilvl w:val="0"/>
          <w:numId w:val="81"/>
        </w:numPr>
        <w:ind w:left="1080"/>
        <w:contextualSpacing/>
        <w:jc w:val="both"/>
        <w:rPr>
          <w:rFonts w:eastAsia="Calibri"/>
          <w:sz w:val="20"/>
          <w:szCs w:val="20"/>
          <w:lang w:eastAsia="en-US"/>
        </w:rPr>
      </w:pPr>
      <w:r w:rsidRPr="00577CB7">
        <w:rPr>
          <w:rFonts w:eastAsia="Calibri"/>
          <w:sz w:val="20"/>
          <w:szCs w:val="20"/>
          <w:lang w:eastAsia="en-US"/>
        </w:rPr>
        <w:t xml:space="preserve">zabezpečenie finančných prostriedkov na spolufinancovanie realizovaného projektu vo výške rozdielu celkových oprávnených výdavkov projektu a poskytnutého NFP, čo predstavuje </w:t>
      </w:r>
      <w:r w:rsidRPr="00577CB7">
        <w:rPr>
          <w:rFonts w:eastAsia="Calibri"/>
          <w:b/>
          <w:sz w:val="20"/>
          <w:szCs w:val="20"/>
          <w:lang w:eastAsia="en-US"/>
        </w:rPr>
        <w:t>25 812,25</w:t>
      </w:r>
      <w:r w:rsidRPr="00577CB7">
        <w:rPr>
          <w:rFonts w:eastAsia="Calibri"/>
          <w:sz w:val="20"/>
          <w:szCs w:val="20"/>
          <w:lang w:eastAsia="en-US"/>
        </w:rPr>
        <w:t xml:space="preserve"> €, v súlade s podmienkami poskytnutia pomoci,</w:t>
      </w:r>
    </w:p>
    <w:p w14:paraId="4E754982" w14:textId="77777777" w:rsidR="009C4AEB" w:rsidRPr="00577CB7" w:rsidRDefault="009C4AEB" w:rsidP="009C4AEB">
      <w:pPr>
        <w:ind w:left="360"/>
        <w:contextualSpacing/>
        <w:jc w:val="both"/>
        <w:rPr>
          <w:rFonts w:eastAsia="Calibri"/>
          <w:sz w:val="20"/>
          <w:szCs w:val="20"/>
          <w:lang w:eastAsia="en-US"/>
        </w:rPr>
      </w:pPr>
    </w:p>
    <w:p w14:paraId="0491D69F" w14:textId="77777777" w:rsidR="009C4AEB" w:rsidRPr="00577CB7" w:rsidRDefault="009C4AEB" w:rsidP="00341BB6">
      <w:pPr>
        <w:numPr>
          <w:ilvl w:val="0"/>
          <w:numId w:val="81"/>
        </w:numPr>
        <w:autoSpaceDE w:val="0"/>
        <w:autoSpaceDN w:val="0"/>
        <w:adjustRightInd w:val="0"/>
        <w:spacing w:after="120"/>
        <w:ind w:left="1074" w:hanging="357"/>
        <w:jc w:val="both"/>
        <w:rPr>
          <w:rFonts w:eastAsia="Calibri"/>
          <w:sz w:val="20"/>
          <w:szCs w:val="20"/>
        </w:rPr>
      </w:pPr>
      <w:r w:rsidRPr="00577CB7">
        <w:rPr>
          <w:rFonts w:eastAsia="Calibri"/>
          <w:sz w:val="20"/>
          <w:szCs w:val="20"/>
        </w:rPr>
        <w:t>zabezpečenie financovania prípadných neoprávnených výdavkov z rozpočtu mesta Žilina</w:t>
      </w:r>
    </w:p>
    <w:p w14:paraId="69E355CB" w14:textId="77777777" w:rsidR="009C4AEB" w:rsidRPr="00577CB7" w:rsidRDefault="009C4AEB" w:rsidP="009C4AEB">
      <w:pPr>
        <w:rPr>
          <w:sz w:val="20"/>
          <w:szCs w:val="20"/>
        </w:rPr>
      </w:pPr>
    </w:p>
    <w:p w14:paraId="515F4A40" w14:textId="77777777" w:rsidR="009C4AEB" w:rsidRPr="00577CB7" w:rsidRDefault="009C4AEB" w:rsidP="00341BB6">
      <w:pPr>
        <w:numPr>
          <w:ilvl w:val="0"/>
          <w:numId w:val="110"/>
        </w:numPr>
        <w:contextualSpacing/>
        <w:rPr>
          <w:rFonts w:eastAsia="Calibri"/>
          <w:sz w:val="20"/>
          <w:szCs w:val="20"/>
          <w:u w:val="single"/>
          <w:lang w:eastAsia="en-US"/>
        </w:rPr>
      </w:pPr>
      <w:r w:rsidRPr="00577CB7">
        <w:rPr>
          <w:rFonts w:eastAsia="Calibri"/>
          <w:sz w:val="20"/>
          <w:szCs w:val="20"/>
          <w:u w:val="single"/>
          <w:lang w:eastAsia="en-US"/>
        </w:rPr>
        <w:t>schvaľuje</w:t>
      </w:r>
    </w:p>
    <w:p w14:paraId="4FB05C9B" w14:textId="77777777" w:rsidR="009C4AEB" w:rsidRPr="00577CB7" w:rsidRDefault="009C4AEB" w:rsidP="009C4AEB">
      <w:pPr>
        <w:ind w:left="1080"/>
        <w:contextualSpacing/>
        <w:rPr>
          <w:rFonts w:eastAsia="Calibri"/>
          <w:sz w:val="20"/>
          <w:szCs w:val="20"/>
          <w:lang w:eastAsia="en-US"/>
        </w:rPr>
      </w:pPr>
    </w:p>
    <w:p w14:paraId="3BDD7A9A" w14:textId="77777777" w:rsidR="009C4AEB" w:rsidRPr="00577CB7" w:rsidRDefault="009C4AEB" w:rsidP="00341BB6">
      <w:pPr>
        <w:numPr>
          <w:ilvl w:val="0"/>
          <w:numId w:val="108"/>
        </w:numPr>
        <w:ind w:left="1068"/>
        <w:contextualSpacing/>
        <w:jc w:val="both"/>
        <w:rPr>
          <w:rFonts w:eastAsia="Calibri"/>
          <w:sz w:val="20"/>
          <w:szCs w:val="20"/>
          <w:lang w:eastAsia="en-US"/>
        </w:rPr>
      </w:pPr>
      <w:r w:rsidRPr="00577CB7">
        <w:rPr>
          <w:rFonts w:eastAsia="Calibri"/>
          <w:sz w:val="20"/>
          <w:szCs w:val="20"/>
          <w:lang w:eastAsia="en-US"/>
        </w:rPr>
        <w:t xml:space="preserve">predloženie </w:t>
      </w:r>
      <w:proofErr w:type="spellStart"/>
      <w:r w:rsidRPr="00577CB7">
        <w:rPr>
          <w:rFonts w:eastAsia="Calibri"/>
          <w:sz w:val="20"/>
          <w:szCs w:val="20"/>
          <w:lang w:eastAsia="en-US"/>
        </w:rPr>
        <w:t>ŽoNFP</w:t>
      </w:r>
      <w:proofErr w:type="spellEnd"/>
      <w:r w:rsidRPr="00577CB7">
        <w:rPr>
          <w:rFonts w:eastAsia="Calibri"/>
          <w:sz w:val="20"/>
          <w:szCs w:val="20"/>
          <w:lang w:eastAsia="en-US"/>
        </w:rPr>
        <w:t xml:space="preserve"> za účelom realizácie projektu „</w:t>
      </w:r>
      <w:r w:rsidRPr="00577CB7">
        <w:rPr>
          <w:rFonts w:eastAsia="Calibri"/>
          <w:b/>
          <w:sz w:val="20"/>
          <w:szCs w:val="20"/>
          <w:lang w:eastAsia="en-US"/>
        </w:rPr>
        <w:t xml:space="preserve">Cyklotrasa V9  z Vlčiniec  na Vodné dielo – I. úsek“ </w:t>
      </w:r>
      <w:r w:rsidRPr="00577CB7">
        <w:rPr>
          <w:rFonts w:eastAsia="Calibri"/>
          <w:sz w:val="20"/>
          <w:szCs w:val="20"/>
          <w:lang w:eastAsia="en-US"/>
        </w:rPr>
        <w:t xml:space="preserve">realizovaného v rámci výzvy </w:t>
      </w:r>
      <w:r w:rsidRPr="00577CB7">
        <w:rPr>
          <w:rFonts w:eastAsia="Calibri"/>
          <w:b/>
          <w:sz w:val="20"/>
          <w:szCs w:val="20"/>
          <w:lang w:eastAsia="en-US"/>
        </w:rPr>
        <w:t>IROP-PO1-SC122-2016-15</w:t>
      </w:r>
      <w:r w:rsidRPr="00577CB7">
        <w:rPr>
          <w:rFonts w:eastAsia="Calibri"/>
          <w:sz w:val="20"/>
          <w:szCs w:val="20"/>
          <w:lang w:eastAsia="en-US"/>
        </w:rPr>
        <w:t xml:space="preserve">, ktorého ciele sú v súlade s platným územným plánom mesta Žilina a platným programom rozvoja mesta Žilina a ďalšími strategickými dokumentmi, </w:t>
      </w:r>
    </w:p>
    <w:p w14:paraId="3AB54D0C" w14:textId="77777777" w:rsidR="009C4AEB" w:rsidRPr="00577CB7" w:rsidRDefault="009C4AEB" w:rsidP="009C4AEB">
      <w:pPr>
        <w:ind w:left="1068"/>
        <w:contextualSpacing/>
        <w:jc w:val="both"/>
        <w:rPr>
          <w:rFonts w:eastAsia="Calibri"/>
          <w:sz w:val="20"/>
          <w:szCs w:val="20"/>
          <w:lang w:eastAsia="en-US"/>
        </w:rPr>
      </w:pPr>
    </w:p>
    <w:p w14:paraId="58599CCD" w14:textId="77777777" w:rsidR="009C4AEB" w:rsidRPr="00577CB7" w:rsidRDefault="009C4AEB" w:rsidP="00341BB6">
      <w:pPr>
        <w:numPr>
          <w:ilvl w:val="0"/>
          <w:numId w:val="108"/>
        </w:numPr>
        <w:ind w:left="1068"/>
        <w:contextualSpacing/>
        <w:jc w:val="both"/>
        <w:rPr>
          <w:rFonts w:eastAsia="Calibri"/>
          <w:sz w:val="20"/>
          <w:szCs w:val="20"/>
          <w:lang w:eastAsia="en-US"/>
        </w:rPr>
      </w:pPr>
      <w:r w:rsidRPr="00577CB7">
        <w:rPr>
          <w:rFonts w:eastAsia="Calibri"/>
          <w:sz w:val="20"/>
          <w:szCs w:val="20"/>
          <w:lang w:eastAsia="en-US"/>
        </w:rPr>
        <w:t>zabezpe</w:t>
      </w:r>
      <w:r w:rsidRPr="00577CB7">
        <w:rPr>
          <w:rFonts w:ascii="TimesNewRoman" w:eastAsia="TimesNewRoman" w:cs="TimesNewRoman" w:hint="eastAsia"/>
          <w:sz w:val="20"/>
          <w:szCs w:val="20"/>
          <w:lang w:eastAsia="en-US"/>
        </w:rPr>
        <w:t>č</w:t>
      </w:r>
      <w:r w:rsidRPr="00577CB7">
        <w:rPr>
          <w:rFonts w:eastAsia="Calibri"/>
          <w:sz w:val="20"/>
          <w:szCs w:val="20"/>
          <w:lang w:eastAsia="en-US"/>
        </w:rPr>
        <w:t>enie realizácie projektu v súlade s podmienkami poskytnutia pomoci,</w:t>
      </w:r>
    </w:p>
    <w:p w14:paraId="00E13D57" w14:textId="77777777" w:rsidR="009C4AEB" w:rsidRPr="00577CB7" w:rsidRDefault="009C4AEB" w:rsidP="009C4AEB">
      <w:pPr>
        <w:ind w:left="1068"/>
        <w:contextualSpacing/>
        <w:rPr>
          <w:rFonts w:eastAsia="Calibri"/>
          <w:sz w:val="20"/>
          <w:szCs w:val="20"/>
          <w:lang w:eastAsia="en-US"/>
        </w:rPr>
      </w:pPr>
    </w:p>
    <w:p w14:paraId="5BFAF66A" w14:textId="77777777" w:rsidR="009C4AEB" w:rsidRPr="00577CB7" w:rsidRDefault="009C4AEB" w:rsidP="00341BB6">
      <w:pPr>
        <w:numPr>
          <w:ilvl w:val="0"/>
          <w:numId w:val="108"/>
        </w:numPr>
        <w:ind w:left="1068"/>
        <w:contextualSpacing/>
        <w:jc w:val="both"/>
        <w:rPr>
          <w:rFonts w:eastAsia="Calibri"/>
          <w:sz w:val="20"/>
          <w:szCs w:val="20"/>
          <w:lang w:eastAsia="en-US"/>
        </w:rPr>
      </w:pPr>
      <w:r w:rsidRPr="00577CB7">
        <w:rPr>
          <w:rFonts w:eastAsia="Calibri"/>
          <w:sz w:val="20"/>
          <w:szCs w:val="20"/>
          <w:lang w:eastAsia="en-US"/>
        </w:rPr>
        <w:t xml:space="preserve">výšku oprávnených výdavkov projektu: </w:t>
      </w:r>
      <w:r w:rsidRPr="00577CB7">
        <w:rPr>
          <w:rFonts w:eastAsia="Calibri"/>
          <w:b/>
          <w:sz w:val="20"/>
          <w:szCs w:val="20"/>
          <w:lang w:eastAsia="en-US"/>
        </w:rPr>
        <w:t xml:space="preserve">179 563,63 </w:t>
      </w:r>
      <w:r w:rsidRPr="00577CB7">
        <w:rPr>
          <w:rFonts w:eastAsia="Calibri"/>
          <w:sz w:val="20"/>
          <w:szCs w:val="20"/>
          <w:lang w:eastAsia="en-US"/>
        </w:rPr>
        <w:t>€,</w:t>
      </w:r>
    </w:p>
    <w:p w14:paraId="45CC291C" w14:textId="77777777" w:rsidR="009C4AEB" w:rsidRPr="00577CB7" w:rsidRDefault="009C4AEB" w:rsidP="009C4AEB">
      <w:pPr>
        <w:ind w:left="1068"/>
        <w:contextualSpacing/>
        <w:rPr>
          <w:rFonts w:eastAsia="Calibri"/>
          <w:sz w:val="20"/>
          <w:szCs w:val="20"/>
          <w:lang w:eastAsia="en-US"/>
        </w:rPr>
      </w:pPr>
    </w:p>
    <w:p w14:paraId="4451EBFE" w14:textId="77777777" w:rsidR="009C4AEB" w:rsidRPr="00577CB7" w:rsidRDefault="009C4AEB" w:rsidP="00341BB6">
      <w:pPr>
        <w:numPr>
          <w:ilvl w:val="0"/>
          <w:numId w:val="108"/>
        </w:numPr>
        <w:ind w:left="1068"/>
        <w:contextualSpacing/>
        <w:jc w:val="both"/>
        <w:rPr>
          <w:rFonts w:eastAsia="Calibri"/>
          <w:sz w:val="20"/>
          <w:szCs w:val="20"/>
          <w:lang w:eastAsia="en-US"/>
        </w:rPr>
      </w:pPr>
      <w:r w:rsidRPr="00577CB7">
        <w:rPr>
          <w:rFonts w:eastAsia="Calibri"/>
          <w:sz w:val="20"/>
          <w:szCs w:val="20"/>
          <w:lang w:eastAsia="en-US"/>
        </w:rPr>
        <w:t xml:space="preserve">zabezpečenie finančných prostriedkov na spolufinancovanie realizovaného projektu vo výške rozdielu celkových oprávnených výdavkov projektu a poskytnutého NFP, čo predstavuje </w:t>
      </w:r>
      <w:r w:rsidRPr="00577CB7">
        <w:rPr>
          <w:rFonts w:eastAsia="Calibri"/>
          <w:b/>
          <w:sz w:val="20"/>
          <w:szCs w:val="20"/>
          <w:lang w:eastAsia="en-US"/>
        </w:rPr>
        <w:t>8 978,18</w:t>
      </w:r>
      <w:r w:rsidRPr="00577CB7">
        <w:rPr>
          <w:rFonts w:eastAsia="Calibri"/>
          <w:sz w:val="20"/>
          <w:szCs w:val="20"/>
          <w:lang w:eastAsia="en-US"/>
        </w:rPr>
        <w:t xml:space="preserve"> €, v súlade s podmienkami poskytnutia pomoci,</w:t>
      </w:r>
    </w:p>
    <w:p w14:paraId="15D73A6E" w14:textId="77777777" w:rsidR="009C4AEB" w:rsidRPr="00577CB7" w:rsidRDefault="009C4AEB" w:rsidP="009C4AEB">
      <w:pPr>
        <w:ind w:left="1068"/>
        <w:contextualSpacing/>
        <w:jc w:val="both"/>
        <w:rPr>
          <w:rFonts w:eastAsia="Calibri"/>
          <w:sz w:val="20"/>
          <w:szCs w:val="20"/>
          <w:lang w:eastAsia="en-US"/>
        </w:rPr>
      </w:pPr>
    </w:p>
    <w:p w14:paraId="7CE9488D" w14:textId="77777777" w:rsidR="009C4AEB" w:rsidRPr="00577CB7" w:rsidRDefault="009C4AEB" w:rsidP="00341BB6">
      <w:pPr>
        <w:numPr>
          <w:ilvl w:val="0"/>
          <w:numId w:val="108"/>
        </w:numPr>
        <w:ind w:left="1068"/>
        <w:contextualSpacing/>
        <w:jc w:val="both"/>
        <w:rPr>
          <w:rFonts w:eastAsia="Calibri"/>
          <w:sz w:val="20"/>
          <w:szCs w:val="20"/>
          <w:lang w:eastAsia="en-US"/>
        </w:rPr>
      </w:pPr>
      <w:r w:rsidRPr="00577CB7">
        <w:rPr>
          <w:rFonts w:eastAsia="Calibri"/>
          <w:sz w:val="20"/>
          <w:szCs w:val="20"/>
          <w:lang w:eastAsia="en-US"/>
        </w:rPr>
        <w:t>zabezpečenie financovania prípadných neoprávnených výdavkov z rozpočtu mesta Žilina.</w:t>
      </w:r>
    </w:p>
    <w:p w14:paraId="1C914B13" w14:textId="77777777" w:rsidR="009C4AEB" w:rsidRPr="00577CB7" w:rsidRDefault="009C4AEB" w:rsidP="009C4AEB">
      <w:pPr>
        <w:autoSpaceDE w:val="0"/>
        <w:autoSpaceDN w:val="0"/>
        <w:adjustRightInd w:val="0"/>
        <w:ind w:left="360"/>
        <w:jc w:val="both"/>
        <w:rPr>
          <w:sz w:val="20"/>
          <w:szCs w:val="20"/>
        </w:rPr>
      </w:pPr>
    </w:p>
    <w:p w14:paraId="3BD57A21" w14:textId="77777777" w:rsidR="001D0AE5" w:rsidRPr="001E1063" w:rsidRDefault="001D0AE5" w:rsidP="001D0AE5">
      <w:pPr>
        <w:spacing w:line="276" w:lineRule="auto"/>
        <w:jc w:val="both"/>
        <w:rPr>
          <w:b/>
          <w:sz w:val="20"/>
          <w:szCs w:val="20"/>
          <w:u w:val="single"/>
        </w:rPr>
      </w:pPr>
      <w:r w:rsidRPr="001E1063">
        <w:rPr>
          <w:b/>
          <w:sz w:val="20"/>
          <w:szCs w:val="20"/>
          <w:u w:val="single"/>
        </w:rPr>
        <w:t>Plnenie uznesenia:</w:t>
      </w:r>
    </w:p>
    <w:p w14:paraId="07BB1B0F" w14:textId="40720F03" w:rsidR="001D0AE5" w:rsidRPr="002F0B1F" w:rsidRDefault="001E1063" w:rsidP="001E1063">
      <w:pPr>
        <w:spacing w:line="276" w:lineRule="auto"/>
        <w:ind w:left="708"/>
        <w:jc w:val="both"/>
        <w:rPr>
          <w:sz w:val="20"/>
          <w:szCs w:val="20"/>
        </w:rPr>
      </w:pPr>
      <w:r w:rsidRPr="00A318E9">
        <w:rPr>
          <w:b/>
          <w:sz w:val="20"/>
          <w:szCs w:val="20"/>
        </w:rPr>
        <w:t>Žiadosti o NFP sme v zmysle vyhlásenej výzvy predložili</w:t>
      </w:r>
      <w:r w:rsidRPr="006A5747">
        <w:rPr>
          <w:b/>
          <w:sz w:val="20"/>
          <w:szCs w:val="20"/>
        </w:rPr>
        <w:t xml:space="preserve">. </w:t>
      </w:r>
      <w:r w:rsidR="00444C90" w:rsidRPr="006A5747">
        <w:rPr>
          <w:b/>
          <w:sz w:val="20"/>
          <w:szCs w:val="20"/>
        </w:rPr>
        <w:t>Žiadosti o NFP sú schválené</w:t>
      </w:r>
      <w:r w:rsidR="00444C90" w:rsidRPr="00610D00">
        <w:rPr>
          <w:b/>
          <w:sz w:val="20"/>
          <w:szCs w:val="20"/>
        </w:rPr>
        <w:t xml:space="preserve">, </w:t>
      </w:r>
      <w:r w:rsidR="00DF35A0" w:rsidRPr="00610D00">
        <w:rPr>
          <w:b/>
          <w:sz w:val="20"/>
          <w:szCs w:val="20"/>
        </w:rPr>
        <w:t xml:space="preserve">v súčasnosti čakáme na zaslanie návrhu Zmluvy o NFP s Riadiacim orgánom po </w:t>
      </w:r>
      <w:proofErr w:type="spellStart"/>
      <w:r w:rsidR="00DF35A0" w:rsidRPr="00610D00">
        <w:rPr>
          <w:b/>
          <w:sz w:val="20"/>
          <w:szCs w:val="20"/>
        </w:rPr>
        <w:t>realokácii</w:t>
      </w:r>
      <w:proofErr w:type="spellEnd"/>
      <w:r w:rsidR="00DF35A0" w:rsidRPr="00610D00">
        <w:rPr>
          <w:b/>
          <w:sz w:val="20"/>
          <w:szCs w:val="20"/>
        </w:rPr>
        <w:t xml:space="preserve"> IROP.</w:t>
      </w:r>
      <w:r w:rsidR="00C0045A" w:rsidRPr="00610D00">
        <w:rPr>
          <w:b/>
          <w:sz w:val="20"/>
          <w:szCs w:val="20"/>
        </w:rPr>
        <w:t xml:space="preserve"> Podklady k zmluve z IROP zaslané emailom na MsÚ.</w:t>
      </w:r>
      <w:r w:rsidRPr="00610D00">
        <w:rPr>
          <w:sz w:val="20"/>
          <w:szCs w:val="20"/>
        </w:rPr>
        <w:tab/>
      </w:r>
      <w:r w:rsidRPr="00610D00">
        <w:rPr>
          <w:sz w:val="20"/>
          <w:szCs w:val="20"/>
        </w:rPr>
        <w:tab/>
      </w:r>
      <w:r w:rsidRPr="00610D00">
        <w:rPr>
          <w:sz w:val="20"/>
          <w:szCs w:val="20"/>
        </w:rPr>
        <w:tab/>
      </w:r>
      <w:r w:rsidRPr="00610D00">
        <w:rPr>
          <w:sz w:val="20"/>
          <w:szCs w:val="20"/>
        </w:rPr>
        <w:tab/>
      </w:r>
      <w:r w:rsidRPr="00610D00">
        <w:rPr>
          <w:sz w:val="20"/>
          <w:szCs w:val="20"/>
        </w:rPr>
        <w:tab/>
      </w:r>
      <w:r w:rsidR="001D0AE5" w:rsidRPr="00610D00">
        <w:rPr>
          <w:sz w:val="20"/>
          <w:szCs w:val="20"/>
        </w:rPr>
        <w:tab/>
      </w:r>
      <w:r w:rsidR="001D0AE5" w:rsidRPr="00610D00">
        <w:rPr>
          <w:sz w:val="20"/>
          <w:szCs w:val="20"/>
        </w:rPr>
        <w:tab/>
      </w:r>
      <w:r w:rsidR="001D0AE5" w:rsidRPr="00610D00">
        <w:rPr>
          <w:sz w:val="20"/>
          <w:szCs w:val="20"/>
        </w:rPr>
        <w:tab/>
      </w:r>
      <w:r w:rsidR="001D0AE5" w:rsidRPr="00610D00">
        <w:rPr>
          <w:sz w:val="20"/>
          <w:szCs w:val="20"/>
        </w:rPr>
        <w:tab/>
      </w:r>
      <w:r w:rsidR="001D0AE5" w:rsidRPr="00610D00">
        <w:rPr>
          <w:sz w:val="20"/>
          <w:szCs w:val="20"/>
        </w:rPr>
        <w:tab/>
      </w:r>
      <w:r w:rsidR="001D0AE5" w:rsidRPr="00610D00">
        <w:rPr>
          <w:sz w:val="20"/>
          <w:szCs w:val="20"/>
        </w:rPr>
        <w:tab/>
      </w:r>
      <w:r w:rsidR="001D0AE5" w:rsidRPr="00610D00">
        <w:rPr>
          <w:sz w:val="20"/>
          <w:szCs w:val="20"/>
        </w:rPr>
        <w:tab/>
      </w:r>
      <w:r w:rsidRPr="00610D00">
        <w:rPr>
          <w:sz w:val="20"/>
          <w:szCs w:val="20"/>
        </w:rPr>
        <w:t xml:space="preserve">    </w:t>
      </w:r>
      <w:r w:rsidR="00F47AA6" w:rsidRPr="00610D00">
        <w:rPr>
          <w:sz w:val="20"/>
          <w:szCs w:val="20"/>
        </w:rPr>
        <w:t xml:space="preserve">      </w:t>
      </w:r>
      <w:r w:rsidR="00F055A7" w:rsidRPr="00610D00">
        <w:rPr>
          <w:sz w:val="20"/>
          <w:szCs w:val="20"/>
        </w:rPr>
        <w:t xml:space="preserve">  </w:t>
      </w:r>
      <w:r w:rsidR="001D0AE5" w:rsidRPr="00610D00">
        <w:rPr>
          <w:i/>
          <w:sz w:val="20"/>
          <w:szCs w:val="20"/>
        </w:rPr>
        <w:t xml:space="preserve">Odbor </w:t>
      </w:r>
      <w:r w:rsidRPr="00610D00">
        <w:rPr>
          <w:i/>
          <w:sz w:val="20"/>
          <w:szCs w:val="20"/>
        </w:rPr>
        <w:t xml:space="preserve">riadenia projektov a investícií zo dňa </w:t>
      </w:r>
      <w:r w:rsidR="000C26B6" w:rsidRPr="00610D00">
        <w:rPr>
          <w:i/>
          <w:sz w:val="20"/>
          <w:szCs w:val="20"/>
        </w:rPr>
        <w:t>14</w:t>
      </w:r>
      <w:r w:rsidR="00AB1718" w:rsidRPr="00610D00">
        <w:rPr>
          <w:i/>
          <w:sz w:val="20"/>
          <w:szCs w:val="20"/>
        </w:rPr>
        <w:t>.04.</w:t>
      </w:r>
      <w:r w:rsidR="00DF35A0" w:rsidRPr="00610D00">
        <w:rPr>
          <w:i/>
          <w:sz w:val="20"/>
          <w:szCs w:val="20"/>
        </w:rPr>
        <w:t>2021</w:t>
      </w:r>
    </w:p>
    <w:p w14:paraId="1D23ACB7" w14:textId="3CF23388" w:rsidR="008152E6" w:rsidRPr="002F0B1F" w:rsidRDefault="001D0AE5" w:rsidP="00326104">
      <w:pPr>
        <w:tabs>
          <w:tab w:val="left" w:pos="8434"/>
        </w:tabs>
        <w:spacing w:line="276" w:lineRule="auto"/>
        <w:jc w:val="both"/>
        <w:rPr>
          <w:i/>
          <w:sz w:val="20"/>
          <w:szCs w:val="20"/>
        </w:rPr>
      </w:pPr>
      <w:r w:rsidRPr="002F0B1F">
        <w:rPr>
          <w:b/>
          <w:sz w:val="20"/>
          <w:szCs w:val="20"/>
          <w:u w:val="single"/>
        </w:rPr>
        <w:t>Súvisiace uznesenia:</w:t>
      </w:r>
      <w:r w:rsidR="001E1063" w:rsidRPr="002F0B1F">
        <w:rPr>
          <w:b/>
          <w:sz w:val="20"/>
          <w:szCs w:val="20"/>
        </w:rPr>
        <w:t xml:space="preserve">                                                                          </w:t>
      </w:r>
      <w:r w:rsidR="00F47AA6" w:rsidRPr="002F0B1F">
        <w:rPr>
          <w:b/>
          <w:sz w:val="20"/>
          <w:szCs w:val="20"/>
        </w:rPr>
        <w:t xml:space="preserve">                            </w:t>
      </w:r>
      <w:r w:rsidR="00232539">
        <w:rPr>
          <w:b/>
          <w:sz w:val="20"/>
          <w:szCs w:val="20"/>
        </w:rPr>
        <w:t xml:space="preserve">   </w:t>
      </w:r>
      <w:r w:rsidR="00F055A7">
        <w:rPr>
          <w:b/>
          <w:sz w:val="20"/>
          <w:szCs w:val="20"/>
        </w:rPr>
        <w:t xml:space="preserve"> </w:t>
      </w:r>
      <w:r w:rsidR="001E1063" w:rsidRPr="002F0B1F">
        <w:rPr>
          <w:i/>
          <w:sz w:val="20"/>
          <w:szCs w:val="20"/>
        </w:rPr>
        <w:t>294/2019 zo dňa 03.12.2020</w:t>
      </w:r>
    </w:p>
    <w:p w14:paraId="64454A4B" w14:textId="5F3CA1E7" w:rsidR="004D471B" w:rsidRDefault="004D471B" w:rsidP="00326104">
      <w:pPr>
        <w:tabs>
          <w:tab w:val="left" w:pos="8434"/>
        </w:tabs>
        <w:spacing w:line="276" w:lineRule="auto"/>
        <w:jc w:val="both"/>
        <w:rPr>
          <w:sz w:val="20"/>
          <w:szCs w:val="20"/>
        </w:rPr>
      </w:pPr>
    </w:p>
    <w:p w14:paraId="645B11F1" w14:textId="71ED2782" w:rsidR="00573142" w:rsidRDefault="00573142" w:rsidP="00326104">
      <w:pPr>
        <w:tabs>
          <w:tab w:val="left" w:pos="8434"/>
        </w:tabs>
        <w:spacing w:line="276" w:lineRule="auto"/>
        <w:jc w:val="both"/>
        <w:rPr>
          <w:sz w:val="20"/>
          <w:szCs w:val="20"/>
        </w:rPr>
      </w:pPr>
    </w:p>
    <w:p w14:paraId="32118816" w14:textId="659E7028" w:rsidR="005B0D8B" w:rsidRDefault="005B0D8B" w:rsidP="00326104">
      <w:pPr>
        <w:tabs>
          <w:tab w:val="left" w:pos="8434"/>
        </w:tabs>
        <w:spacing w:line="276" w:lineRule="auto"/>
        <w:jc w:val="both"/>
        <w:rPr>
          <w:sz w:val="20"/>
          <w:szCs w:val="20"/>
        </w:rPr>
      </w:pPr>
    </w:p>
    <w:p w14:paraId="0A41A944" w14:textId="14075D6A" w:rsidR="005B0D8B" w:rsidRDefault="005B0D8B" w:rsidP="00326104">
      <w:pPr>
        <w:tabs>
          <w:tab w:val="left" w:pos="8434"/>
        </w:tabs>
        <w:spacing w:line="276" w:lineRule="auto"/>
        <w:jc w:val="both"/>
        <w:rPr>
          <w:sz w:val="20"/>
          <w:szCs w:val="20"/>
        </w:rPr>
      </w:pPr>
    </w:p>
    <w:p w14:paraId="097334BD" w14:textId="77777777" w:rsidR="005B0D8B" w:rsidRPr="002F0B1F" w:rsidRDefault="005B0D8B" w:rsidP="00326104">
      <w:pPr>
        <w:tabs>
          <w:tab w:val="left" w:pos="8434"/>
        </w:tabs>
        <w:spacing w:line="276" w:lineRule="auto"/>
        <w:jc w:val="both"/>
        <w:rPr>
          <w:sz w:val="20"/>
          <w:szCs w:val="20"/>
        </w:rPr>
      </w:pPr>
    </w:p>
    <w:p w14:paraId="009E1A18" w14:textId="2EB83542" w:rsidR="009B7A33" w:rsidRPr="002F0B1F"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2F0B1F">
        <w:rPr>
          <w:b/>
          <w:sz w:val="20"/>
          <w:szCs w:val="20"/>
        </w:rPr>
        <w:lastRenderedPageBreak/>
        <w:t>Uznesenie č. 22/2020</w:t>
      </w:r>
    </w:p>
    <w:p w14:paraId="2F97DF81" w14:textId="77777777" w:rsidR="009B7A33" w:rsidRPr="002F0B1F"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bCs/>
          <w:sz w:val="20"/>
          <w:szCs w:val="20"/>
          <w:u w:val="single"/>
        </w:rPr>
      </w:pPr>
      <w:r w:rsidRPr="002F0B1F">
        <w:rPr>
          <w:b/>
          <w:sz w:val="20"/>
          <w:szCs w:val="20"/>
          <w:u w:val="single"/>
        </w:rPr>
        <w:t xml:space="preserve">k Návrhu na schválenie predloženia Žiadosti o nenávratný finančný príspevok – </w:t>
      </w:r>
      <w:proofErr w:type="spellStart"/>
      <w:r w:rsidRPr="002F0B1F">
        <w:rPr>
          <w:b/>
          <w:bCs/>
          <w:sz w:val="20"/>
          <w:szCs w:val="20"/>
          <w:u w:val="single"/>
        </w:rPr>
        <w:t>cykloprístrešky</w:t>
      </w:r>
      <w:proofErr w:type="spellEnd"/>
    </w:p>
    <w:p w14:paraId="77AD698C" w14:textId="77777777" w:rsidR="009B7A33" w:rsidRPr="002F0B1F"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u w:val="single"/>
        </w:rPr>
      </w:pPr>
    </w:p>
    <w:p w14:paraId="52B72335" w14:textId="77777777" w:rsidR="009B7A33" w:rsidRPr="002F0B1F"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p>
    <w:p w14:paraId="56CE9220" w14:textId="7D0E8BD8" w:rsidR="009B7A33" w:rsidRPr="002F0B1F"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F0B1F">
        <w:rPr>
          <w:b/>
          <w:bCs/>
          <w:sz w:val="20"/>
          <w:szCs w:val="20"/>
        </w:rPr>
        <w:t xml:space="preserve">                        </w:t>
      </w:r>
      <w:r w:rsidR="009A6992" w:rsidRPr="002F0B1F">
        <w:rPr>
          <w:b/>
          <w:bCs/>
          <w:sz w:val="20"/>
          <w:szCs w:val="20"/>
        </w:rPr>
        <w:t xml:space="preserve">                    </w:t>
      </w:r>
      <w:r w:rsidR="00610D00">
        <w:rPr>
          <w:b/>
          <w:bCs/>
          <w:sz w:val="20"/>
          <w:szCs w:val="20"/>
        </w:rPr>
        <w:t xml:space="preserve">     </w:t>
      </w:r>
      <w:r w:rsidR="00F47AA6" w:rsidRPr="002F0B1F">
        <w:rPr>
          <w:b/>
          <w:bCs/>
          <w:sz w:val="20"/>
          <w:szCs w:val="20"/>
        </w:rPr>
        <w:t xml:space="preserve"> </w:t>
      </w:r>
      <w:r w:rsidRPr="002F0B1F">
        <w:rPr>
          <w:b/>
          <w:bCs/>
          <w:sz w:val="20"/>
          <w:szCs w:val="20"/>
        </w:rPr>
        <w:t>navrhol:</w:t>
      </w:r>
      <w:r w:rsidR="007F76B2" w:rsidRPr="002F0B1F">
        <w:rPr>
          <w:b/>
          <w:bCs/>
          <w:sz w:val="20"/>
          <w:szCs w:val="20"/>
        </w:rPr>
        <w:t xml:space="preserve"> Ing. Martinček, vedúci odboru projektov a investícií </w:t>
      </w:r>
      <w:r w:rsidRPr="002F0B1F">
        <w:rPr>
          <w:b/>
          <w:bCs/>
          <w:sz w:val="20"/>
          <w:szCs w:val="20"/>
        </w:rPr>
        <w:t xml:space="preserve"> zo dňa</w:t>
      </w:r>
      <w:r w:rsidR="007F76B2" w:rsidRPr="002F0B1F">
        <w:rPr>
          <w:b/>
          <w:bCs/>
          <w:sz w:val="20"/>
          <w:szCs w:val="20"/>
        </w:rPr>
        <w:t xml:space="preserve"> 17.02.2020</w:t>
      </w:r>
    </w:p>
    <w:p w14:paraId="4DC8C8B7" w14:textId="732E7494" w:rsidR="009B7A33" w:rsidRPr="002F0B1F" w:rsidRDefault="00F47AA6" w:rsidP="009B7A3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F0B1F">
        <w:rPr>
          <w:b/>
          <w:bCs/>
          <w:sz w:val="20"/>
          <w:szCs w:val="20"/>
        </w:rPr>
        <w:tab/>
      </w:r>
      <w:r w:rsidRPr="002F0B1F">
        <w:rPr>
          <w:b/>
          <w:bCs/>
          <w:sz w:val="20"/>
          <w:szCs w:val="20"/>
        </w:rPr>
        <w:tab/>
      </w:r>
      <w:r w:rsidRPr="002F0B1F">
        <w:rPr>
          <w:b/>
          <w:bCs/>
          <w:sz w:val="20"/>
          <w:szCs w:val="20"/>
        </w:rPr>
        <w:tab/>
      </w:r>
      <w:r w:rsidRPr="002F0B1F">
        <w:rPr>
          <w:b/>
          <w:bCs/>
          <w:sz w:val="20"/>
          <w:szCs w:val="20"/>
        </w:rPr>
        <w:tab/>
      </w:r>
      <w:r w:rsidRPr="002F0B1F">
        <w:rPr>
          <w:b/>
          <w:bCs/>
          <w:sz w:val="20"/>
          <w:szCs w:val="20"/>
        </w:rPr>
        <w:tab/>
      </w:r>
      <w:r w:rsidRPr="002F0B1F">
        <w:rPr>
          <w:b/>
          <w:bCs/>
          <w:sz w:val="20"/>
          <w:szCs w:val="20"/>
        </w:rPr>
        <w:tab/>
      </w:r>
      <w:r w:rsidRPr="002F0B1F">
        <w:rPr>
          <w:b/>
          <w:bCs/>
          <w:sz w:val="20"/>
          <w:szCs w:val="20"/>
        </w:rPr>
        <w:tab/>
      </w:r>
      <w:r w:rsidRPr="002F0B1F">
        <w:rPr>
          <w:b/>
          <w:bCs/>
          <w:sz w:val="20"/>
          <w:szCs w:val="20"/>
        </w:rPr>
        <w:tab/>
        <w:t xml:space="preserve">       </w:t>
      </w:r>
      <w:r w:rsidR="009B7A33" w:rsidRPr="002F0B1F">
        <w:rPr>
          <w:b/>
          <w:bCs/>
          <w:sz w:val="20"/>
          <w:szCs w:val="20"/>
        </w:rPr>
        <w:t xml:space="preserve"> </w:t>
      </w:r>
      <w:r w:rsidR="00610D00">
        <w:rPr>
          <w:b/>
          <w:bCs/>
          <w:sz w:val="20"/>
          <w:szCs w:val="20"/>
        </w:rPr>
        <w:t xml:space="preserve">    </w:t>
      </w:r>
      <w:r w:rsidR="009B7A33" w:rsidRPr="002F0B1F">
        <w:rPr>
          <w:b/>
          <w:bCs/>
          <w:sz w:val="20"/>
          <w:szCs w:val="20"/>
        </w:rPr>
        <w:t xml:space="preserve">status: </w:t>
      </w:r>
      <w:r w:rsidR="001E1063" w:rsidRPr="002F0B1F">
        <w:rPr>
          <w:b/>
          <w:bCs/>
          <w:sz w:val="20"/>
          <w:szCs w:val="20"/>
        </w:rPr>
        <w:t>V RIEŠENÍ</w:t>
      </w:r>
    </w:p>
    <w:p w14:paraId="10575F29" w14:textId="77777777" w:rsidR="009C4AEB" w:rsidRPr="002F0B1F" w:rsidRDefault="009C4AEB" w:rsidP="009C4AEB">
      <w:pPr>
        <w:jc w:val="both"/>
        <w:rPr>
          <w:b/>
          <w:bCs/>
          <w:sz w:val="20"/>
          <w:szCs w:val="20"/>
          <w:u w:val="single"/>
          <w:lang w:eastAsia="en-US"/>
        </w:rPr>
      </w:pPr>
    </w:p>
    <w:p w14:paraId="02EA5228" w14:textId="77777777" w:rsidR="009C4AEB" w:rsidRPr="002F0B1F" w:rsidRDefault="009C4AEB" w:rsidP="009C4AEB">
      <w:pPr>
        <w:rPr>
          <w:i/>
          <w:iCs/>
          <w:sz w:val="20"/>
          <w:szCs w:val="20"/>
        </w:rPr>
      </w:pPr>
      <w:r w:rsidRPr="002F0B1F">
        <w:rPr>
          <w:i/>
          <w:iCs/>
          <w:sz w:val="20"/>
          <w:szCs w:val="20"/>
        </w:rPr>
        <w:t>Mestské zastupiteľstvo v Žiline</w:t>
      </w:r>
    </w:p>
    <w:p w14:paraId="725E8D17" w14:textId="77777777" w:rsidR="009C4AEB" w:rsidRPr="002F0B1F" w:rsidRDefault="009C4AEB" w:rsidP="009C4AEB">
      <w:pPr>
        <w:jc w:val="both"/>
        <w:rPr>
          <w:sz w:val="20"/>
          <w:szCs w:val="20"/>
          <w:u w:val="single"/>
          <w:lang w:eastAsia="en-US"/>
        </w:rPr>
      </w:pPr>
    </w:p>
    <w:p w14:paraId="30578CEA" w14:textId="77777777" w:rsidR="009C4AEB" w:rsidRPr="002F0B1F" w:rsidRDefault="009C4AEB" w:rsidP="00341BB6">
      <w:pPr>
        <w:numPr>
          <w:ilvl w:val="0"/>
          <w:numId w:val="113"/>
        </w:numPr>
        <w:contextualSpacing/>
        <w:rPr>
          <w:rFonts w:eastAsia="Calibri"/>
          <w:iCs/>
          <w:sz w:val="20"/>
          <w:szCs w:val="20"/>
          <w:u w:val="single"/>
          <w:lang w:eastAsia="en-US"/>
        </w:rPr>
      </w:pPr>
      <w:r w:rsidRPr="002F0B1F">
        <w:rPr>
          <w:rFonts w:eastAsia="Calibri"/>
          <w:iCs/>
          <w:sz w:val="20"/>
          <w:szCs w:val="20"/>
          <w:u w:val="single"/>
          <w:lang w:eastAsia="en-US"/>
        </w:rPr>
        <w:t xml:space="preserve">ruší </w:t>
      </w:r>
    </w:p>
    <w:p w14:paraId="29C5CA98" w14:textId="77777777" w:rsidR="009C4AEB" w:rsidRPr="002F0B1F" w:rsidRDefault="009C4AEB" w:rsidP="009C4AEB">
      <w:pPr>
        <w:ind w:left="360"/>
        <w:rPr>
          <w:sz w:val="20"/>
          <w:szCs w:val="20"/>
        </w:rPr>
      </w:pPr>
    </w:p>
    <w:p w14:paraId="23F9FE0A" w14:textId="77777777" w:rsidR="009C4AEB" w:rsidRPr="002F0B1F" w:rsidRDefault="009C4AEB" w:rsidP="00341BB6">
      <w:pPr>
        <w:numPr>
          <w:ilvl w:val="0"/>
          <w:numId w:val="114"/>
        </w:numPr>
        <w:contextualSpacing/>
        <w:rPr>
          <w:rFonts w:eastAsia="Calibri"/>
          <w:i/>
          <w:iCs/>
          <w:sz w:val="20"/>
          <w:szCs w:val="20"/>
          <w:u w:val="single"/>
          <w:lang w:eastAsia="en-US"/>
        </w:rPr>
      </w:pPr>
      <w:r w:rsidRPr="002F0B1F">
        <w:rPr>
          <w:rFonts w:eastAsia="Calibri"/>
          <w:sz w:val="20"/>
          <w:szCs w:val="20"/>
          <w:lang w:eastAsia="en-US"/>
        </w:rPr>
        <w:t xml:space="preserve">bod II. uznesenia č.  296/2019 zo dňa 03.12.2019 </w:t>
      </w:r>
    </w:p>
    <w:p w14:paraId="489390C9" w14:textId="77777777" w:rsidR="009C4AEB" w:rsidRPr="002F0B1F" w:rsidRDefault="009C4AEB" w:rsidP="009C4AEB">
      <w:pPr>
        <w:ind w:left="1080"/>
        <w:contextualSpacing/>
        <w:rPr>
          <w:rFonts w:eastAsia="Calibri"/>
          <w:i/>
          <w:iCs/>
          <w:sz w:val="20"/>
          <w:szCs w:val="20"/>
          <w:u w:val="single"/>
          <w:lang w:eastAsia="en-US"/>
        </w:rPr>
      </w:pPr>
    </w:p>
    <w:p w14:paraId="60264FFA" w14:textId="77777777" w:rsidR="009C4AEB" w:rsidRPr="002F0B1F" w:rsidRDefault="009C4AEB" w:rsidP="00341BB6">
      <w:pPr>
        <w:numPr>
          <w:ilvl w:val="0"/>
          <w:numId w:val="113"/>
        </w:numPr>
        <w:contextualSpacing/>
        <w:rPr>
          <w:rFonts w:eastAsia="Calibri"/>
          <w:iCs/>
          <w:sz w:val="20"/>
          <w:szCs w:val="20"/>
          <w:u w:val="single"/>
          <w:lang w:eastAsia="en-US"/>
        </w:rPr>
      </w:pPr>
      <w:r w:rsidRPr="002F0B1F">
        <w:rPr>
          <w:rFonts w:eastAsia="Calibri"/>
          <w:iCs/>
          <w:sz w:val="20"/>
          <w:szCs w:val="20"/>
          <w:u w:val="single"/>
          <w:lang w:eastAsia="en-US"/>
        </w:rPr>
        <w:t xml:space="preserve">schvaľuje </w:t>
      </w:r>
    </w:p>
    <w:p w14:paraId="38D7054F" w14:textId="77777777" w:rsidR="009C4AEB" w:rsidRPr="002F0B1F" w:rsidRDefault="009C4AEB" w:rsidP="009C4AEB">
      <w:pPr>
        <w:autoSpaceDE w:val="0"/>
        <w:autoSpaceDN w:val="0"/>
        <w:adjustRightInd w:val="0"/>
        <w:jc w:val="center"/>
        <w:rPr>
          <w:rFonts w:ascii="Arial" w:eastAsia="Calibri" w:hAnsi="Arial" w:cs="Arial"/>
          <w:sz w:val="20"/>
          <w:szCs w:val="20"/>
        </w:rPr>
      </w:pPr>
    </w:p>
    <w:p w14:paraId="2BF37939" w14:textId="77777777" w:rsidR="009C4AEB" w:rsidRPr="002F0B1F" w:rsidRDefault="009C4AEB" w:rsidP="00341BB6">
      <w:pPr>
        <w:numPr>
          <w:ilvl w:val="0"/>
          <w:numId w:val="115"/>
        </w:numPr>
        <w:spacing w:after="120"/>
        <w:jc w:val="both"/>
        <w:rPr>
          <w:rFonts w:eastAsia="Calibri"/>
          <w:sz w:val="20"/>
          <w:szCs w:val="20"/>
          <w:lang w:eastAsia="en-US"/>
        </w:rPr>
      </w:pPr>
      <w:r w:rsidRPr="002F0B1F">
        <w:rPr>
          <w:rFonts w:eastAsia="Calibri"/>
          <w:sz w:val="20"/>
          <w:szCs w:val="20"/>
          <w:lang w:eastAsia="en-US"/>
        </w:rPr>
        <w:t>predloženie žiadosti o NFP za účelom realizácie projektu „</w:t>
      </w:r>
      <w:r w:rsidRPr="002F0B1F">
        <w:rPr>
          <w:rFonts w:eastAsia="Calibri"/>
          <w:b/>
          <w:sz w:val="20"/>
          <w:szCs w:val="20"/>
          <w:lang w:eastAsia="en-US"/>
        </w:rPr>
        <w:t xml:space="preserve">Nové </w:t>
      </w:r>
      <w:proofErr w:type="spellStart"/>
      <w:r w:rsidRPr="002F0B1F">
        <w:rPr>
          <w:rFonts w:eastAsia="Calibri"/>
          <w:b/>
          <w:sz w:val="20"/>
          <w:szCs w:val="20"/>
          <w:lang w:eastAsia="en-US"/>
        </w:rPr>
        <w:t>cykloprístrešky</w:t>
      </w:r>
      <w:proofErr w:type="spellEnd"/>
      <w:r w:rsidRPr="002F0B1F">
        <w:rPr>
          <w:rFonts w:eastAsia="Calibri"/>
          <w:b/>
          <w:sz w:val="20"/>
          <w:szCs w:val="20"/>
          <w:lang w:eastAsia="en-US"/>
        </w:rPr>
        <w:t xml:space="preserve"> v centre mesta</w:t>
      </w:r>
      <w:r w:rsidRPr="002F0B1F">
        <w:rPr>
          <w:rFonts w:eastAsia="Calibri"/>
          <w:sz w:val="20"/>
          <w:szCs w:val="20"/>
          <w:lang w:eastAsia="en-US"/>
        </w:rPr>
        <w:t>“, realizovaného v rámci výzvy IROP-PO1-SC122-2016-15, ktorého ciele sú v súlade s územným plánom mesta Žilina a platným programom rozvoja mesta Žilina a ďalšími strategickými dokumentmi;</w:t>
      </w:r>
    </w:p>
    <w:p w14:paraId="367E4B29" w14:textId="77777777" w:rsidR="009C4AEB" w:rsidRPr="002F0B1F" w:rsidRDefault="009C4AEB" w:rsidP="00341BB6">
      <w:pPr>
        <w:numPr>
          <w:ilvl w:val="0"/>
          <w:numId w:val="115"/>
        </w:numPr>
        <w:spacing w:after="120"/>
        <w:ind w:left="1065" w:hanging="357"/>
        <w:jc w:val="both"/>
        <w:rPr>
          <w:rFonts w:eastAsia="Calibri"/>
          <w:sz w:val="20"/>
          <w:szCs w:val="20"/>
          <w:lang w:eastAsia="en-US"/>
        </w:rPr>
      </w:pPr>
      <w:r w:rsidRPr="002F0B1F">
        <w:rPr>
          <w:rFonts w:eastAsia="Calibri"/>
          <w:sz w:val="20"/>
          <w:szCs w:val="20"/>
          <w:lang w:eastAsia="en-US"/>
        </w:rPr>
        <w:t>zabezpečenie realizácie projektu v súlade s podmienkami poskytnutia pomoci;</w:t>
      </w:r>
    </w:p>
    <w:p w14:paraId="26163A5D" w14:textId="77777777" w:rsidR="009C4AEB" w:rsidRPr="002F0B1F" w:rsidRDefault="009C4AEB" w:rsidP="00341BB6">
      <w:pPr>
        <w:numPr>
          <w:ilvl w:val="0"/>
          <w:numId w:val="115"/>
        </w:numPr>
        <w:autoSpaceDE w:val="0"/>
        <w:autoSpaceDN w:val="0"/>
        <w:adjustRightInd w:val="0"/>
        <w:ind w:left="1071"/>
        <w:jc w:val="both"/>
        <w:rPr>
          <w:rFonts w:eastAsia="Calibri"/>
          <w:sz w:val="20"/>
          <w:szCs w:val="20"/>
        </w:rPr>
      </w:pPr>
      <w:r w:rsidRPr="002F0B1F">
        <w:rPr>
          <w:sz w:val="20"/>
          <w:szCs w:val="20"/>
        </w:rPr>
        <w:t xml:space="preserve">výšku oprávnených výdavkov projektu: </w:t>
      </w:r>
      <w:r w:rsidRPr="002F0B1F">
        <w:rPr>
          <w:b/>
          <w:sz w:val="20"/>
          <w:szCs w:val="20"/>
        </w:rPr>
        <w:t>34 963,64 Eur;</w:t>
      </w:r>
    </w:p>
    <w:p w14:paraId="3DC9CCCA" w14:textId="77777777" w:rsidR="009C4AEB" w:rsidRPr="002F0B1F" w:rsidRDefault="009C4AEB" w:rsidP="009C4AEB">
      <w:pPr>
        <w:autoSpaceDE w:val="0"/>
        <w:autoSpaceDN w:val="0"/>
        <w:adjustRightInd w:val="0"/>
        <w:ind w:left="1071"/>
        <w:jc w:val="both"/>
        <w:rPr>
          <w:rFonts w:eastAsia="Calibri"/>
          <w:sz w:val="20"/>
          <w:szCs w:val="20"/>
        </w:rPr>
      </w:pPr>
    </w:p>
    <w:p w14:paraId="01C23468" w14:textId="77777777" w:rsidR="009C4AEB" w:rsidRPr="002F0B1F" w:rsidRDefault="009C4AEB" w:rsidP="00341BB6">
      <w:pPr>
        <w:numPr>
          <w:ilvl w:val="0"/>
          <w:numId w:val="115"/>
        </w:numPr>
        <w:spacing w:after="120"/>
        <w:ind w:left="1065" w:hanging="357"/>
        <w:jc w:val="both"/>
        <w:rPr>
          <w:rFonts w:eastAsia="Calibri"/>
          <w:sz w:val="20"/>
          <w:szCs w:val="20"/>
          <w:lang w:eastAsia="en-US"/>
        </w:rPr>
      </w:pPr>
      <w:r w:rsidRPr="002F0B1F">
        <w:rPr>
          <w:rFonts w:eastAsia="Calibri"/>
          <w:sz w:val="20"/>
          <w:szCs w:val="20"/>
          <w:lang w:eastAsia="en-US"/>
        </w:rPr>
        <w:t>zabezpečenie finančných prostriedkov na spolufinancovanie realizovaného projektu vo výške rozdielu celkových oprávnených výdavkov projektu a poskytnutého NFP, čo predstavuje 1 748,18 €, v súlade s podmienkami poskytnutia pomoci;</w:t>
      </w:r>
    </w:p>
    <w:p w14:paraId="12613727" w14:textId="77777777" w:rsidR="009C4AEB" w:rsidRPr="002F0B1F" w:rsidRDefault="009C4AEB" w:rsidP="00341BB6">
      <w:pPr>
        <w:numPr>
          <w:ilvl w:val="0"/>
          <w:numId w:val="115"/>
        </w:numPr>
        <w:spacing w:after="120"/>
        <w:ind w:left="1065" w:hanging="357"/>
        <w:jc w:val="both"/>
        <w:rPr>
          <w:rFonts w:eastAsia="Calibri"/>
          <w:sz w:val="20"/>
          <w:szCs w:val="20"/>
          <w:lang w:eastAsia="en-US"/>
        </w:rPr>
      </w:pPr>
      <w:r w:rsidRPr="002F0B1F">
        <w:rPr>
          <w:rFonts w:eastAsia="Calibri"/>
          <w:sz w:val="20"/>
          <w:szCs w:val="20"/>
          <w:lang w:eastAsia="en-US"/>
        </w:rPr>
        <w:t>zabezpečenie financovania prípadných neoprávnených výdavkov z rozpočtu mesta.</w:t>
      </w:r>
    </w:p>
    <w:p w14:paraId="368D7D95" w14:textId="77777777" w:rsidR="009C4AEB" w:rsidRPr="002F0B1F" w:rsidRDefault="009C4AEB" w:rsidP="009C4AEB">
      <w:pPr>
        <w:jc w:val="both"/>
        <w:rPr>
          <w:sz w:val="20"/>
          <w:szCs w:val="20"/>
          <w:u w:val="single"/>
          <w:lang w:eastAsia="en-US"/>
        </w:rPr>
      </w:pPr>
    </w:p>
    <w:p w14:paraId="4858D420" w14:textId="77777777" w:rsidR="001D0AE5" w:rsidRPr="002F0B1F" w:rsidRDefault="001D0AE5" w:rsidP="001D0AE5">
      <w:pPr>
        <w:spacing w:line="276" w:lineRule="auto"/>
        <w:jc w:val="both"/>
        <w:rPr>
          <w:b/>
          <w:sz w:val="20"/>
          <w:szCs w:val="20"/>
          <w:u w:val="single"/>
        </w:rPr>
      </w:pPr>
      <w:r w:rsidRPr="002F0B1F">
        <w:rPr>
          <w:b/>
          <w:sz w:val="20"/>
          <w:szCs w:val="20"/>
          <w:u w:val="single"/>
        </w:rPr>
        <w:t>Plnenie uznesenia:</w:t>
      </w:r>
    </w:p>
    <w:p w14:paraId="03CC3E29" w14:textId="1C8583BA" w:rsidR="007933A8" w:rsidRPr="00AB79E2" w:rsidRDefault="00503CEC" w:rsidP="001E1063">
      <w:pPr>
        <w:spacing w:line="276" w:lineRule="auto"/>
        <w:ind w:left="708"/>
        <w:jc w:val="both"/>
        <w:rPr>
          <w:sz w:val="20"/>
          <w:szCs w:val="20"/>
        </w:rPr>
      </w:pPr>
      <w:r w:rsidRPr="002F0B1F">
        <w:rPr>
          <w:b/>
          <w:sz w:val="20"/>
          <w:szCs w:val="20"/>
        </w:rPr>
        <w:t>Žiadosť o NFP pre projekt s názvom „</w:t>
      </w:r>
      <w:r w:rsidRPr="002F0B1F">
        <w:rPr>
          <w:rFonts w:eastAsia="Calibri"/>
          <w:b/>
          <w:sz w:val="20"/>
          <w:szCs w:val="20"/>
          <w:lang w:eastAsia="en-US"/>
        </w:rPr>
        <w:t xml:space="preserve">Nové </w:t>
      </w:r>
      <w:proofErr w:type="spellStart"/>
      <w:r w:rsidRPr="002F0B1F">
        <w:rPr>
          <w:rFonts w:eastAsia="Calibri"/>
          <w:b/>
          <w:sz w:val="20"/>
          <w:szCs w:val="20"/>
          <w:lang w:eastAsia="en-US"/>
        </w:rPr>
        <w:t>cykloprístrešky</w:t>
      </w:r>
      <w:proofErr w:type="spellEnd"/>
      <w:r w:rsidRPr="002F0B1F">
        <w:rPr>
          <w:rFonts w:eastAsia="Calibri"/>
          <w:b/>
          <w:sz w:val="20"/>
          <w:szCs w:val="20"/>
          <w:lang w:eastAsia="en-US"/>
        </w:rPr>
        <w:t xml:space="preserve"> v centre mesta“</w:t>
      </w:r>
      <w:r w:rsidRPr="002F0B1F">
        <w:rPr>
          <w:b/>
          <w:sz w:val="20"/>
          <w:szCs w:val="20"/>
        </w:rPr>
        <w:t xml:space="preserve">  sme v zmysle vyhlásenej výzvy predložili. </w:t>
      </w:r>
      <w:r w:rsidR="00D12EF0" w:rsidRPr="002F0B1F">
        <w:rPr>
          <w:b/>
          <w:sz w:val="20"/>
          <w:szCs w:val="20"/>
        </w:rPr>
        <w:t>Žiadosť o NFP je schválená</w:t>
      </w:r>
      <w:r w:rsidR="00D12EF0" w:rsidRPr="00AB79E2">
        <w:rPr>
          <w:b/>
          <w:sz w:val="20"/>
          <w:szCs w:val="20"/>
        </w:rPr>
        <w:t xml:space="preserve">, </w:t>
      </w:r>
      <w:r w:rsidR="007933A8" w:rsidRPr="00AB79E2">
        <w:rPr>
          <w:b/>
          <w:sz w:val="20"/>
          <w:szCs w:val="20"/>
        </w:rPr>
        <w:t xml:space="preserve">v súčasnosti čakáme na zaslanie návrhu Zmluvy o NFP s Riadiacim orgánom po </w:t>
      </w:r>
      <w:proofErr w:type="spellStart"/>
      <w:r w:rsidR="007933A8" w:rsidRPr="00AB79E2">
        <w:rPr>
          <w:b/>
          <w:sz w:val="20"/>
          <w:szCs w:val="20"/>
        </w:rPr>
        <w:t>realokácii</w:t>
      </w:r>
      <w:proofErr w:type="spellEnd"/>
      <w:r w:rsidR="007933A8" w:rsidRPr="00AB79E2">
        <w:rPr>
          <w:b/>
          <w:sz w:val="20"/>
          <w:szCs w:val="20"/>
        </w:rPr>
        <w:t xml:space="preserve"> IROP</w:t>
      </w:r>
      <w:r w:rsidR="00E845FB">
        <w:rPr>
          <w:b/>
          <w:sz w:val="20"/>
          <w:szCs w:val="20"/>
        </w:rPr>
        <w:t xml:space="preserve">. </w:t>
      </w:r>
      <w:r w:rsidR="00B93AA9" w:rsidRPr="00610D00">
        <w:rPr>
          <w:b/>
          <w:sz w:val="20"/>
          <w:szCs w:val="20"/>
        </w:rPr>
        <w:t>Podklady k zmluve z IROP zaslané emailom na MsÚ.</w:t>
      </w:r>
      <w:r w:rsidR="00B93AA9" w:rsidRPr="00AB79E2">
        <w:rPr>
          <w:b/>
          <w:sz w:val="20"/>
          <w:szCs w:val="20"/>
        </w:rPr>
        <w:tab/>
      </w:r>
    </w:p>
    <w:p w14:paraId="452048EF" w14:textId="77777777" w:rsidR="007933A8" w:rsidRPr="00AB79E2" w:rsidRDefault="001D0AE5" w:rsidP="001E1063">
      <w:pPr>
        <w:spacing w:line="276" w:lineRule="auto"/>
        <w:ind w:left="708"/>
        <w:jc w:val="both"/>
        <w:rPr>
          <w:sz w:val="20"/>
          <w:szCs w:val="20"/>
        </w:rPr>
      </w:pPr>
      <w:r w:rsidRPr="00AB79E2">
        <w:rPr>
          <w:sz w:val="20"/>
          <w:szCs w:val="20"/>
        </w:rPr>
        <w:tab/>
      </w:r>
      <w:r w:rsidRPr="00AB79E2">
        <w:rPr>
          <w:sz w:val="20"/>
          <w:szCs w:val="20"/>
        </w:rPr>
        <w:tab/>
      </w:r>
      <w:r w:rsidRPr="00AB79E2">
        <w:rPr>
          <w:sz w:val="20"/>
          <w:szCs w:val="20"/>
        </w:rPr>
        <w:tab/>
      </w:r>
      <w:r w:rsidRPr="00AB79E2">
        <w:rPr>
          <w:sz w:val="20"/>
          <w:szCs w:val="20"/>
        </w:rPr>
        <w:tab/>
      </w:r>
      <w:r w:rsidRPr="00AB79E2">
        <w:rPr>
          <w:sz w:val="20"/>
          <w:szCs w:val="20"/>
        </w:rPr>
        <w:tab/>
      </w:r>
      <w:r w:rsidRPr="00AB79E2">
        <w:rPr>
          <w:sz w:val="20"/>
          <w:szCs w:val="20"/>
        </w:rPr>
        <w:tab/>
      </w:r>
      <w:r w:rsidRPr="00AB79E2">
        <w:rPr>
          <w:sz w:val="20"/>
          <w:szCs w:val="20"/>
        </w:rPr>
        <w:tab/>
      </w:r>
      <w:r w:rsidR="00D12EF0" w:rsidRPr="00AB79E2">
        <w:rPr>
          <w:sz w:val="20"/>
          <w:szCs w:val="20"/>
        </w:rPr>
        <w:t xml:space="preserve">       </w:t>
      </w:r>
      <w:r w:rsidR="007933A8" w:rsidRPr="00AB79E2">
        <w:rPr>
          <w:sz w:val="20"/>
          <w:szCs w:val="20"/>
        </w:rPr>
        <w:tab/>
      </w:r>
      <w:r w:rsidR="007933A8" w:rsidRPr="00AB79E2">
        <w:rPr>
          <w:sz w:val="20"/>
          <w:szCs w:val="20"/>
        </w:rPr>
        <w:tab/>
        <w:t xml:space="preserve">       </w:t>
      </w:r>
    </w:p>
    <w:p w14:paraId="12CEADBD" w14:textId="1F096903" w:rsidR="001D0AE5" w:rsidRPr="006A5747" w:rsidRDefault="007933A8" w:rsidP="007933A8">
      <w:pPr>
        <w:spacing w:line="276" w:lineRule="auto"/>
        <w:ind w:left="3540" w:firstLine="708"/>
        <w:jc w:val="both"/>
        <w:rPr>
          <w:sz w:val="20"/>
          <w:szCs w:val="20"/>
        </w:rPr>
      </w:pPr>
      <w:r w:rsidRPr="00AB79E2">
        <w:rPr>
          <w:sz w:val="20"/>
          <w:szCs w:val="20"/>
        </w:rPr>
        <w:t xml:space="preserve">       </w:t>
      </w:r>
      <w:r w:rsidR="00F055A7">
        <w:rPr>
          <w:sz w:val="20"/>
          <w:szCs w:val="20"/>
        </w:rPr>
        <w:t xml:space="preserve">     </w:t>
      </w:r>
      <w:r w:rsidR="00503CEC" w:rsidRPr="00AB79E2">
        <w:rPr>
          <w:i/>
          <w:sz w:val="20"/>
          <w:szCs w:val="20"/>
        </w:rPr>
        <w:t>Odbor riadenia proj</w:t>
      </w:r>
      <w:r w:rsidR="002240C9" w:rsidRPr="00AB79E2">
        <w:rPr>
          <w:i/>
          <w:sz w:val="20"/>
          <w:szCs w:val="20"/>
        </w:rPr>
        <w:t xml:space="preserve">ektov a investícií </w:t>
      </w:r>
      <w:r w:rsidR="002240C9" w:rsidRPr="00610D00">
        <w:rPr>
          <w:i/>
          <w:sz w:val="20"/>
          <w:szCs w:val="20"/>
        </w:rPr>
        <w:t xml:space="preserve">zo dňa </w:t>
      </w:r>
      <w:r w:rsidR="00E845FB" w:rsidRPr="00610D00">
        <w:rPr>
          <w:i/>
          <w:sz w:val="20"/>
          <w:szCs w:val="20"/>
        </w:rPr>
        <w:t>14</w:t>
      </w:r>
      <w:r w:rsidR="00AB1718" w:rsidRPr="00610D00">
        <w:rPr>
          <w:i/>
          <w:sz w:val="20"/>
          <w:szCs w:val="20"/>
        </w:rPr>
        <w:t>.04.</w:t>
      </w:r>
      <w:r w:rsidR="00DF35A0" w:rsidRPr="00610D00">
        <w:rPr>
          <w:i/>
          <w:sz w:val="20"/>
          <w:szCs w:val="20"/>
        </w:rPr>
        <w:t>2021</w:t>
      </w:r>
    </w:p>
    <w:p w14:paraId="447D60C0" w14:textId="6A649F34" w:rsidR="003C4F6F" w:rsidRPr="006A5747" w:rsidRDefault="001D0AE5" w:rsidP="00266643">
      <w:pPr>
        <w:spacing w:line="276" w:lineRule="auto"/>
        <w:jc w:val="both"/>
        <w:rPr>
          <w:i/>
          <w:sz w:val="20"/>
          <w:szCs w:val="20"/>
        </w:rPr>
      </w:pPr>
      <w:r w:rsidRPr="006A5747">
        <w:rPr>
          <w:b/>
          <w:sz w:val="20"/>
          <w:szCs w:val="20"/>
          <w:u w:val="single"/>
        </w:rPr>
        <w:t>Súvisiace uznesenia</w:t>
      </w:r>
      <w:r w:rsidRPr="006A5747">
        <w:rPr>
          <w:b/>
          <w:sz w:val="20"/>
          <w:szCs w:val="20"/>
        </w:rPr>
        <w:t>:</w:t>
      </w:r>
      <w:r w:rsidR="00503CEC" w:rsidRPr="006A5747">
        <w:rPr>
          <w:b/>
          <w:sz w:val="20"/>
          <w:szCs w:val="20"/>
        </w:rPr>
        <w:t xml:space="preserve">                                                                         </w:t>
      </w:r>
      <w:r w:rsidR="00F47AA6" w:rsidRPr="006A5747">
        <w:rPr>
          <w:b/>
          <w:sz w:val="20"/>
          <w:szCs w:val="20"/>
        </w:rPr>
        <w:t xml:space="preserve">                             </w:t>
      </w:r>
      <w:r w:rsidR="00F055A7">
        <w:rPr>
          <w:b/>
          <w:sz w:val="20"/>
          <w:szCs w:val="20"/>
        </w:rPr>
        <w:t xml:space="preserve">    </w:t>
      </w:r>
      <w:r w:rsidR="00503CEC" w:rsidRPr="006A5747">
        <w:rPr>
          <w:i/>
          <w:sz w:val="20"/>
          <w:szCs w:val="20"/>
        </w:rPr>
        <w:t>296/2019 zo dňa 03.12.2019</w:t>
      </w:r>
    </w:p>
    <w:p w14:paraId="2E945ECC" w14:textId="294A03E7" w:rsidR="000939EE" w:rsidRDefault="000939EE" w:rsidP="00266643">
      <w:pPr>
        <w:spacing w:line="276" w:lineRule="auto"/>
        <w:jc w:val="both"/>
        <w:rPr>
          <w:sz w:val="20"/>
          <w:szCs w:val="20"/>
        </w:rPr>
      </w:pPr>
    </w:p>
    <w:p w14:paraId="178472BD" w14:textId="77777777" w:rsidR="00F02A97" w:rsidRPr="006A5747" w:rsidRDefault="00F02A97" w:rsidP="00266643">
      <w:pPr>
        <w:spacing w:line="276" w:lineRule="auto"/>
        <w:jc w:val="both"/>
        <w:rPr>
          <w:sz w:val="20"/>
          <w:szCs w:val="20"/>
        </w:rPr>
      </w:pPr>
    </w:p>
    <w:p w14:paraId="2EA5B76C" w14:textId="2BC88E81" w:rsidR="009B7A33" w:rsidRPr="006A5747"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6A5747">
        <w:rPr>
          <w:b/>
          <w:sz w:val="20"/>
          <w:szCs w:val="20"/>
        </w:rPr>
        <w:t>Uznesenie č. 23/2020</w:t>
      </w:r>
    </w:p>
    <w:p w14:paraId="66ED7FD5" w14:textId="4C1837E4" w:rsidR="009B7A33" w:rsidRPr="006A5747"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u w:val="single"/>
        </w:rPr>
      </w:pPr>
      <w:r w:rsidRPr="006A5747">
        <w:rPr>
          <w:b/>
          <w:sz w:val="20"/>
          <w:szCs w:val="20"/>
          <w:u w:val="single"/>
        </w:rPr>
        <w:t>k Návrhu zmluvy o uzavretí budúcej zmluvy o nájme nehnuteľností a zriadení vecného bremena</w:t>
      </w:r>
    </w:p>
    <w:p w14:paraId="0D0595D9" w14:textId="77777777" w:rsidR="000939EE" w:rsidRPr="006A5747" w:rsidRDefault="009B7A33" w:rsidP="009B7A3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6A5747">
        <w:rPr>
          <w:b/>
          <w:bCs/>
          <w:sz w:val="20"/>
          <w:szCs w:val="20"/>
        </w:rPr>
        <w:t xml:space="preserve">                        </w:t>
      </w:r>
      <w:r w:rsidR="00A0709E" w:rsidRPr="006A5747">
        <w:rPr>
          <w:b/>
          <w:bCs/>
          <w:sz w:val="20"/>
          <w:szCs w:val="20"/>
        </w:rPr>
        <w:t xml:space="preserve">          </w:t>
      </w:r>
    </w:p>
    <w:p w14:paraId="404E037E" w14:textId="7357B05B" w:rsidR="009B7A33" w:rsidRPr="006A5747" w:rsidRDefault="000939EE" w:rsidP="009B7A3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6A5747">
        <w:rPr>
          <w:b/>
          <w:bCs/>
          <w:sz w:val="20"/>
          <w:szCs w:val="20"/>
        </w:rPr>
        <w:t xml:space="preserve">                              </w:t>
      </w:r>
      <w:r w:rsidR="00F055A7">
        <w:rPr>
          <w:b/>
          <w:bCs/>
          <w:sz w:val="20"/>
          <w:szCs w:val="20"/>
        </w:rPr>
        <w:t xml:space="preserve">    </w:t>
      </w:r>
      <w:r w:rsidR="009B7A33" w:rsidRPr="006A5747">
        <w:rPr>
          <w:b/>
          <w:bCs/>
          <w:sz w:val="20"/>
          <w:szCs w:val="20"/>
        </w:rPr>
        <w:t xml:space="preserve">navrhol: </w:t>
      </w:r>
      <w:r w:rsidR="00A0709E" w:rsidRPr="006A5747">
        <w:rPr>
          <w:b/>
          <w:bCs/>
          <w:sz w:val="20"/>
          <w:szCs w:val="20"/>
        </w:rPr>
        <w:t xml:space="preserve">Ing. Martinček, vedúci odboru riadenia projektov a investícií  </w:t>
      </w:r>
      <w:r w:rsidR="009B7A33" w:rsidRPr="006A5747">
        <w:rPr>
          <w:b/>
          <w:bCs/>
          <w:sz w:val="20"/>
          <w:szCs w:val="20"/>
        </w:rPr>
        <w:t>zo dňa</w:t>
      </w:r>
      <w:r w:rsidR="00A0709E" w:rsidRPr="006A5747">
        <w:rPr>
          <w:b/>
          <w:bCs/>
          <w:sz w:val="20"/>
          <w:szCs w:val="20"/>
        </w:rPr>
        <w:t xml:space="preserve"> 17.02.2020</w:t>
      </w:r>
    </w:p>
    <w:p w14:paraId="0BE8CEF2" w14:textId="5B7A7569" w:rsidR="009B7A33" w:rsidRPr="006A5747" w:rsidRDefault="00F47AA6" w:rsidP="009B7A3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t xml:space="preserve">       </w:t>
      </w:r>
      <w:r w:rsidR="009B7A33" w:rsidRPr="006A5747">
        <w:rPr>
          <w:b/>
          <w:bCs/>
          <w:sz w:val="20"/>
          <w:szCs w:val="20"/>
        </w:rPr>
        <w:t xml:space="preserve"> </w:t>
      </w:r>
      <w:r w:rsidR="00F055A7">
        <w:rPr>
          <w:b/>
          <w:bCs/>
          <w:sz w:val="20"/>
          <w:szCs w:val="20"/>
        </w:rPr>
        <w:t xml:space="preserve">    </w:t>
      </w:r>
      <w:r w:rsidR="009B7A33" w:rsidRPr="006A5747">
        <w:rPr>
          <w:b/>
          <w:bCs/>
          <w:sz w:val="20"/>
          <w:szCs w:val="20"/>
        </w:rPr>
        <w:t xml:space="preserve">status: </w:t>
      </w:r>
      <w:r w:rsidR="00503CEC" w:rsidRPr="006A5747">
        <w:rPr>
          <w:b/>
          <w:bCs/>
          <w:sz w:val="20"/>
          <w:szCs w:val="20"/>
        </w:rPr>
        <w:t>V RIEŠENÍ</w:t>
      </w:r>
    </w:p>
    <w:p w14:paraId="1A9AB9CF" w14:textId="77777777" w:rsidR="009C4AEB" w:rsidRPr="006A5747" w:rsidRDefault="009C4AEB" w:rsidP="009C4AEB">
      <w:pPr>
        <w:jc w:val="both"/>
        <w:rPr>
          <w:b/>
          <w:bCs/>
          <w:sz w:val="20"/>
          <w:szCs w:val="20"/>
          <w:u w:val="single"/>
          <w:lang w:eastAsia="en-US"/>
        </w:rPr>
      </w:pPr>
    </w:p>
    <w:p w14:paraId="3CD6F4A5" w14:textId="77777777" w:rsidR="009C4AEB" w:rsidRPr="006A5747" w:rsidRDefault="009C4AEB" w:rsidP="009C4AEB">
      <w:pPr>
        <w:rPr>
          <w:i/>
          <w:iCs/>
          <w:sz w:val="20"/>
          <w:szCs w:val="20"/>
        </w:rPr>
      </w:pPr>
      <w:r w:rsidRPr="006A5747">
        <w:rPr>
          <w:i/>
          <w:iCs/>
          <w:sz w:val="20"/>
          <w:szCs w:val="20"/>
        </w:rPr>
        <w:t>Mestské zastupiteľstvo v Žiline</w:t>
      </w:r>
    </w:p>
    <w:p w14:paraId="1D742B7F" w14:textId="77777777" w:rsidR="009C4AEB" w:rsidRPr="006A5747" w:rsidRDefault="009C4AEB" w:rsidP="009C4AEB">
      <w:pPr>
        <w:jc w:val="both"/>
        <w:rPr>
          <w:sz w:val="20"/>
          <w:szCs w:val="20"/>
          <w:u w:val="single"/>
          <w:lang w:eastAsia="en-US"/>
        </w:rPr>
      </w:pPr>
    </w:p>
    <w:p w14:paraId="0CB55A8A" w14:textId="77777777" w:rsidR="009C4AEB" w:rsidRPr="006A5747" w:rsidRDefault="009C4AEB" w:rsidP="00341BB6">
      <w:pPr>
        <w:numPr>
          <w:ilvl w:val="0"/>
          <w:numId w:val="116"/>
        </w:numPr>
        <w:contextualSpacing/>
        <w:rPr>
          <w:rFonts w:eastAsia="Calibri"/>
          <w:sz w:val="20"/>
          <w:szCs w:val="20"/>
          <w:u w:val="single"/>
          <w:lang w:eastAsia="en-US"/>
        </w:rPr>
      </w:pPr>
      <w:r w:rsidRPr="006A5747">
        <w:rPr>
          <w:rFonts w:eastAsia="Calibri"/>
          <w:sz w:val="20"/>
          <w:szCs w:val="20"/>
          <w:u w:val="single"/>
          <w:lang w:eastAsia="en-US"/>
        </w:rPr>
        <w:t xml:space="preserve">ruší </w:t>
      </w:r>
    </w:p>
    <w:p w14:paraId="245F2AD7" w14:textId="77777777" w:rsidR="009C4AEB" w:rsidRPr="006A5747" w:rsidRDefault="009C4AEB" w:rsidP="009C4AEB">
      <w:pPr>
        <w:ind w:left="360"/>
        <w:rPr>
          <w:sz w:val="20"/>
          <w:szCs w:val="20"/>
        </w:rPr>
      </w:pPr>
    </w:p>
    <w:p w14:paraId="71FB3140" w14:textId="77777777" w:rsidR="009C4AEB" w:rsidRPr="006A5747" w:rsidRDefault="009C4AEB" w:rsidP="00341BB6">
      <w:pPr>
        <w:numPr>
          <w:ilvl w:val="0"/>
          <w:numId w:val="117"/>
        </w:numPr>
        <w:contextualSpacing/>
        <w:rPr>
          <w:rFonts w:eastAsia="Calibri"/>
          <w:sz w:val="20"/>
          <w:szCs w:val="20"/>
          <w:lang w:eastAsia="en-US"/>
        </w:rPr>
      </w:pPr>
      <w:r w:rsidRPr="006A5747">
        <w:rPr>
          <w:rFonts w:eastAsia="Calibri"/>
          <w:sz w:val="20"/>
          <w:szCs w:val="20"/>
          <w:lang w:eastAsia="en-US"/>
        </w:rPr>
        <w:t>uznesenie č. 304/2019 zo dňa 03.12.2019</w:t>
      </w:r>
    </w:p>
    <w:p w14:paraId="4C9D5877" w14:textId="77777777" w:rsidR="009C4AEB" w:rsidRPr="006A5747" w:rsidRDefault="009C4AEB" w:rsidP="009C4AEB">
      <w:pPr>
        <w:ind w:left="1080"/>
        <w:contextualSpacing/>
        <w:rPr>
          <w:rFonts w:eastAsia="Calibri"/>
          <w:sz w:val="20"/>
          <w:szCs w:val="20"/>
          <w:u w:val="single"/>
          <w:lang w:eastAsia="en-US"/>
        </w:rPr>
      </w:pPr>
    </w:p>
    <w:p w14:paraId="4B579C94" w14:textId="77777777" w:rsidR="009C4AEB" w:rsidRPr="006A5747" w:rsidRDefault="009C4AEB" w:rsidP="00341BB6">
      <w:pPr>
        <w:numPr>
          <w:ilvl w:val="0"/>
          <w:numId w:val="116"/>
        </w:numPr>
        <w:contextualSpacing/>
        <w:rPr>
          <w:rFonts w:eastAsia="Calibri"/>
          <w:sz w:val="20"/>
          <w:szCs w:val="20"/>
          <w:u w:val="single"/>
          <w:lang w:eastAsia="en-US"/>
        </w:rPr>
      </w:pPr>
      <w:r w:rsidRPr="006A5747">
        <w:rPr>
          <w:rFonts w:eastAsia="Calibri"/>
          <w:sz w:val="20"/>
          <w:szCs w:val="20"/>
          <w:u w:val="single"/>
          <w:lang w:eastAsia="en-US"/>
        </w:rPr>
        <w:t>schvaľuje uzavretie</w:t>
      </w:r>
    </w:p>
    <w:p w14:paraId="7B1EC150" w14:textId="77777777" w:rsidR="009C4AEB" w:rsidRPr="006A5747" w:rsidRDefault="009C4AEB" w:rsidP="009C4AEB">
      <w:pPr>
        <w:ind w:left="1440"/>
        <w:contextualSpacing/>
        <w:rPr>
          <w:rFonts w:eastAsia="Calibri"/>
          <w:sz w:val="20"/>
          <w:szCs w:val="20"/>
          <w:lang w:eastAsia="en-US"/>
        </w:rPr>
      </w:pPr>
    </w:p>
    <w:p w14:paraId="65EB1B50" w14:textId="77777777" w:rsidR="009C4AEB" w:rsidRPr="006A5747" w:rsidRDefault="009C4AEB" w:rsidP="00341BB6">
      <w:pPr>
        <w:numPr>
          <w:ilvl w:val="0"/>
          <w:numId w:val="118"/>
        </w:numPr>
        <w:suppressAutoHyphens/>
        <w:spacing w:line="240" w:lineRule="atLeast"/>
        <w:jc w:val="both"/>
        <w:rPr>
          <w:sz w:val="20"/>
          <w:szCs w:val="20"/>
          <w:lang w:eastAsia="en-US"/>
        </w:rPr>
      </w:pPr>
      <w:r w:rsidRPr="006A5747">
        <w:rPr>
          <w:sz w:val="20"/>
          <w:szCs w:val="20"/>
          <w:lang w:eastAsia="en-US"/>
        </w:rPr>
        <w:t>Zmluvy o uzavretí budúcej zmluvy o nájme nehnuteľností a zriadení vecného bremena</w:t>
      </w:r>
    </w:p>
    <w:p w14:paraId="0783B2A5" w14:textId="14CC2777" w:rsidR="009C4AEB" w:rsidRDefault="009C4AEB" w:rsidP="009C4AEB">
      <w:pPr>
        <w:jc w:val="both"/>
        <w:rPr>
          <w:b/>
          <w:sz w:val="20"/>
          <w:szCs w:val="20"/>
        </w:rPr>
      </w:pPr>
    </w:p>
    <w:p w14:paraId="7712BCB2" w14:textId="24DDE8E9" w:rsidR="00573142" w:rsidRDefault="00573142" w:rsidP="009C4AEB">
      <w:pPr>
        <w:jc w:val="both"/>
        <w:rPr>
          <w:b/>
          <w:sz w:val="20"/>
          <w:szCs w:val="20"/>
        </w:rPr>
      </w:pPr>
    </w:p>
    <w:p w14:paraId="703CEA04" w14:textId="77777777" w:rsidR="00573142" w:rsidRPr="006A5747" w:rsidRDefault="00573142" w:rsidP="009C4AEB">
      <w:pPr>
        <w:jc w:val="both"/>
        <w:rPr>
          <w:b/>
          <w:sz w:val="20"/>
          <w:szCs w:val="20"/>
        </w:rPr>
      </w:pPr>
    </w:p>
    <w:p w14:paraId="0FCC01B7" w14:textId="77777777" w:rsidR="001D0AE5" w:rsidRPr="006A5747" w:rsidRDefault="001D0AE5" w:rsidP="001D0AE5">
      <w:pPr>
        <w:spacing w:line="276" w:lineRule="auto"/>
        <w:jc w:val="both"/>
        <w:rPr>
          <w:b/>
          <w:sz w:val="20"/>
          <w:szCs w:val="20"/>
          <w:u w:val="single"/>
        </w:rPr>
      </w:pPr>
      <w:r w:rsidRPr="006A5747">
        <w:rPr>
          <w:b/>
          <w:sz w:val="20"/>
          <w:szCs w:val="20"/>
          <w:u w:val="single"/>
        </w:rPr>
        <w:t>Plnenie uznesenia:</w:t>
      </w:r>
    </w:p>
    <w:p w14:paraId="6122DADB" w14:textId="1B99F00A" w:rsidR="00ED4509" w:rsidRPr="00AB79E2" w:rsidRDefault="000256A2" w:rsidP="003D5A86">
      <w:pPr>
        <w:spacing w:line="276" w:lineRule="auto"/>
        <w:ind w:left="708"/>
        <w:jc w:val="both"/>
        <w:rPr>
          <w:sz w:val="20"/>
          <w:szCs w:val="20"/>
        </w:rPr>
      </w:pPr>
      <w:r w:rsidRPr="006A5747">
        <w:rPr>
          <w:b/>
          <w:sz w:val="20"/>
          <w:szCs w:val="20"/>
        </w:rPr>
        <w:lastRenderedPageBreak/>
        <w:t>Zmluva  </w:t>
      </w:r>
      <w:r w:rsidRPr="006A5747">
        <w:rPr>
          <w:b/>
          <w:sz w:val="20"/>
          <w:szCs w:val="20"/>
          <w:lang w:eastAsia="en-US"/>
        </w:rPr>
        <w:t xml:space="preserve">o uzavretí budúcej zmluvy o nájme nehnuteľností bola podpísaná so spoločnosťou T+T a bude doložená ako súčasť Žiadosti o NFP v </w:t>
      </w:r>
      <w:r w:rsidRPr="006A5747">
        <w:rPr>
          <w:b/>
          <w:sz w:val="20"/>
          <w:szCs w:val="20"/>
        </w:rPr>
        <w:t xml:space="preserve">rámci projektu „Zhodnocovanie biologicky rozložiteľného odpadu Žilina“ </w:t>
      </w:r>
      <w:r w:rsidRPr="006A5747">
        <w:rPr>
          <w:rFonts w:eastAsia="Calibri"/>
          <w:b/>
          <w:sz w:val="20"/>
          <w:szCs w:val="20"/>
        </w:rPr>
        <w:t xml:space="preserve">realizovaného v rámci výzvy </w:t>
      </w:r>
      <w:r w:rsidRPr="006A5747">
        <w:rPr>
          <w:b/>
          <w:sz w:val="20"/>
          <w:szCs w:val="20"/>
        </w:rPr>
        <w:t>z OP KŽP č. 56 s kódom výzvy OPKZP-PO1-SC111-2019-56</w:t>
      </w:r>
      <w:r w:rsidRPr="00AB79E2">
        <w:rPr>
          <w:b/>
          <w:sz w:val="20"/>
          <w:szCs w:val="20"/>
        </w:rPr>
        <w:t>.</w:t>
      </w:r>
      <w:r w:rsidRPr="00AB79E2">
        <w:rPr>
          <w:b/>
          <w:bCs/>
          <w:sz w:val="20"/>
          <w:szCs w:val="20"/>
        </w:rPr>
        <w:t xml:space="preserve"> </w:t>
      </w:r>
      <w:r w:rsidR="003D5A86" w:rsidRPr="00AB79E2">
        <w:rPr>
          <w:b/>
          <w:bCs/>
          <w:sz w:val="20"/>
          <w:szCs w:val="20"/>
        </w:rPr>
        <w:t>Žiadosť o NFP  schválená, príprava uzavreti</w:t>
      </w:r>
      <w:r w:rsidR="00246240" w:rsidRPr="00AB79E2">
        <w:rPr>
          <w:b/>
          <w:bCs/>
          <w:sz w:val="20"/>
          <w:szCs w:val="20"/>
        </w:rPr>
        <w:t>a</w:t>
      </w:r>
      <w:r w:rsidR="003D5A86" w:rsidRPr="00AB79E2">
        <w:rPr>
          <w:b/>
          <w:bCs/>
          <w:sz w:val="20"/>
          <w:szCs w:val="20"/>
        </w:rPr>
        <w:t xml:space="preserve"> riadnej nájomnej zmluvy.</w:t>
      </w:r>
      <w:r w:rsidR="00C1095D">
        <w:rPr>
          <w:b/>
          <w:bCs/>
          <w:sz w:val="20"/>
          <w:szCs w:val="20"/>
        </w:rPr>
        <w:t xml:space="preserve"> </w:t>
      </w:r>
    </w:p>
    <w:p w14:paraId="06CE21C7" w14:textId="0899BB02" w:rsidR="00341FCF" w:rsidRDefault="00930370" w:rsidP="00CE6154">
      <w:pPr>
        <w:spacing w:line="276" w:lineRule="auto"/>
        <w:ind w:left="4248"/>
        <w:jc w:val="both"/>
        <w:rPr>
          <w:i/>
          <w:sz w:val="20"/>
          <w:szCs w:val="20"/>
        </w:rPr>
      </w:pPr>
      <w:r w:rsidRPr="00AB79E2">
        <w:rPr>
          <w:i/>
          <w:sz w:val="20"/>
          <w:szCs w:val="20"/>
        </w:rPr>
        <w:t xml:space="preserve">       </w:t>
      </w:r>
      <w:r w:rsidR="00F055A7">
        <w:rPr>
          <w:i/>
          <w:sz w:val="20"/>
          <w:szCs w:val="20"/>
        </w:rPr>
        <w:t xml:space="preserve">     </w:t>
      </w:r>
      <w:r w:rsidR="00503CEC" w:rsidRPr="00AB79E2">
        <w:rPr>
          <w:i/>
          <w:sz w:val="20"/>
          <w:szCs w:val="20"/>
        </w:rPr>
        <w:t xml:space="preserve">Odbor riadenia projektov a investícií </w:t>
      </w:r>
      <w:r w:rsidR="00503CEC" w:rsidRPr="00610D00">
        <w:rPr>
          <w:i/>
          <w:sz w:val="20"/>
          <w:szCs w:val="20"/>
        </w:rPr>
        <w:t xml:space="preserve">zo dňa </w:t>
      </w:r>
      <w:r w:rsidR="00C1095D" w:rsidRPr="00610D00">
        <w:rPr>
          <w:i/>
          <w:sz w:val="20"/>
          <w:szCs w:val="20"/>
        </w:rPr>
        <w:t>08.04</w:t>
      </w:r>
      <w:r w:rsidR="003D5A86" w:rsidRPr="00610D00">
        <w:rPr>
          <w:i/>
          <w:sz w:val="20"/>
          <w:szCs w:val="20"/>
        </w:rPr>
        <w:t>.2021</w:t>
      </w:r>
    </w:p>
    <w:p w14:paraId="770AAF64" w14:textId="77777777" w:rsidR="006E6EF4" w:rsidRPr="00CE6154" w:rsidRDefault="006E6EF4" w:rsidP="00CE6154">
      <w:pPr>
        <w:spacing w:line="276" w:lineRule="auto"/>
        <w:ind w:left="4248"/>
        <w:jc w:val="both"/>
        <w:rPr>
          <w:i/>
          <w:sz w:val="20"/>
          <w:szCs w:val="20"/>
        </w:rPr>
      </w:pPr>
    </w:p>
    <w:p w14:paraId="11A794D2" w14:textId="77777777" w:rsidR="009C4AEB" w:rsidRPr="006A5747" w:rsidRDefault="009C4AEB" w:rsidP="009C4AEB">
      <w:pPr>
        <w:pBdr>
          <w:bottom w:val="single" w:sz="12" w:space="1" w:color="auto"/>
        </w:pBdr>
        <w:jc w:val="center"/>
        <w:rPr>
          <w:b/>
        </w:rPr>
      </w:pPr>
      <w:r w:rsidRPr="006A5747">
        <w:rPr>
          <w:b/>
        </w:rPr>
        <w:t>z 12. zasadnutia Mestského zastupiteľstva v Žiline, konaného dňa 18.02.2020</w:t>
      </w:r>
    </w:p>
    <w:p w14:paraId="0DCC0AA5" w14:textId="77777777" w:rsidR="00A318E9" w:rsidRPr="006A5747" w:rsidRDefault="00A318E9" w:rsidP="007723B9">
      <w:pPr>
        <w:spacing w:line="276" w:lineRule="auto"/>
        <w:jc w:val="both"/>
        <w:rPr>
          <w:i/>
          <w:sz w:val="20"/>
          <w:szCs w:val="20"/>
        </w:rPr>
      </w:pPr>
    </w:p>
    <w:p w14:paraId="01F49DC1" w14:textId="35DC837C" w:rsidR="00F417C1" w:rsidRPr="006A5747" w:rsidRDefault="00F417C1" w:rsidP="00F417C1">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6A5747">
        <w:rPr>
          <w:b/>
          <w:sz w:val="20"/>
          <w:szCs w:val="20"/>
        </w:rPr>
        <w:t>Uznesenie č. 30/2020</w:t>
      </w:r>
    </w:p>
    <w:p w14:paraId="66DE9D25" w14:textId="77777777" w:rsidR="00F417C1" w:rsidRPr="006A5747" w:rsidRDefault="00F417C1" w:rsidP="00F417C1">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6A5747">
        <w:rPr>
          <w:b/>
          <w:sz w:val="20"/>
          <w:szCs w:val="20"/>
          <w:u w:val="single"/>
        </w:rPr>
        <w:t>k Nakladaniu s majetkom (kúpa, odpredaj, prenájom, zámena, zriadenie vecného bremena) – k bodu č. 1</w:t>
      </w:r>
    </w:p>
    <w:p w14:paraId="6BDCEEA1" w14:textId="77777777" w:rsidR="00F417C1" w:rsidRPr="006A5747" w:rsidRDefault="00F417C1" w:rsidP="00F417C1">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15BB8B61" w14:textId="5D94C974" w:rsidR="00F417C1" w:rsidRPr="006A5747" w:rsidRDefault="00F417C1" w:rsidP="00F417C1">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6A5747">
        <w:rPr>
          <w:b/>
          <w:bCs/>
          <w:sz w:val="20"/>
          <w:szCs w:val="20"/>
        </w:rPr>
        <w:t xml:space="preserve">                        </w:t>
      </w:r>
      <w:r w:rsidR="00755EEA" w:rsidRPr="006A5747">
        <w:rPr>
          <w:b/>
          <w:bCs/>
          <w:sz w:val="20"/>
          <w:szCs w:val="20"/>
        </w:rPr>
        <w:t xml:space="preserve">        </w:t>
      </w:r>
      <w:r w:rsidR="00F055A7">
        <w:rPr>
          <w:b/>
          <w:bCs/>
          <w:sz w:val="20"/>
          <w:szCs w:val="20"/>
        </w:rPr>
        <w:t xml:space="preserve">     </w:t>
      </w:r>
      <w:r w:rsidRPr="006A5747">
        <w:rPr>
          <w:b/>
          <w:bCs/>
          <w:sz w:val="20"/>
          <w:szCs w:val="20"/>
        </w:rPr>
        <w:t>navrhol:</w:t>
      </w:r>
      <w:r w:rsidR="007D1AD3" w:rsidRPr="006A5747">
        <w:rPr>
          <w:b/>
          <w:bCs/>
          <w:sz w:val="20"/>
          <w:szCs w:val="20"/>
        </w:rPr>
        <w:t xml:space="preserve"> JUDr. </w:t>
      </w:r>
      <w:proofErr w:type="spellStart"/>
      <w:r w:rsidR="007D1AD3" w:rsidRPr="006A5747">
        <w:rPr>
          <w:b/>
          <w:bCs/>
          <w:sz w:val="20"/>
          <w:szCs w:val="20"/>
        </w:rPr>
        <w:t>Štefák</w:t>
      </w:r>
      <w:proofErr w:type="spellEnd"/>
      <w:r w:rsidR="007D1AD3" w:rsidRPr="006A5747">
        <w:rPr>
          <w:b/>
          <w:bCs/>
          <w:sz w:val="20"/>
          <w:szCs w:val="20"/>
        </w:rPr>
        <w:t xml:space="preserve">, vedúci odboru právneho a majetkového a VO </w:t>
      </w:r>
      <w:r w:rsidRPr="006A5747">
        <w:rPr>
          <w:b/>
          <w:bCs/>
          <w:sz w:val="20"/>
          <w:szCs w:val="20"/>
        </w:rPr>
        <w:t xml:space="preserve"> zo dňa</w:t>
      </w:r>
      <w:r w:rsidR="007D1AD3" w:rsidRPr="006A5747">
        <w:rPr>
          <w:b/>
          <w:bCs/>
          <w:sz w:val="20"/>
          <w:szCs w:val="20"/>
        </w:rPr>
        <w:t xml:space="preserve"> 18.02.2020</w:t>
      </w:r>
    </w:p>
    <w:p w14:paraId="56DEC980" w14:textId="6D62F4A2" w:rsidR="00F417C1" w:rsidRPr="006A5747" w:rsidRDefault="00755EEA" w:rsidP="00F417C1">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r>
      <w:r w:rsidRPr="006A5747">
        <w:rPr>
          <w:b/>
          <w:bCs/>
          <w:sz w:val="20"/>
          <w:szCs w:val="20"/>
        </w:rPr>
        <w:tab/>
        <w:t xml:space="preserve">        </w:t>
      </w:r>
      <w:r w:rsidR="002F7F81">
        <w:rPr>
          <w:b/>
          <w:bCs/>
          <w:sz w:val="20"/>
          <w:szCs w:val="20"/>
        </w:rPr>
        <w:t xml:space="preserve"> </w:t>
      </w:r>
      <w:r w:rsidR="00F055A7">
        <w:rPr>
          <w:b/>
          <w:bCs/>
          <w:sz w:val="20"/>
          <w:szCs w:val="20"/>
        </w:rPr>
        <w:t xml:space="preserve">    </w:t>
      </w:r>
      <w:r w:rsidR="002F7F81">
        <w:rPr>
          <w:b/>
          <w:bCs/>
          <w:sz w:val="20"/>
          <w:szCs w:val="20"/>
        </w:rPr>
        <w:t xml:space="preserve"> </w:t>
      </w:r>
      <w:r w:rsidR="00F417C1" w:rsidRPr="006A5747">
        <w:rPr>
          <w:b/>
          <w:bCs/>
          <w:sz w:val="20"/>
          <w:szCs w:val="20"/>
        </w:rPr>
        <w:t xml:space="preserve">status: </w:t>
      </w:r>
      <w:r w:rsidR="002F7F81" w:rsidRPr="00610D00">
        <w:rPr>
          <w:b/>
          <w:bCs/>
          <w:sz w:val="20"/>
          <w:szCs w:val="20"/>
        </w:rPr>
        <w:t>SPLNENÉ</w:t>
      </w:r>
    </w:p>
    <w:p w14:paraId="5C2C8E4A" w14:textId="77777777" w:rsidR="009C4AEB" w:rsidRPr="006A5747" w:rsidRDefault="009C4AEB" w:rsidP="009C4AEB">
      <w:pPr>
        <w:jc w:val="both"/>
        <w:rPr>
          <w:i/>
          <w:iCs/>
          <w:sz w:val="20"/>
          <w:szCs w:val="20"/>
          <w:lang w:eastAsia="en-US"/>
        </w:rPr>
      </w:pPr>
    </w:p>
    <w:p w14:paraId="345B8839" w14:textId="77777777" w:rsidR="009C4AEB" w:rsidRPr="006A5747" w:rsidRDefault="009C4AEB" w:rsidP="009C4AEB">
      <w:pPr>
        <w:rPr>
          <w:i/>
          <w:iCs/>
          <w:sz w:val="20"/>
          <w:szCs w:val="20"/>
        </w:rPr>
      </w:pPr>
      <w:r w:rsidRPr="006A5747">
        <w:rPr>
          <w:i/>
          <w:iCs/>
          <w:sz w:val="20"/>
          <w:szCs w:val="20"/>
        </w:rPr>
        <w:t>Mestské zastupiteľstvo v Žiline</w:t>
      </w:r>
    </w:p>
    <w:p w14:paraId="3685B64B" w14:textId="77777777" w:rsidR="009C4AEB" w:rsidRPr="006A5747" w:rsidRDefault="009C4AEB" w:rsidP="009C4AEB">
      <w:pPr>
        <w:jc w:val="both"/>
        <w:rPr>
          <w:sz w:val="20"/>
          <w:szCs w:val="20"/>
          <w:lang w:eastAsia="en-US"/>
        </w:rPr>
      </w:pPr>
    </w:p>
    <w:p w14:paraId="42AF2EF1" w14:textId="77777777" w:rsidR="009C4AEB" w:rsidRPr="006A5747" w:rsidRDefault="009C4AEB" w:rsidP="00341BB6">
      <w:pPr>
        <w:numPr>
          <w:ilvl w:val="0"/>
          <w:numId w:val="119"/>
        </w:numPr>
        <w:contextualSpacing/>
        <w:jc w:val="both"/>
        <w:rPr>
          <w:rFonts w:eastAsia="Calibri"/>
          <w:bCs/>
          <w:iCs/>
          <w:sz w:val="20"/>
          <w:szCs w:val="20"/>
          <w:lang w:eastAsia="en-US"/>
        </w:rPr>
      </w:pPr>
      <w:r w:rsidRPr="006A5747">
        <w:rPr>
          <w:rFonts w:eastAsia="Calibri"/>
          <w:bCs/>
          <w:iCs/>
          <w:sz w:val="20"/>
          <w:szCs w:val="20"/>
          <w:u w:val="single"/>
          <w:lang w:eastAsia="en-US"/>
        </w:rPr>
        <w:t>ruší</w:t>
      </w:r>
      <w:r w:rsidRPr="006A5747">
        <w:rPr>
          <w:rFonts w:eastAsia="Calibri"/>
          <w:bCs/>
          <w:iCs/>
          <w:sz w:val="20"/>
          <w:szCs w:val="20"/>
          <w:lang w:eastAsia="en-US"/>
        </w:rPr>
        <w:t xml:space="preserve">  </w:t>
      </w:r>
    </w:p>
    <w:p w14:paraId="55A8A945" w14:textId="77777777" w:rsidR="009C4AEB" w:rsidRPr="006A5747" w:rsidRDefault="009C4AEB" w:rsidP="009C4AEB">
      <w:pPr>
        <w:jc w:val="both"/>
        <w:rPr>
          <w:bCs/>
          <w:iCs/>
          <w:sz w:val="20"/>
          <w:szCs w:val="20"/>
        </w:rPr>
      </w:pPr>
    </w:p>
    <w:p w14:paraId="42728E1D" w14:textId="77777777" w:rsidR="009C4AEB" w:rsidRPr="006A5747" w:rsidRDefault="009C4AEB" w:rsidP="00341BB6">
      <w:pPr>
        <w:numPr>
          <w:ilvl w:val="0"/>
          <w:numId w:val="120"/>
        </w:numPr>
        <w:contextualSpacing/>
        <w:jc w:val="both"/>
        <w:rPr>
          <w:rFonts w:eastAsia="Calibri"/>
          <w:bCs/>
          <w:iCs/>
          <w:sz w:val="20"/>
          <w:szCs w:val="20"/>
          <w:lang w:eastAsia="en-US"/>
        </w:rPr>
      </w:pPr>
      <w:r w:rsidRPr="006A5747">
        <w:rPr>
          <w:rFonts w:eastAsia="Calibri"/>
          <w:bCs/>
          <w:iCs/>
          <w:sz w:val="20"/>
          <w:szCs w:val="20"/>
          <w:lang w:eastAsia="en-US"/>
        </w:rPr>
        <w:t xml:space="preserve">uznesenie č. 200/2019 zo dňa 17.09.2019 </w:t>
      </w:r>
    </w:p>
    <w:p w14:paraId="3FC2C467" w14:textId="77777777" w:rsidR="009C4AEB" w:rsidRPr="006A5747" w:rsidRDefault="009C4AEB" w:rsidP="009C4AEB">
      <w:pPr>
        <w:jc w:val="both"/>
        <w:rPr>
          <w:bCs/>
          <w:iCs/>
          <w:sz w:val="20"/>
          <w:szCs w:val="20"/>
        </w:rPr>
      </w:pPr>
    </w:p>
    <w:p w14:paraId="2DF58367" w14:textId="77777777" w:rsidR="009C4AEB" w:rsidRPr="006A5747" w:rsidRDefault="009C4AEB" w:rsidP="00341BB6">
      <w:pPr>
        <w:numPr>
          <w:ilvl w:val="0"/>
          <w:numId w:val="119"/>
        </w:numPr>
        <w:contextualSpacing/>
        <w:jc w:val="both"/>
        <w:rPr>
          <w:rFonts w:eastAsia="Calibri"/>
          <w:bCs/>
          <w:iCs/>
          <w:sz w:val="20"/>
          <w:szCs w:val="20"/>
          <w:u w:val="single"/>
          <w:lang w:eastAsia="en-US"/>
        </w:rPr>
      </w:pPr>
      <w:r w:rsidRPr="006A5747">
        <w:rPr>
          <w:rFonts w:eastAsia="Calibri"/>
          <w:bCs/>
          <w:iCs/>
          <w:sz w:val="20"/>
          <w:szCs w:val="20"/>
          <w:u w:val="single"/>
          <w:lang w:eastAsia="en-US"/>
        </w:rPr>
        <w:t xml:space="preserve">schvaľuje  </w:t>
      </w:r>
    </w:p>
    <w:p w14:paraId="3EBED40B" w14:textId="77777777" w:rsidR="009C4AEB" w:rsidRPr="006A5747" w:rsidRDefault="009C4AEB" w:rsidP="009C4AEB">
      <w:pPr>
        <w:jc w:val="both"/>
        <w:rPr>
          <w:bCs/>
          <w:iCs/>
          <w:sz w:val="20"/>
          <w:szCs w:val="20"/>
        </w:rPr>
      </w:pPr>
    </w:p>
    <w:p w14:paraId="39D98ABB" w14:textId="77777777" w:rsidR="009C4AEB" w:rsidRPr="006A5747" w:rsidRDefault="009C4AEB" w:rsidP="00341BB6">
      <w:pPr>
        <w:numPr>
          <w:ilvl w:val="0"/>
          <w:numId w:val="121"/>
        </w:numPr>
        <w:spacing w:after="100" w:afterAutospacing="1"/>
        <w:jc w:val="both"/>
        <w:rPr>
          <w:sz w:val="20"/>
          <w:szCs w:val="20"/>
          <w:lang w:eastAsia="x-none"/>
        </w:rPr>
      </w:pPr>
      <w:r w:rsidRPr="006A5747">
        <w:rPr>
          <w:sz w:val="20"/>
          <w:szCs w:val="20"/>
        </w:rPr>
        <w:t>p</w:t>
      </w:r>
      <w:proofErr w:type="spellStart"/>
      <w:r w:rsidRPr="006A5747">
        <w:rPr>
          <w:sz w:val="20"/>
          <w:szCs w:val="20"/>
          <w:lang w:val="x-none" w:eastAsia="x-none"/>
        </w:rPr>
        <w:t>rebytočnosť</w:t>
      </w:r>
      <w:proofErr w:type="spellEnd"/>
      <w:r w:rsidRPr="006A5747">
        <w:rPr>
          <w:sz w:val="20"/>
          <w:szCs w:val="20"/>
          <w:lang w:val="x-none" w:eastAsia="x-none"/>
        </w:rPr>
        <w:t xml:space="preserve"> nehnuteľného majetku, a to pozemku </w:t>
      </w:r>
      <w:proofErr w:type="spellStart"/>
      <w:r w:rsidRPr="006A5747">
        <w:rPr>
          <w:sz w:val="20"/>
          <w:szCs w:val="20"/>
          <w:lang w:val="x-none" w:eastAsia="x-none"/>
        </w:rPr>
        <w:t>parc</w:t>
      </w:r>
      <w:proofErr w:type="spellEnd"/>
      <w:r w:rsidRPr="006A5747">
        <w:rPr>
          <w:sz w:val="20"/>
          <w:szCs w:val="20"/>
          <w:lang w:val="x-none" w:eastAsia="x-none"/>
        </w:rPr>
        <w:t xml:space="preserve">. č. KN-C 1593/6, vodná </w:t>
      </w:r>
      <w:proofErr w:type="spellStart"/>
      <w:r w:rsidRPr="006A5747">
        <w:rPr>
          <w:sz w:val="20"/>
          <w:szCs w:val="20"/>
          <w:lang w:val="x-none" w:eastAsia="x-none"/>
        </w:rPr>
        <w:t>pl</w:t>
      </w:r>
      <w:proofErr w:type="spellEnd"/>
      <w:r w:rsidRPr="006A5747">
        <w:rPr>
          <w:sz w:val="20"/>
          <w:szCs w:val="20"/>
          <w:lang w:val="x-none" w:eastAsia="x-none"/>
        </w:rPr>
        <w:t>. o výmere 182 m</w:t>
      </w:r>
      <w:r w:rsidRPr="006A5747">
        <w:rPr>
          <w:sz w:val="20"/>
          <w:szCs w:val="20"/>
          <w:vertAlign w:val="superscript"/>
          <w:lang w:val="x-none" w:eastAsia="x-none"/>
        </w:rPr>
        <w:t>2</w:t>
      </w:r>
      <w:r w:rsidRPr="006A5747">
        <w:rPr>
          <w:sz w:val="20"/>
          <w:szCs w:val="20"/>
          <w:lang w:val="x-none" w:eastAsia="x-none"/>
        </w:rPr>
        <w:t xml:space="preserve"> v zmysle GP 29/2016 v k. ú. Bánová, a jeho odpredaj 3/5 väčšinou všetkých poslancov Národnej diaľničnej spoločnosti, a. s., so sídlom Dúbravská cesta 14 Bratislava, IČO: 35 919 001 za cenu určenú znaleckým posudkom 156/2017, </w:t>
      </w:r>
      <w:r w:rsidRPr="006A5747">
        <w:rPr>
          <w:bCs/>
          <w:iCs/>
          <w:sz w:val="20"/>
          <w:szCs w:val="20"/>
          <w:lang w:val="x-none" w:eastAsia="x-none"/>
        </w:rPr>
        <w:t>ktorá bola zvýšená o</w:t>
      </w:r>
      <w:r w:rsidRPr="006A5747">
        <w:rPr>
          <w:bCs/>
          <w:iCs/>
          <w:sz w:val="20"/>
          <w:szCs w:val="20"/>
          <w:lang w:eastAsia="x-none"/>
        </w:rPr>
        <w:t> 1,2</w:t>
      </w:r>
      <w:r w:rsidRPr="006A5747">
        <w:rPr>
          <w:sz w:val="20"/>
          <w:szCs w:val="20"/>
          <w:lang w:val="x-none" w:eastAsia="x-none"/>
        </w:rPr>
        <w:t xml:space="preserve"> násobok náhrady v peniazoch za ich vyvlastnenie podľa všeobecných predpisov</w:t>
      </w:r>
      <w:r w:rsidRPr="006A5747">
        <w:rPr>
          <w:sz w:val="20"/>
          <w:szCs w:val="20"/>
          <w:lang w:eastAsia="x-none"/>
        </w:rPr>
        <w:t xml:space="preserve"> v celkovej výške 4 370,18 €, </w:t>
      </w:r>
      <w:r w:rsidRPr="006A5747">
        <w:rPr>
          <w:sz w:val="20"/>
          <w:szCs w:val="20"/>
          <w:lang w:val="x-none" w:eastAsia="x-none"/>
        </w:rPr>
        <w:t xml:space="preserve">ako prípad hodný osobitného zreteľa </w:t>
      </w:r>
      <w:r w:rsidRPr="006A5747">
        <w:rPr>
          <w:bCs/>
          <w:iCs/>
          <w:sz w:val="20"/>
          <w:szCs w:val="20"/>
          <w:lang w:val="x-none" w:eastAsia="x-none"/>
        </w:rPr>
        <w:t xml:space="preserve">podľa </w:t>
      </w:r>
      <w:r w:rsidRPr="006A5747">
        <w:rPr>
          <w:sz w:val="20"/>
          <w:szCs w:val="20"/>
          <w:lang w:val="x-none"/>
        </w:rPr>
        <w:t xml:space="preserve">§ 9a ods. 8 písm. e) </w:t>
      </w:r>
      <w:r w:rsidRPr="006A5747">
        <w:rPr>
          <w:bCs/>
          <w:iCs/>
          <w:sz w:val="20"/>
          <w:szCs w:val="20"/>
          <w:lang w:val="x-none" w:eastAsia="x-none"/>
        </w:rPr>
        <w:t xml:space="preserve">zákona č. 138/1991 Zb. </w:t>
      </w:r>
      <w:r w:rsidRPr="006A5747">
        <w:rPr>
          <w:sz w:val="20"/>
          <w:szCs w:val="20"/>
          <w:lang w:val="x-none" w:eastAsia="x-none"/>
        </w:rPr>
        <w:t xml:space="preserve">z dôvodu, že </w:t>
      </w:r>
      <w:r w:rsidRPr="006A5747">
        <w:rPr>
          <w:sz w:val="20"/>
          <w:szCs w:val="20"/>
          <w:lang w:eastAsia="x-none"/>
        </w:rPr>
        <w:t>ide o stavbu diaľnice D1 Hričovské Podhradie-Lietavská Lúčka“.</w:t>
      </w:r>
      <w:r w:rsidRPr="006A5747">
        <w:rPr>
          <w:sz w:val="20"/>
          <w:szCs w:val="20"/>
          <w:lang w:val="x-none" w:eastAsia="x-none"/>
        </w:rPr>
        <w:t xml:space="preserve">  </w:t>
      </w:r>
    </w:p>
    <w:p w14:paraId="754DB9F2" w14:textId="77777777" w:rsidR="00ED46D1" w:rsidRPr="006A5747" w:rsidRDefault="000108FA" w:rsidP="000108FA">
      <w:pPr>
        <w:spacing w:line="276" w:lineRule="auto"/>
        <w:jc w:val="both"/>
        <w:rPr>
          <w:b/>
          <w:sz w:val="20"/>
          <w:szCs w:val="20"/>
        </w:rPr>
      </w:pPr>
      <w:r w:rsidRPr="006A5747">
        <w:rPr>
          <w:b/>
          <w:sz w:val="20"/>
          <w:szCs w:val="20"/>
          <w:u w:val="single"/>
        </w:rPr>
        <w:t>Plnenie uznesenia:</w:t>
      </w:r>
      <w:r w:rsidR="00E460C7" w:rsidRPr="006A5747">
        <w:rPr>
          <w:b/>
          <w:sz w:val="20"/>
          <w:szCs w:val="20"/>
        </w:rPr>
        <w:t xml:space="preserve"> </w:t>
      </w:r>
    </w:p>
    <w:p w14:paraId="0510C771" w14:textId="6CFB152A" w:rsidR="000108FA" w:rsidRPr="002F0B1F" w:rsidRDefault="001D53FD" w:rsidP="00C1288D">
      <w:pPr>
        <w:spacing w:line="276" w:lineRule="auto"/>
        <w:ind w:left="708"/>
        <w:jc w:val="both"/>
        <w:rPr>
          <w:sz w:val="20"/>
          <w:szCs w:val="20"/>
        </w:rPr>
      </w:pPr>
      <w:r w:rsidRPr="00610D00">
        <w:rPr>
          <w:b/>
          <w:sz w:val="20"/>
          <w:szCs w:val="20"/>
        </w:rPr>
        <w:t>Vklad KZ 392/2020 povolený dňa 19.01.2021 pod V-10705/2020</w:t>
      </w:r>
      <w:r w:rsidR="000108FA" w:rsidRPr="00610D00">
        <w:rPr>
          <w:sz w:val="20"/>
          <w:szCs w:val="20"/>
        </w:rPr>
        <w:tab/>
      </w:r>
      <w:r w:rsidR="000108FA" w:rsidRPr="00610D00">
        <w:rPr>
          <w:sz w:val="20"/>
          <w:szCs w:val="20"/>
        </w:rPr>
        <w:tab/>
      </w:r>
      <w:r w:rsidR="000108FA" w:rsidRPr="00610D00">
        <w:rPr>
          <w:sz w:val="20"/>
          <w:szCs w:val="20"/>
        </w:rPr>
        <w:tab/>
      </w:r>
      <w:r w:rsidR="000108FA" w:rsidRPr="00610D00">
        <w:rPr>
          <w:sz w:val="20"/>
          <w:szCs w:val="20"/>
        </w:rPr>
        <w:tab/>
      </w:r>
      <w:r w:rsidR="000108FA" w:rsidRPr="00610D00">
        <w:rPr>
          <w:sz w:val="20"/>
          <w:szCs w:val="20"/>
        </w:rPr>
        <w:tab/>
      </w:r>
      <w:r w:rsidR="000108FA" w:rsidRPr="00610D00">
        <w:rPr>
          <w:sz w:val="20"/>
          <w:szCs w:val="20"/>
        </w:rPr>
        <w:tab/>
      </w:r>
      <w:r w:rsidR="00C1288D" w:rsidRPr="00610D00">
        <w:rPr>
          <w:sz w:val="20"/>
          <w:szCs w:val="20"/>
        </w:rPr>
        <w:t xml:space="preserve">  </w:t>
      </w:r>
      <w:r w:rsidRPr="00610D00">
        <w:rPr>
          <w:sz w:val="20"/>
          <w:szCs w:val="20"/>
        </w:rPr>
        <w:tab/>
      </w:r>
      <w:r w:rsidRPr="00610D00">
        <w:rPr>
          <w:sz w:val="20"/>
          <w:szCs w:val="20"/>
        </w:rPr>
        <w:tab/>
      </w:r>
      <w:r w:rsidRPr="00610D00">
        <w:rPr>
          <w:sz w:val="20"/>
          <w:szCs w:val="20"/>
        </w:rPr>
        <w:tab/>
      </w:r>
      <w:r w:rsidRPr="00610D00">
        <w:rPr>
          <w:sz w:val="20"/>
          <w:szCs w:val="20"/>
        </w:rPr>
        <w:tab/>
        <w:t xml:space="preserve">   </w:t>
      </w:r>
      <w:r w:rsidR="00F055A7" w:rsidRPr="00610D00">
        <w:rPr>
          <w:sz w:val="20"/>
          <w:szCs w:val="20"/>
        </w:rPr>
        <w:t xml:space="preserve">                  </w:t>
      </w:r>
      <w:r w:rsidR="00E460C7" w:rsidRPr="00610D00">
        <w:rPr>
          <w:i/>
          <w:sz w:val="20"/>
          <w:szCs w:val="20"/>
        </w:rPr>
        <w:t>Odbor práv</w:t>
      </w:r>
      <w:r w:rsidR="00ED46D1" w:rsidRPr="00610D00">
        <w:rPr>
          <w:i/>
          <w:sz w:val="20"/>
          <w:szCs w:val="20"/>
        </w:rPr>
        <w:t xml:space="preserve">ny, majetkový a VO zo dňa </w:t>
      </w:r>
      <w:r w:rsidR="002F7F81" w:rsidRPr="00610D00">
        <w:rPr>
          <w:i/>
          <w:sz w:val="20"/>
          <w:szCs w:val="20"/>
        </w:rPr>
        <w:t>22.03.</w:t>
      </w:r>
      <w:r w:rsidR="00B9196B" w:rsidRPr="00610D00">
        <w:rPr>
          <w:i/>
          <w:sz w:val="20"/>
          <w:szCs w:val="20"/>
        </w:rPr>
        <w:t>2021</w:t>
      </w:r>
    </w:p>
    <w:p w14:paraId="0AEE9D74" w14:textId="4F326A84" w:rsidR="001C6EA6" w:rsidRDefault="001C6EA6" w:rsidP="009C4AEB">
      <w:pPr>
        <w:jc w:val="both"/>
        <w:rPr>
          <w:b/>
          <w:sz w:val="20"/>
          <w:szCs w:val="20"/>
        </w:rPr>
      </w:pPr>
    </w:p>
    <w:p w14:paraId="1E3BDF6D" w14:textId="77777777" w:rsidR="00F02A97" w:rsidRPr="00A318E9" w:rsidRDefault="00F02A97" w:rsidP="009C4AEB">
      <w:pPr>
        <w:jc w:val="both"/>
        <w:rPr>
          <w:b/>
          <w:sz w:val="20"/>
          <w:szCs w:val="20"/>
        </w:rPr>
      </w:pPr>
    </w:p>
    <w:p w14:paraId="3A63A210" w14:textId="5DA3D0A6" w:rsidR="00F417C1" w:rsidRPr="00A318E9" w:rsidRDefault="00F417C1" w:rsidP="00F417C1">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A318E9">
        <w:rPr>
          <w:b/>
          <w:sz w:val="20"/>
          <w:szCs w:val="20"/>
        </w:rPr>
        <w:t>Uznesenie č. 39/2020</w:t>
      </w:r>
    </w:p>
    <w:p w14:paraId="1B4D0400" w14:textId="37FB9A54" w:rsidR="00F417C1" w:rsidRPr="00A318E9" w:rsidRDefault="00F417C1" w:rsidP="00F417C1">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A318E9">
        <w:rPr>
          <w:b/>
          <w:sz w:val="20"/>
          <w:szCs w:val="20"/>
          <w:u w:val="single"/>
        </w:rPr>
        <w:t>k Nakladaniu s majetkom (kúpa, odpredaj, prenájom, zámena, zriadenie vecného bremena) – k bodu č. 10</w:t>
      </w:r>
    </w:p>
    <w:p w14:paraId="749F32B6" w14:textId="77777777" w:rsidR="00F417C1" w:rsidRPr="00A318E9" w:rsidRDefault="00F417C1" w:rsidP="00F417C1">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1A697199" w14:textId="45C11BA5" w:rsidR="00F417C1" w:rsidRPr="00A318E9" w:rsidRDefault="00F417C1" w:rsidP="00F417C1">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318E9">
        <w:rPr>
          <w:b/>
          <w:bCs/>
          <w:sz w:val="20"/>
          <w:szCs w:val="20"/>
        </w:rPr>
        <w:t xml:space="preserve">                        </w:t>
      </w:r>
      <w:r w:rsidR="00755EEA">
        <w:rPr>
          <w:b/>
          <w:bCs/>
          <w:sz w:val="20"/>
          <w:szCs w:val="20"/>
        </w:rPr>
        <w:t xml:space="preserve">        </w:t>
      </w:r>
      <w:r w:rsidR="00F055A7">
        <w:rPr>
          <w:b/>
          <w:bCs/>
          <w:sz w:val="20"/>
          <w:szCs w:val="20"/>
        </w:rPr>
        <w:t xml:space="preserve">    </w:t>
      </w:r>
      <w:r w:rsidRPr="00A318E9">
        <w:rPr>
          <w:b/>
          <w:bCs/>
          <w:sz w:val="20"/>
          <w:szCs w:val="20"/>
        </w:rPr>
        <w:t xml:space="preserve">navrhol: </w:t>
      </w:r>
      <w:r w:rsidR="007D1AD3" w:rsidRPr="00A318E9">
        <w:rPr>
          <w:b/>
          <w:bCs/>
          <w:sz w:val="20"/>
          <w:szCs w:val="20"/>
        </w:rPr>
        <w:t xml:space="preserve">JUDr. </w:t>
      </w:r>
      <w:proofErr w:type="spellStart"/>
      <w:r w:rsidR="007D1AD3" w:rsidRPr="00A318E9">
        <w:rPr>
          <w:b/>
          <w:bCs/>
          <w:sz w:val="20"/>
          <w:szCs w:val="20"/>
        </w:rPr>
        <w:t>Štefák</w:t>
      </w:r>
      <w:proofErr w:type="spellEnd"/>
      <w:r w:rsidR="007D1AD3" w:rsidRPr="00A318E9">
        <w:rPr>
          <w:b/>
          <w:bCs/>
          <w:sz w:val="20"/>
          <w:szCs w:val="20"/>
        </w:rPr>
        <w:t xml:space="preserve">, vedúci odboru právneho a majetkového a VO </w:t>
      </w:r>
      <w:r w:rsidRPr="00A318E9">
        <w:rPr>
          <w:b/>
          <w:bCs/>
          <w:sz w:val="20"/>
          <w:szCs w:val="20"/>
        </w:rPr>
        <w:t xml:space="preserve"> zo dňa</w:t>
      </w:r>
      <w:r w:rsidR="007D1AD3" w:rsidRPr="00A318E9">
        <w:rPr>
          <w:b/>
          <w:bCs/>
          <w:sz w:val="20"/>
          <w:szCs w:val="20"/>
        </w:rPr>
        <w:t xml:space="preserve"> 18.02.2020</w:t>
      </w:r>
    </w:p>
    <w:p w14:paraId="406945A0" w14:textId="1DE10422" w:rsidR="00D252F0" w:rsidRPr="00577CB7" w:rsidRDefault="00755EEA" w:rsidP="00F417C1">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8A1417" w:rsidRPr="00A318E9">
        <w:rPr>
          <w:b/>
          <w:bCs/>
          <w:sz w:val="20"/>
          <w:szCs w:val="20"/>
        </w:rPr>
        <w:t xml:space="preserve"> </w:t>
      </w:r>
      <w:r w:rsidR="00F055A7">
        <w:rPr>
          <w:b/>
          <w:bCs/>
          <w:sz w:val="20"/>
          <w:szCs w:val="20"/>
        </w:rPr>
        <w:t xml:space="preserve">    </w:t>
      </w:r>
      <w:r w:rsidR="00D252F0" w:rsidRPr="00A318E9">
        <w:rPr>
          <w:b/>
          <w:bCs/>
          <w:sz w:val="20"/>
          <w:szCs w:val="20"/>
        </w:rPr>
        <w:t>status:</w:t>
      </w:r>
      <w:r w:rsidR="008A1417" w:rsidRPr="00A318E9">
        <w:rPr>
          <w:b/>
          <w:bCs/>
          <w:sz w:val="20"/>
          <w:szCs w:val="20"/>
        </w:rPr>
        <w:t xml:space="preserve"> V RIEŠENÍ</w:t>
      </w:r>
    </w:p>
    <w:p w14:paraId="79EB62A7" w14:textId="1DDD52B1" w:rsidR="009C4AEB" w:rsidRPr="00577CB7" w:rsidRDefault="00D252F0" w:rsidP="00820B49">
      <w:pPr>
        <w:rPr>
          <w:sz w:val="20"/>
          <w:szCs w:val="20"/>
        </w:rPr>
      </w:pPr>
      <w:r w:rsidRPr="00577CB7">
        <w:rPr>
          <w:b/>
          <w:bCs/>
          <w:sz w:val="20"/>
          <w:szCs w:val="20"/>
        </w:rPr>
        <w:tab/>
      </w:r>
      <w:r w:rsidRPr="00577CB7">
        <w:rPr>
          <w:b/>
          <w:bCs/>
          <w:sz w:val="20"/>
          <w:szCs w:val="20"/>
        </w:rPr>
        <w:tab/>
      </w:r>
      <w:r w:rsidRPr="00577CB7">
        <w:rPr>
          <w:b/>
          <w:bCs/>
          <w:sz w:val="20"/>
          <w:szCs w:val="20"/>
        </w:rPr>
        <w:tab/>
      </w:r>
      <w:r w:rsidRPr="00577CB7">
        <w:rPr>
          <w:b/>
          <w:bCs/>
          <w:sz w:val="20"/>
          <w:szCs w:val="20"/>
        </w:rPr>
        <w:tab/>
      </w:r>
      <w:r w:rsidRPr="00577CB7">
        <w:rPr>
          <w:b/>
          <w:bCs/>
          <w:sz w:val="20"/>
          <w:szCs w:val="20"/>
        </w:rPr>
        <w:tab/>
      </w:r>
      <w:r w:rsidRPr="00577CB7">
        <w:rPr>
          <w:b/>
          <w:bCs/>
          <w:sz w:val="20"/>
          <w:szCs w:val="20"/>
        </w:rPr>
        <w:tab/>
      </w:r>
      <w:r w:rsidRPr="00577CB7">
        <w:rPr>
          <w:b/>
          <w:bCs/>
          <w:sz w:val="20"/>
          <w:szCs w:val="20"/>
        </w:rPr>
        <w:tab/>
      </w:r>
      <w:r w:rsidRPr="00577CB7">
        <w:rPr>
          <w:b/>
          <w:bCs/>
          <w:sz w:val="20"/>
          <w:szCs w:val="20"/>
        </w:rPr>
        <w:tab/>
        <w:t xml:space="preserve">            </w:t>
      </w:r>
    </w:p>
    <w:p w14:paraId="5634897E" w14:textId="77777777" w:rsidR="009C4AEB" w:rsidRPr="00577CB7" w:rsidRDefault="009C4AEB" w:rsidP="009C4AEB">
      <w:pPr>
        <w:rPr>
          <w:i/>
          <w:iCs/>
          <w:sz w:val="20"/>
          <w:szCs w:val="20"/>
        </w:rPr>
      </w:pPr>
      <w:r w:rsidRPr="00577CB7">
        <w:rPr>
          <w:i/>
          <w:iCs/>
          <w:sz w:val="20"/>
          <w:szCs w:val="20"/>
        </w:rPr>
        <w:t>Mestské zastupiteľstvo v Žiline</w:t>
      </w:r>
    </w:p>
    <w:p w14:paraId="388B851C" w14:textId="77777777" w:rsidR="009C4AEB" w:rsidRPr="00577CB7" w:rsidRDefault="009C4AEB" w:rsidP="009C4AEB">
      <w:pPr>
        <w:jc w:val="both"/>
        <w:rPr>
          <w:sz w:val="20"/>
          <w:szCs w:val="20"/>
          <w:lang w:eastAsia="en-US"/>
        </w:rPr>
      </w:pPr>
    </w:p>
    <w:p w14:paraId="5B7E50F2" w14:textId="77777777" w:rsidR="009C4AEB" w:rsidRPr="00577CB7" w:rsidRDefault="009C4AEB" w:rsidP="00341BB6">
      <w:pPr>
        <w:numPr>
          <w:ilvl w:val="0"/>
          <w:numId w:val="122"/>
        </w:numPr>
        <w:contextualSpacing/>
        <w:jc w:val="both"/>
        <w:rPr>
          <w:rFonts w:eastAsia="Calibri"/>
          <w:bCs/>
          <w:iCs/>
          <w:sz w:val="20"/>
          <w:szCs w:val="20"/>
          <w:lang w:eastAsia="en-US"/>
        </w:rPr>
      </w:pPr>
      <w:r w:rsidRPr="00577CB7">
        <w:rPr>
          <w:rFonts w:eastAsia="Calibri"/>
          <w:bCs/>
          <w:iCs/>
          <w:sz w:val="20"/>
          <w:szCs w:val="20"/>
          <w:u w:val="single"/>
          <w:lang w:eastAsia="en-US"/>
        </w:rPr>
        <w:t>schvaľuje</w:t>
      </w:r>
      <w:r w:rsidRPr="00577CB7">
        <w:rPr>
          <w:rFonts w:eastAsia="Calibri"/>
          <w:bCs/>
          <w:iCs/>
          <w:sz w:val="20"/>
          <w:szCs w:val="20"/>
          <w:lang w:eastAsia="en-US"/>
        </w:rPr>
        <w:t xml:space="preserve"> </w:t>
      </w:r>
    </w:p>
    <w:p w14:paraId="17F44296" w14:textId="77777777" w:rsidR="009C4AEB" w:rsidRPr="00577CB7" w:rsidRDefault="009C4AEB" w:rsidP="009C4AEB">
      <w:pPr>
        <w:jc w:val="both"/>
        <w:rPr>
          <w:sz w:val="20"/>
          <w:szCs w:val="20"/>
        </w:rPr>
      </w:pPr>
    </w:p>
    <w:p w14:paraId="10AB32D6" w14:textId="77777777" w:rsidR="009C4AEB" w:rsidRPr="00577CB7" w:rsidRDefault="009C4AEB" w:rsidP="00341BB6">
      <w:pPr>
        <w:numPr>
          <w:ilvl w:val="0"/>
          <w:numId w:val="123"/>
        </w:numPr>
        <w:contextualSpacing/>
        <w:jc w:val="both"/>
        <w:rPr>
          <w:rFonts w:eastAsia="Calibri"/>
          <w:sz w:val="20"/>
          <w:szCs w:val="20"/>
          <w:lang w:eastAsia="en-US"/>
        </w:rPr>
      </w:pPr>
      <w:r w:rsidRPr="00577CB7">
        <w:rPr>
          <w:rFonts w:eastAsia="Calibri"/>
          <w:sz w:val="20"/>
          <w:szCs w:val="20"/>
          <w:lang w:eastAsia="en-US"/>
        </w:rPr>
        <w:t xml:space="preserve">prebytočnosť nehnuteľného majetku - pozemku, </w:t>
      </w:r>
      <w:proofErr w:type="spellStart"/>
      <w:r w:rsidRPr="00577CB7">
        <w:rPr>
          <w:rFonts w:eastAsia="Calibri"/>
          <w:sz w:val="20"/>
          <w:szCs w:val="20"/>
          <w:lang w:eastAsia="en-US"/>
        </w:rPr>
        <w:t>parc</w:t>
      </w:r>
      <w:proofErr w:type="spellEnd"/>
      <w:r w:rsidRPr="00577CB7">
        <w:rPr>
          <w:rFonts w:eastAsia="Calibri"/>
          <w:sz w:val="20"/>
          <w:szCs w:val="20"/>
          <w:lang w:eastAsia="en-US"/>
        </w:rPr>
        <w:t>. č.  KN-C 8025</w:t>
      </w:r>
      <w:r w:rsidRPr="00577CB7">
        <w:rPr>
          <w:rFonts w:eastAsia="Calibri"/>
          <w:sz w:val="20"/>
          <w:szCs w:val="20"/>
        </w:rPr>
        <w:t>, zast.pl. o výmere 1449 m</w:t>
      </w:r>
      <w:r w:rsidRPr="00577CB7">
        <w:rPr>
          <w:rFonts w:eastAsia="Calibri"/>
          <w:sz w:val="20"/>
          <w:szCs w:val="20"/>
          <w:vertAlign w:val="superscript"/>
        </w:rPr>
        <w:t>2</w:t>
      </w:r>
      <w:r w:rsidRPr="00577CB7">
        <w:rPr>
          <w:rFonts w:eastAsia="Calibri"/>
          <w:sz w:val="20"/>
          <w:szCs w:val="20"/>
        </w:rPr>
        <w:t xml:space="preserve">, </w:t>
      </w:r>
      <w:r w:rsidRPr="00577CB7">
        <w:rPr>
          <w:rFonts w:eastAsia="Calibri"/>
          <w:sz w:val="20"/>
          <w:szCs w:val="20"/>
          <w:lang w:eastAsia="en-US"/>
        </w:rPr>
        <w:t xml:space="preserve">ktorý je zapísaný v katastri nehnuteľností, vedenom Okresným úradom, katastrálny odbor pre obec Žilina, kat. </w:t>
      </w:r>
      <w:proofErr w:type="spellStart"/>
      <w:r w:rsidRPr="00577CB7">
        <w:rPr>
          <w:rFonts w:eastAsia="Calibri"/>
          <w:sz w:val="20"/>
          <w:szCs w:val="20"/>
          <w:lang w:eastAsia="en-US"/>
        </w:rPr>
        <w:t>úz</w:t>
      </w:r>
      <w:proofErr w:type="spellEnd"/>
      <w:r w:rsidRPr="00577CB7">
        <w:rPr>
          <w:rFonts w:eastAsia="Calibri"/>
          <w:sz w:val="20"/>
          <w:szCs w:val="20"/>
          <w:lang w:eastAsia="en-US"/>
        </w:rPr>
        <w:t xml:space="preserve">. Žilina na LV č. 9957 a odpredaj príslušného podielu na predmetnom pozemku spoluvlastníkom bytového domu na ul. Limbová, </w:t>
      </w:r>
      <w:proofErr w:type="spellStart"/>
      <w:r w:rsidRPr="00577CB7">
        <w:rPr>
          <w:rFonts w:eastAsia="Calibri"/>
          <w:sz w:val="20"/>
          <w:szCs w:val="20"/>
          <w:lang w:eastAsia="en-US"/>
        </w:rPr>
        <w:t>súp</w:t>
      </w:r>
      <w:proofErr w:type="spellEnd"/>
      <w:r w:rsidRPr="00577CB7">
        <w:rPr>
          <w:rFonts w:eastAsia="Calibri"/>
          <w:sz w:val="20"/>
          <w:szCs w:val="20"/>
          <w:lang w:eastAsia="en-US"/>
        </w:rPr>
        <w:t xml:space="preserve">. č. 3058 v Žiline, zapísanom na LV č. 5754, kat. </w:t>
      </w:r>
      <w:proofErr w:type="spellStart"/>
      <w:r w:rsidRPr="00577CB7">
        <w:rPr>
          <w:rFonts w:eastAsia="Calibri"/>
          <w:sz w:val="20"/>
          <w:szCs w:val="20"/>
          <w:lang w:eastAsia="en-US"/>
        </w:rPr>
        <w:t>úz</w:t>
      </w:r>
      <w:proofErr w:type="spellEnd"/>
      <w:r w:rsidRPr="00577CB7">
        <w:rPr>
          <w:rFonts w:eastAsia="Calibri"/>
          <w:sz w:val="20"/>
          <w:szCs w:val="20"/>
          <w:lang w:eastAsia="en-US"/>
        </w:rPr>
        <w:t xml:space="preserve">. Žilina, a to: Mgr. Jana </w:t>
      </w:r>
      <w:proofErr w:type="spellStart"/>
      <w:r w:rsidRPr="00577CB7">
        <w:rPr>
          <w:rFonts w:eastAsia="Calibri"/>
          <w:sz w:val="20"/>
          <w:szCs w:val="20"/>
          <w:lang w:eastAsia="en-US"/>
        </w:rPr>
        <w:t>Uramová</w:t>
      </w:r>
      <w:proofErr w:type="spellEnd"/>
      <w:r w:rsidRPr="00577CB7">
        <w:rPr>
          <w:rFonts w:eastAsia="Calibri"/>
          <w:sz w:val="20"/>
          <w:szCs w:val="20"/>
          <w:lang w:eastAsia="en-US"/>
        </w:rPr>
        <w:t xml:space="preserve">, PhD. r. </w:t>
      </w:r>
      <w:proofErr w:type="spellStart"/>
      <w:r w:rsidRPr="00577CB7">
        <w:rPr>
          <w:rFonts w:eastAsia="Calibri"/>
          <w:sz w:val="20"/>
          <w:szCs w:val="20"/>
          <w:lang w:eastAsia="en-US"/>
        </w:rPr>
        <w:t>Uramová</w:t>
      </w:r>
      <w:proofErr w:type="spellEnd"/>
      <w:r w:rsidRPr="00577CB7">
        <w:rPr>
          <w:rFonts w:eastAsia="Calibri"/>
          <w:sz w:val="20"/>
          <w:szCs w:val="20"/>
          <w:lang w:eastAsia="en-US"/>
        </w:rPr>
        <w:t xml:space="preserve">, trvale bytom Limbová 3058/21, Žilina, 010 07, SR – podiel 84/7120 v 1/2 a Ing. Vladislav Nagy, PhD., r. Nagy, trvale bytom Limbová 3058/21, Žilina, 010 07, SR – podiel 84/7120 v 1/2; Ing. Jana Barančinová, r. </w:t>
      </w:r>
      <w:proofErr w:type="spellStart"/>
      <w:r w:rsidRPr="00577CB7">
        <w:rPr>
          <w:rFonts w:eastAsia="Calibri"/>
          <w:sz w:val="20"/>
          <w:szCs w:val="20"/>
          <w:lang w:eastAsia="en-US"/>
        </w:rPr>
        <w:t>Chrastinová</w:t>
      </w:r>
      <w:proofErr w:type="spellEnd"/>
      <w:r w:rsidRPr="00577CB7">
        <w:rPr>
          <w:rFonts w:eastAsia="Calibri"/>
          <w:sz w:val="20"/>
          <w:szCs w:val="20"/>
          <w:lang w:eastAsia="en-US"/>
        </w:rPr>
        <w:t xml:space="preserve">, trvale bytom SNP 263/19, Stará Turá, 916 01, SR – podiel 84/7120 a manžel Ing. Roman </w:t>
      </w:r>
      <w:proofErr w:type="spellStart"/>
      <w:r w:rsidRPr="00577CB7">
        <w:rPr>
          <w:rFonts w:eastAsia="Calibri"/>
          <w:sz w:val="20"/>
          <w:szCs w:val="20"/>
          <w:lang w:eastAsia="en-US"/>
        </w:rPr>
        <w:t>Barančin</w:t>
      </w:r>
      <w:proofErr w:type="spellEnd"/>
      <w:r w:rsidRPr="00577CB7">
        <w:rPr>
          <w:rFonts w:eastAsia="Calibri"/>
          <w:sz w:val="20"/>
          <w:szCs w:val="20"/>
          <w:lang w:eastAsia="en-US"/>
        </w:rPr>
        <w:t xml:space="preserve">, r. </w:t>
      </w:r>
      <w:proofErr w:type="spellStart"/>
      <w:r w:rsidRPr="00577CB7">
        <w:rPr>
          <w:rFonts w:eastAsia="Calibri"/>
          <w:sz w:val="20"/>
          <w:szCs w:val="20"/>
          <w:lang w:eastAsia="en-US"/>
        </w:rPr>
        <w:t>Barančin</w:t>
      </w:r>
      <w:proofErr w:type="spellEnd"/>
      <w:r w:rsidRPr="00577CB7">
        <w:rPr>
          <w:rFonts w:eastAsia="Calibri"/>
          <w:sz w:val="20"/>
          <w:szCs w:val="20"/>
          <w:lang w:eastAsia="en-US"/>
        </w:rPr>
        <w:t xml:space="preserve">, trvale bytom Limbová 3058/21, Žilina, 010 07, SR – podiel 84/7120; Ing. Ľuboš </w:t>
      </w:r>
      <w:proofErr w:type="spellStart"/>
      <w:r w:rsidRPr="00577CB7">
        <w:rPr>
          <w:rFonts w:eastAsia="Calibri"/>
          <w:sz w:val="20"/>
          <w:szCs w:val="20"/>
          <w:lang w:eastAsia="en-US"/>
        </w:rPr>
        <w:t>Balát</w:t>
      </w:r>
      <w:proofErr w:type="spellEnd"/>
      <w:r w:rsidRPr="00577CB7">
        <w:rPr>
          <w:rFonts w:eastAsia="Calibri"/>
          <w:sz w:val="20"/>
          <w:szCs w:val="20"/>
          <w:lang w:eastAsia="en-US"/>
        </w:rPr>
        <w:t xml:space="preserve">, r. </w:t>
      </w:r>
      <w:proofErr w:type="spellStart"/>
      <w:r w:rsidRPr="00577CB7">
        <w:rPr>
          <w:rFonts w:eastAsia="Calibri"/>
          <w:sz w:val="20"/>
          <w:szCs w:val="20"/>
          <w:lang w:eastAsia="en-US"/>
        </w:rPr>
        <w:t>Balát</w:t>
      </w:r>
      <w:proofErr w:type="spellEnd"/>
      <w:r w:rsidRPr="00577CB7">
        <w:rPr>
          <w:rFonts w:eastAsia="Calibri"/>
          <w:sz w:val="20"/>
          <w:szCs w:val="20"/>
          <w:lang w:eastAsia="en-US"/>
        </w:rPr>
        <w:t xml:space="preserve">, a manželka Ing. Martina </w:t>
      </w:r>
      <w:proofErr w:type="spellStart"/>
      <w:r w:rsidRPr="00577CB7">
        <w:rPr>
          <w:rFonts w:eastAsia="Calibri"/>
          <w:sz w:val="20"/>
          <w:szCs w:val="20"/>
          <w:lang w:eastAsia="en-US"/>
        </w:rPr>
        <w:t>Balátová</w:t>
      </w:r>
      <w:proofErr w:type="spellEnd"/>
      <w:r w:rsidRPr="00577CB7">
        <w:rPr>
          <w:rFonts w:eastAsia="Calibri"/>
          <w:sz w:val="20"/>
          <w:szCs w:val="20"/>
          <w:lang w:eastAsia="en-US"/>
        </w:rPr>
        <w:t xml:space="preserve">, r. Kollárová, obaja trvale bytom Limbová 3058/21, Žilina, 010 07, SR – podiel 84/7120; Ing. Tibor Horváth, r. Horváth, a manželka JUDr. Jana Horváthová, r. </w:t>
      </w:r>
      <w:proofErr w:type="spellStart"/>
      <w:r w:rsidRPr="00577CB7">
        <w:rPr>
          <w:rFonts w:eastAsia="Calibri"/>
          <w:sz w:val="20"/>
          <w:szCs w:val="20"/>
          <w:lang w:eastAsia="en-US"/>
        </w:rPr>
        <w:t>Čabráková</w:t>
      </w:r>
      <w:proofErr w:type="spellEnd"/>
      <w:r w:rsidRPr="00577CB7">
        <w:rPr>
          <w:rFonts w:eastAsia="Calibri"/>
          <w:sz w:val="20"/>
          <w:szCs w:val="20"/>
          <w:lang w:eastAsia="en-US"/>
        </w:rPr>
        <w:t xml:space="preserve">, obaja trvale bytom Limbová 3058/21, Žilina, 010 07, SR – podiel 84/7120; Ing. Miloš </w:t>
      </w:r>
      <w:proofErr w:type="spellStart"/>
      <w:r w:rsidRPr="00577CB7">
        <w:rPr>
          <w:rFonts w:eastAsia="Calibri"/>
          <w:sz w:val="20"/>
          <w:szCs w:val="20"/>
          <w:lang w:eastAsia="en-US"/>
        </w:rPr>
        <w:t>Kubičár</w:t>
      </w:r>
      <w:proofErr w:type="spellEnd"/>
      <w:r w:rsidRPr="00577CB7">
        <w:rPr>
          <w:rFonts w:eastAsia="Calibri"/>
          <w:sz w:val="20"/>
          <w:szCs w:val="20"/>
          <w:lang w:eastAsia="en-US"/>
        </w:rPr>
        <w:t xml:space="preserve">, r. </w:t>
      </w:r>
      <w:proofErr w:type="spellStart"/>
      <w:r w:rsidRPr="00577CB7">
        <w:rPr>
          <w:rFonts w:eastAsia="Calibri"/>
          <w:sz w:val="20"/>
          <w:szCs w:val="20"/>
          <w:lang w:eastAsia="en-US"/>
        </w:rPr>
        <w:t>Kubičár</w:t>
      </w:r>
      <w:proofErr w:type="spellEnd"/>
      <w:r w:rsidRPr="00577CB7">
        <w:rPr>
          <w:rFonts w:eastAsia="Calibri"/>
          <w:sz w:val="20"/>
          <w:szCs w:val="20"/>
          <w:lang w:eastAsia="en-US"/>
        </w:rPr>
        <w:t xml:space="preserve">, a manželka </w:t>
      </w:r>
      <w:r w:rsidRPr="00577CB7">
        <w:rPr>
          <w:rFonts w:eastAsia="Calibri"/>
          <w:sz w:val="20"/>
          <w:szCs w:val="20"/>
          <w:lang w:eastAsia="en-US"/>
        </w:rPr>
        <w:lastRenderedPageBreak/>
        <w:t xml:space="preserve">Lenka </w:t>
      </w:r>
      <w:proofErr w:type="spellStart"/>
      <w:r w:rsidRPr="00577CB7">
        <w:rPr>
          <w:rFonts w:eastAsia="Calibri"/>
          <w:sz w:val="20"/>
          <w:szCs w:val="20"/>
          <w:lang w:eastAsia="en-US"/>
        </w:rPr>
        <w:t>Kubičárová</w:t>
      </w:r>
      <w:proofErr w:type="spellEnd"/>
      <w:r w:rsidRPr="00577CB7">
        <w:rPr>
          <w:rFonts w:eastAsia="Calibri"/>
          <w:sz w:val="20"/>
          <w:szCs w:val="20"/>
          <w:lang w:eastAsia="en-US"/>
        </w:rPr>
        <w:t xml:space="preserve"> r. Pavlíková, obaja trvale bytom Limbová 3058/21, Žilina, 010 07, SR– podiel 84/7120; Daniela Klačanská, r. </w:t>
      </w:r>
      <w:proofErr w:type="spellStart"/>
      <w:r w:rsidRPr="00577CB7">
        <w:rPr>
          <w:rFonts w:eastAsia="Calibri"/>
          <w:sz w:val="20"/>
          <w:szCs w:val="20"/>
          <w:lang w:eastAsia="en-US"/>
        </w:rPr>
        <w:t>Lucká</w:t>
      </w:r>
      <w:proofErr w:type="spellEnd"/>
      <w:r w:rsidRPr="00577CB7">
        <w:rPr>
          <w:rFonts w:eastAsia="Calibri"/>
          <w:sz w:val="20"/>
          <w:szCs w:val="20"/>
          <w:lang w:eastAsia="en-US"/>
        </w:rPr>
        <w:t xml:space="preserve">, a manžel Stanislav Klačanský, r. Klačanský, obaja trvale bytom Limbová 3058/21, Žilina, 010 07, SR – podiel 84/7120; Pavol </w:t>
      </w:r>
      <w:proofErr w:type="spellStart"/>
      <w:r w:rsidRPr="00577CB7">
        <w:rPr>
          <w:rFonts w:eastAsia="Calibri"/>
          <w:sz w:val="20"/>
          <w:szCs w:val="20"/>
          <w:lang w:eastAsia="en-US"/>
        </w:rPr>
        <w:t>Balvon</w:t>
      </w:r>
      <w:proofErr w:type="spellEnd"/>
      <w:r w:rsidRPr="00577CB7">
        <w:rPr>
          <w:rFonts w:eastAsia="Calibri"/>
          <w:sz w:val="20"/>
          <w:szCs w:val="20"/>
          <w:lang w:eastAsia="en-US"/>
        </w:rPr>
        <w:t xml:space="preserve">, r. </w:t>
      </w:r>
      <w:proofErr w:type="spellStart"/>
      <w:r w:rsidRPr="00577CB7">
        <w:rPr>
          <w:rFonts w:eastAsia="Calibri"/>
          <w:sz w:val="20"/>
          <w:szCs w:val="20"/>
          <w:lang w:eastAsia="en-US"/>
        </w:rPr>
        <w:t>Balvon</w:t>
      </w:r>
      <w:proofErr w:type="spellEnd"/>
      <w:r w:rsidRPr="00577CB7">
        <w:rPr>
          <w:rFonts w:eastAsia="Calibri"/>
          <w:sz w:val="20"/>
          <w:szCs w:val="20"/>
          <w:lang w:eastAsia="en-US"/>
        </w:rPr>
        <w:t xml:space="preserve">, trvale bytom Limbová 3058/21, Žilina, 010 07, SR – podiel 84/7120 v 1/2 a Eva </w:t>
      </w:r>
      <w:proofErr w:type="spellStart"/>
      <w:r w:rsidRPr="00577CB7">
        <w:rPr>
          <w:rFonts w:eastAsia="Calibri"/>
          <w:sz w:val="20"/>
          <w:szCs w:val="20"/>
          <w:lang w:eastAsia="en-US"/>
        </w:rPr>
        <w:t>Balvonová</w:t>
      </w:r>
      <w:proofErr w:type="spellEnd"/>
      <w:r w:rsidRPr="00577CB7">
        <w:rPr>
          <w:rFonts w:eastAsia="Calibri"/>
          <w:sz w:val="20"/>
          <w:szCs w:val="20"/>
          <w:lang w:eastAsia="en-US"/>
        </w:rPr>
        <w:t xml:space="preserve"> r. </w:t>
      </w:r>
      <w:proofErr w:type="spellStart"/>
      <w:r w:rsidRPr="00577CB7">
        <w:rPr>
          <w:rFonts w:eastAsia="Calibri"/>
          <w:sz w:val="20"/>
          <w:szCs w:val="20"/>
          <w:lang w:eastAsia="en-US"/>
        </w:rPr>
        <w:t>Beliančinová</w:t>
      </w:r>
      <w:proofErr w:type="spellEnd"/>
      <w:r w:rsidRPr="00577CB7">
        <w:rPr>
          <w:rFonts w:eastAsia="Calibri"/>
          <w:sz w:val="20"/>
          <w:szCs w:val="20"/>
          <w:lang w:eastAsia="en-US"/>
        </w:rPr>
        <w:t>, trvale bytom Limbová 3058/21, Žilina, 010 07, SR – podiel 84/7120 v 1/2; za cenu určenú v zmysle ustanovenia § 18a ods. 1 s použitím ustanovenia § 31a zákona č. 182/1993 Z. z. o vlastníctve bytov a nebytových priestorov a zároveň § 15 vyhlášky č. 465/1991 Zb. vo výške 16,60 €/m</w:t>
      </w:r>
      <w:r w:rsidRPr="00577CB7">
        <w:rPr>
          <w:rFonts w:eastAsia="Calibri"/>
          <w:sz w:val="20"/>
          <w:szCs w:val="20"/>
          <w:vertAlign w:val="superscript"/>
          <w:lang w:eastAsia="en-US"/>
        </w:rPr>
        <w:t>2</w:t>
      </w:r>
      <w:r w:rsidRPr="00577CB7">
        <w:rPr>
          <w:rFonts w:eastAsia="Calibri"/>
          <w:sz w:val="20"/>
          <w:szCs w:val="20"/>
          <w:lang w:eastAsia="en-US"/>
        </w:rPr>
        <w:t xml:space="preserve"> a v súlade s ustanovením § 9a ods. 8 písm. b) zákona č. 138/1991 Zb., ako pozemky zastavené stavbami vo vlastníctve žiadateľov.</w:t>
      </w:r>
    </w:p>
    <w:p w14:paraId="0B8006A0" w14:textId="61DE0894" w:rsidR="00B1110A" w:rsidRPr="00502D43" w:rsidRDefault="00BB28A7" w:rsidP="00BB28A7">
      <w:pPr>
        <w:tabs>
          <w:tab w:val="left" w:pos="1168"/>
        </w:tabs>
        <w:ind w:left="1069"/>
        <w:jc w:val="both"/>
        <w:rPr>
          <w:b/>
          <w:sz w:val="20"/>
          <w:szCs w:val="20"/>
        </w:rPr>
      </w:pPr>
      <w:r w:rsidRPr="00A318E9">
        <w:rPr>
          <w:b/>
          <w:sz w:val="20"/>
          <w:szCs w:val="20"/>
        </w:rPr>
        <w:t>Plnenie</w:t>
      </w:r>
      <w:r w:rsidRPr="00502D43">
        <w:rPr>
          <w:b/>
          <w:sz w:val="20"/>
          <w:szCs w:val="20"/>
        </w:rPr>
        <w:t xml:space="preserve">: </w:t>
      </w:r>
      <w:r w:rsidR="00C30F96" w:rsidRPr="00502D43">
        <w:rPr>
          <w:b/>
          <w:sz w:val="20"/>
          <w:szCs w:val="20"/>
        </w:rPr>
        <w:t>Vklad povolený dňa 16.09.2020 pod č. V - 6702/2020.</w:t>
      </w:r>
    </w:p>
    <w:p w14:paraId="64A2D097" w14:textId="232EA503" w:rsidR="00BB28A7" w:rsidRPr="00241FF8" w:rsidRDefault="00B1110A" w:rsidP="00BB28A7">
      <w:pPr>
        <w:tabs>
          <w:tab w:val="left" w:pos="1168"/>
        </w:tabs>
        <w:ind w:left="1069"/>
        <w:jc w:val="both"/>
        <w:rPr>
          <w:i/>
          <w:sz w:val="20"/>
          <w:szCs w:val="20"/>
        </w:rPr>
      </w:pPr>
      <w:r w:rsidRPr="00502D43">
        <w:rPr>
          <w:b/>
          <w:sz w:val="20"/>
          <w:szCs w:val="20"/>
        </w:rPr>
        <w:tab/>
      </w:r>
      <w:r w:rsidRPr="00502D43">
        <w:rPr>
          <w:b/>
          <w:sz w:val="20"/>
          <w:szCs w:val="20"/>
        </w:rPr>
        <w:tab/>
      </w:r>
      <w:r w:rsidRPr="00502D43">
        <w:rPr>
          <w:b/>
          <w:sz w:val="20"/>
          <w:szCs w:val="20"/>
        </w:rPr>
        <w:tab/>
      </w:r>
      <w:r w:rsidRPr="00502D43">
        <w:rPr>
          <w:b/>
          <w:sz w:val="20"/>
          <w:szCs w:val="20"/>
        </w:rPr>
        <w:tab/>
      </w:r>
      <w:r w:rsidRPr="00502D43">
        <w:rPr>
          <w:b/>
          <w:sz w:val="20"/>
          <w:szCs w:val="20"/>
        </w:rPr>
        <w:tab/>
      </w:r>
      <w:r w:rsidRPr="00502D43">
        <w:rPr>
          <w:b/>
          <w:sz w:val="20"/>
          <w:szCs w:val="20"/>
        </w:rPr>
        <w:tab/>
      </w:r>
      <w:r w:rsidRPr="00502D43">
        <w:rPr>
          <w:b/>
          <w:sz w:val="20"/>
          <w:szCs w:val="20"/>
        </w:rPr>
        <w:tab/>
        <w:t xml:space="preserve"> </w:t>
      </w:r>
      <w:r w:rsidR="00F055A7">
        <w:rPr>
          <w:b/>
          <w:sz w:val="20"/>
          <w:szCs w:val="20"/>
        </w:rPr>
        <w:t xml:space="preserve">    </w:t>
      </w:r>
      <w:r w:rsidRPr="00502D43">
        <w:rPr>
          <w:b/>
          <w:sz w:val="20"/>
          <w:szCs w:val="20"/>
        </w:rPr>
        <w:t xml:space="preserve"> </w:t>
      </w:r>
      <w:r w:rsidR="00BB28A7" w:rsidRPr="00502D43">
        <w:rPr>
          <w:i/>
          <w:sz w:val="20"/>
          <w:szCs w:val="20"/>
        </w:rPr>
        <w:t>Odbor práv</w:t>
      </w:r>
      <w:r w:rsidR="00765FC9" w:rsidRPr="00502D43">
        <w:rPr>
          <w:i/>
          <w:sz w:val="20"/>
          <w:szCs w:val="20"/>
        </w:rPr>
        <w:t xml:space="preserve">ny, majetkový a VO zo dňa </w:t>
      </w:r>
      <w:r w:rsidR="00420DF7" w:rsidRPr="00502D43">
        <w:rPr>
          <w:i/>
          <w:sz w:val="20"/>
          <w:szCs w:val="20"/>
        </w:rPr>
        <w:t>14.10</w:t>
      </w:r>
      <w:r w:rsidR="009C76D7" w:rsidRPr="00502D43">
        <w:rPr>
          <w:i/>
          <w:sz w:val="20"/>
          <w:szCs w:val="20"/>
        </w:rPr>
        <w:t>.</w:t>
      </w:r>
      <w:r w:rsidR="00BB28A7" w:rsidRPr="00502D43">
        <w:rPr>
          <w:i/>
          <w:sz w:val="20"/>
          <w:szCs w:val="20"/>
        </w:rPr>
        <w:t>2020</w:t>
      </w:r>
    </w:p>
    <w:p w14:paraId="11E9E7B6" w14:textId="77777777" w:rsidR="00765FC9" w:rsidRPr="00241FF8" w:rsidRDefault="00765FC9" w:rsidP="00BB28A7">
      <w:pPr>
        <w:tabs>
          <w:tab w:val="left" w:pos="1168"/>
        </w:tabs>
        <w:ind w:left="1069"/>
        <w:jc w:val="both"/>
        <w:rPr>
          <w:i/>
          <w:sz w:val="20"/>
          <w:szCs w:val="20"/>
        </w:rPr>
      </w:pPr>
    </w:p>
    <w:p w14:paraId="68A300BD" w14:textId="77777777" w:rsidR="009C4AEB" w:rsidRPr="00241FF8" w:rsidRDefault="009C4AEB" w:rsidP="00341BB6">
      <w:pPr>
        <w:numPr>
          <w:ilvl w:val="0"/>
          <w:numId w:val="123"/>
        </w:numPr>
        <w:contextualSpacing/>
        <w:jc w:val="both"/>
        <w:rPr>
          <w:rFonts w:eastAsia="Calibri"/>
          <w:sz w:val="20"/>
          <w:szCs w:val="20"/>
          <w:lang w:eastAsia="en-US"/>
        </w:rPr>
      </w:pPr>
      <w:r w:rsidRPr="00241FF8">
        <w:rPr>
          <w:rFonts w:eastAsia="Calibri"/>
          <w:sz w:val="20"/>
          <w:szCs w:val="20"/>
          <w:lang w:eastAsia="en-US"/>
        </w:rPr>
        <w:t xml:space="preserve">Prebytočnosť nehnuteľného majetku - pozemku, </w:t>
      </w:r>
      <w:proofErr w:type="spellStart"/>
      <w:r w:rsidRPr="00241FF8">
        <w:rPr>
          <w:rFonts w:eastAsia="Calibri"/>
          <w:sz w:val="20"/>
          <w:szCs w:val="20"/>
          <w:lang w:eastAsia="en-US"/>
        </w:rPr>
        <w:t>parc</w:t>
      </w:r>
      <w:proofErr w:type="spellEnd"/>
      <w:r w:rsidRPr="00241FF8">
        <w:rPr>
          <w:rFonts w:eastAsia="Calibri"/>
          <w:sz w:val="20"/>
          <w:szCs w:val="20"/>
          <w:lang w:eastAsia="en-US"/>
        </w:rPr>
        <w:t>. č.  KN-C 6591</w:t>
      </w:r>
      <w:r w:rsidRPr="00241FF8">
        <w:rPr>
          <w:rFonts w:eastAsia="Calibri"/>
          <w:sz w:val="20"/>
          <w:szCs w:val="20"/>
        </w:rPr>
        <w:t>, zastavaná plocha a nádvorie o výmere 490 m</w:t>
      </w:r>
      <w:r w:rsidRPr="00241FF8">
        <w:rPr>
          <w:rFonts w:eastAsia="Calibri"/>
          <w:sz w:val="20"/>
          <w:szCs w:val="20"/>
          <w:vertAlign w:val="superscript"/>
        </w:rPr>
        <w:t>2</w:t>
      </w:r>
      <w:r w:rsidRPr="00241FF8">
        <w:rPr>
          <w:rFonts w:eastAsia="Calibri"/>
          <w:sz w:val="20"/>
          <w:szCs w:val="20"/>
        </w:rPr>
        <w:t xml:space="preserve">, </w:t>
      </w:r>
      <w:r w:rsidRPr="00241FF8">
        <w:rPr>
          <w:rFonts w:eastAsia="Calibri"/>
          <w:sz w:val="20"/>
          <w:szCs w:val="20"/>
          <w:lang w:eastAsia="en-US"/>
        </w:rPr>
        <w:t xml:space="preserve">ktorý je zapísaný v katastri nehnuteľností, vedenom Okresným úradom, katastrálny odbor pre obec Žilina, kat. </w:t>
      </w:r>
      <w:proofErr w:type="spellStart"/>
      <w:r w:rsidRPr="00241FF8">
        <w:rPr>
          <w:rFonts w:eastAsia="Calibri"/>
          <w:sz w:val="20"/>
          <w:szCs w:val="20"/>
          <w:lang w:eastAsia="en-US"/>
        </w:rPr>
        <w:t>úz</w:t>
      </w:r>
      <w:proofErr w:type="spellEnd"/>
      <w:r w:rsidRPr="00241FF8">
        <w:rPr>
          <w:rFonts w:eastAsia="Calibri"/>
          <w:sz w:val="20"/>
          <w:szCs w:val="20"/>
          <w:lang w:eastAsia="en-US"/>
        </w:rPr>
        <w:t xml:space="preserve">. Žilina na LV č. 1100 a odpredaj príslušného podielu na predmetnom pozemku spoluvlastníkom bytového domu na ul. Tomáša </w:t>
      </w:r>
      <w:proofErr w:type="spellStart"/>
      <w:r w:rsidRPr="00241FF8">
        <w:rPr>
          <w:rFonts w:eastAsia="Calibri"/>
          <w:sz w:val="20"/>
          <w:szCs w:val="20"/>
          <w:lang w:eastAsia="en-US"/>
        </w:rPr>
        <w:t>Rúžičku</w:t>
      </w:r>
      <w:proofErr w:type="spellEnd"/>
      <w:r w:rsidRPr="00241FF8">
        <w:rPr>
          <w:rFonts w:eastAsia="Calibri"/>
          <w:sz w:val="20"/>
          <w:szCs w:val="20"/>
          <w:lang w:eastAsia="en-US"/>
        </w:rPr>
        <w:t xml:space="preserve">, </w:t>
      </w:r>
      <w:proofErr w:type="spellStart"/>
      <w:r w:rsidRPr="00241FF8">
        <w:rPr>
          <w:rFonts w:eastAsia="Calibri"/>
          <w:sz w:val="20"/>
          <w:szCs w:val="20"/>
          <w:lang w:eastAsia="en-US"/>
        </w:rPr>
        <w:t>súp</w:t>
      </w:r>
      <w:proofErr w:type="spellEnd"/>
      <w:r w:rsidRPr="00241FF8">
        <w:rPr>
          <w:rFonts w:eastAsia="Calibri"/>
          <w:sz w:val="20"/>
          <w:szCs w:val="20"/>
          <w:lang w:eastAsia="en-US"/>
        </w:rPr>
        <w:t xml:space="preserve">. č. 2186 v Žiline, zapísanom na LV č. 5079, kat. </w:t>
      </w:r>
      <w:proofErr w:type="spellStart"/>
      <w:r w:rsidRPr="00241FF8">
        <w:rPr>
          <w:rFonts w:eastAsia="Calibri"/>
          <w:sz w:val="20"/>
          <w:szCs w:val="20"/>
          <w:lang w:eastAsia="en-US"/>
        </w:rPr>
        <w:t>úz</w:t>
      </w:r>
      <w:proofErr w:type="spellEnd"/>
      <w:r w:rsidRPr="00241FF8">
        <w:rPr>
          <w:rFonts w:eastAsia="Calibri"/>
          <w:sz w:val="20"/>
          <w:szCs w:val="20"/>
          <w:lang w:eastAsia="en-US"/>
        </w:rPr>
        <w:t xml:space="preserve">. Žilina, a to: Mgr. </w:t>
      </w:r>
      <w:proofErr w:type="spellStart"/>
      <w:r w:rsidRPr="00241FF8">
        <w:rPr>
          <w:rFonts w:eastAsia="Calibri"/>
          <w:sz w:val="20"/>
          <w:szCs w:val="20"/>
          <w:lang w:eastAsia="en-US"/>
        </w:rPr>
        <w:t>Závadská</w:t>
      </w:r>
      <w:proofErr w:type="spellEnd"/>
      <w:r w:rsidRPr="00241FF8">
        <w:rPr>
          <w:rFonts w:eastAsia="Calibri"/>
          <w:sz w:val="20"/>
          <w:szCs w:val="20"/>
          <w:lang w:eastAsia="en-US"/>
        </w:rPr>
        <w:t xml:space="preserve"> Helena, rod. </w:t>
      </w:r>
      <w:proofErr w:type="spellStart"/>
      <w:r w:rsidRPr="00241FF8">
        <w:rPr>
          <w:rFonts w:eastAsia="Calibri"/>
          <w:sz w:val="20"/>
          <w:szCs w:val="20"/>
          <w:lang w:eastAsia="en-US"/>
        </w:rPr>
        <w:t>Marcáková</w:t>
      </w:r>
      <w:proofErr w:type="spellEnd"/>
      <w:r w:rsidRPr="00241FF8">
        <w:rPr>
          <w:rFonts w:eastAsia="Calibri"/>
          <w:sz w:val="20"/>
          <w:szCs w:val="20"/>
          <w:lang w:eastAsia="en-US"/>
        </w:rPr>
        <w:t xml:space="preserve">, bytom Tomáša </w:t>
      </w:r>
      <w:proofErr w:type="spellStart"/>
      <w:r w:rsidRPr="00241FF8">
        <w:rPr>
          <w:rFonts w:eastAsia="Calibri"/>
          <w:sz w:val="20"/>
          <w:szCs w:val="20"/>
          <w:lang w:eastAsia="en-US"/>
        </w:rPr>
        <w:t>Rúžičku</w:t>
      </w:r>
      <w:proofErr w:type="spellEnd"/>
      <w:r w:rsidRPr="00241FF8">
        <w:rPr>
          <w:rFonts w:eastAsia="Calibri"/>
          <w:sz w:val="20"/>
          <w:szCs w:val="20"/>
          <w:lang w:eastAsia="en-US"/>
        </w:rPr>
        <w:t xml:space="preserve"> 2186/5, Žilina 010 01 podiel 69/1572, Ing. </w:t>
      </w:r>
      <w:proofErr w:type="spellStart"/>
      <w:r w:rsidRPr="00241FF8">
        <w:rPr>
          <w:rFonts w:eastAsia="Calibri"/>
          <w:sz w:val="20"/>
          <w:szCs w:val="20"/>
          <w:lang w:eastAsia="en-US"/>
        </w:rPr>
        <w:t>Kopasová</w:t>
      </w:r>
      <w:proofErr w:type="spellEnd"/>
      <w:r w:rsidRPr="00241FF8">
        <w:rPr>
          <w:rFonts w:eastAsia="Calibri"/>
          <w:sz w:val="20"/>
          <w:szCs w:val="20"/>
          <w:lang w:eastAsia="en-US"/>
        </w:rPr>
        <w:t xml:space="preserve"> Zuzana, rod. </w:t>
      </w:r>
      <w:proofErr w:type="spellStart"/>
      <w:r w:rsidRPr="00241FF8">
        <w:rPr>
          <w:rFonts w:eastAsia="Calibri"/>
          <w:sz w:val="20"/>
          <w:szCs w:val="20"/>
          <w:lang w:eastAsia="en-US"/>
        </w:rPr>
        <w:t>Kopasová</w:t>
      </w:r>
      <w:proofErr w:type="spellEnd"/>
      <w:r w:rsidRPr="00241FF8">
        <w:rPr>
          <w:rFonts w:eastAsia="Calibri"/>
          <w:sz w:val="20"/>
          <w:szCs w:val="20"/>
          <w:lang w:eastAsia="en-US"/>
        </w:rPr>
        <w:t xml:space="preserve">, bytom Mateja Bela 3465/85, 010 15 Žilina podiel v 73/1572 v ½-ici, Majerík Lukáš, rod. Majerík, bytom Dobšinského 1599/21, 010 08 Žilina podiel v 73/1572 v ½-ici, Janík Stanislav a Ing. Viera Janíková, rod. </w:t>
      </w:r>
      <w:proofErr w:type="spellStart"/>
      <w:r w:rsidRPr="00241FF8">
        <w:rPr>
          <w:rFonts w:eastAsia="Calibri"/>
          <w:sz w:val="20"/>
          <w:szCs w:val="20"/>
          <w:lang w:eastAsia="en-US"/>
        </w:rPr>
        <w:t>Hoštáková</w:t>
      </w:r>
      <w:proofErr w:type="spellEnd"/>
      <w:r w:rsidRPr="00241FF8">
        <w:rPr>
          <w:rFonts w:eastAsia="Calibri"/>
          <w:sz w:val="20"/>
          <w:szCs w:val="20"/>
          <w:lang w:eastAsia="en-US"/>
        </w:rPr>
        <w:t xml:space="preserve"> obaja bytom Platanová 3287/29, 010 07 ako manželia v BSM podiel 53/1572, Janík Stanislav, bytom Platanová 29, Žilina 010 07 podiel 56/1572 v 1/6-ine, Janík Leonard, bytom </w:t>
      </w:r>
      <w:proofErr w:type="spellStart"/>
      <w:r w:rsidRPr="00241FF8">
        <w:rPr>
          <w:rFonts w:eastAsia="Calibri"/>
          <w:sz w:val="20"/>
          <w:szCs w:val="20"/>
          <w:lang w:eastAsia="en-US"/>
        </w:rPr>
        <w:t>Serrano</w:t>
      </w:r>
      <w:proofErr w:type="spellEnd"/>
      <w:r w:rsidRPr="00241FF8">
        <w:rPr>
          <w:rFonts w:eastAsia="Calibri"/>
          <w:sz w:val="20"/>
          <w:szCs w:val="20"/>
          <w:lang w:eastAsia="en-US"/>
        </w:rPr>
        <w:t xml:space="preserve"> </w:t>
      </w:r>
      <w:proofErr w:type="spellStart"/>
      <w:r w:rsidRPr="00241FF8">
        <w:rPr>
          <w:rFonts w:eastAsia="Calibri"/>
          <w:sz w:val="20"/>
          <w:szCs w:val="20"/>
          <w:lang w:eastAsia="en-US"/>
        </w:rPr>
        <w:t>Court</w:t>
      </w:r>
      <w:proofErr w:type="spellEnd"/>
      <w:r w:rsidRPr="00241FF8">
        <w:rPr>
          <w:rFonts w:eastAsia="Calibri"/>
          <w:sz w:val="20"/>
          <w:szCs w:val="20"/>
          <w:lang w:eastAsia="en-US"/>
        </w:rPr>
        <w:t xml:space="preserve"> 26037, </w:t>
      </w:r>
      <w:proofErr w:type="spellStart"/>
      <w:r w:rsidRPr="00241FF8">
        <w:rPr>
          <w:rFonts w:eastAsia="Calibri"/>
          <w:sz w:val="20"/>
          <w:szCs w:val="20"/>
          <w:lang w:eastAsia="en-US"/>
        </w:rPr>
        <w:t>Lake</w:t>
      </w:r>
      <w:proofErr w:type="spellEnd"/>
      <w:r w:rsidRPr="00241FF8">
        <w:rPr>
          <w:rFonts w:eastAsia="Calibri"/>
          <w:sz w:val="20"/>
          <w:szCs w:val="20"/>
          <w:lang w:eastAsia="en-US"/>
        </w:rPr>
        <w:t xml:space="preserve"> </w:t>
      </w:r>
      <w:proofErr w:type="spellStart"/>
      <w:r w:rsidRPr="00241FF8">
        <w:rPr>
          <w:rFonts w:eastAsia="Calibri"/>
          <w:sz w:val="20"/>
          <w:szCs w:val="20"/>
          <w:lang w:eastAsia="en-US"/>
        </w:rPr>
        <w:t>Forest</w:t>
      </w:r>
      <w:proofErr w:type="spellEnd"/>
      <w:r w:rsidRPr="00241FF8">
        <w:rPr>
          <w:rFonts w:eastAsia="Calibri"/>
          <w:sz w:val="20"/>
          <w:szCs w:val="20"/>
          <w:lang w:eastAsia="en-US"/>
        </w:rPr>
        <w:t xml:space="preserve">, USA podiel 56/1572 v 1/6-ine, </w:t>
      </w:r>
      <w:proofErr w:type="spellStart"/>
      <w:r w:rsidRPr="00241FF8">
        <w:rPr>
          <w:rFonts w:eastAsia="Calibri"/>
          <w:sz w:val="20"/>
          <w:szCs w:val="20"/>
          <w:lang w:eastAsia="en-US"/>
        </w:rPr>
        <w:t>Bezdedová</w:t>
      </w:r>
      <w:proofErr w:type="spellEnd"/>
      <w:r w:rsidRPr="00241FF8">
        <w:rPr>
          <w:rFonts w:eastAsia="Calibri"/>
          <w:sz w:val="20"/>
          <w:szCs w:val="20"/>
          <w:lang w:eastAsia="en-US"/>
        </w:rPr>
        <w:t xml:space="preserve"> Iveta, rod. Janíková, bytom  Osiková 7, Žilina podiel 56/1572 v 1/6-ine, Ing. </w:t>
      </w:r>
      <w:proofErr w:type="spellStart"/>
      <w:r w:rsidRPr="00241FF8">
        <w:rPr>
          <w:rFonts w:eastAsia="Calibri"/>
          <w:sz w:val="20"/>
          <w:szCs w:val="20"/>
          <w:lang w:eastAsia="en-US"/>
        </w:rPr>
        <w:t>Šiser</w:t>
      </w:r>
      <w:proofErr w:type="spellEnd"/>
      <w:r w:rsidRPr="00241FF8">
        <w:rPr>
          <w:rFonts w:eastAsia="Calibri"/>
          <w:sz w:val="20"/>
          <w:szCs w:val="20"/>
          <w:lang w:eastAsia="en-US"/>
        </w:rPr>
        <w:t xml:space="preserve"> Anton, bytom Tomáša Ružičku 2186/5, Žilina podiel 69/1572, Ing. Pavelka Vladimír, bytom Puškinova 6, Žilina podiel 52/1572, Ing. Harvánková Janka, rod. Harvánková , bytom Tomáša Ružičku 3, Žilina podiel 53/1572, </w:t>
      </w:r>
      <w:proofErr w:type="spellStart"/>
      <w:r w:rsidRPr="00241FF8">
        <w:rPr>
          <w:rFonts w:eastAsia="Calibri"/>
          <w:sz w:val="20"/>
          <w:szCs w:val="20"/>
          <w:lang w:eastAsia="en-US"/>
        </w:rPr>
        <w:t>Marfiaková</w:t>
      </w:r>
      <w:proofErr w:type="spellEnd"/>
      <w:r w:rsidRPr="00241FF8">
        <w:rPr>
          <w:rFonts w:eastAsia="Calibri"/>
          <w:sz w:val="20"/>
          <w:szCs w:val="20"/>
          <w:lang w:eastAsia="en-US"/>
        </w:rPr>
        <w:t xml:space="preserve"> Petra, rod. </w:t>
      </w:r>
      <w:proofErr w:type="spellStart"/>
      <w:r w:rsidRPr="00241FF8">
        <w:rPr>
          <w:rFonts w:eastAsia="Calibri"/>
          <w:sz w:val="20"/>
          <w:szCs w:val="20"/>
          <w:lang w:eastAsia="en-US"/>
        </w:rPr>
        <w:t>Marfiaková</w:t>
      </w:r>
      <w:proofErr w:type="spellEnd"/>
      <w:r w:rsidRPr="00241FF8">
        <w:rPr>
          <w:rFonts w:eastAsia="Calibri"/>
          <w:sz w:val="20"/>
          <w:szCs w:val="20"/>
          <w:lang w:eastAsia="en-US"/>
        </w:rPr>
        <w:t xml:space="preserve"> bytom Černovská 1670/8, Žilina podiel 56/1572, </w:t>
      </w:r>
      <w:proofErr w:type="spellStart"/>
      <w:r w:rsidRPr="00241FF8">
        <w:rPr>
          <w:rFonts w:eastAsia="Calibri"/>
          <w:sz w:val="20"/>
          <w:szCs w:val="20"/>
          <w:lang w:eastAsia="en-US"/>
        </w:rPr>
        <w:t>Ligasová</w:t>
      </w:r>
      <w:proofErr w:type="spellEnd"/>
      <w:r w:rsidRPr="00241FF8">
        <w:rPr>
          <w:rFonts w:eastAsia="Calibri"/>
          <w:sz w:val="20"/>
          <w:szCs w:val="20"/>
          <w:lang w:eastAsia="en-US"/>
        </w:rPr>
        <w:t xml:space="preserve"> Gabriela, rod. </w:t>
      </w:r>
      <w:proofErr w:type="spellStart"/>
      <w:r w:rsidRPr="00241FF8">
        <w:rPr>
          <w:rFonts w:eastAsia="Calibri"/>
          <w:sz w:val="20"/>
          <w:szCs w:val="20"/>
          <w:lang w:eastAsia="en-US"/>
        </w:rPr>
        <w:t>Ligasová</w:t>
      </w:r>
      <w:proofErr w:type="spellEnd"/>
      <w:r w:rsidRPr="00241FF8">
        <w:rPr>
          <w:rFonts w:eastAsia="Calibri"/>
          <w:sz w:val="20"/>
          <w:szCs w:val="20"/>
          <w:lang w:eastAsia="en-US"/>
        </w:rPr>
        <w:t xml:space="preserve"> bytom Terézie Vansovej 1/93, 010 08 Žilina podiel 36/1572, Ing. </w:t>
      </w:r>
      <w:proofErr w:type="spellStart"/>
      <w:r w:rsidRPr="00241FF8">
        <w:rPr>
          <w:rFonts w:eastAsia="Calibri"/>
          <w:sz w:val="20"/>
          <w:szCs w:val="20"/>
          <w:lang w:eastAsia="en-US"/>
        </w:rPr>
        <w:t>Leščinský</w:t>
      </w:r>
      <w:proofErr w:type="spellEnd"/>
      <w:r w:rsidRPr="00241FF8">
        <w:rPr>
          <w:rFonts w:eastAsia="Calibri"/>
          <w:sz w:val="20"/>
          <w:szCs w:val="20"/>
          <w:lang w:eastAsia="en-US"/>
        </w:rPr>
        <w:t xml:space="preserve"> Imrich a Eva </w:t>
      </w:r>
      <w:proofErr w:type="spellStart"/>
      <w:r w:rsidRPr="00241FF8">
        <w:rPr>
          <w:rFonts w:eastAsia="Calibri"/>
          <w:sz w:val="20"/>
          <w:szCs w:val="20"/>
          <w:lang w:eastAsia="en-US"/>
        </w:rPr>
        <w:t>Leščinská</w:t>
      </w:r>
      <w:proofErr w:type="spellEnd"/>
      <w:r w:rsidRPr="00241FF8">
        <w:rPr>
          <w:rFonts w:eastAsia="Calibri"/>
          <w:sz w:val="20"/>
          <w:szCs w:val="20"/>
          <w:lang w:eastAsia="en-US"/>
        </w:rPr>
        <w:t xml:space="preserve">, rod. </w:t>
      </w:r>
      <w:proofErr w:type="spellStart"/>
      <w:r w:rsidRPr="00241FF8">
        <w:rPr>
          <w:rFonts w:eastAsia="Calibri"/>
          <w:sz w:val="20"/>
          <w:szCs w:val="20"/>
          <w:lang w:eastAsia="en-US"/>
        </w:rPr>
        <w:t>Rezníčeková</w:t>
      </w:r>
      <w:proofErr w:type="spellEnd"/>
      <w:r w:rsidRPr="00241FF8">
        <w:rPr>
          <w:rFonts w:eastAsia="Calibri"/>
          <w:sz w:val="20"/>
          <w:szCs w:val="20"/>
          <w:lang w:eastAsia="en-US"/>
        </w:rPr>
        <w:t>, obaja bytom Pri Rajčanke 3332/48, 010 01 Žilina ako manželia v BSM podiel 69/1572   za cenu určenú v zmysle ustanovenia § 18a ods. 1 s použitím ustanovenia § 31a zákona č. 182/1993 Z. z. o vlastníctve bytov a nebytových priestorov a zároveň § 15 vyhlášky č. 465/1991 Zb. vo výške 16,60 €/m2 a v súlade s ustanovením § 9a ods. 8 písm. b) zákona č. 138/1991 Zb., ako pozemky zastavené stavbami vo vlastníctve žiadateľov</w:t>
      </w:r>
    </w:p>
    <w:p w14:paraId="506030D8" w14:textId="18825189" w:rsidR="009C4AEB" w:rsidRPr="00241FF8" w:rsidRDefault="00BB28A7" w:rsidP="00BB28A7">
      <w:pPr>
        <w:tabs>
          <w:tab w:val="left" w:pos="1187"/>
        </w:tabs>
        <w:ind w:left="1069"/>
        <w:jc w:val="both"/>
        <w:rPr>
          <w:b/>
          <w:sz w:val="20"/>
          <w:szCs w:val="20"/>
        </w:rPr>
      </w:pPr>
      <w:r w:rsidRPr="00241FF8">
        <w:rPr>
          <w:b/>
          <w:sz w:val="20"/>
          <w:szCs w:val="20"/>
        </w:rPr>
        <w:t xml:space="preserve">Plnenie: KZ č. 77/2020 vyhotovená, </w:t>
      </w:r>
      <w:r w:rsidR="00790B5A" w:rsidRPr="00241FF8">
        <w:rPr>
          <w:b/>
          <w:sz w:val="20"/>
          <w:szCs w:val="20"/>
        </w:rPr>
        <w:t>konanie o návrhu na vklad vedené pod  V 5729/2020.</w:t>
      </w:r>
    </w:p>
    <w:p w14:paraId="00F4A338" w14:textId="0AF98B5A" w:rsidR="00BB28A7" w:rsidRPr="00502D43" w:rsidRDefault="00755EEA" w:rsidP="00BB28A7">
      <w:pPr>
        <w:tabs>
          <w:tab w:val="left" w:pos="1187"/>
        </w:tabs>
        <w:ind w:left="1069"/>
        <w:jc w:val="both"/>
        <w:rPr>
          <w:i/>
          <w:sz w:val="20"/>
          <w:szCs w:val="20"/>
        </w:rPr>
      </w:pPr>
      <w:r w:rsidRPr="00241FF8">
        <w:rPr>
          <w:b/>
          <w:sz w:val="20"/>
          <w:szCs w:val="20"/>
        </w:rPr>
        <w:tab/>
      </w:r>
      <w:r w:rsidRPr="00241FF8">
        <w:rPr>
          <w:b/>
          <w:sz w:val="20"/>
          <w:szCs w:val="20"/>
        </w:rPr>
        <w:tab/>
      </w:r>
      <w:r w:rsidRPr="00241FF8">
        <w:rPr>
          <w:b/>
          <w:sz w:val="20"/>
          <w:szCs w:val="20"/>
        </w:rPr>
        <w:tab/>
      </w:r>
      <w:r w:rsidRPr="00241FF8">
        <w:rPr>
          <w:b/>
          <w:sz w:val="20"/>
          <w:szCs w:val="20"/>
        </w:rPr>
        <w:tab/>
      </w:r>
      <w:r w:rsidRPr="00241FF8">
        <w:rPr>
          <w:b/>
          <w:sz w:val="20"/>
          <w:szCs w:val="20"/>
        </w:rPr>
        <w:tab/>
      </w:r>
      <w:r w:rsidRPr="00241FF8">
        <w:rPr>
          <w:b/>
          <w:sz w:val="20"/>
          <w:szCs w:val="20"/>
        </w:rPr>
        <w:tab/>
      </w:r>
      <w:r w:rsidRPr="00241FF8">
        <w:rPr>
          <w:b/>
          <w:sz w:val="20"/>
          <w:szCs w:val="20"/>
        </w:rPr>
        <w:tab/>
        <w:t xml:space="preserve">   </w:t>
      </w:r>
      <w:r w:rsidR="00F055A7">
        <w:rPr>
          <w:b/>
          <w:sz w:val="20"/>
          <w:szCs w:val="20"/>
        </w:rPr>
        <w:t xml:space="preserve">    </w:t>
      </w:r>
      <w:r w:rsidR="00BB28A7" w:rsidRPr="00610D00">
        <w:rPr>
          <w:i/>
          <w:sz w:val="20"/>
          <w:szCs w:val="20"/>
        </w:rPr>
        <w:t>Odbor prá</w:t>
      </w:r>
      <w:r w:rsidR="00765FC9" w:rsidRPr="00610D00">
        <w:rPr>
          <w:i/>
          <w:sz w:val="20"/>
          <w:szCs w:val="20"/>
        </w:rPr>
        <w:t xml:space="preserve">vny, majetkový a VO zo dňa </w:t>
      </w:r>
      <w:r w:rsidR="00E3525B" w:rsidRPr="00610D00">
        <w:rPr>
          <w:i/>
          <w:sz w:val="20"/>
          <w:szCs w:val="20"/>
        </w:rPr>
        <w:t>24.03</w:t>
      </w:r>
      <w:r w:rsidR="00B9196B" w:rsidRPr="00610D00">
        <w:rPr>
          <w:i/>
          <w:sz w:val="20"/>
          <w:szCs w:val="20"/>
        </w:rPr>
        <w:t>.2021</w:t>
      </w:r>
    </w:p>
    <w:p w14:paraId="7F6FD682" w14:textId="77777777" w:rsidR="00BB28A7" w:rsidRPr="00502D43" w:rsidRDefault="00BB28A7" w:rsidP="00BB28A7">
      <w:pPr>
        <w:tabs>
          <w:tab w:val="left" w:pos="1187"/>
        </w:tabs>
        <w:ind w:left="1069"/>
        <w:jc w:val="both"/>
        <w:rPr>
          <w:b/>
          <w:sz w:val="20"/>
          <w:szCs w:val="20"/>
        </w:rPr>
      </w:pPr>
    </w:p>
    <w:p w14:paraId="153EB4AD" w14:textId="77777777" w:rsidR="009C4AEB" w:rsidRPr="00502D43" w:rsidRDefault="009C4AEB" w:rsidP="00341BB6">
      <w:pPr>
        <w:numPr>
          <w:ilvl w:val="0"/>
          <w:numId w:val="123"/>
        </w:numPr>
        <w:contextualSpacing/>
        <w:jc w:val="both"/>
        <w:rPr>
          <w:rFonts w:eastAsia="Calibri"/>
          <w:sz w:val="20"/>
          <w:szCs w:val="20"/>
          <w:lang w:eastAsia="en-US"/>
        </w:rPr>
      </w:pPr>
      <w:r w:rsidRPr="00502D43">
        <w:rPr>
          <w:rFonts w:eastAsia="Calibri"/>
          <w:sz w:val="20"/>
          <w:szCs w:val="20"/>
          <w:lang w:eastAsia="en-US"/>
        </w:rPr>
        <w:t xml:space="preserve">Prebytočnosť nehnuteľného majetku - pozemku, </w:t>
      </w:r>
      <w:proofErr w:type="spellStart"/>
      <w:r w:rsidRPr="00502D43">
        <w:rPr>
          <w:rFonts w:eastAsia="Calibri"/>
          <w:sz w:val="20"/>
          <w:szCs w:val="20"/>
          <w:lang w:eastAsia="en-US"/>
        </w:rPr>
        <w:t>parc</w:t>
      </w:r>
      <w:proofErr w:type="spellEnd"/>
      <w:r w:rsidRPr="00502D43">
        <w:rPr>
          <w:rFonts w:eastAsia="Calibri"/>
          <w:sz w:val="20"/>
          <w:szCs w:val="20"/>
          <w:lang w:eastAsia="en-US"/>
        </w:rPr>
        <w:t>. č.  KN-C 6164</w:t>
      </w:r>
      <w:r w:rsidRPr="00502D43">
        <w:rPr>
          <w:rFonts w:eastAsia="Calibri"/>
          <w:sz w:val="20"/>
          <w:szCs w:val="20"/>
        </w:rPr>
        <w:t>, zastavaná plocha a nádvorie o výmere 232 m</w:t>
      </w:r>
      <w:r w:rsidRPr="00502D43">
        <w:rPr>
          <w:rFonts w:eastAsia="Calibri"/>
          <w:sz w:val="20"/>
          <w:szCs w:val="20"/>
          <w:vertAlign w:val="superscript"/>
        </w:rPr>
        <w:t>2</w:t>
      </w:r>
      <w:r w:rsidRPr="00502D43">
        <w:rPr>
          <w:rFonts w:eastAsia="Calibri"/>
          <w:sz w:val="20"/>
          <w:szCs w:val="20"/>
        </w:rPr>
        <w:t xml:space="preserve">, </w:t>
      </w:r>
      <w:r w:rsidRPr="00502D43">
        <w:rPr>
          <w:rFonts w:eastAsia="Calibri"/>
          <w:sz w:val="20"/>
          <w:szCs w:val="20"/>
          <w:lang w:eastAsia="en-US"/>
        </w:rPr>
        <w:t xml:space="preserve">ktorý je zapísaný v katastri nehnuteľností, vedenom Okresným úradom, katastrálny odbor pre obec Žilina, kat. </w:t>
      </w:r>
      <w:proofErr w:type="spellStart"/>
      <w:r w:rsidRPr="00502D43">
        <w:rPr>
          <w:rFonts w:eastAsia="Calibri"/>
          <w:sz w:val="20"/>
          <w:szCs w:val="20"/>
          <w:lang w:eastAsia="en-US"/>
        </w:rPr>
        <w:t>úz</w:t>
      </w:r>
      <w:proofErr w:type="spellEnd"/>
      <w:r w:rsidRPr="00502D43">
        <w:rPr>
          <w:rFonts w:eastAsia="Calibri"/>
          <w:sz w:val="20"/>
          <w:szCs w:val="20"/>
          <w:lang w:eastAsia="en-US"/>
        </w:rPr>
        <w:t xml:space="preserve">. Žilina na LV č. 1100 a odpredaj príslušného podielu na predmetnom pozemku spoluvlastníkom bytového domu na ul. Juraja </w:t>
      </w:r>
      <w:proofErr w:type="spellStart"/>
      <w:r w:rsidRPr="00502D43">
        <w:rPr>
          <w:rFonts w:eastAsia="Calibri"/>
          <w:sz w:val="20"/>
          <w:szCs w:val="20"/>
          <w:lang w:eastAsia="en-US"/>
        </w:rPr>
        <w:t>Slottu</w:t>
      </w:r>
      <w:proofErr w:type="spellEnd"/>
      <w:r w:rsidRPr="00502D43">
        <w:rPr>
          <w:rFonts w:eastAsia="Calibri"/>
          <w:sz w:val="20"/>
          <w:szCs w:val="20"/>
          <w:lang w:eastAsia="en-US"/>
        </w:rPr>
        <w:t xml:space="preserve">, </w:t>
      </w:r>
      <w:proofErr w:type="spellStart"/>
      <w:r w:rsidRPr="00502D43">
        <w:rPr>
          <w:rFonts w:eastAsia="Calibri"/>
          <w:sz w:val="20"/>
          <w:szCs w:val="20"/>
          <w:lang w:eastAsia="en-US"/>
        </w:rPr>
        <w:t>súp</w:t>
      </w:r>
      <w:proofErr w:type="spellEnd"/>
      <w:r w:rsidRPr="00502D43">
        <w:rPr>
          <w:rFonts w:eastAsia="Calibri"/>
          <w:sz w:val="20"/>
          <w:szCs w:val="20"/>
          <w:lang w:eastAsia="en-US"/>
        </w:rPr>
        <w:t xml:space="preserve">. č. 2792 v Žiline, zapísanom na LV č. 5558, kat. </w:t>
      </w:r>
      <w:proofErr w:type="spellStart"/>
      <w:r w:rsidRPr="00502D43">
        <w:rPr>
          <w:rFonts w:eastAsia="Calibri"/>
          <w:sz w:val="20"/>
          <w:szCs w:val="20"/>
          <w:lang w:eastAsia="en-US"/>
        </w:rPr>
        <w:t>úz</w:t>
      </w:r>
      <w:proofErr w:type="spellEnd"/>
      <w:r w:rsidRPr="00502D43">
        <w:rPr>
          <w:rFonts w:eastAsia="Calibri"/>
          <w:sz w:val="20"/>
          <w:szCs w:val="20"/>
          <w:lang w:eastAsia="en-US"/>
        </w:rPr>
        <w:t xml:space="preserve">. Žilina, a to: </w:t>
      </w:r>
      <w:proofErr w:type="spellStart"/>
      <w:r w:rsidRPr="00502D43">
        <w:rPr>
          <w:rFonts w:eastAsia="Calibri"/>
          <w:sz w:val="20"/>
          <w:szCs w:val="20"/>
          <w:lang w:eastAsia="en-US"/>
        </w:rPr>
        <w:t>Hammer</w:t>
      </w:r>
      <w:proofErr w:type="spellEnd"/>
      <w:r w:rsidRPr="00502D43">
        <w:rPr>
          <w:rFonts w:eastAsia="Calibri"/>
          <w:sz w:val="20"/>
          <w:szCs w:val="20"/>
          <w:lang w:eastAsia="en-US"/>
        </w:rPr>
        <w:t xml:space="preserve"> František, bytom </w:t>
      </w:r>
      <w:proofErr w:type="spellStart"/>
      <w:r w:rsidRPr="00502D43">
        <w:rPr>
          <w:rFonts w:eastAsia="Calibri"/>
          <w:sz w:val="20"/>
          <w:szCs w:val="20"/>
          <w:lang w:eastAsia="en-US"/>
        </w:rPr>
        <w:t>Bezděkov</w:t>
      </w:r>
      <w:proofErr w:type="spellEnd"/>
      <w:r w:rsidRPr="00502D43">
        <w:rPr>
          <w:rFonts w:eastAsia="Calibri"/>
          <w:sz w:val="20"/>
          <w:szCs w:val="20"/>
          <w:lang w:eastAsia="en-US"/>
        </w:rPr>
        <w:t xml:space="preserve"> 72, Klatovy 33 901 podiel 73/502, Ing. </w:t>
      </w:r>
      <w:proofErr w:type="spellStart"/>
      <w:r w:rsidRPr="00502D43">
        <w:rPr>
          <w:rFonts w:eastAsia="Calibri"/>
          <w:sz w:val="20"/>
          <w:szCs w:val="20"/>
          <w:lang w:eastAsia="en-US"/>
        </w:rPr>
        <w:t>Mazúr</w:t>
      </w:r>
      <w:proofErr w:type="spellEnd"/>
      <w:r w:rsidRPr="00502D43">
        <w:rPr>
          <w:rFonts w:eastAsia="Calibri"/>
          <w:sz w:val="20"/>
          <w:szCs w:val="20"/>
          <w:lang w:eastAsia="en-US"/>
        </w:rPr>
        <w:t xml:space="preserve"> Peter, bytom </w:t>
      </w:r>
      <w:proofErr w:type="spellStart"/>
      <w:r w:rsidRPr="00502D43">
        <w:rPr>
          <w:rFonts w:eastAsia="Calibri"/>
          <w:sz w:val="20"/>
          <w:szCs w:val="20"/>
          <w:lang w:eastAsia="en-US"/>
        </w:rPr>
        <w:t>Lichardova</w:t>
      </w:r>
      <w:proofErr w:type="spellEnd"/>
      <w:r w:rsidRPr="00502D43">
        <w:rPr>
          <w:rFonts w:eastAsia="Calibri"/>
          <w:sz w:val="20"/>
          <w:szCs w:val="20"/>
          <w:lang w:eastAsia="en-US"/>
        </w:rPr>
        <w:t xml:space="preserve"> 2801/8, 010 01 Žilina podiel 81/502 za cenu určenú v zmysle ustanovenia § 18a ods. 1 s použitím ustanovenia § 31a zákona č. 182/1993 Z. z. o vlastníctve bytov a nebytových priestorov a zároveň § 15 vyhlášky č. 465/1991 Zb. vo výške 16,60 €/m</w:t>
      </w:r>
      <w:r w:rsidRPr="00502D43">
        <w:rPr>
          <w:rFonts w:eastAsia="Calibri"/>
          <w:sz w:val="20"/>
          <w:szCs w:val="20"/>
          <w:vertAlign w:val="superscript"/>
          <w:lang w:eastAsia="en-US"/>
        </w:rPr>
        <w:t>2</w:t>
      </w:r>
      <w:r w:rsidRPr="00502D43">
        <w:rPr>
          <w:rFonts w:eastAsia="Calibri"/>
          <w:sz w:val="20"/>
          <w:szCs w:val="20"/>
          <w:lang w:eastAsia="en-US"/>
        </w:rPr>
        <w:t xml:space="preserve"> a v súlade s ustanovením § 9a ods. 8 písm. b) zákona č. 138/1991 Zb., ako pozemky zastavené stavbami vo vlastníctve žiadateľov</w:t>
      </w:r>
    </w:p>
    <w:p w14:paraId="6EF49D5E" w14:textId="15682D0E" w:rsidR="00BB28A7" w:rsidRPr="00502D43" w:rsidRDefault="00BB28A7" w:rsidP="00BB28A7">
      <w:pPr>
        <w:ind w:left="1134" w:hanging="425"/>
        <w:jc w:val="both"/>
        <w:rPr>
          <w:rFonts w:eastAsia="Calibri"/>
          <w:b/>
          <w:sz w:val="20"/>
          <w:szCs w:val="20"/>
        </w:rPr>
      </w:pPr>
      <w:r w:rsidRPr="00502D43">
        <w:rPr>
          <w:sz w:val="20"/>
          <w:szCs w:val="20"/>
        </w:rPr>
        <w:t xml:space="preserve">       </w:t>
      </w:r>
      <w:r w:rsidRPr="00502D43">
        <w:rPr>
          <w:rFonts w:eastAsia="Calibri"/>
          <w:b/>
          <w:sz w:val="20"/>
          <w:szCs w:val="20"/>
        </w:rPr>
        <w:t xml:space="preserve">Plnenie:  KZ č. 109/2020 vyhotovená, </w:t>
      </w:r>
      <w:r w:rsidR="00790B5A" w:rsidRPr="00502D43">
        <w:rPr>
          <w:rFonts w:eastAsia="Calibri"/>
          <w:b/>
          <w:sz w:val="20"/>
          <w:szCs w:val="20"/>
        </w:rPr>
        <w:t>konanie o návrhu na vklad vedené pod V 7540/2020</w:t>
      </w:r>
      <w:r w:rsidR="00C30F96" w:rsidRPr="00502D43">
        <w:rPr>
          <w:rFonts w:eastAsia="Calibri"/>
          <w:b/>
          <w:sz w:val="20"/>
          <w:szCs w:val="20"/>
        </w:rPr>
        <w:t>, vklad povolený k 30.09.2020.</w:t>
      </w:r>
    </w:p>
    <w:p w14:paraId="39460640" w14:textId="2ABEE2B7" w:rsidR="00BB28A7" w:rsidRPr="00BB28A7" w:rsidRDefault="00BB28A7" w:rsidP="00BB28A7">
      <w:pPr>
        <w:ind w:left="1134" w:hanging="425"/>
        <w:jc w:val="right"/>
        <w:rPr>
          <w:rFonts w:eastAsia="Calibri"/>
          <w:b/>
          <w:sz w:val="20"/>
          <w:szCs w:val="20"/>
        </w:rPr>
      </w:pPr>
      <w:r w:rsidRPr="00502D43">
        <w:rPr>
          <w:i/>
          <w:sz w:val="20"/>
          <w:szCs w:val="20"/>
        </w:rPr>
        <w:t>Odbor prá</w:t>
      </w:r>
      <w:r w:rsidR="00790B5A" w:rsidRPr="00502D43">
        <w:rPr>
          <w:i/>
          <w:sz w:val="20"/>
          <w:szCs w:val="20"/>
        </w:rPr>
        <w:t xml:space="preserve">vny, majetkový a VO zo dňa </w:t>
      </w:r>
      <w:r w:rsidR="00C30F96" w:rsidRPr="00502D43">
        <w:rPr>
          <w:i/>
          <w:sz w:val="20"/>
          <w:szCs w:val="20"/>
        </w:rPr>
        <w:t>14.10</w:t>
      </w:r>
      <w:r w:rsidR="00790B5A" w:rsidRPr="00502D43">
        <w:rPr>
          <w:i/>
          <w:sz w:val="20"/>
          <w:szCs w:val="20"/>
        </w:rPr>
        <w:t>.</w:t>
      </w:r>
      <w:r w:rsidRPr="00502D43">
        <w:rPr>
          <w:i/>
          <w:sz w:val="20"/>
          <w:szCs w:val="20"/>
        </w:rPr>
        <w:t>2020</w:t>
      </w:r>
    </w:p>
    <w:p w14:paraId="21A5FB09" w14:textId="481BD62F" w:rsidR="009C4AEB" w:rsidRPr="00577CB7" w:rsidRDefault="009C4AEB" w:rsidP="00BB28A7">
      <w:pPr>
        <w:tabs>
          <w:tab w:val="left" w:pos="1129"/>
        </w:tabs>
        <w:jc w:val="both"/>
        <w:rPr>
          <w:sz w:val="20"/>
          <w:szCs w:val="20"/>
        </w:rPr>
      </w:pPr>
    </w:p>
    <w:p w14:paraId="779C45DC" w14:textId="77777777" w:rsidR="009C4AEB" w:rsidRPr="00577CB7" w:rsidRDefault="009C4AEB" w:rsidP="00341BB6">
      <w:pPr>
        <w:numPr>
          <w:ilvl w:val="0"/>
          <w:numId w:val="123"/>
        </w:numPr>
        <w:contextualSpacing/>
        <w:jc w:val="both"/>
        <w:rPr>
          <w:rFonts w:eastAsia="Calibri"/>
          <w:sz w:val="20"/>
          <w:szCs w:val="20"/>
          <w:lang w:eastAsia="en-US"/>
        </w:rPr>
      </w:pPr>
      <w:r w:rsidRPr="00577CB7">
        <w:rPr>
          <w:rFonts w:eastAsia="Calibri"/>
          <w:sz w:val="20"/>
          <w:szCs w:val="20"/>
          <w:lang w:eastAsia="en-US"/>
        </w:rPr>
        <w:t xml:space="preserve">Prebytočnosť nehnuteľného majetku - pozemku, </w:t>
      </w:r>
      <w:proofErr w:type="spellStart"/>
      <w:r w:rsidRPr="00577CB7">
        <w:rPr>
          <w:rFonts w:eastAsia="Calibri"/>
          <w:sz w:val="20"/>
          <w:szCs w:val="20"/>
          <w:lang w:eastAsia="en-US"/>
        </w:rPr>
        <w:t>parc</w:t>
      </w:r>
      <w:proofErr w:type="spellEnd"/>
      <w:r w:rsidRPr="00577CB7">
        <w:rPr>
          <w:rFonts w:eastAsia="Calibri"/>
          <w:sz w:val="20"/>
          <w:szCs w:val="20"/>
          <w:lang w:eastAsia="en-US"/>
        </w:rPr>
        <w:t>. č.  KN-C 8032</w:t>
      </w:r>
      <w:r w:rsidRPr="00577CB7">
        <w:rPr>
          <w:rFonts w:eastAsia="Calibri"/>
          <w:sz w:val="20"/>
          <w:szCs w:val="20"/>
        </w:rPr>
        <w:t>, zastavaná plocha a nádvorie o výmere 1034 m</w:t>
      </w:r>
      <w:r w:rsidRPr="00577CB7">
        <w:rPr>
          <w:rFonts w:eastAsia="Calibri"/>
          <w:sz w:val="20"/>
          <w:szCs w:val="20"/>
          <w:vertAlign w:val="superscript"/>
        </w:rPr>
        <w:t>2</w:t>
      </w:r>
      <w:r w:rsidRPr="00577CB7">
        <w:rPr>
          <w:rFonts w:eastAsia="Calibri"/>
          <w:sz w:val="20"/>
          <w:szCs w:val="20"/>
        </w:rPr>
        <w:t xml:space="preserve">, </w:t>
      </w:r>
      <w:r w:rsidRPr="00577CB7">
        <w:rPr>
          <w:rFonts w:eastAsia="Calibri"/>
          <w:sz w:val="20"/>
          <w:szCs w:val="20"/>
          <w:lang w:eastAsia="en-US"/>
        </w:rPr>
        <w:t xml:space="preserve">ktorý je zapísaný v katastri nehnuteľností, vedenom Okresným úradom, katastrálny odbor pre obec Žilina, kat. </w:t>
      </w:r>
      <w:proofErr w:type="spellStart"/>
      <w:r w:rsidRPr="00577CB7">
        <w:rPr>
          <w:rFonts w:eastAsia="Calibri"/>
          <w:sz w:val="20"/>
          <w:szCs w:val="20"/>
          <w:lang w:eastAsia="en-US"/>
        </w:rPr>
        <w:t>úz</w:t>
      </w:r>
      <w:proofErr w:type="spellEnd"/>
      <w:r w:rsidRPr="00577CB7">
        <w:rPr>
          <w:rFonts w:eastAsia="Calibri"/>
          <w:sz w:val="20"/>
          <w:szCs w:val="20"/>
          <w:lang w:eastAsia="en-US"/>
        </w:rPr>
        <w:t xml:space="preserve">. Žilina na LV č. 10449 a odpredaj príslušného podielu na predmetnom pozemku spoluvlastníkom bytového domu na ul. Limbová, </w:t>
      </w:r>
      <w:proofErr w:type="spellStart"/>
      <w:r w:rsidRPr="00577CB7">
        <w:rPr>
          <w:rFonts w:eastAsia="Calibri"/>
          <w:sz w:val="20"/>
          <w:szCs w:val="20"/>
          <w:lang w:eastAsia="en-US"/>
        </w:rPr>
        <w:t>súp</w:t>
      </w:r>
      <w:proofErr w:type="spellEnd"/>
      <w:r w:rsidRPr="00577CB7">
        <w:rPr>
          <w:rFonts w:eastAsia="Calibri"/>
          <w:sz w:val="20"/>
          <w:szCs w:val="20"/>
          <w:lang w:eastAsia="en-US"/>
        </w:rPr>
        <w:t xml:space="preserve">. č. 3057 v Žiline, zapísanom na LV č. 5753, kat. </w:t>
      </w:r>
      <w:proofErr w:type="spellStart"/>
      <w:r w:rsidRPr="00577CB7">
        <w:rPr>
          <w:rFonts w:eastAsia="Calibri"/>
          <w:sz w:val="20"/>
          <w:szCs w:val="20"/>
          <w:lang w:eastAsia="en-US"/>
        </w:rPr>
        <w:t>úz</w:t>
      </w:r>
      <w:proofErr w:type="spellEnd"/>
      <w:r w:rsidRPr="00577CB7">
        <w:rPr>
          <w:rFonts w:eastAsia="Calibri"/>
          <w:sz w:val="20"/>
          <w:szCs w:val="20"/>
          <w:lang w:eastAsia="en-US"/>
        </w:rPr>
        <w:t xml:space="preserve">. Žilina, a to: Ing. </w:t>
      </w:r>
      <w:proofErr w:type="spellStart"/>
      <w:r w:rsidRPr="00577CB7">
        <w:rPr>
          <w:rFonts w:eastAsia="Calibri"/>
          <w:sz w:val="20"/>
          <w:szCs w:val="20"/>
          <w:lang w:eastAsia="en-US"/>
        </w:rPr>
        <w:t>Kaňok</w:t>
      </w:r>
      <w:proofErr w:type="spellEnd"/>
      <w:r w:rsidRPr="00577CB7">
        <w:rPr>
          <w:rFonts w:eastAsia="Calibri"/>
          <w:sz w:val="20"/>
          <w:szCs w:val="20"/>
          <w:lang w:eastAsia="en-US"/>
        </w:rPr>
        <w:t xml:space="preserve"> Michal a Ing. </w:t>
      </w:r>
      <w:proofErr w:type="spellStart"/>
      <w:r w:rsidRPr="00577CB7">
        <w:rPr>
          <w:rFonts w:eastAsia="Calibri"/>
          <w:sz w:val="20"/>
          <w:szCs w:val="20"/>
          <w:lang w:eastAsia="en-US"/>
        </w:rPr>
        <w:t>Kaňoková</w:t>
      </w:r>
      <w:proofErr w:type="spellEnd"/>
      <w:r w:rsidRPr="00577CB7">
        <w:rPr>
          <w:rFonts w:eastAsia="Calibri"/>
          <w:sz w:val="20"/>
          <w:szCs w:val="20"/>
          <w:lang w:eastAsia="en-US"/>
        </w:rPr>
        <w:t xml:space="preserve"> Dorota, rod. Matysová obaja bytom Limbová 3057/13, 010 07 Žilina ako manželia v BSM podiel 70/4886 za cenu určenú v zmysle ustanovenia § 18a ods. 1 s použitím ustanovenia § 31a zákona č. 182/1993 Z. z. o vlastníctve bytov a nebytových priestorov a zároveň § 15 vyhlášky č. 465/1991 Zb. vo výške 16,60 €/m</w:t>
      </w:r>
      <w:r w:rsidRPr="00577CB7">
        <w:rPr>
          <w:rFonts w:eastAsia="Calibri"/>
          <w:sz w:val="20"/>
          <w:szCs w:val="20"/>
          <w:vertAlign w:val="superscript"/>
          <w:lang w:eastAsia="en-US"/>
        </w:rPr>
        <w:t>2</w:t>
      </w:r>
      <w:r w:rsidRPr="00577CB7">
        <w:rPr>
          <w:rFonts w:eastAsia="Calibri"/>
          <w:sz w:val="20"/>
          <w:szCs w:val="20"/>
          <w:lang w:eastAsia="en-US"/>
        </w:rPr>
        <w:t xml:space="preserve"> a v súlade s ustanovením § 9a ods. 8 písm. b) zákona č. 138/1991 Zb., ako pozemky zastavené stavbami vo vlastníctve žiadateľov</w:t>
      </w:r>
    </w:p>
    <w:p w14:paraId="2493CBCA" w14:textId="5EE2D198" w:rsidR="00BB28A7" w:rsidRPr="00241FF8" w:rsidRDefault="00BB28A7" w:rsidP="00BB28A7">
      <w:pPr>
        <w:jc w:val="both"/>
        <w:rPr>
          <w:rFonts w:eastAsia="Calibri"/>
          <w:b/>
          <w:sz w:val="20"/>
          <w:szCs w:val="20"/>
        </w:rPr>
      </w:pPr>
      <w:r>
        <w:rPr>
          <w:sz w:val="20"/>
          <w:szCs w:val="20"/>
        </w:rPr>
        <w:lastRenderedPageBreak/>
        <w:t xml:space="preserve">                     </w:t>
      </w:r>
      <w:r w:rsidRPr="00A318E9">
        <w:rPr>
          <w:rFonts w:eastAsia="Calibri"/>
          <w:b/>
          <w:sz w:val="20"/>
          <w:szCs w:val="20"/>
        </w:rPr>
        <w:t>Plnenie:  KZ č. 78/2020 vyhotovená</w:t>
      </w:r>
      <w:r w:rsidRPr="00241FF8">
        <w:rPr>
          <w:rFonts w:eastAsia="Calibri"/>
          <w:b/>
          <w:sz w:val="20"/>
          <w:szCs w:val="20"/>
        </w:rPr>
        <w:t xml:space="preserve">, </w:t>
      </w:r>
      <w:r w:rsidR="00790B5A" w:rsidRPr="00241FF8">
        <w:rPr>
          <w:rFonts w:eastAsia="Calibri"/>
          <w:b/>
          <w:sz w:val="20"/>
          <w:szCs w:val="20"/>
        </w:rPr>
        <w:t>vklad povolený 17.07.2020</w:t>
      </w:r>
    </w:p>
    <w:p w14:paraId="265AAF63" w14:textId="6FB5C03B" w:rsidR="00BB28A7" w:rsidRPr="00241FF8" w:rsidRDefault="00BB28A7" w:rsidP="00BB28A7">
      <w:pPr>
        <w:rPr>
          <w:rFonts w:eastAsia="Calibri"/>
          <w:b/>
        </w:rPr>
      </w:pPr>
      <w:r w:rsidRPr="00241FF8">
        <w:rPr>
          <w:rFonts w:eastAsia="Calibri"/>
          <w:b/>
          <w:sz w:val="20"/>
          <w:szCs w:val="20"/>
        </w:rPr>
        <w:t xml:space="preserve">                                                                          </w:t>
      </w:r>
      <w:r w:rsidR="00755EEA" w:rsidRPr="00241FF8">
        <w:rPr>
          <w:rFonts w:eastAsia="Calibri"/>
          <w:b/>
          <w:sz w:val="20"/>
          <w:szCs w:val="20"/>
        </w:rPr>
        <w:t xml:space="preserve">                            </w:t>
      </w:r>
      <w:r w:rsidR="00F055A7">
        <w:rPr>
          <w:rFonts w:eastAsia="Calibri"/>
          <w:b/>
          <w:sz w:val="20"/>
          <w:szCs w:val="20"/>
        </w:rPr>
        <w:t xml:space="preserve">    </w:t>
      </w:r>
      <w:r w:rsidRPr="00C30F96">
        <w:rPr>
          <w:i/>
          <w:sz w:val="20"/>
          <w:szCs w:val="20"/>
        </w:rPr>
        <w:t>Odbor práv</w:t>
      </w:r>
      <w:r w:rsidR="00790B5A" w:rsidRPr="00C30F96">
        <w:rPr>
          <w:i/>
          <w:sz w:val="20"/>
          <w:szCs w:val="20"/>
        </w:rPr>
        <w:t>ny, majetkový a VO zo dňa</w:t>
      </w:r>
      <w:r w:rsidR="00C30F96" w:rsidRPr="00C30F96">
        <w:rPr>
          <w:i/>
          <w:sz w:val="20"/>
          <w:szCs w:val="20"/>
        </w:rPr>
        <w:t xml:space="preserve"> 20.08.</w:t>
      </w:r>
      <w:r w:rsidRPr="00C30F96">
        <w:rPr>
          <w:i/>
          <w:sz w:val="20"/>
          <w:szCs w:val="20"/>
        </w:rPr>
        <w:t>2020</w:t>
      </w:r>
    </w:p>
    <w:p w14:paraId="4130EE9A" w14:textId="386F6573" w:rsidR="009C4AEB" w:rsidRPr="00241FF8" w:rsidRDefault="009C4AEB" w:rsidP="00BB28A7">
      <w:pPr>
        <w:tabs>
          <w:tab w:val="left" w:pos="1226"/>
        </w:tabs>
        <w:jc w:val="both"/>
        <w:rPr>
          <w:sz w:val="20"/>
          <w:szCs w:val="20"/>
        </w:rPr>
      </w:pPr>
    </w:p>
    <w:p w14:paraId="0D3E5028" w14:textId="77777777" w:rsidR="009C4AEB" w:rsidRPr="00241FF8" w:rsidRDefault="009C4AEB" w:rsidP="00341BB6">
      <w:pPr>
        <w:numPr>
          <w:ilvl w:val="0"/>
          <w:numId w:val="123"/>
        </w:numPr>
        <w:contextualSpacing/>
        <w:jc w:val="both"/>
        <w:rPr>
          <w:rFonts w:eastAsia="Calibri"/>
          <w:sz w:val="20"/>
          <w:szCs w:val="20"/>
          <w:lang w:eastAsia="en-US"/>
        </w:rPr>
      </w:pPr>
      <w:r w:rsidRPr="00241FF8">
        <w:rPr>
          <w:rFonts w:eastAsia="Calibri"/>
          <w:sz w:val="20"/>
          <w:szCs w:val="20"/>
          <w:lang w:eastAsia="en-US"/>
        </w:rPr>
        <w:t xml:space="preserve">Prebytočnosť nehnuteľného majetku - pozemku, </w:t>
      </w:r>
      <w:proofErr w:type="spellStart"/>
      <w:r w:rsidRPr="00241FF8">
        <w:rPr>
          <w:rFonts w:eastAsia="Calibri"/>
          <w:sz w:val="20"/>
          <w:szCs w:val="20"/>
          <w:lang w:eastAsia="en-US"/>
        </w:rPr>
        <w:t>parc</w:t>
      </w:r>
      <w:proofErr w:type="spellEnd"/>
      <w:r w:rsidRPr="00241FF8">
        <w:rPr>
          <w:rFonts w:eastAsia="Calibri"/>
          <w:sz w:val="20"/>
          <w:szCs w:val="20"/>
          <w:lang w:eastAsia="en-US"/>
        </w:rPr>
        <w:t>. č.  KN-C 6596</w:t>
      </w:r>
      <w:r w:rsidRPr="00241FF8">
        <w:rPr>
          <w:rFonts w:eastAsia="Calibri"/>
          <w:sz w:val="20"/>
          <w:szCs w:val="20"/>
        </w:rPr>
        <w:t>, zastavaná plocha a nádvorie o výmere 710 m</w:t>
      </w:r>
      <w:r w:rsidRPr="00241FF8">
        <w:rPr>
          <w:rFonts w:eastAsia="Calibri"/>
          <w:sz w:val="20"/>
          <w:szCs w:val="20"/>
          <w:vertAlign w:val="superscript"/>
        </w:rPr>
        <w:t>2</w:t>
      </w:r>
      <w:r w:rsidRPr="00241FF8">
        <w:rPr>
          <w:rFonts w:eastAsia="Calibri"/>
          <w:sz w:val="20"/>
          <w:szCs w:val="20"/>
        </w:rPr>
        <w:t xml:space="preserve">, </w:t>
      </w:r>
      <w:r w:rsidRPr="00241FF8">
        <w:rPr>
          <w:rFonts w:eastAsia="Calibri"/>
          <w:sz w:val="20"/>
          <w:szCs w:val="20"/>
          <w:lang w:eastAsia="en-US"/>
        </w:rPr>
        <w:t xml:space="preserve">ktorý je zapísaný v katastri nehnuteľností, vedenom Okresným úradom, katastrálny odbor pre obec Žilina, kat. </w:t>
      </w:r>
      <w:proofErr w:type="spellStart"/>
      <w:r w:rsidRPr="00241FF8">
        <w:rPr>
          <w:rFonts w:eastAsia="Calibri"/>
          <w:sz w:val="20"/>
          <w:szCs w:val="20"/>
          <w:lang w:eastAsia="en-US"/>
        </w:rPr>
        <w:t>úz</w:t>
      </w:r>
      <w:proofErr w:type="spellEnd"/>
      <w:r w:rsidRPr="00241FF8">
        <w:rPr>
          <w:rFonts w:eastAsia="Calibri"/>
          <w:sz w:val="20"/>
          <w:szCs w:val="20"/>
          <w:lang w:eastAsia="en-US"/>
        </w:rPr>
        <w:t xml:space="preserve">. Žilina na LV č. 1100 a odpredaj príslušného podielu na predmetnom pozemku spoluvlastníkom bytového domu na ul. Antona Bernoláka, </w:t>
      </w:r>
      <w:proofErr w:type="spellStart"/>
      <w:r w:rsidRPr="00241FF8">
        <w:rPr>
          <w:rFonts w:eastAsia="Calibri"/>
          <w:sz w:val="20"/>
          <w:szCs w:val="20"/>
          <w:lang w:eastAsia="en-US"/>
        </w:rPr>
        <w:t>súp</w:t>
      </w:r>
      <w:proofErr w:type="spellEnd"/>
      <w:r w:rsidRPr="00241FF8">
        <w:rPr>
          <w:rFonts w:eastAsia="Calibri"/>
          <w:sz w:val="20"/>
          <w:szCs w:val="20"/>
          <w:lang w:eastAsia="en-US"/>
        </w:rPr>
        <w:t xml:space="preserve">. č. 2178 v Žiline, zapísanom na LV č. 5630, kat. </w:t>
      </w:r>
      <w:proofErr w:type="spellStart"/>
      <w:r w:rsidRPr="00241FF8">
        <w:rPr>
          <w:rFonts w:eastAsia="Calibri"/>
          <w:sz w:val="20"/>
          <w:szCs w:val="20"/>
          <w:lang w:eastAsia="en-US"/>
        </w:rPr>
        <w:t>úz</w:t>
      </w:r>
      <w:proofErr w:type="spellEnd"/>
      <w:r w:rsidRPr="00241FF8">
        <w:rPr>
          <w:rFonts w:eastAsia="Calibri"/>
          <w:sz w:val="20"/>
          <w:szCs w:val="20"/>
          <w:lang w:eastAsia="en-US"/>
        </w:rPr>
        <w:t xml:space="preserve">. Žilina, a to: Groma Patrik, bytom Antona Bernoláka 70/39, 010 01 Žilina podiel 57/4404, MUDr. Gazdík Miroslav a Martina Gazdíková, rod. </w:t>
      </w:r>
      <w:proofErr w:type="spellStart"/>
      <w:r w:rsidRPr="00241FF8">
        <w:rPr>
          <w:rFonts w:eastAsia="Calibri"/>
          <w:sz w:val="20"/>
          <w:szCs w:val="20"/>
          <w:lang w:eastAsia="en-US"/>
        </w:rPr>
        <w:t>Tiefenbacherová</w:t>
      </w:r>
      <w:proofErr w:type="spellEnd"/>
      <w:r w:rsidRPr="00241FF8">
        <w:rPr>
          <w:rFonts w:eastAsia="Calibri"/>
          <w:sz w:val="20"/>
          <w:szCs w:val="20"/>
          <w:lang w:eastAsia="en-US"/>
        </w:rPr>
        <w:t xml:space="preserve"> obaja bytom Antona Bernoláka 2178/68, 010 01 Žilina ako manželia v BSM podiel 80/4404, Marčanová Zuzana, rod. </w:t>
      </w:r>
      <w:proofErr w:type="spellStart"/>
      <w:r w:rsidRPr="00241FF8">
        <w:rPr>
          <w:rFonts w:eastAsia="Calibri"/>
          <w:sz w:val="20"/>
          <w:szCs w:val="20"/>
          <w:lang w:eastAsia="en-US"/>
        </w:rPr>
        <w:t>Kačicová</w:t>
      </w:r>
      <w:proofErr w:type="spellEnd"/>
      <w:r w:rsidRPr="00241FF8">
        <w:rPr>
          <w:rFonts w:eastAsia="Calibri"/>
          <w:sz w:val="20"/>
          <w:szCs w:val="20"/>
          <w:lang w:eastAsia="en-US"/>
        </w:rPr>
        <w:t xml:space="preserve"> bytom ul. </w:t>
      </w:r>
      <w:proofErr w:type="spellStart"/>
      <w:r w:rsidRPr="00241FF8">
        <w:rPr>
          <w:rFonts w:eastAsia="Calibri"/>
          <w:sz w:val="20"/>
          <w:szCs w:val="20"/>
          <w:lang w:eastAsia="en-US"/>
        </w:rPr>
        <w:t>Holeková</w:t>
      </w:r>
      <w:proofErr w:type="spellEnd"/>
      <w:r w:rsidRPr="00241FF8">
        <w:rPr>
          <w:rFonts w:eastAsia="Calibri"/>
          <w:sz w:val="20"/>
          <w:szCs w:val="20"/>
          <w:lang w:eastAsia="en-US"/>
        </w:rPr>
        <w:t xml:space="preserve"> 6, Bratislava podiel 76/4404, </w:t>
      </w:r>
      <w:proofErr w:type="spellStart"/>
      <w:r w:rsidRPr="00241FF8">
        <w:rPr>
          <w:rFonts w:eastAsia="Calibri"/>
          <w:sz w:val="20"/>
          <w:szCs w:val="20"/>
          <w:lang w:eastAsia="en-US"/>
        </w:rPr>
        <w:t>Smejkal</w:t>
      </w:r>
      <w:proofErr w:type="spellEnd"/>
      <w:r w:rsidRPr="00241FF8">
        <w:rPr>
          <w:rFonts w:eastAsia="Calibri"/>
          <w:sz w:val="20"/>
          <w:szCs w:val="20"/>
          <w:lang w:eastAsia="en-US"/>
        </w:rPr>
        <w:t xml:space="preserve"> Róbert a </w:t>
      </w:r>
      <w:proofErr w:type="spellStart"/>
      <w:r w:rsidRPr="00241FF8">
        <w:rPr>
          <w:rFonts w:eastAsia="Calibri"/>
          <w:sz w:val="20"/>
          <w:szCs w:val="20"/>
          <w:lang w:eastAsia="en-US"/>
        </w:rPr>
        <w:t>Smejkalová</w:t>
      </w:r>
      <w:proofErr w:type="spellEnd"/>
      <w:r w:rsidRPr="00241FF8">
        <w:rPr>
          <w:rFonts w:eastAsia="Calibri"/>
          <w:sz w:val="20"/>
          <w:szCs w:val="20"/>
          <w:lang w:eastAsia="en-US"/>
        </w:rPr>
        <w:t xml:space="preserve"> Ľuboslava, rod. </w:t>
      </w:r>
      <w:proofErr w:type="spellStart"/>
      <w:r w:rsidRPr="00241FF8">
        <w:rPr>
          <w:rFonts w:eastAsia="Calibri"/>
          <w:sz w:val="20"/>
          <w:szCs w:val="20"/>
          <w:lang w:eastAsia="en-US"/>
        </w:rPr>
        <w:t>Ovsáková</w:t>
      </w:r>
      <w:proofErr w:type="spellEnd"/>
      <w:r w:rsidRPr="00241FF8">
        <w:rPr>
          <w:rFonts w:eastAsia="Calibri"/>
          <w:sz w:val="20"/>
          <w:szCs w:val="20"/>
          <w:lang w:eastAsia="en-US"/>
        </w:rPr>
        <w:t xml:space="preserve"> obaja bytom Svederník </w:t>
      </w:r>
      <w:proofErr w:type="spellStart"/>
      <w:r w:rsidRPr="00241FF8">
        <w:rPr>
          <w:rFonts w:eastAsia="Calibri"/>
          <w:sz w:val="20"/>
          <w:szCs w:val="20"/>
          <w:lang w:eastAsia="en-US"/>
        </w:rPr>
        <w:t>Marček</w:t>
      </w:r>
      <w:proofErr w:type="spellEnd"/>
      <w:r w:rsidRPr="00241FF8">
        <w:rPr>
          <w:rFonts w:eastAsia="Calibri"/>
          <w:sz w:val="20"/>
          <w:szCs w:val="20"/>
          <w:lang w:eastAsia="en-US"/>
        </w:rPr>
        <w:t xml:space="preserve"> 118, 013 32 Žilina ako manželia v BSM podiel 47/4404, </w:t>
      </w:r>
      <w:proofErr w:type="spellStart"/>
      <w:r w:rsidRPr="00241FF8">
        <w:rPr>
          <w:rFonts w:eastAsia="Calibri"/>
          <w:sz w:val="20"/>
          <w:szCs w:val="20"/>
          <w:lang w:eastAsia="en-US"/>
        </w:rPr>
        <w:t>Pastuchová</w:t>
      </w:r>
      <w:proofErr w:type="spellEnd"/>
      <w:r w:rsidRPr="00241FF8">
        <w:rPr>
          <w:rFonts w:eastAsia="Calibri"/>
          <w:sz w:val="20"/>
          <w:szCs w:val="20"/>
          <w:lang w:eastAsia="en-US"/>
        </w:rPr>
        <w:t xml:space="preserve"> Jana, rod. </w:t>
      </w:r>
      <w:proofErr w:type="spellStart"/>
      <w:r w:rsidRPr="00241FF8">
        <w:rPr>
          <w:rFonts w:eastAsia="Calibri"/>
          <w:sz w:val="20"/>
          <w:szCs w:val="20"/>
          <w:lang w:eastAsia="en-US"/>
        </w:rPr>
        <w:t>Lachmanová</w:t>
      </w:r>
      <w:proofErr w:type="spellEnd"/>
      <w:r w:rsidRPr="00241FF8">
        <w:rPr>
          <w:rFonts w:eastAsia="Calibri"/>
          <w:sz w:val="20"/>
          <w:szCs w:val="20"/>
          <w:lang w:eastAsia="en-US"/>
        </w:rPr>
        <w:t xml:space="preserve">, bytom Antona Bernoláka 2178/68, 010 01 Žilina podiel 47/4404, Uličný Ján, bytom Hrabové 74, 014 01 Hrabové podiel 66/4404 v ½-ici a Lenka Uličná, bytom Hrabové 74, 014 01 Hrabové podiel 66/4404 v ½-ici, Svoreň Ivan, bytom Antona Bernoláka 2178/68, 010 01 Žilina podiel 47/4404, </w:t>
      </w:r>
      <w:proofErr w:type="spellStart"/>
      <w:r w:rsidRPr="00241FF8">
        <w:rPr>
          <w:rFonts w:eastAsia="Calibri"/>
          <w:sz w:val="20"/>
          <w:szCs w:val="20"/>
          <w:lang w:eastAsia="en-US"/>
        </w:rPr>
        <w:t>Domen</w:t>
      </w:r>
      <w:proofErr w:type="spellEnd"/>
      <w:r w:rsidRPr="00241FF8">
        <w:rPr>
          <w:rFonts w:eastAsia="Calibri"/>
          <w:sz w:val="20"/>
          <w:szCs w:val="20"/>
          <w:lang w:eastAsia="en-US"/>
        </w:rPr>
        <w:t xml:space="preserve"> Ľubomír, bytom Antona Bernoláka 2178/70, 010 01 Žilina podiel 71/4404 v ½-ici a Ing. </w:t>
      </w:r>
      <w:proofErr w:type="spellStart"/>
      <w:r w:rsidRPr="00241FF8">
        <w:rPr>
          <w:rFonts w:eastAsia="Calibri"/>
          <w:sz w:val="20"/>
          <w:szCs w:val="20"/>
          <w:lang w:eastAsia="en-US"/>
        </w:rPr>
        <w:t>Kulichová</w:t>
      </w:r>
      <w:proofErr w:type="spellEnd"/>
      <w:r w:rsidRPr="00241FF8">
        <w:rPr>
          <w:rFonts w:eastAsia="Calibri"/>
          <w:sz w:val="20"/>
          <w:szCs w:val="20"/>
          <w:lang w:eastAsia="en-US"/>
        </w:rPr>
        <w:t xml:space="preserve"> Eva, rod. </w:t>
      </w:r>
      <w:proofErr w:type="spellStart"/>
      <w:r w:rsidRPr="00241FF8">
        <w:rPr>
          <w:rFonts w:eastAsia="Calibri"/>
          <w:sz w:val="20"/>
          <w:szCs w:val="20"/>
          <w:lang w:eastAsia="en-US"/>
        </w:rPr>
        <w:t>Domenová</w:t>
      </w:r>
      <w:proofErr w:type="spellEnd"/>
      <w:r w:rsidRPr="00241FF8">
        <w:rPr>
          <w:rFonts w:eastAsia="Calibri"/>
          <w:sz w:val="20"/>
          <w:szCs w:val="20"/>
          <w:lang w:eastAsia="en-US"/>
        </w:rPr>
        <w:t xml:space="preserve">, bytom Gerlachovská 3105/9, 010 08 Žilina podiel 71/4404 v ½-ici, Ing. </w:t>
      </w:r>
      <w:proofErr w:type="spellStart"/>
      <w:r w:rsidRPr="00241FF8">
        <w:rPr>
          <w:rFonts w:eastAsia="Calibri"/>
          <w:sz w:val="20"/>
          <w:szCs w:val="20"/>
          <w:lang w:eastAsia="en-US"/>
        </w:rPr>
        <w:t>Bobčíková</w:t>
      </w:r>
      <w:proofErr w:type="spellEnd"/>
      <w:r w:rsidRPr="00241FF8">
        <w:rPr>
          <w:rFonts w:eastAsia="Calibri"/>
          <w:sz w:val="20"/>
          <w:szCs w:val="20"/>
          <w:lang w:eastAsia="en-US"/>
        </w:rPr>
        <w:t xml:space="preserve"> Miriam, rod. </w:t>
      </w:r>
      <w:proofErr w:type="spellStart"/>
      <w:r w:rsidRPr="00241FF8">
        <w:rPr>
          <w:rFonts w:eastAsia="Calibri"/>
          <w:sz w:val="20"/>
          <w:szCs w:val="20"/>
          <w:lang w:eastAsia="en-US"/>
        </w:rPr>
        <w:t>Regulyová</w:t>
      </w:r>
      <w:proofErr w:type="spellEnd"/>
      <w:r w:rsidRPr="00241FF8">
        <w:rPr>
          <w:rFonts w:eastAsia="Calibri"/>
          <w:sz w:val="20"/>
          <w:szCs w:val="20"/>
          <w:lang w:eastAsia="en-US"/>
        </w:rPr>
        <w:t xml:space="preserve">, bytom Antona Bernoláka 2178/68, 010 01 Žilina podiel 76/4404, </w:t>
      </w:r>
      <w:proofErr w:type="spellStart"/>
      <w:r w:rsidRPr="00241FF8">
        <w:rPr>
          <w:rFonts w:eastAsia="Calibri"/>
          <w:sz w:val="20"/>
          <w:szCs w:val="20"/>
          <w:lang w:eastAsia="en-US"/>
        </w:rPr>
        <w:t>Janza</w:t>
      </w:r>
      <w:proofErr w:type="spellEnd"/>
      <w:r w:rsidRPr="00241FF8">
        <w:rPr>
          <w:rFonts w:eastAsia="Calibri"/>
          <w:sz w:val="20"/>
          <w:szCs w:val="20"/>
          <w:lang w:eastAsia="en-US"/>
        </w:rPr>
        <w:t xml:space="preserve"> Ferdinand, bytom Antona Bernoláka 2178/68, 010 01 Žilina, podiel 47/4404, Ing. </w:t>
      </w:r>
      <w:proofErr w:type="spellStart"/>
      <w:r w:rsidRPr="00241FF8">
        <w:rPr>
          <w:rFonts w:eastAsia="Calibri"/>
          <w:sz w:val="20"/>
          <w:szCs w:val="20"/>
          <w:lang w:eastAsia="en-US"/>
        </w:rPr>
        <w:t>Čahoj</w:t>
      </w:r>
      <w:proofErr w:type="spellEnd"/>
      <w:r w:rsidRPr="00241FF8">
        <w:rPr>
          <w:rFonts w:eastAsia="Calibri"/>
          <w:sz w:val="20"/>
          <w:szCs w:val="20"/>
          <w:lang w:eastAsia="en-US"/>
        </w:rPr>
        <w:t xml:space="preserve"> Vladimír, bytom Zvolenská 7, Žilina podiel 71/4404, Mgr. art. </w:t>
      </w:r>
      <w:proofErr w:type="spellStart"/>
      <w:r w:rsidRPr="00241FF8">
        <w:rPr>
          <w:rFonts w:eastAsia="Calibri"/>
          <w:sz w:val="20"/>
          <w:szCs w:val="20"/>
          <w:lang w:eastAsia="en-US"/>
        </w:rPr>
        <w:t>Berki</w:t>
      </w:r>
      <w:proofErr w:type="spellEnd"/>
      <w:r w:rsidRPr="00241FF8">
        <w:rPr>
          <w:rFonts w:eastAsia="Calibri"/>
          <w:sz w:val="20"/>
          <w:szCs w:val="20"/>
          <w:lang w:eastAsia="en-US"/>
        </w:rPr>
        <w:t xml:space="preserve"> Michael a Mgr. art. Agáta </w:t>
      </w:r>
      <w:proofErr w:type="spellStart"/>
      <w:r w:rsidRPr="00241FF8">
        <w:rPr>
          <w:rFonts w:eastAsia="Calibri"/>
          <w:sz w:val="20"/>
          <w:szCs w:val="20"/>
          <w:lang w:eastAsia="en-US"/>
        </w:rPr>
        <w:t>Berki</w:t>
      </w:r>
      <w:proofErr w:type="spellEnd"/>
      <w:r w:rsidRPr="00241FF8">
        <w:rPr>
          <w:rFonts w:eastAsia="Calibri"/>
          <w:sz w:val="20"/>
          <w:szCs w:val="20"/>
          <w:lang w:eastAsia="en-US"/>
        </w:rPr>
        <w:t xml:space="preserve">, rod. </w:t>
      </w:r>
      <w:proofErr w:type="spellStart"/>
      <w:r w:rsidRPr="00241FF8">
        <w:rPr>
          <w:rFonts w:eastAsia="Calibri"/>
          <w:sz w:val="20"/>
          <w:szCs w:val="20"/>
          <w:lang w:eastAsia="en-US"/>
        </w:rPr>
        <w:t>Brodňanská</w:t>
      </w:r>
      <w:proofErr w:type="spellEnd"/>
      <w:r w:rsidRPr="00241FF8">
        <w:rPr>
          <w:rFonts w:eastAsia="Calibri"/>
          <w:sz w:val="20"/>
          <w:szCs w:val="20"/>
          <w:lang w:eastAsia="en-US"/>
        </w:rPr>
        <w:t xml:space="preserve"> obaja bytom Antona Bernoláka 2178/68, 010 01 Žilina ako manželia v BSM podiel 71/4404, Zelinka Miroslav, bytom Na Priekope 110/41, 010 01 Žilina podiel 47/4404, Gábor Rastislav a Ivana Gáborová, rod. Uličná, obaja bytom Antona Bernoláka 64, Žilina 010 01  ako manželia v BSM podiel 66/4404, Miroslav </w:t>
      </w:r>
      <w:proofErr w:type="spellStart"/>
      <w:r w:rsidRPr="00241FF8">
        <w:rPr>
          <w:rFonts w:eastAsia="Calibri"/>
          <w:sz w:val="20"/>
          <w:szCs w:val="20"/>
          <w:lang w:eastAsia="en-US"/>
        </w:rPr>
        <w:t>Bella</w:t>
      </w:r>
      <w:proofErr w:type="spellEnd"/>
      <w:r w:rsidRPr="00241FF8">
        <w:rPr>
          <w:rFonts w:eastAsia="Calibri"/>
          <w:sz w:val="20"/>
          <w:szCs w:val="20"/>
          <w:lang w:eastAsia="en-US"/>
        </w:rPr>
        <w:t xml:space="preserve"> a MUDr. Anna </w:t>
      </w:r>
      <w:proofErr w:type="spellStart"/>
      <w:r w:rsidRPr="00241FF8">
        <w:rPr>
          <w:rFonts w:eastAsia="Calibri"/>
          <w:sz w:val="20"/>
          <w:szCs w:val="20"/>
          <w:lang w:eastAsia="en-US"/>
        </w:rPr>
        <w:t>Bellová</w:t>
      </w:r>
      <w:proofErr w:type="spellEnd"/>
      <w:r w:rsidRPr="00241FF8">
        <w:rPr>
          <w:rFonts w:eastAsia="Calibri"/>
          <w:sz w:val="20"/>
          <w:szCs w:val="20"/>
          <w:lang w:eastAsia="en-US"/>
        </w:rPr>
        <w:t xml:space="preserve">, rod. </w:t>
      </w:r>
      <w:proofErr w:type="spellStart"/>
      <w:r w:rsidRPr="00241FF8">
        <w:rPr>
          <w:rFonts w:eastAsia="Calibri"/>
          <w:sz w:val="20"/>
          <w:szCs w:val="20"/>
          <w:lang w:eastAsia="en-US"/>
        </w:rPr>
        <w:t>Feriancová</w:t>
      </w:r>
      <w:proofErr w:type="spellEnd"/>
      <w:r w:rsidRPr="00241FF8">
        <w:rPr>
          <w:rFonts w:eastAsia="Calibri"/>
          <w:sz w:val="20"/>
          <w:szCs w:val="20"/>
          <w:lang w:eastAsia="en-US"/>
        </w:rPr>
        <w:t xml:space="preserve">, obaja bytom Jarná 2605/4, 010 01 Žilina ako manželia v BSM podiel 66/4404, Staneková Katarína, rod. Staneková, bytom Antona Bernoláka 2178/68, Žilina podiel 71/4404, Mgr. </w:t>
      </w:r>
      <w:proofErr w:type="spellStart"/>
      <w:r w:rsidRPr="00241FF8">
        <w:rPr>
          <w:rFonts w:eastAsia="Calibri"/>
          <w:sz w:val="20"/>
          <w:szCs w:val="20"/>
          <w:lang w:eastAsia="en-US"/>
        </w:rPr>
        <w:t>Chudejová</w:t>
      </w:r>
      <w:proofErr w:type="spellEnd"/>
      <w:r w:rsidRPr="00241FF8">
        <w:rPr>
          <w:rFonts w:eastAsia="Calibri"/>
          <w:sz w:val="20"/>
          <w:szCs w:val="20"/>
          <w:lang w:eastAsia="en-US"/>
        </w:rPr>
        <w:t xml:space="preserve"> Ľudmila, rod. Vojteková, bytom Antona Bernoláka 2169/37, 010 01 Žilina podiel 44/4404, Jaromír </w:t>
      </w:r>
      <w:proofErr w:type="spellStart"/>
      <w:r w:rsidRPr="00241FF8">
        <w:rPr>
          <w:rFonts w:eastAsia="Calibri"/>
          <w:sz w:val="20"/>
          <w:szCs w:val="20"/>
          <w:lang w:eastAsia="en-US"/>
        </w:rPr>
        <w:t>Maslák</w:t>
      </w:r>
      <w:proofErr w:type="spellEnd"/>
      <w:r w:rsidRPr="00241FF8">
        <w:rPr>
          <w:rFonts w:eastAsia="Calibri"/>
          <w:sz w:val="20"/>
          <w:szCs w:val="20"/>
          <w:lang w:eastAsia="en-US"/>
        </w:rPr>
        <w:t xml:space="preserve">, bytom Antona Bernoláka 2178/70, Žilina podiel 76/4404, Ing. </w:t>
      </w:r>
      <w:proofErr w:type="spellStart"/>
      <w:r w:rsidRPr="00241FF8">
        <w:rPr>
          <w:rFonts w:eastAsia="Calibri"/>
          <w:sz w:val="20"/>
          <w:szCs w:val="20"/>
          <w:lang w:eastAsia="en-US"/>
        </w:rPr>
        <w:t>Vilček</w:t>
      </w:r>
      <w:proofErr w:type="spellEnd"/>
      <w:r w:rsidRPr="00241FF8">
        <w:rPr>
          <w:rFonts w:eastAsia="Calibri"/>
          <w:sz w:val="20"/>
          <w:szCs w:val="20"/>
          <w:lang w:eastAsia="en-US"/>
        </w:rPr>
        <w:t xml:space="preserve"> </w:t>
      </w:r>
      <w:proofErr w:type="spellStart"/>
      <w:r w:rsidRPr="00241FF8">
        <w:rPr>
          <w:rFonts w:eastAsia="Calibri"/>
          <w:sz w:val="20"/>
          <w:szCs w:val="20"/>
          <w:lang w:eastAsia="en-US"/>
        </w:rPr>
        <w:t>Villiam</w:t>
      </w:r>
      <w:proofErr w:type="spellEnd"/>
      <w:r w:rsidRPr="00241FF8">
        <w:rPr>
          <w:rFonts w:eastAsia="Calibri"/>
          <w:sz w:val="20"/>
          <w:szCs w:val="20"/>
          <w:lang w:eastAsia="en-US"/>
        </w:rPr>
        <w:t xml:space="preserve"> a Ing. </w:t>
      </w:r>
      <w:proofErr w:type="spellStart"/>
      <w:r w:rsidRPr="00241FF8">
        <w:rPr>
          <w:rFonts w:eastAsia="Calibri"/>
          <w:sz w:val="20"/>
          <w:szCs w:val="20"/>
          <w:lang w:eastAsia="en-US"/>
        </w:rPr>
        <w:t>Vilčeková</w:t>
      </w:r>
      <w:proofErr w:type="spellEnd"/>
      <w:r w:rsidRPr="00241FF8">
        <w:rPr>
          <w:rFonts w:eastAsia="Calibri"/>
          <w:sz w:val="20"/>
          <w:szCs w:val="20"/>
          <w:lang w:eastAsia="en-US"/>
        </w:rPr>
        <w:t xml:space="preserve"> Michaela rod. Dlhopolčeková, obaja bytom Antona Bernoláka 2178/70, 010 01 Žilina ako manželia v BSM podiel 66/4404, </w:t>
      </w:r>
      <w:proofErr w:type="spellStart"/>
      <w:r w:rsidRPr="00241FF8">
        <w:rPr>
          <w:rFonts w:eastAsia="Calibri"/>
          <w:sz w:val="20"/>
          <w:szCs w:val="20"/>
          <w:lang w:eastAsia="en-US"/>
        </w:rPr>
        <w:t>Hodasová</w:t>
      </w:r>
      <w:proofErr w:type="spellEnd"/>
      <w:r w:rsidRPr="00241FF8">
        <w:rPr>
          <w:rFonts w:eastAsia="Calibri"/>
          <w:sz w:val="20"/>
          <w:szCs w:val="20"/>
          <w:lang w:eastAsia="en-US"/>
        </w:rPr>
        <w:t xml:space="preserve"> Elena, rod. </w:t>
      </w:r>
      <w:proofErr w:type="spellStart"/>
      <w:r w:rsidRPr="00241FF8">
        <w:rPr>
          <w:rFonts w:eastAsia="Calibri"/>
          <w:sz w:val="20"/>
          <w:szCs w:val="20"/>
          <w:lang w:eastAsia="en-US"/>
        </w:rPr>
        <w:t>Vrzgulová</w:t>
      </w:r>
      <w:proofErr w:type="spellEnd"/>
      <w:r w:rsidRPr="00241FF8">
        <w:rPr>
          <w:rFonts w:eastAsia="Calibri"/>
          <w:sz w:val="20"/>
          <w:szCs w:val="20"/>
          <w:lang w:eastAsia="en-US"/>
        </w:rPr>
        <w:t xml:space="preserve">, bytom Porúbka č. 70 podiel 71/4404, Bohuš Peter, bytom Antona Bernoláka podiel 71/4404 v ½-ici, MUDr. </w:t>
      </w:r>
      <w:proofErr w:type="spellStart"/>
      <w:r w:rsidRPr="00241FF8">
        <w:rPr>
          <w:rFonts w:eastAsia="Calibri"/>
          <w:sz w:val="20"/>
          <w:szCs w:val="20"/>
          <w:lang w:eastAsia="en-US"/>
        </w:rPr>
        <w:t>Bohušová</w:t>
      </w:r>
      <w:proofErr w:type="spellEnd"/>
      <w:r w:rsidRPr="00241FF8">
        <w:rPr>
          <w:rFonts w:eastAsia="Calibri"/>
          <w:sz w:val="20"/>
          <w:szCs w:val="20"/>
          <w:lang w:eastAsia="en-US"/>
        </w:rPr>
        <w:t xml:space="preserve"> Mária, rod. </w:t>
      </w:r>
      <w:proofErr w:type="spellStart"/>
      <w:r w:rsidRPr="00241FF8">
        <w:rPr>
          <w:rFonts w:eastAsia="Calibri"/>
          <w:sz w:val="20"/>
          <w:szCs w:val="20"/>
          <w:lang w:eastAsia="en-US"/>
        </w:rPr>
        <w:t>Púčková</w:t>
      </w:r>
      <w:proofErr w:type="spellEnd"/>
      <w:r w:rsidRPr="00241FF8">
        <w:rPr>
          <w:rFonts w:eastAsia="Calibri"/>
          <w:sz w:val="20"/>
          <w:szCs w:val="20"/>
          <w:lang w:eastAsia="en-US"/>
        </w:rPr>
        <w:t xml:space="preserve">, bytom Antona Bernoláka 2179/62, Žilina podiel 71/4404 v ½-ici, </w:t>
      </w:r>
      <w:proofErr w:type="spellStart"/>
      <w:r w:rsidRPr="00241FF8">
        <w:rPr>
          <w:rFonts w:eastAsia="Calibri"/>
          <w:sz w:val="20"/>
          <w:szCs w:val="20"/>
          <w:lang w:eastAsia="en-US"/>
        </w:rPr>
        <w:t>Štalmachová</w:t>
      </w:r>
      <w:proofErr w:type="spellEnd"/>
      <w:r w:rsidRPr="00241FF8">
        <w:rPr>
          <w:rFonts w:eastAsia="Calibri"/>
          <w:sz w:val="20"/>
          <w:szCs w:val="20"/>
          <w:lang w:eastAsia="en-US"/>
        </w:rPr>
        <w:t xml:space="preserve"> Katarína, bytom Antona Bernoláka 2178/70, 010 01 Žilina podiel 47/4404, Ing. Tichý Peter, bytom Antona Bernoláka č. 2178/70, Žilina podiel 76/4404, Ing. </w:t>
      </w:r>
      <w:proofErr w:type="spellStart"/>
      <w:r w:rsidRPr="00241FF8">
        <w:rPr>
          <w:rFonts w:eastAsia="Calibri"/>
          <w:sz w:val="20"/>
          <w:szCs w:val="20"/>
          <w:lang w:eastAsia="en-US"/>
        </w:rPr>
        <w:t>Havel</w:t>
      </w:r>
      <w:proofErr w:type="spellEnd"/>
      <w:r w:rsidRPr="00241FF8">
        <w:rPr>
          <w:rFonts w:eastAsia="Calibri"/>
          <w:sz w:val="20"/>
          <w:szCs w:val="20"/>
          <w:lang w:eastAsia="en-US"/>
        </w:rPr>
        <w:t xml:space="preserve"> Ľubomír, bytom </w:t>
      </w:r>
      <w:proofErr w:type="spellStart"/>
      <w:r w:rsidRPr="00241FF8">
        <w:rPr>
          <w:rFonts w:eastAsia="Calibri"/>
          <w:sz w:val="20"/>
          <w:szCs w:val="20"/>
          <w:lang w:eastAsia="en-US"/>
        </w:rPr>
        <w:t>Nešporová</w:t>
      </w:r>
      <w:proofErr w:type="spellEnd"/>
      <w:r w:rsidRPr="00241FF8">
        <w:rPr>
          <w:rFonts w:eastAsia="Calibri"/>
          <w:sz w:val="20"/>
          <w:szCs w:val="20"/>
          <w:lang w:eastAsia="en-US"/>
        </w:rPr>
        <w:t xml:space="preserve"> 1205, Kysucké Nové Mesto podiel 66/4404 v ½-ici, Ing. Valentová Dagmar, rod. Havlová, bytom Hollého 13, Žilina podiel 66/4404 v ½-ici, MUDr. Višňovský Miroslav, bytom </w:t>
      </w:r>
      <w:proofErr w:type="spellStart"/>
      <w:r w:rsidRPr="00241FF8">
        <w:rPr>
          <w:rFonts w:eastAsia="Calibri"/>
          <w:sz w:val="20"/>
          <w:szCs w:val="20"/>
          <w:lang w:eastAsia="en-US"/>
        </w:rPr>
        <w:t>Hálková</w:t>
      </w:r>
      <w:proofErr w:type="spellEnd"/>
      <w:r w:rsidRPr="00241FF8">
        <w:rPr>
          <w:rFonts w:eastAsia="Calibri"/>
          <w:sz w:val="20"/>
          <w:szCs w:val="20"/>
          <w:lang w:eastAsia="en-US"/>
        </w:rPr>
        <w:t xml:space="preserve"> 1075, Kysucké Nové Mesto podiel 47/4404, </w:t>
      </w:r>
      <w:proofErr w:type="spellStart"/>
      <w:r w:rsidRPr="00241FF8">
        <w:rPr>
          <w:rFonts w:eastAsia="Calibri"/>
          <w:sz w:val="20"/>
          <w:szCs w:val="20"/>
          <w:lang w:eastAsia="en-US"/>
        </w:rPr>
        <w:t>Marcina</w:t>
      </w:r>
      <w:proofErr w:type="spellEnd"/>
      <w:r w:rsidRPr="00241FF8">
        <w:rPr>
          <w:rFonts w:eastAsia="Calibri"/>
          <w:sz w:val="20"/>
          <w:szCs w:val="20"/>
          <w:lang w:eastAsia="en-US"/>
        </w:rPr>
        <w:t xml:space="preserve"> Dušan, bytom Na Šefranici 1243/3, 010 01 Žilina podiel 47/4404, Trnková Žaneta, rod. Trnková, bytom Bajzova 2417/13, Žilina 010 01 podiel 66/4404, Ing. </w:t>
      </w:r>
      <w:proofErr w:type="spellStart"/>
      <w:r w:rsidRPr="00241FF8">
        <w:rPr>
          <w:rFonts w:eastAsia="Calibri"/>
          <w:sz w:val="20"/>
          <w:szCs w:val="20"/>
          <w:lang w:eastAsia="en-US"/>
        </w:rPr>
        <w:t>Brosová</w:t>
      </w:r>
      <w:proofErr w:type="spellEnd"/>
      <w:r w:rsidRPr="00241FF8">
        <w:rPr>
          <w:rFonts w:eastAsia="Calibri"/>
          <w:sz w:val="20"/>
          <w:szCs w:val="20"/>
          <w:lang w:eastAsia="en-US"/>
        </w:rPr>
        <w:t xml:space="preserve"> Daniela, rod. Škulcová, bytom Antona Bernoláka 2178/70, 010 01 podiel 47/4404 za cenu určenú v zmysle ustanovenia § 18a ods. 1 s použitím ustanovenia § 31a zákona č. 182/1993 Z. z. o vlastníctve bytov a nebytových priestorov a zároveň § 15 vyhlášky č. 465/1991 Zb. vo výške 16,60 €/m</w:t>
      </w:r>
      <w:r w:rsidRPr="00241FF8">
        <w:rPr>
          <w:rFonts w:eastAsia="Calibri"/>
          <w:sz w:val="20"/>
          <w:szCs w:val="20"/>
          <w:vertAlign w:val="superscript"/>
          <w:lang w:eastAsia="en-US"/>
        </w:rPr>
        <w:t>2</w:t>
      </w:r>
      <w:r w:rsidRPr="00241FF8">
        <w:rPr>
          <w:rFonts w:eastAsia="Calibri"/>
          <w:sz w:val="20"/>
          <w:szCs w:val="20"/>
          <w:lang w:eastAsia="en-US"/>
        </w:rPr>
        <w:t xml:space="preserve"> a v súlade s ustanovením § 9a ods. 8 písm. b) zákona č. 138/1991 Zb., ako pozemky zastavené stavbami vo vlastníctve žiadateľov</w:t>
      </w:r>
    </w:p>
    <w:p w14:paraId="5EE91EA6" w14:textId="472ED0B8" w:rsidR="00BB28A7" w:rsidRPr="00610D00" w:rsidRDefault="00BB28A7" w:rsidP="00BB28A7">
      <w:pPr>
        <w:ind w:left="709"/>
        <w:contextualSpacing/>
        <w:jc w:val="both"/>
        <w:rPr>
          <w:rFonts w:eastAsia="Calibri"/>
          <w:b/>
          <w:sz w:val="20"/>
          <w:szCs w:val="20"/>
          <w:lang w:eastAsia="en-US"/>
        </w:rPr>
      </w:pPr>
      <w:r w:rsidRPr="00241FF8">
        <w:rPr>
          <w:sz w:val="20"/>
          <w:szCs w:val="20"/>
        </w:rPr>
        <w:t xml:space="preserve">       </w:t>
      </w:r>
      <w:r w:rsidRPr="00241FF8">
        <w:rPr>
          <w:rFonts w:eastAsia="Calibri"/>
          <w:b/>
          <w:sz w:val="20"/>
          <w:szCs w:val="20"/>
          <w:lang w:eastAsia="en-US"/>
        </w:rPr>
        <w:t>Plnenie: K</w:t>
      </w:r>
      <w:r w:rsidR="00790B5A" w:rsidRPr="00241FF8">
        <w:rPr>
          <w:rFonts w:eastAsia="Calibri"/>
          <w:b/>
          <w:sz w:val="20"/>
          <w:szCs w:val="20"/>
          <w:lang w:eastAsia="en-US"/>
        </w:rPr>
        <w:t xml:space="preserve">Z č. 116/2020, konanie o  návrh na vklad </w:t>
      </w:r>
      <w:r w:rsidR="00790B5A" w:rsidRPr="00610D00">
        <w:rPr>
          <w:rFonts w:eastAsia="Calibri"/>
          <w:b/>
          <w:sz w:val="20"/>
          <w:szCs w:val="20"/>
          <w:lang w:eastAsia="en-US"/>
        </w:rPr>
        <w:t>vedené pod V 6383/2020</w:t>
      </w:r>
    </w:p>
    <w:p w14:paraId="3049AF81" w14:textId="3673EEA9" w:rsidR="00BB28A7" w:rsidRPr="0061151D" w:rsidRDefault="00C30F96" w:rsidP="00C30F96">
      <w:pPr>
        <w:ind w:left="4956"/>
        <w:contextualSpacing/>
        <w:rPr>
          <w:rFonts w:eastAsia="Calibri"/>
          <w:b/>
          <w:lang w:eastAsia="en-US"/>
        </w:rPr>
      </w:pPr>
      <w:r w:rsidRPr="00610D00">
        <w:rPr>
          <w:rFonts w:eastAsia="Calibri"/>
          <w:b/>
          <w:sz w:val="20"/>
          <w:szCs w:val="20"/>
          <w:lang w:eastAsia="en-US"/>
        </w:rPr>
        <w:t xml:space="preserve">   </w:t>
      </w:r>
      <w:r w:rsidR="00F055A7" w:rsidRPr="00610D00">
        <w:rPr>
          <w:rFonts w:eastAsia="Calibri"/>
          <w:b/>
          <w:sz w:val="20"/>
          <w:szCs w:val="20"/>
          <w:lang w:eastAsia="en-US"/>
        </w:rPr>
        <w:t xml:space="preserve">   </w:t>
      </w:r>
      <w:r w:rsidR="00BB28A7" w:rsidRPr="00610D00">
        <w:rPr>
          <w:i/>
          <w:sz w:val="20"/>
          <w:szCs w:val="20"/>
        </w:rPr>
        <w:t>Odbor prá</w:t>
      </w:r>
      <w:r w:rsidR="00765FC9" w:rsidRPr="00610D00">
        <w:rPr>
          <w:i/>
          <w:sz w:val="20"/>
          <w:szCs w:val="20"/>
        </w:rPr>
        <w:t>v</w:t>
      </w:r>
      <w:r w:rsidR="00790B5A" w:rsidRPr="00610D00">
        <w:rPr>
          <w:i/>
          <w:sz w:val="20"/>
          <w:szCs w:val="20"/>
        </w:rPr>
        <w:t xml:space="preserve">ny, majetkový a VO zo dňa </w:t>
      </w:r>
      <w:r w:rsidR="00A37764" w:rsidRPr="00610D00">
        <w:rPr>
          <w:i/>
          <w:sz w:val="20"/>
          <w:szCs w:val="20"/>
        </w:rPr>
        <w:t>24.03</w:t>
      </w:r>
      <w:r w:rsidR="00135843" w:rsidRPr="00610D00">
        <w:rPr>
          <w:i/>
          <w:sz w:val="20"/>
          <w:szCs w:val="20"/>
        </w:rPr>
        <w:t>.2021</w:t>
      </w:r>
    </w:p>
    <w:p w14:paraId="59B716B2" w14:textId="77777777" w:rsidR="00573142" w:rsidRPr="00266643" w:rsidRDefault="00573142" w:rsidP="00266643">
      <w:pPr>
        <w:spacing w:line="276" w:lineRule="auto"/>
        <w:jc w:val="both"/>
        <w:rPr>
          <w:i/>
          <w:sz w:val="20"/>
          <w:szCs w:val="20"/>
        </w:rPr>
      </w:pPr>
    </w:p>
    <w:p w14:paraId="61A83D78" w14:textId="49B77A1E" w:rsidR="00D252F0" w:rsidRPr="00610D00" w:rsidRDefault="00D252F0" w:rsidP="00D252F0">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610D00">
        <w:rPr>
          <w:b/>
          <w:sz w:val="20"/>
          <w:szCs w:val="20"/>
        </w:rPr>
        <w:t>Uznesenie č. 42/2020</w:t>
      </w:r>
    </w:p>
    <w:p w14:paraId="0E4B1FB4" w14:textId="20FE4161" w:rsidR="00D252F0" w:rsidRPr="00610D00" w:rsidRDefault="00D252F0" w:rsidP="00D252F0">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610D00">
        <w:rPr>
          <w:b/>
          <w:sz w:val="20"/>
          <w:szCs w:val="20"/>
          <w:u w:val="single"/>
        </w:rPr>
        <w:t>k Nakladaniu s majetkom (kúpa, odpredaj, prenájom, zámena, zriadenie vecného bremena) – k bodu č. 13</w:t>
      </w:r>
    </w:p>
    <w:p w14:paraId="730C0093" w14:textId="77777777" w:rsidR="00D252F0" w:rsidRPr="00610D00" w:rsidRDefault="00D252F0" w:rsidP="00D252F0">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2E7EEC7B" w14:textId="7D9E5FBA" w:rsidR="00D252F0" w:rsidRPr="00610D00" w:rsidRDefault="00D252F0" w:rsidP="00D252F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610D00">
        <w:rPr>
          <w:b/>
          <w:bCs/>
          <w:sz w:val="20"/>
          <w:szCs w:val="20"/>
        </w:rPr>
        <w:t xml:space="preserve">                             </w:t>
      </w:r>
      <w:r w:rsidR="00755EEA" w:rsidRPr="00610D00">
        <w:rPr>
          <w:b/>
          <w:bCs/>
          <w:sz w:val="20"/>
          <w:szCs w:val="20"/>
        </w:rPr>
        <w:t xml:space="preserve">     </w:t>
      </w:r>
      <w:r w:rsidR="00F055A7" w:rsidRPr="00610D00">
        <w:rPr>
          <w:b/>
          <w:bCs/>
          <w:sz w:val="20"/>
          <w:szCs w:val="20"/>
        </w:rPr>
        <w:t xml:space="preserve">     </w:t>
      </w:r>
      <w:r w:rsidRPr="00610D00">
        <w:rPr>
          <w:b/>
          <w:bCs/>
          <w:sz w:val="20"/>
          <w:szCs w:val="20"/>
        </w:rPr>
        <w:t>navrhol:</w:t>
      </w:r>
      <w:r w:rsidR="007D1AD3" w:rsidRPr="00610D00">
        <w:rPr>
          <w:b/>
          <w:bCs/>
          <w:sz w:val="20"/>
          <w:szCs w:val="20"/>
        </w:rPr>
        <w:t xml:space="preserve"> JUDr. </w:t>
      </w:r>
      <w:proofErr w:type="spellStart"/>
      <w:r w:rsidR="00820B49" w:rsidRPr="00610D00">
        <w:rPr>
          <w:b/>
          <w:bCs/>
          <w:sz w:val="20"/>
          <w:szCs w:val="20"/>
        </w:rPr>
        <w:t>Štefák</w:t>
      </w:r>
      <w:proofErr w:type="spellEnd"/>
      <w:r w:rsidR="00820B49" w:rsidRPr="00610D00">
        <w:rPr>
          <w:b/>
          <w:bCs/>
          <w:sz w:val="20"/>
          <w:szCs w:val="20"/>
        </w:rPr>
        <w:t xml:space="preserve">, vedúci odboru právneho, </w:t>
      </w:r>
      <w:r w:rsidR="007D1AD3" w:rsidRPr="00610D00">
        <w:rPr>
          <w:b/>
          <w:bCs/>
          <w:sz w:val="20"/>
          <w:szCs w:val="20"/>
        </w:rPr>
        <w:t xml:space="preserve">majetkového a VO </w:t>
      </w:r>
      <w:r w:rsidRPr="00610D00">
        <w:rPr>
          <w:b/>
          <w:bCs/>
          <w:sz w:val="20"/>
          <w:szCs w:val="20"/>
        </w:rPr>
        <w:t xml:space="preserve"> zo dňa</w:t>
      </w:r>
      <w:r w:rsidR="007D1AD3" w:rsidRPr="00610D00">
        <w:rPr>
          <w:b/>
          <w:bCs/>
          <w:sz w:val="20"/>
          <w:szCs w:val="20"/>
        </w:rPr>
        <w:t xml:space="preserve"> 18.02.2020</w:t>
      </w:r>
    </w:p>
    <w:p w14:paraId="564305DF" w14:textId="0D524BF4" w:rsidR="00D252F0" w:rsidRPr="00577CB7" w:rsidRDefault="00D252F0" w:rsidP="00D252F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610D00">
        <w:rPr>
          <w:b/>
          <w:bCs/>
          <w:sz w:val="20"/>
          <w:szCs w:val="20"/>
        </w:rPr>
        <w:tab/>
      </w:r>
      <w:r w:rsidRPr="00610D00">
        <w:rPr>
          <w:b/>
          <w:bCs/>
          <w:sz w:val="20"/>
          <w:szCs w:val="20"/>
        </w:rPr>
        <w:tab/>
      </w:r>
      <w:r w:rsidRPr="00610D00">
        <w:rPr>
          <w:b/>
          <w:bCs/>
          <w:sz w:val="20"/>
          <w:szCs w:val="20"/>
        </w:rPr>
        <w:tab/>
      </w:r>
      <w:r w:rsidRPr="00610D00">
        <w:rPr>
          <w:b/>
          <w:bCs/>
          <w:sz w:val="20"/>
          <w:szCs w:val="20"/>
        </w:rPr>
        <w:tab/>
      </w:r>
      <w:r w:rsidRPr="00610D00">
        <w:rPr>
          <w:b/>
          <w:bCs/>
          <w:sz w:val="20"/>
          <w:szCs w:val="20"/>
        </w:rPr>
        <w:tab/>
      </w:r>
      <w:r w:rsidRPr="00610D00">
        <w:rPr>
          <w:b/>
          <w:bCs/>
          <w:sz w:val="20"/>
          <w:szCs w:val="20"/>
        </w:rPr>
        <w:tab/>
      </w:r>
      <w:r w:rsidRPr="00610D00">
        <w:rPr>
          <w:b/>
          <w:bCs/>
          <w:sz w:val="20"/>
          <w:szCs w:val="20"/>
        </w:rPr>
        <w:tab/>
      </w:r>
      <w:r w:rsidRPr="00610D00">
        <w:rPr>
          <w:b/>
          <w:bCs/>
          <w:sz w:val="20"/>
          <w:szCs w:val="20"/>
        </w:rPr>
        <w:tab/>
        <w:t xml:space="preserve">  </w:t>
      </w:r>
      <w:r w:rsidR="00755EEA" w:rsidRPr="00610D00">
        <w:rPr>
          <w:b/>
          <w:bCs/>
          <w:sz w:val="20"/>
          <w:szCs w:val="20"/>
        </w:rPr>
        <w:t xml:space="preserve">  </w:t>
      </w:r>
      <w:r w:rsidR="00F055A7" w:rsidRPr="00610D00">
        <w:rPr>
          <w:b/>
          <w:bCs/>
          <w:sz w:val="20"/>
          <w:szCs w:val="20"/>
        </w:rPr>
        <w:t xml:space="preserve">     </w:t>
      </w:r>
      <w:r w:rsidRPr="00610D00">
        <w:rPr>
          <w:b/>
          <w:bCs/>
          <w:sz w:val="20"/>
          <w:szCs w:val="20"/>
        </w:rPr>
        <w:t xml:space="preserve">status: </w:t>
      </w:r>
      <w:r w:rsidR="00A37764" w:rsidRPr="00610D00">
        <w:rPr>
          <w:b/>
          <w:bCs/>
          <w:sz w:val="20"/>
          <w:szCs w:val="20"/>
        </w:rPr>
        <w:t>NESPLNEN</w:t>
      </w:r>
      <w:r w:rsidR="0011088A" w:rsidRPr="00610D00">
        <w:rPr>
          <w:b/>
          <w:bCs/>
          <w:sz w:val="20"/>
          <w:szCs w:val="20"/>
        </w:rPr>
        <w:t>É</w:t>
      </w:r>
    </w:p>
    <w:p w14:paraId="19EE4171" w14:textId="77777777" w:rsidR="009C4AEB" w:rsidRPr="00577CB7" w:rsidRDefault="009C4AEB" w:rsidP="009C4AEB">
      <w:pPr>
        <w:jc w:val="both"/>
        <w:rPr>
          <w:i/>
          <w:iCs/>
          <w:sz w:val="20"/>
          <w:szCs w:val="20"/>
          <w:lang w:eastAsia="en-US"/>
        </w:rPr>
      </w:pPr>
    </w:p>
    <w:p w14:paraId="6451527B" w14:textId="77777777" w:rsidR="009C4AEB" w:rsidRPr="00577CB7" w:rsidRDefault="009C4AEB" w:rsidP="009C4AEB">
      <w:pPr>
        <w:rPr>
          <w:i/>
          <w:iCs/>
          <w:sz w:val="20"/>
          <w:szCs w:val="20"/>
        </w:rPr>
      </w:pPr>
      <w:r w:rsidRPr="00577CB7">
        <w:rPr>
          <w:i/>
          <w:iCs/>
          <w:sz w:val="20"/>
          <w:szCs w:val="20"/>
        </w:rPr>
        <w:t>Mestské zastupiteľstvo v Žiline</w:t>
      </w:r>
    </w:p>
    <w:p w14:paraId="1ED62EFF" w14:textId="77777777" w:rsidR="009C4AEB" w:rsidRPr="00577CB7" w:rsidRDefault="009C4AEB" w:rsidP="009C4AEB">
      <w:pPr>
        <w:jc w:val="both"/>
        <w:rPr>
          <w:sz w:val="20"/>
          <w:szCs w:val="20"/>
          <w:lang w:eastAsia="en-US"/>
        </w:rPr>
      </w:pPr>
    </w:p>
    <w:p w14:paraId="19D5BF36" w14:textId="77777777" w:rsidR="009C4AEB" w:rsidRPr="00577CB7" w:rsidRDefault="009C4AEB" w:rsidP="00341BB6">
      <w:pPr>
        <w:numPr>
          <w:ilvl w:val="0"/>
          <w:numId w:val="124"/>
        </w:numPr>
        <w:contextualSpacing/>
        <w:jc w:val="both"/>
        <w:rPr>
          <w:rFonts w:eastAsia="Calibri"/>
          <w:bCs/>
          <w:iCs/>
          <w:sz w:val="20"/>
          <w:szCs w:val="20"/>
          <w:u w:val="single"/>
          <w:lang w:eastAsia="en-US"/>
        </w:rPr>
      </w:pPr>
      <w:r w:rsidRPr="00577CB7">
        <w:rPr>
          <w:rFonts w:eastAsia="Calibri"/>
          <w:bCs/>
          <w:iCs/>
          <w:sz w:val="20"/>
          <w:szCs w:val="20"/>
          <w:u w:val="single"/>
          <w:lang w:eastAsia="en-US"/>
        </w:rPr>
        <w:t>schvaľuje</w:t>
      </w:r>
    </w:p>
    <w:p w14:paraId="3815348A" w14:textId="77777777" w:rsidR="009C4AEB" w:rsidRPr="00577CB7" w:rsidRDefault="009C4AEB" w:rsidP="009C4AEB">
      <w:pPr>
        <w:jc w:val="both"/>
        <w:rPr>
          <w:bCs/>
          <w:iCs/>
          <w:sz w:val="20"/>
          <w:szCs w:val="20"/>
        </w:rPr>
      </w:pPr>
    </w:p>
    <w:p w14:paraId="208D5545" w14:textId="77777777" w:rsidR="009C4AEB" w:rsidRPr="00577CB7" w:rsidRDefault="009C4AEB" w:rsidP="00341BB6">
      <w:pPr>
        <w:numPr>
          <w:ilvl w:val="0"/>
          <w:numId w:val="125"/>
        </w:numPr>
        <w:jc w:val="both"/>
        <w:rPr>
          <w:sz w:val="20"/>
          <w:szCs w:val="20"/>
          <w:lang w:eastAsia="x-none"/>
        </w:rPr>
      </w:pPr>
      <w:r w:rsidRPr="00577CB7">
        <w:rPr>
          <w:sz w:val="20"/>
          <w:szCs w:val="20"/>
          <w:lang w:eastAsia="x-none"/>
        </w:rPr>
        <w:t>odkúpenie spoluvlastníckych podielov pozemkov v zmysle GP 114/2018, 111/2018 a 110/2018 v k. ú. Bánová zapísaných na LV č. 1376, 3141 a 3140 v k. ú. Bánová za cenu určenú ZP 60/2018 vo výške 28,42 €/m</w:t>
      </w:r>
      <w:r w:rsidRPr="00577CB7">
        <w:rPr>
          <w:sz w:val="20"/>
          <w:szCs w:val="20"/>
          <w:vertAlign w:val="superscript"/>
          <w:lang w:eastAsia="x-none"/>
        </w:rPr>
        <w:t xml:space="preserve">2 </w:t>
      </w:r>
      <w:r w:rsidRPr="00577CB7">
        <w:rPr>
          <w:sz w:val="20"/>
          <w:szCs w:val="20"/>
          <w:lang w:eastAsia="x-none"/>
        </w:rPr>
        <w:t xml:space="preserve">v rámci majetkovoprávneho vysporiadania „Chodníka na ulici k Cintorínu“ v k. ú. Bánová nasledovne: </w:t>
      </w:r>
    </w:p>
    <w:p w14:paraId="690D0850" w14:textId="77777777" w:rsidR="009C4AEB" w:rsidRPr="00577CB7" w:rsidRDefault="009C4AEB" w:rsidP="009C4AEB">
      <w:pPr>
        <w:rPr>
          <w:b/>
          <w:bCs/>
          <w:i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4"/>
        <w:gridCol w:w="575"/>
        <w:gridCol w:w="1034"/>
        <w:gridCol w:w="275"/>
        <w:gridCol w:w="178"/>
        <w:gridCol w:w="272"/>
        <w:gridCol w:w="38"/>
        <w:gridCol w:w="800"/>
        <w:gridCol w:w="36"/>
        <w:gridCol w:w="780"/>
        <w:gridCol w:w="36"/>
        <w:gridCol w:w="376"/>
        <w:gridCol w:w="36"/>
        <w:gridCol w:w="689"/>
        <w:gridCol w:w="36"/>
        <w:gridCol w:w="681"/>
        <w:gridCol w:w="34"/>
        <w:gridCol w:w="1932"/>
        <w:gridCol w:w="34"/>
        <w:gridCol w:w="488"/>
        <w:gridCol w:w="34"/>
        <w:gridCol w:w="686"/>
      </w:tblGrid>
      <w:tr w:rsidR="009C4AEB" w:rsidRPr="00577CB7" w14:paraId="182A74C4" w14:textId="77777777" w:rsidTr="009C4AEB">
        <w:trPr>
          <w:trHeight w:val="546"/>
        </w:trPr>
        <w:tc>
          <w:tcPr>
            <w:tcW w:w="584" w:type="dxa"/>
            <w:vMerge w:val="restart"/>
            <w:shd w:val="clear" w:color="auto" w:fill="auto"/>
            <w:vAlign w:val="center"/>
            <w:hideMark/>
          </w:tcPr>
          <w:p w14:paraId="3404D382" w14:textId="77777777" w:rsidR="009C4AEB" w:rsidRPr="00577CB7" w:rsidRDefault="009C4AEB" w:rsidP="009C4AEB">
            <w:pPr>
              <w:jc w:val="center"/>
              <w:rPr>
                <w:b/>
                <w:bCs/>
                <w:sz w:val="20"/>
                <w:szCs w:val="20"/>
              </w:rPr>
            </w:pPr>
            <w:proofErr w:type="spellStart"/>
            <w:r w:rsidRPr="00577CB7">
              <w:rPr>
                <w:b/>
                <w:bCs/>
                <w:sz w:val="20"/>
                <w:szCs w:val="20"/>
              </w:rPr>
              <w:t>Por.č</w:t>
            </w:r>
            <w:proofErr w:type="spellEnd"/>
            <w:r w:rsidRPr="00577CB7">
              <w:rPr>
                <w:b/>
                <w:bCs/>
                <w:sz w:val="20"/>
                <w:szCs w:val="20"/>
              </w:rPr>
              <w:t>.</w:t>
            </w:r>
          </w:p>
        </w:tc>
        <w:tc>
          <w:tcPr>
            <w:tcW w:w="3172" w:type="dxa"/>
            <w:gridSpan w:val="7"/>
            <w:shd w:val="clear" w:color="auto" w:fill="auto"/>
            <w:noWrap/>
            <w:vAlign w:val="center"/>
            <w:hideMark/>
          </w:tcPr>
          <w:p w14:paraId="3832F207" w14:textId="77777777" w:rsidR="009C4AEB" w:rsidRPr="00577CB7" w:rsidRDefault="009C4AEB" w:rsidP="009C4AEB">
            <w:pPr>
              <w:jc w:val="center"/>
              <w:rPr>
                <w:b/>
                <w:bCs/>
                <w:sz w:val="20"/>
                <w:szCs w:val="20"/>
              </w:rPr>
            </w:pPr>
            <w:r w:rsidRPr="00577CB7">
              <w:rPr>
                <w:b/>
                <w:bCs/>
                <w:sz w:val="20"/>
                <w:szCs w:val="20"/>
              </w:rPr>
              <w:t>stav podľa E-KN</w:t>
            </w:r>
          </w:p>
        </w:tc>
        <w:tc>
          <w:tcPr>
            <w:tcW w:w="2670" w:type="dxa"/>
            <w:gridSpan w:val="8"/>
            <w:shd w:val="clear" w:color="auto" w:fill="auto"/>
            <w:vAlign w:val="center"/>
            <w:hideMark/>
          </w:tcPr>
          <w:p w14:paraId="157BBB2E" w14:textId="77777777" w:rsidR="009C4AEB" w:rsidRPr="00577CB7" w:rsidRDefault="009C4AEB" w:rsidP="009C4AEB">
            <w:pPr>
              <w:jc w:val="center"/>
              <w:rPr>
                <w:b/>
                <w:bCs/>
                <w:sz w:val="20"/>
                <w:szCs w:val="20"/>
              </w:rPr>
            </w:pPr>
            <w:proofErr w:type="spellStart"/>
            <w:r w:rsidRPr="00577CB7">
              <w:rPr>
                <w:b/>
                <w:bCs/>
                <w:sz w:val="20"/>
                <w:szCs w:val="20"/>
              </w:rPr>
              <w:t>novonavrhovaný</w:t>
            </w:r>
            <w:proofErr w:type="spellEnd"/>
            <w:r w:rsidRPr="00577CB7">
              <w:rPr>
                <w:b/>
                <w:bCs/>
                <w:sz w:val="20"/>
                <w:szCs w:val="20"/>
              </w:rPr>
              <w:t xml:space="preserve"> stav podľa GP</w:t>
            </w:r>
          </w:p>
        </w:tc>
        <w:tc>
          <w:tcPr>
            <w:tcW w:w="3208" w:type="dxa"/>
            <w:gridSpan w:val="6"/>
            <w:shd w:val="clear" w:color="auto" w:fill="auto"/>
            <w:vAlign w:val="center"/>
            <w:hideMark/>
          </w:tcPr>
          <w:p w14:paraId="46C895DF" w14:textId="77777777" w:rsidR="009C4AEB" w:rsidRPr="00577CB7" w:rsidRDefault="009C4AEB" w:rsidP="009C4AEB">
            <w:pPr>
              <w:jc w:val="center"/>
              <w:rPr>
                <w:b/>
                <w:bCs/>
                <w:sz w:val="20"/>
                <w:szCs w:val="20"/>
              </w:rPr>
            </w:pPr>
            <w:r w:rsidRPr="00577CB7">
              <w:rPr>
                <w:b/>
                <w:bCs/>
                <w:sz w:val="20"/>
                <w:szCs w:val="20"/>
              </w:rPr>
              <w:t xml:space="preserve"> Vlastníci</w:t>
            </w:r>
          </w:p>
        </w:tc>
      </w:tr>
      <w:tr w:rsidR="009C4AEB" w:rsidRPr="00577CB7" w14:paraId="567B77B6" w14:textId="77777777" w:rsidTr="009C4AEB">
        <w:trPr>
          <w:trHeight w:val="459"/>
        </w:trPr>
        <w:tc>
          <w:tcPr>
            <w:tcW w:w="584" w:type="dxa"/>
            <w:vMerge/>
            <w:vAlign w:val="center"/>
            <w:hideMark/>
          </w:tcPr>
          <w:p w14:paraId="2FCE3422" w14:textId="77777777" w:rsidR="009C4AEB" w:rsidRPr="00577CB7" w:rsidRDefault="009C4AEB" w:rsidP="009C4AEB">
            <w:pPr>
              <w:rPr>
                <w:b/>
                <w:bCs/>
                <w:sz w:val="20"/>
                <w:szCs w:val="20"/>
              </w:rPr>
            </w:pPr>
          </w:p>
        </w:tc>
        <w:tc>
          <w:tcPr>
            <w:tcW w:w="1609" w:type="dxa"/>
            <w:gridSpan w:val="2"/>
            <w:vMerge w:val="restart"/>
            <w:shd w:val="clear" w:color="auto" w:fill="auto"/>
            <w:noWrap/>
            <w:vAlign w:val="center"/>
            <w:hideMark/>
          </w:tcPr>
          <w:p w14:paraId="14B2C748" w14:textId="77777777" w:rsidR="009C4AEB" w:rsidRPr="00577CB7" w:rsidRDefault="009C4AEB" w:rsidP="009C4AEB">
            <w:pPr>
              <w:jc w:val="center"/>
              <w:rPr>
                <w:b/>
                <w:bCs/>
                <w:sz w:val="20"/>
                <w:szCs w:val="20"/>
              </w:rPr>
            </w:pPr>
            <w:r w:rsidRPr="00577CB7">
              <w:rPr>
                <w:b/>
                <w:bCs/>
                <w:sz w:val="20"/>
                <w:szCs w:val="20"/>
              </w:rPr>
              <w:t>KN-E</w:t>
            </w:r>
          </w:p>
        </w:tc>
        <w:tc>
          <w:tcPr>
            <w:tcW w:w="725" w:type="dxa"/>
            <w:gridSpan w:val="3"/>
            <w:vMerge w:val="restart"/>
            <w:shd w:val="clear" w:color="auto" w:fill="auto"/>
            <w:vAlign w:val="center"/>
            <w:hideMark/>
          </w:tcPr>
          <w:p w14:paraId="2993E136" w14:textId="77777777" w:rsidR="009C4AEB" w:rsidRPr="00577CB7" w:rsidRDefault="009C4AEB" w:rsidP="009C4AEB">
            <w:pPr>
              <w:jc w:val="center"/>
              <w:rPr>
                <w:b/>
                <w:bCs/>
                <w:sz w:val="20"/>
                <w:szCs w:val="20"/>
              </w:rPr>
            </w:pPr>
            <w:proofErr w:type="spellStart"/>
            <w:r w:rsidRPr="00577CB7">
              <w:rPr>
                <w:b/>
                <w:bCs/>
                <w:sz w:val="20"/>
                <w:szCs w:val="20"/>
              </w:rPr>
              <w:t>vlastn</w:t>
            </w:r>
            <w:proofErr w:type="spellEnd"/>
            <w:r w:rsidRPr="00577CB7">
              <w:rPr>
                <w:b/>
                <w:bCs/>
                <w:sz w:val="20"/>
                <w:szCs w:val="20"/>
              </w:rPr>
              <w:t xml:space="preserve">. podiel </w:t>
            </w:r>
          </w:p>
        </w:tc>
        <w:tc>
          <w:tcPr>
            <w:tcW w:w="838" w:type="dxa"/>
            <w:gridSpan w:val="2"/>
            <w:vMerge w:val="restart"/>
            <w:shd w:val="clear" w:color="auto" w:fill="auto"/>
            <w:vAlign w:val="center"/>
            <w:hideMark/>
          </w:tcPr>
          <w:p w14:paraId="2933961B" w14:textId="77777777" w:rsidR="009C4AEB" w:rsidRPr="00577CB7" w:rsidRDefault="009C4AEB" w:rsidP="009C4AEB">
            <w:pPr>
              <w:jc w:val="center"/>
              <w:rPr>
                <w:b/>
                <w:bCs/>
                <w:sz w:val="20"/>
                <w:szCs w:val="20"/>
              </w:rPr>
            </w:pPr>
            <w:r w:rsidRPr="00577CB7">
              <w:rPr>
                <w:b/>
                <w:bCs/>
                <w:sz w:val="20"/>
                <w:szCs w:val="20"/>
              </w:rPr>
              <w:t>druh pozemku</w:t>
            </w:r>
          </w:p>
        </w:tc>
        <w:tc>
          <w:tcPr>
            <w:tcW w:w="816" w:type="dxa"/>
            <w:gridSpan w:val="2"/>
            <w:vMerge w:val="restart"/>
            <w:shd w:val="clear" w:color="auto" w:fill="auto"/>
            <w:vAlign w:val="center"/>
            <w:hideMark/>
          </w:tcPr>
          <w:p w14:paraId="3B125A35" w14:textId="77777777" w:rsidR="009C4AEB" w:rsidRPr="00577CB7" w:rsidRDefault="009C4AEB" w:rsidP="009C4AEB">
            <w:pPr>
              <w:jc w:val="center"/>
              <w:rPr>
                <w:b/>
                <w:bCs/>
                <w:sz w:val="20"/>
                <w:szCs w:val="20"/>
              </w:rPr>
            </w:pPr>
            <w:r w:rsidRPr="00577CB7">
              <w:rPr>
                <w:b/>
                <w:bCs/>
                <w:sz w:val="20"/>
                <w:szCs w:val="20"/>
              </w:rPr>
              <w:t>GP č.</w:t>
            </w:r>
          </w:p>
        </w:tc>
        <w:tc>
          <w:tcPr>
            <w:tcW w:w="412" w:type="dxa"/>
            <w:gridSpan w:val="2"/>
            <w:vMerge w:val="restart"/>
            <w:shd w:val="clear" w:color="auto" w:fill="auto"/>
            <w:vAlign w:val="center"/>
            <w:hideMark/>
          </w:tcPr>
          <w:p w14:paraId="4A1B7945" w14:textId="77777777" w:rsidR="009C4AEB" w:rsidRPr="00577CB7" w:rsidRDefault="009C4AEB" w:rsidP="009C4AEB">
            <w:pPr>
              <w:jc w:val="center"/>
              <w:rPr>
                <w:b/>
                <w:bCs/>
                <w:sz w:val="20"/>
                <w:szCs w:val="20"/>
              </w:rPr>
            </w:pPr>
            <w:r w:rsidRPr="00577CB7">
              <w:rPr>
                <w:b/>
                <w:bCs/>
                <w:sz w:val="20"/>
                <w:szCs w:val="20"/>
              </w:rPr>
              <w:t>diel</w:t>
            </w:r>
          </w:p>
        </w:tc>
        <w:tc>
          <w:tcPr>
            <w:tcW w:w="725" w:type="dxa"/>
            <w:gridSpan w:val="2"/>
            <w:vMerge w:val="restart"/>
            <w:shd w:val="clear" w:color="auto" w:fill="auto"/>
            <w:vAlign w:val="center"/>
            <w:hideMark/>
          </w:tcPr>
          <w:p w14:paraId="1B0839FD" w14:textId="77777777" w:rsidR="009C4AEB" w:rsidRPr="00577CB7" w:rsidRDefault="009C4AEB" w:rsidP="009C4AEB">
            <w:pPr>
              <w:jc w:val="center"/>
              <w:rPr>
                <w:b/>
                <w:bCs/>
                <w:sz w:val="20"/>
                <w:szCs w:val="20"/>
              </w:rPr>
            </w:pPr>
            <w:r w:rsidRPr="00577CB7">
              <w:rPr>
                <w:b/>
                <w:bCs/>
                <w:sz w:val="20"/>
                <w:szCs w:val="20"/>
              </w:rPr>
              <w:t>nová parcela C-KN</w:t>
            </w:r>
          </w:p>
        </w:tc>
        <w:tc>
          <w:tcPr>
            <w:tcW w:w="717" w:type="dxa"/>
            <w:gridSpan w:val="2"/>
            <w:vMerge w:val="restart"/>
            <w:shd w:val="clear" w:color="auto" w:fill="auto"/>
            <w:vAlign w:val="center"/>
            <w:hideMark/>
          </w:tcPr>
          <w:p w14:paraId="25A5644C" w14:textId="77777777" w:rsidR="009C4AEB" w:rsidRPr="00577CB7" w:rsidRDefault="009C4AEB" w:rsidP="009C4AEB">
            <w:pPr>
              <w:jc w:val="center"/>
              <w:rPr>
                <w:b/>
                <w:bCs/>
                <w:sz w:val="20"/>
                <w:szCs w:val="20"/>
              </w:rPr>
            </w:pPr>
            <w:r w:rsidRPr="00577CB7">
              <w:rPr>
                <w:b/>
                <w:bCs/>
                <w:sz w:val="20"/>
                <w:szCs w:val="20"/>
              </w:rPr>
              <w:t>výmera</w:t>
            </w:r>
          </w:p>
        </w:tc>
        <w:tc>
          <w:tcPr>
            <w:tcW w:w="1966" w:type="dxa"/>
            <w:gridSpan w:val="2"/>
            <w:vMerge w:val="restart"/>
            <w:shd w:val="clear" w:color="auto" w:fill="auto"/>
            <w:noWrap/>
            <w:vAlign w:val="center"/>
            <w:hideMark/>
          </w:tcPr>
          <w:p w14:paraId="550572BA" w14:textId="77777777" w:rsidR="009C4AEB" w:rsidRPr="00577CB7" w:rsidRDefault="009C4AEB" w:rsidP="009C4AEB">
            <w:pPr>
              <w:jc w:val="center"/>
              <w:rPr>
                <w:b/>
                <w:bCs/>
                <w:sz w:val="20"/>
                <w:szCs w:val="20"/>
              </w:rPr>
            </w:pPr>
            <w:r w:rsidRPr="00577CB7">
              <w:rPr>
                <w:b/>
                <w:bCs/>
                <w:sz w:val="20"/>
                <w:szCs w:val="20"/>
              </w:rPr>
              <w:t>vlastník - meno, priezvisko, adresa</w:t>
            </w:r>
          </w:p>
        </w:tc>
        <w:tc>
          <w:tcPr>
            <w:tcW w:w="522" w:type="dxa"/>
            <w:gridSpan w:val="2"/>
            <w:vMerge w:val="restart"/>
            <w:shd w:val="clear" w:color="auto" w:fill="auto"/>
            <w:vAlign w:val="center"/>
            <w:hideMark/>
          </w:tcPr>
          <w:p w14:paraId="4D0F2F79" w14:textId="77777777" w:rsidR="009C4AEB" w:rsidRPr="00577CB7" w:rsidRDefault="009C4AEB" w:rsidP="009C4AEB">
            <w:pPr>
              <w:jc w:val="center"/>
              <w:rPr>
                <w:b/>
                <w:bCs/>
                <w:sz w:val="20"/>
                <w:szCs w:val="20"/>
              </w:rPr>
            </w:pPr>
            <w:r w:rsidRPr="00577CB7">
              <w:rPr>
                <w:b/>
                <w:bCs/>
                <w:sz w:val="20"/>
                <w:szCs w:val="20"/>
              </w:rPr>
              <w:t>prevádzaný podiel</w:t>
            </w:r>
          </w:p>
        </w:tc>
        <w:tc>
          <w:tcPr>
            <w:tcW w:w="720" w:type="dxa"/>
            <w:gridSpan w:val="2"/>
            <w:vMerge w:val="restart"/>
            <w:shd w:val="clear" w:color="auto" w:fill="auto"/>
            <w:vAlign w:val="center"/>
            <w:hideMark/>
          </w:tcPr>
          <w:p w14:paraId="5A9D0FFE" w14:textId="77777777" w:rsidR="009C4AEB" w:rsidRPr="00577CB7" w:rsidRDefault="009C4AEB" w:rsidP="009C4AEB">
            <w:pPr>
              <w:jc w:val="center"/>
              <w:rPr>
                <w:b/>
                <w:bCs/>
                <w:sz w:val="20"/>
                <w:szCs w:val="20"/>
              </w:rPr>
            </w:pPr>
            <w:r w:rsidRPr="00577CB7">
              <w:rPr>
                <w:b/>
                <w:bCs/>
                <w:sz w:val="20"/>
                <w:szCs w:val="20"/>
              </w:rPr>
              <w:t>cena €/m</w:t>
            </w:r>
            <w:r w:rsidRPr="00577CB7">
              <w:rPr>
                <w:b/>
                <w:bCs/>
                <w:sz w:val="20"/>
                <w:szCs w:val="20"/>
                <w:vertAlign w:val="superscript"/>
              </w:rPr>
              <w:t>2</w:t>
            </w:r>
            <w:r w:rsidRPr="00577CB7">
              <w:rPr>
                <w:b/>
                <w:bCs/>
                <w:sz w:val="20"/>
                <w:szCs w:val="20"/>
              </w:rPr>
              <w:t xml:space="preserve"> podľa ZP</w:t>
            </w:r>
          </w:p>
        </w:tc>
      </w:tr>
      <w:tr w:rsidR="009C4AEB" w:rsidRPr="00577CB7" w14:paraId="630D29CF" w14:textId="77777777" w:rsidTr="009C4AEB">
        <w:trPr>
          <w:trHeight w:val="459"/>
        </w:trPr>
        <w:tc>
          <w:tcPr>
            <w:tcW w:w="584" w:type="dxa"/>
            <w:vMerge/>
            <w:vAlign w:val="center"/>
            <w:hideMark/>
          </w:tcPr>
          <w:p w14:paraId="59AC654C" w14:textId="77777777" w:rsidR="009C4AEB" w:rsidRPr="00577CB7" w:rsidRDefault="009C4AEB" w:rsidP="009C4AEB">
            <w:pPr>
              <w:rPr>
                <w:b/>
                <w:bCs/>
                <w:sz w:val="20"/>
                <w:szCs w:val="20"/>
              </w:rPr>
            </w:pPr>
          </w:p>
        </w:tc>
        <w:tc>
          <w:tcPr>
            <w:tcW w:w="1609" w:type="dxa"/>
            <w:gridSpan w:val="2"/>
            <w:vMerge/>
            <w:vAlign w:val="center"/>
            <w:hideMark/>
          </w:tcPr>
          <w:p w14:paraId="45B6E8D4" w14:textId="77777777" w:rsidR="009C4AEB" w:rsidRPr="00577CB7" w:rsidRDefault="009C4AEB" w:rsidP="009C4AEB">
            <w:pPr>
              <w:rPr>
                <w:b/>
                <w:bCs/>
                <w:sz w:val="20"/>
                <w:szCs w:val="20"/>
              </w:rPr>
            </w:pPr>
          </w:p>
        </w:tc>
        <w:tc>
          <w:tcPr>
            <w:tcW w:w="725" w:type="dxa"/>
            <w:gridSpan w:val="3"/>
            <w:vMerge/>
            <w:vAlign w:val="center"/>
            <w:hideMark/>
          </w:tcPr>
          <w:p w14:paraId="150EED27" w14:textId="77777777" w:rsidR="009C4AEB" w:rsidRPr="00577CB7" w:rsidRDefault="009C4AEB" w:rsidP="009C4AEB">
            <w:pPr>
              <w:rPr>
                <w:b/>
                <w:bCs/>
                <w:sz w:val="20"/>
                <w:szCs w:val="20"/>
              </w:rPr>
            </w:pPr>
          </w:p>
        </w:tc>
        <w:tc>
          <w:tcPr>
            <w:tcW w:w="838" w:type="dxa"/>
            <w:gridSpan w:val="2"/>
            <w:vMerge/>
            <w:vAlign w:val="center"/>
            <w:hideMark/>
          </w:tcPr>
          <w:p w14:paraId="78ACA65D" w14:textId="77777777" w:rsidR="009C4AEB" w:rsidRPr="00577CB7" w:rsidRDefault="009C4AEB" w:rsidP="009C4AEB">
            <w:pPr>
              <w:rPr>
                <w:b/>
                <w:bCs/>
                <w:sz w:val="20"/>
                <w:szCs w:val="20"/>
              </w:rPr>
            </w:pPr>
          </w:p>
        </w:tc>
        <w:tc>
          <w:tcPr>
            <w:tcW w:w="816" w:type="dxa"/>
            <w:gridSpan w:val="2"/>
            <w:vMerge/>
            <w:vAlign w:val="center"/>
            <w:hideMark/>
          </w:tcPr>
          <w:p w14:paraId="12773CA4" w14:textId="77777777" w:rsidR="009C4AEB" w:rsidRPr="00577CB7" w:rsidRDefault="009C4AEB" w:rsidP="009C4AEB">
            <w:pPr>
              <w:rPr>
                <w:b/>
                <w:bCs/>
                <w:sz w:val="20"/>
                <w:szCs w:val="20"/>
              </w:rPr>
            </w:pPr>
          </w:p>
        </w:tc>
        <w:tc>
          <w:tcPr>
            <w:tcW w:w="412" w:type="dxa"/>
            <w:gridSpan w:val="2"/>
            <w:vMerge/>
            <w:vAlign w:val="center"/>
            <w:hideMark/>
          </w:tcPr>
          <w:p w14:paraId="035E26FD" w14:textId="77777777" w:rsidR="009C4AEB" w:rsidRPr="00577CB7" w:rsidRDefault="009C4AEB" w:rsidP="009C4AEB">
            <w:pPr>
              <w:rPr>
                <w:b/>
                <w:bCs/>
                <w:sz w:val="20"/>
                <w:szCs w:val="20"/>
              </w:rPr>
            </w:pPr>
          </w:p>
        </w:tc>
        <w:tc>
          <w:tcPr>
            <w:tcW w:w="725" w:type="dxa"/>
            <w:gridSpan w:val="2"/>
            <w:vMerge/>
            <w:vAlign w:val="center"/>
            <w:hideMark/>
          </w:tcPr>
          <w:p w14:paraId="4E0A6F5B" w14:textId="77777777" w:rsidR="009C4AEB" w:rsidRPr="00577CB7" w:rsidRDefault="009C4AEB" w:rsidP="009C4AEB">
            <w:pPr>
              <w:rPr>
                <w:b/>
                <w:bCs/>
                <w:sz w:val="20"/>
                <w:szCs w:val="20"/>
              </w:rPr>
            </w:pPr>
          </w:p>
        </w:tc>
        <w:tc>
          <w:tcPr>
            <w:tcW w:w="717" w:type="dxa"/>
            <w:gridSpan w:val="2"/>
            <w:vMerge/>
            <w:vAlign w:val="center"/>
            <w:hideMark/>
          </w:tcPr>
          <w:p w14:paraId="015EDFC9" w14:textId="77777777" w:rsidR="009C4AEB" w:rsidRPr="00577CB7" w:rsidRDefault="009C4AEB" w:rsidP="009C4AEB">
            <w:pPr>
              <w:rPr>
                <w:b/>
                <w:bCs/>
                <w:sz w:val="20"/>
                <w:szCs w:val="20"/>
              </w:rPr>
            </w:pPr>
          </w:p>
        </w:tc>
        <w:tc>
          <w:tcPr>
            <w:tcW w:w="1966" w:type="dxa"/>
            <w:gridSpan w:val="2"/>
            <w:vMerge/>
            <w:vAlign w:val="center"/>
            <w:hideMark/>
          </w:tcPr>
          <w:p w14:paraId="2FBBE0D0" w14:textId="77777777" w:rsidR="009C4AEB" w:rsidRPr="00577CB7" w:rsidRDefault="009C4AEB" w:rsidP="009C4AEB">
            <w:pPr>
              <w:rPr>
                <w:b/>
                <w:bCs/>
                <w:sz w:val="20"/>
                <w:szCs w:val="20"/>
              </w:rPr>
            </w:pPr>
          </w:p>
        </w:tc>
        <w:tc>
          <w:tcPr>
            <w:tcW w:w="522" w:type="dxa"/>
            <w:gridSpan w:val="2"/>
            <w:vMerge/>
            <w:vAlign w:val="center"/>
            <w:hideMark/>
          </w:tcPr>
          <w:p w14:paraId="55AC4748" w14:textId="77777777" w:rsidR="009C4AEB" w:rsidRPr="00577CB7" w:rsidRDefault="009C4AEB" w:rsidP="009C4AEB">
            <w:pPr>
              <w:rPr>
                <w:b/>
                <w:bCs/>
                <w:sz w:val="20"/>
                <w:szCs w:val="20"/>
              </w:rPr>
            </w:pPr>
          </w:p>
        </w:tc>
        <w:tc>
          <w:tcPr>
            <w:tcW w:w="720" w:type="dxa"/>
            <w:gridSpan w:val="2"/>
            <w:vMerge/>
            <w:vAlign w:val="center"/>
            <w:hideMark/>
          </w:tcPr>
          <w:p w14:paraId="4D377194" w14:textId="77777777" w:rsidR="009C4AEB" w:rsidRPr="00577CB7" w:rsidRDefault="009C4AEB" w:rsidP="009C4AEB">
            <w:pPr>
              <w:rPr>
                <w:b/>
                <w:bCs/>
                <w:sz w:val="20"/>
                <w:szCs w:val="20"/>
              </w:rPr>
            </w:pPr>
          </w:p>
        </w:tc>
      </w:tr>
      <w:tr w:rsidR="009C4AEB" w:rsidRPr="00577CB7" w14:paraId="1BDD85BD" w14:textId="77777777" w:rsidTr="009C4AEB">
        <w:trPr>
          <w:trHeight w:val="728"/>
        </w:trPr>
        <w:tc>
          <w:tcPr>
            <w:tcW w:w="584" w:type="dxa"/>
            <w:vMerge/>
            <w:vAlign w:val="center"/>
            <w:hideMark/>
          </w:tcPr>
          <w:p w14:paraId="0B09CB63" w14:textId="77777777" w:rsidR="009C4AEB" w:rsidRPr="00577CB7" w:rsidRDefault="009C4AEB" w:rsidP="009C4AEB">
            <w:pPr>
              <w:rPr>
                <w:b/>
                <w:bCs/>
                <w:sz w:val="20"/>
                <w:szCs w:val="20"/>
              </w:rPr>
            </w:pPr>
          </w:p>
        </w:tc>
        <w:tc>
          <w:tcPr>
            <w:tcW w:w="575" w:type="dxa"/>
            <w:shd w:val="clear" w:color="auto" w:fill="auto"/>
            <w:vAlign w:val="center"/>
            <w:hideMark/>
          </w:tcPr>
          <w:p w14:paraId="11CC38A2" w14:textId="77777777" w:rsidR="009C4AEB" w:rsidRPr="00577CB7" w:rsidRDefault="009C4AEB" w:rsidP="009C4AEB">
            <w:pPr>
              <w:jc w:val="center"/>
              <w:rPr>
                <w:b/>
                <w:bCs/>
                <w:sz w:val="20"/>
                <w:szCs w:val="20"/>
              </w:rPr>
            </w:pPr>
            <w:r w:rsidRPr="00577CB7">
              <w:rPr>
                <w:b/>
                <w:bCs/>
                <w:sz w:val="20"/>
                <w:szCs w:val="20"/>
              </w:rPr>
              <w:t>LV</w:t>
            </w:r>
          </w:p>
        </w:tc>
        <w:tc>
          <w:tcPr>
            <w:tcW w:w="1034" w:type="dxa"/>
            <w:shd w:val="clear" w:color="auto" w:fill="auto"/>
            <w:vAlign w:val="center"/>
            <w:hideMark/>
          </w:tcPr>
          <w:p w14:paraId="62A56402" w14:textId="77777777" w:rsidR="009C4AEB" w:rsidRPr="00577CB7" w:rsidRDefault="009C4AEB" w:rsidP="009C4AEB">
            <w:pPr>
              <w:jc w:val="center"/>
              <w:rPr>
                <w:b/>
                <w:bCs/>
                <w:sz w:val="20"/>
                <w:szCs w:val="20"/>
              </w:rPr>
            </w:pPr>
            <w:r w:rsidRPr="00577CB7">
              <w:rPr>
                <w:b/>
                <w:bCs/>
                <w:sz w:val="20"/>
                <w:szCs w:val="20"/>
              </w:rPr>
              <w:t>parcela</w:t>
            </w:r>
          </w:p>
        </w:tc>
        <w:tc>
          <w:tcPr>
            <w:tcW w:w="725" w:type="dxa"/>
            <w:gridSpan w:val="3"/>
            <w:vMerge/>
            <w:vAlign w:val="center"/>
            <w:hideMark/>
          </w:tcPr>
          <w:p w14:paraId="7DFA93AA" w14:textId="77777777" w:rsidR="009C4AEB" w:rsidRPr="00577CB7" w:rsidRDefault="009C4AEB" w:rsidP="009C4AEB">
            <w:pPr>
              <w:rPr>
                <w:b/>
                <w:bCs/>
                <w:sz w:val="20"/>
                <w:szCs w:val="20"/>
              </w:rPr>
            </w:pPr>
          </w:p>
        </w:tc>
        <w:tc>
          <w:tcPr>
            <w:tcW w:w="838" w:type="dxa"/>
            <w:gridSpan w:val="2"/>
            <w:vMerge/>
            <w:vAlign w:val="center"/>
            <w:hideMark/>
          </w:tcPr>
          <w:p w14:paraId="10FFD307" w14:textId="77777777" w:rsidR="009C4AEB" w:rsidRPr="00577CB7" w:rsidRDefault="009C4AEB" w:rsidP="009C4AEB">
            <w:pPr>
              <w:rPr>
                <w:b/>
                <w:bCs/>
                <w:sz w:val="20"/>
                <w:szCs w:val="20"/>
              </w:rPr>
            </w:pPr>
          </w:p>
        </w:tc>
        <w:tc>
          <w:tcPr>
            <w:tcW w:w="816" w:type="dxa"/>
            <w:gridSpan w:val="2"/>
            <w:vMerge/>
            <w:vAlign w:val="center"/>
            <w:hideMark/>
          </w:tcPr>
          <w:p w14:paraId="414F672B" w14:textId="77777777" w:rsidR="009C4AEB" w:rsidRPr="00577CB7" w:rsidRDefault="009C4AEB" w:rsidP="009C4AEB">
            <w:pPr>
              <w:rPr>
                <w:b/>
                <w:bCs/>
                <w:sz w:val="20"/>
                <w:szCs w:val="20"/>
              </w:rPr>
            </w:pPr>
          </w:p>
        </w:tc>
        <w:tc>
          <w:tcPr>
            <w:tcW w:w="412" w:type="dxa"/>
            <w:gridSpan w:val="2"/>
            <w:vMerge/>
            <w:vAlign w:val="center"/>
            <w:hideMark/>
          </w:tcPr>
          <w:p w14:paraId="1E35BC3B" w14:textId="77777777" w:rsidR="009C4AEB" w:rsidRPr="00577CB7" w:rsidRDefault="009C4AEB" w:rsidP="009C4AEB">
            <w:pPr>
              <w:rPr>
                <w:b/>
                <w:bCs/>
                <w:sz w:val="20"/>
                <w:szCs w:val="20"/>
              </w:rPr>
            </w:pPr>
          </w:p>
        </w:tc>
        <w:tc>
          <w:tcPr>
            <w:tcW w:w="725" w:type="dxa"/>
            <w:gridSpan w:val="2"/>
            <w:vMerge/>
            <w:vAlign w:val="center"/>
            <w:hideMark/>
          </w:tcPr>
          <w:p w14:paraId="0E82F496" w14:textId="77777777" w:rsidR="009C4AEB" w:rsidRPr="00577CB7" w:rsidRDefault="009C4AEB" w:rsidP="009C4AEB">
            <w:pPr>
              <w:rPr>
                <w:b/>
                <w:bCs/>
                <w:sz w:val="20"/>
                <w:szCs w:val="20"/>
              </w:rPr>
            </w:pPr>
          </w:p>
        </w:tc>
        <w:tc>
          <w:tcPr>
            <w:tcW w:w="717" w:type="dxa"/>
            <w:gridSpan w:val="2"/>
            <w:vMerge/>
            <w:vAlign w:val="center"/>
            <w:hideMark/>
          </w:tcPr>
          <w:p w14:paraId="50EDC71A" w14:textId="77777777" w:rsidR="009C4AEB" w:rsidRPr="00577CB7" w:rsidRDefault="009C4AEB" w:rsidP="009C4AEB">
            <w:pPr>
              <w:rPr>
                <w:b/>
                <w:bCs/>
                <w:sz w:val="20"/>
                <w:szCs w:val="20"/>
              </w:rPr>
            </w:pPr>
          </w:p>
        </w:tc>
        <w:tc>
          <w:tcPr>
            <w:tcW w:w="1966" w:type="dxa"/>
            <w:gridSpan w:val="2"/>
            <w:vMerge/>
            <w:vAlign w:val="center"/>
            <w:hideMark/>
          </w:tcPr>
          <w:p w14:paraId="4CFC1B84" w14:textId="77777777" w:rsidR="009C4AEB" w:rsidRPr="00577CB7" w:rsidRDefault="009C4AEB" w:rsidP="009C4AEB">
            <w:pPr>
              <w:rPr>
                <w:b/>
                <w:bCs/>
                <w:sz w:val="20"/>
                <w:szCs w:val="20"/>
              </w:rPr>
            </w:pPr>
          </w:p>
        </w:tc>
        <w:tc>
          <w:tcPr>
            <w:tcW w:w="522" w:type="dxa"/>
            <w:gridSpan w:val="2"/>
            <w:vMerge/>
            <w:vAlign w:val="center"/>
            <w:hideMark/>
          </w:tcPr>
          <w:p w14:paraId="7EB88671" w14:textId="77777777" w:rsidR="009C4AEB" w:rsidRPr="00577CB7" w:rsidRDefault="009C4AEB" w:rsidP="009C4AEB">
            <w:pPr>
              <w:rPr>
                <w:b/>
                <w:bCs/>
                <w:sz w:val="20"/>
                <w:szCs w:val="20"/>
              </w:rPr>
            </w:pPr>
          </w:p>
        </w:tc>
        <w:tc>
          <w:tcPr>
            <w:tcW w:w="720" w:type="dxa"/>
            <w:gridSpan w:val="2"/>
            <w:vMerge/>
            <w:vAlign w:val="center"/>
            <w:hideMark/>
          </w:tcPr>
          <w:p w14:paraId="080AA80C" w14:textId="77777777" w:rsidR="009C4AEB" w:rsidRPr="00577CB7" w:rsidRDefault="009C4AEB" w:rsidP="009C4AEB">
            <w:pPr>
              <w:rPr>
                <w:b/>
                <w:bCs/>
                <w:sz w:val="20"/>
                <w:szCs w:val="20"/>
              </w:rPr>
            </w:pPr>
          </w:p>
        </w:tc>
      </w:tr>
      <w:tr w:rsidR="009C4AEB" w:rsidRPr="00577CB7" w14:paraId="62732584" w14:textId="77777777" w:rsidTr="009C4AEB">
        <w:trPr>
          <w:trHeight w:val="622"/>
        </w:trPr>
        <w:tc>
          <w:tcPr>
            <w:tcW w:w="584" w:type="dxa"/>
            <w:shd w:val="clear" w:color="auto" w:fill="auto"/>
            <w:noWrap/>
            <w:vAlign w:val="bottom"/>
            <w:hideMark/>
          </w:tcPr>
          <w:p w14:paraId="1C60720A" w14:textId="77777777" w:rsidR="009C4AEB" w:rsidRPr="00577CB7" w:rsidRDefault="009C4AEB" w:rsidP="009C4AEB">
            <w:pPr>
              <w:jc w:val="center"/>
              <w:rPr>
                <w:sz w:val="20"/>
                <w:szCs w:val="20"/>
              </w:rPr>
            </w:pPr>
            <w:r w:rsidRPr="00577CB7">
              <w:rPr>
                <w:sz w:val="20"/>
                <w:szCs w:val="20"/>
              </w:rPr>
              <w:t>1</w:t>
            </w:r>
          </w:p>
        </w:tc>
        <w:tc>
          <w:tcPr>
            <w:tcW w:w="575" w:type="dxa"/>
            <w:shd w:val="clear" w:color="auto" w:fill="auto"/>
            <w:noWrap/>
            <w:vAlign w:val="bottom"/>
            <w:hideMark/>
          </w:tcPr>
          <w:p w14:paraId="3B039CF6"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14A94D1B"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3DFFC014"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17788CBF"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06BC27D3" w14:textId="77777777" w:rsidR="009C4AEB" w:rsidRPr="00577CB7" w:rsidRDefault="009C4AEB" w:rsidP="009C4AEB">
            <w:pPr>
              <w:rPr>
                <w:sz w:val="20"/>
                <w:szCs w:val="20"/>
              </w:rPr>
            </w:pPr>
            <w:r w:rsidRPr="00577CB7">
              <w:rPr>
                <w:sz w:val="20"/>
                <w:szCs w:val="20"/>
              </w:rPr>
              <w:t>20</w:t>
            </w:r>
          </w:p>
        </w:tc>
        <w:tc>
          <w:tcPr>
            <w:tcW w:w="836" w:type="dxa"/>
            <w:gridSpan w:val="2"/>
            <w:shd w:val="clear" w:color="auto" w:fill="auto"/>
            <w:noWrap/>
            <w:vAlign w:val="bottom"/>
            <w:hideMark/>
          </w:tcPr>
          <w:p w14:paraId="7B50721C"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58369FAB"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42985AEE"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69E5474E" w14:textId="77777777" w:rsidR="009C4AEB" w:rsidRPr="00577CB7" w:rsidRDefault="009C4AEB" w:rsidP="009C4AEB">
            <w:pPr>
              <w:jc w:val="center"/>
              <w:rPr>
                <w:sz w:val="20"/>
                <w:szCs w:val="20"/>
              </w:rPr>
            </w:pPr>
            <w:r w:rsidRPr="00577CB7">
              <w:rPr>
                <w:sz w:val="20"/>
                <w:szCs w:val="20"/>
              </w:rPr>
              <w:t>1397/19</w:t>
            </w:r>
          </w:p>
        </w:tc>
        <w:tc>
          <w:tcPr>
            <w:tcW w:w="715" w:type="dxa"/>
            <w:gridSpan w:val="2"/>
            <w:shd w:val="clear" w:color="auto" w:fill="auto"/>
            <w:noWrap/>
            <w:vAlign w:val="bottom"/>
            <w:hideMark/>
          </w:tcPr>
          <w:p w14:paraId="1BED7C4A" w14:textId="77777777" w:rsidR="009C4AEB" w:rsidRPr="00577CB7" w:rsidRDefault="009C4AEB" w:rsidP="009C4AEB">
            <w:pPr>
              <w:jc w:val="center"/>
              <w:rPr>
                <w:sz w:val="20"/>
                <w:szCs w:val="20"/>
              </w:rPr>
            </w:pPr>
            <w:r w:rsidRPr="00577CB7">
              <w:rPr>
                <w:sz w:val="20"/>
                <w:szCs w:val="20"/>
              </w:rPr>
              <w:t>4</w:t>
            </w:r>
          </w:p>
        </w:tc>
        <w:tc>
          <w:tcPr>
            <w:tcW w:w="1966" w:type="dxa"/>
            <w:gridSpan w:val="2"/>
            <w:shd w:val="clear" w:color="auto" w:fill="auto"/>
            <w:vAlign w:val="bottom"/>
            <w:hideMark/>
          </w:tcPr>
          <w:p w14:paraId="00C5ED84" w14:textId="77777777" w:rsidR="009C4AEB" w:rsidRPr="00577CB7" w:rsidRDefault="009C4AEB" w:rsidP="009C4AEB">
            <w:pPr>
              <w:rPr>
                <w:sz w:val="20"/>
                <w:szCs w:val="20"/>
              </w:rPr>
            </w:pPr>
            <w:proofErr w:type="spellStart"/>
            <w:r w:rsidRPr="00577CB7">
              <w:rPr>
                <w:sz w:val="20"/>
                <w:szCs w:val="20"/>
              </w:rPr>
              <w:t>Zvarík</w:t>
            </w:r>
            <w:proofErr w:type="spellEnd"/>
            <w:r w:rsidRPr="00577CB7">
              <w:rPr>
                <w:sz w:val="20"/>
                <w:szCs w:val="20"/>
              </w:rPr>
              <w:t xml:space="preserve"> Milan, Tatranská 3111/7, 010 01 Žilina</w:t>
            </w:r>
          </w:p>
        </w:tc>
        <w:tc>
          <w:tcPr>
            <w:tcW w:w="522" w:type="dxa"/>
            <w:gridSpan w:val="2"/>
            <w:shd w:val="clear" w:color="auto" w:fill="auto"/>
            <w:noWrap/>
            <w:vAlign w:val="bottom"/>
            <w:hideMark/>
          </w:tcPr>
          <w:p w14:paraId="44359122" w14:textId="77777777" w:rsidR="009C4AEB" w:rsidRPr="00577CB7" w:rsidRDefault="009C4AEB" w:rsidP="009C4AEB">
            <w:pPr>
              <w:jc w:val="center"/>
              <w:rPr>
                <w:sz w:val="20"/>
                <w:szCs w:val="20"/>
              </w:rPr>
            </w:pPr>
            <w:r w:rsidRPr="00577CB7">
              <w:rPr>
                <w:sz w:val="20"/>
                <w:szCs w:val="20"/>
              </w:rPr>
              <w:t>1/20</w:t>
            </w:r>
          </w:p>
        </w:tc>
        <w:tc>
          <w:tcPr>
            <w:tcW w:w="686" w:type="dxa"/>
            <w:shd w:val="clear" w:color="auto" w:fill="auto"/>
            <w:noWrap/>
            <w:vAlign w:val="bottom"/>
            <w:hideMark/>
          </w:tcPr>
          <w:p w14:paraId="560D9753" w14:textId="77777777" w:rsidR="009C4AEB" w:rsidRPr="00577CB7" w:rsidRDefault="009C4AEB" w:rsidP="009C4AEB">
            <w:pPr>
              <w:jc w:val="center"/>
              <w:rPr>
                <w:sz w:val="20"/>
                <w:szCs w:val="20"/>
              </w:rPr>
            </w:pPr>
            <w:r w:rsidRPr="00577CB7">
              <w:rPr>
                <w:sz w:val="20"/>
                <w:szCs w:val="20"/>
              </w:rPr>
              <w:t>28,42</w:t>
            </w:r>
          </w:p>
        </w:tc>
      </w:tr>
      <w:tr w:rsidR="009C4AEB" w:rsidRPr="00577CB7" w14:paraId="3EBED903" w14:textId="77777777" w:rsidTr="009C4AEB">
        <w:trPr>
          <w:trHeight w:val="622"/>
        </w:trPr>
        <w:tc>
          <w:tcPr>
            <w:tcW w:w="584" w:type="dxa"/>
            <w:shd w:val="clear" w:color="auto" w:fill="auto"/>
            <w:noWrap/>
            <w:vAlign w:val="bottom"/>
            <w:hideMark/>
          </w:tcPr>
          <w:p w14:paraId="76731509" w14:textId="77777777" w:rsidR="009C4AEB" w:rsidRPr="00577CB7" w:rsidRDefault="009C4AEB" w:rsidP="009C4AEB">
            <w:pPr>
              <w:jc w:val="center"/>
              <w:rPr>
                <w:sz w:val="20"/>
                <w:szCs w:val="20"/>
              </w:rPr>
            </w:pPr>
            <w:r w:rsidRPr="00577CB7">
              <w:rPr>
                <w:sz w:val="20"/>
                <w:szCs w:val="20"/>
              </w:rPr>
              <w:t>2</w:t>
            </w:r>
          </w:p>
        </w:tc>
        <w:tc>
          <w:tcPr>
            <w:tcW w:w="575" w:type="dxa"/>
            <w:shd w:val="clear" w:color="auto" w:fill="auto"/>
            <w:noWrap/>
            <w:vAlign w:val="bottom"/>
            <w:hideMark/>
          </w:tcPr>
          <w:p w14:paraId="37FB038A"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33C395FB"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715D97A5"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2E8F9080"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54A74635" w14:textId="77777777" w:rsidR="009C4AEB" w:rsidRPr="00577CB7" w:rsidRDefault="009C4AEB" w:rsidP="009C4AEB">
            <w:pPr>
              <w:rPr>
                <w:sz w:val="20"/>
                <w:szCs w:val="20"/>
              </w:rPr>
            </w:pPr>
            <w:r w:rsidRPr="00577CB7">
              <w:rPr>
                <w:sz w:val="20"/>
                <w:szCs w:val="20"/>
              </w:rPr>
              <w:t>20</w:t>
            </w:r>
          </w:p>
        </w:tc>
        <w:tc>
          <w:tcPr>
            <w:tcW w:w="836" w:type="dxa"/>
            <w:gridSpan w:val="2"/>
            <w:shd w:val="clear" w:color="auto" w:fill="auto"/>
            <w:noWrap/>
            <w:vAlign w:val="bottom"/>
            <w:hideMark/>
          </w:tcPr>
          <w:p w14:paraId="303D3293"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36CA0AA5"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00071C3C"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2BD2D76E" w14:textId="77777777" w:rsidR="009C4AEB" w:rsidRPr="00577CB7" w:rsidRDefault="009C4AEB" w:rsidP="009C4AEB">
            <w:pPr>
              <w:jc w:val="center"/>
              <w:rPr>
                <w:sz w:val="20"/>
                <w:szCs w:val="20"/>
              </w:rPr>
            </w:pPr>
            <w:r w:rsidRPr="00577CB7">
              <w:rPr>
                <w:sz w:val="20"/>
                <w:szCs w:val="20"/>
              </w:rPr>
              <w:t>1322/33</w:t>
            </w:r>
          </w:p>
        </w:tc>
        <w:tc>
          <w:tcPr>
            <w:tcW w:w="715" w:type="dxa"/>
            <w:gridSpan w:val="2"/>
            <w:shd w:val="clear" w:color="auto" w:fill="auto"/>
            <w:noWrap/>
            <w:vAlign w:val="bottom"/>
            <w:hideMark/>
          </w:tcPr>
          <w:p w14:paraId="529F6231" w14:textId="77777777" w:rsidR="009C4AEB" w:rsidRPr="00577CB7" w:rsidRDefault="009C4AEB" w:rsidP="009C4AEB">
            <w:pPr>
              <w:jc w:val="center"/>
              <w:rPr>
                <w:sz w:val="20"/>
                <w:szCs w:val="20"/>
              </w:rPr>
            </w:pPr>
            <w:r w:rsidRPr="00577CB7">
              <w:rPr>
                <w:sz w:val="20"/>
                <w:szCs w:val="20"/>
              </w:rPr>
              <w:t>204</w:t>
            </w:r>
          </w:p>
        </w:tc>
        <w:tc>
          <w:tcPr>
            <w:tcW w:w="1966" w:type="dxa"/>
            <w:gridSpan w:val="2"/>
            <w:shd w:val="clear" w:color="auto" w:fill="auto"/>
            <w:vAlign w:val="bottom"/>
            <w:hideMark/>
          </w:tcPr>
          <w:p w14:paraId="4786C100" w14:textId="77777777" w:rsidR="009C4AEB" w:rsidRPr="00577CB7" w:rsidRDefault="009C4AEB" w:rsidP="009C4AEB">
            <w:pPr>
              <w:rPr>
                <w:sz w:val="20"/>
                <w:szCs w:val="20"/>
              </w:rPr>
            </w:pPr>
            <w:proofErr w:type="spellStart"/>
            <w:r w:rsidRPr="00577CB7">
              <w:rPr>
                <w:sz w:val="20"/>
                <w:szCs w:val="20"/>
              </w:rPr>
              <w:t>Zvarík</w:t>
            </w:r>
            <w:proofErr w:type="spellEnd"/>
            <w:r w:rsidRPr="00577CB7">
              <w:rPr>
                <w:sz w:val="20"/>
                <w:szCs w:val="20"/>
              </w:rPr>
              <w:t xml:space="preserve"> Milan, Tatranská 3111/7, 010 01 Žilina</w:t>
            </w:r>
          </w:p>
        </w:tc>
        <w:tc>
          <w:tcPr>
            <w:tcW w:w="522" w:type="dxa"/>
            <w:gridSpan w:val="2"/>
            <w:shd w:val="clear" w:color="auto" w:fill="auto"/>
            <w:noWrap/>
            <w:vAlign w:val="bottom"/>
            <w:hideMark/>
          </w:tcPr>
          <w:p w14:paraId="17A6F69E" w14:textId="77777777" w:rsidR="009C4AEB" w:rsidRPr="00577CB7" w:rsidRDefault="009C4AEB" w:rsidP="009C4AEB">
            <w:pPr>
              <w:jc w:val="center"/>
              <w:rPr>
                <w:sz w:val="20"/>
                <w:szCs w:val="20"/>
              </w:rPr>
            </w:pPr>
            <w:r w:rsidRPr="00577CB7">
              <w:rPr>
                <w:sz w:val="20"/>
                <w:szCs w:val="20"/>
              </w:rPr>
              <w:t>1/20</w:t>
            </w:r>
          </w:p>
        </w:tc>
        <w:tc>
          <w:tcPr>
            <w:tcW w:w="686" w:type="dxa"/>
            <w:shd w:val="clear" w:color="auto" w:fill="auto"/>
            <w:noWrap/>
            <w:vAlign w:val="bottom"/>
            <w:hideMark/>
          </w:tcPr>
          <w:p w14:paraId="7B4FC829" w14:textId="77777777" w:rsidR="009C4AEB" w:rsidRPr="00577CB7" w:rsidRDefault="009C4AEB" w:rsidP="009C4AEB">
            <w:pPr>
              <w:jc w:val="center"/>
              <w:rPr>
                <w:sz w:val="20"/>
                <w:szCs w:val="20"/>
              </w:rPr>
            </w:pPr>
            <w:r w:rsidRPr="00577CB7">
              <w:rPr>
                <w:sz w:val="20"/>
                <w:szCs w:val="20"/>
              </w:rPr>
              <w:t>28,42</w:t>
            </w:r>
          </w:p>
        </w:tc>
      </w:tr>
      <w:tr w:rsidR="009C4AEB" w:rsidRPr="00577CB7" w14:paraId="330B99B5" w14:textId="77777777" w:rsidTr="009C4AEB">
        <w:trPr>
          <w:trHeight w:val="622"/>
        </w:trPr>
        <w:tc>
          <w:tcPr>
            <w:tcW w:w="584" w:type="dxa"/>
            <w:shd w:val="clear" w:color="auto" w:fill="auto"/>
            <w:noWrap/>
            <w:vAlign w:val="bottom"/>
            <w:hideMark/>
          </w:tcPr>
          <w:p w14:paraId="3A981557" w14:textId="77777777" w:rsidR="009C4AEB" w:rsidRPr="00577CB7" w:rsidRDefault="009C4AEB" w:rsidP="009C4AEB">
            <w:pPr>
              <w:jc w:val="center"/>
              <w:rPr>
                <w:sz w:val="20"/>
                <w:szCs w:val="20"/>
              </w:rPr>
            </w:pPr>
            <w:r w:rsidRPr="00577CB7">
              <w:rPr>
                <w:sz w:val="20"/>
                <w:szCs w:val="20"/>
              </w:rPr>
              <w:t>3</w:t>
            </w:r>
          </w:p>
        </w:tc>
        <w:tc>
          <w:tcPr>
            <w:tcW w:w="575" w:type="dxa"/>
            <w:shd w:val="clear" w:color="auto" w:fill="auto"/>
            <w:noWrap/>
            <w:vAlign w:val="bottom"/>
            <w:hideMark/>
          </w:tcPr>
          <w:p w14:paraId="77778EDB"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40B0691C"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4ABD3342"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57644DE1"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3E0CA7F3" w14:textId="77777777" w:rsidR="009C4AEB" w:rsidRPr="00577CB7" w:rsidRDefault="009C4AEB" w:rsidP="009C4AEB">
            <w:pPr>
              <w:rPr>
                <w:sz w:val="20"/>
                <w:szCs w:val="20"/>
              </w:rPr>
            </w:pPr>
            <w:r w:rsidRPr="00577CB7">
              <w:rPr>
                <w:sz w:val="20"/>
                <w:szCs w:val="20"/>
              </w:rPr>
              <w:t>80</w:t>
            </w:r>
          </w:p>
        </w:tc>
        <w:tc>
          <w:tcPr>
            <w:tcW w:w="836" w:type="dxa"/>
            <w:gridSpan w:val="2"/>
            <w:shd w:val="clear" w:color="auto" w:fill="auto"/>
            <w:noWrap/>
            <w:vAlign w:val="bottom"/>
            <w:hideMark/>
          </w:tcPr>
          <w:p w14:paraId="0693EEBF"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743AC437"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0D865FFB"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771CC62B" w14:textId="77777777" w:rsidR="009C4AEB" w:rsidRPr="00577CB7" w:rsidRDefault="009C4AEB" w:rsidP="009C4AEB">
            <w:pPr>
              <w:jc w:val="center"/>
              <w:rPr>
                <w:sz w:val="20"/>
                <w:szCs w:val="20"/>
              </w:rPr>
            </w:pPr>
            <w:r w:rsidRPr="00577CB7">
              <w:rPr>
                <w:sz w:val="20"/>
                <w:szCs w:val="20"/>
              </w:rPr>
              <w:t>1397/19</w:t>
            </w:r>
          </w:p>
        </w:tc>
        <w:tc>
          <w:tcPr>
            <w:tcW w:w="715" w:type="dxa"/>
            <w:gridSpan w:val="2"/>
            <w:shd w:val="clear" w:color="auto" w:fill="auto"/>
            <w:noWrap/>
            <w:vAlign w:val="bottom"/>
            <w:hideMark/>
          </w:tcPr>
          <w:p w14:paraId="25EB6359" w14:textId="77777777" w:rsidR="009C4AEB" w:rsidRPr="00577CB7" w:rsidRDefault="009C4AEB" w:rsidP="009C4AEB">
            <w:pPr>
              <w:jc w:val="center"/>
              <w:rPr>
                <w:sz w:val="20"/>
                <w:szCs w:val="20"/>
              </w:rPr>
            </w:pPr>
            <w:r w:rsidRPr="00577CB7">
              <w:rPr>
                <w:sz w:val="20"/>
                <w:szCs w:val="20"/>
              </w:rPr>
              <w:t>4</w:t>
            </w:r>
          </w:p>
        </w:tc>
        <w:tc>
          <w:tcPr>
            <w:tcW w:w="1966" w:type="dxa"/>
            <w:gridSpan w:val="2"/>
            <w:shd w:val="clear" w:color="auto" w:fill="auto"/>
            <w:vAlign w:val="bottom"/>
            <w:hideMark/>
          </w:tcPr>
          <w:p w14:paraId="524F0D65" w14:textId="77777777" w:rsidR="009C4AEB" w:rsidRPr="00577CB7" w:rsidRDefault="009C4AEB" w:rsidP="009C4AEB">
            <w:pPr>
              <w:rPr>
                <w:sz w:val="20"/>
                <w:szCs w:val="20"/>
              </w:rPr>
            </w:pPr>
            <w:r w:rsidRPr="00577CB7">
              <w:rPr>
                <w:sz w:val="20"/>
                <w:szCs w:val="20"/>
              </w:rPr>
              <w:t>Valášek Vladimír, Riečna č. 434/3, 010 04 Žilina-Bánová</w:t>
            </w:r>
          </w:p>
        </w:tc>
        <w:tc>
          <w:tcPr>
            <w:tcW w:w="522" w:type="dxa"/>
            <w:gridSpan w:val="2"/>
            <w:shd w:val="clear" w:color="auto" w:fill="auto"/>
            <w:noWrap/>
            <w:vAlign w:val="bottom"/>
            <w:hideMark/>
          </w:tcPr>
          <w:p w14:paraId="3DC1C125" w14:textId="77777777" w:rsidR="009C4AEB" w:rsidRPr="00577CB7" w:rsidRDefault="009C4AEB" w:rsidP="009C4AEB">
            <w:pPr>
              <w:jc w:val="center"/>
              <w:rPr>
                <w:sz w:val="20"/>
                <w:szCs w:val="20"/>
              </w:rPr>
            </w:pPr>
            <w:r w:rsidRPr="00577CB7">
              <w:rPr>
                <w:sz w:val="20"/>
                <w:szCs w:val="20"/>
              </w:rPr>
              <w:t>1/80</w:t>
            </w:r>
          </w:p>
        </w:tc>
        <w:tc>
          <w:tcPr>
            <w:tcW w:w="686" w:type="dxa"/>
            <w:shd w:val="clear" w:color="auto" w:fill="auto"/>
            <w:noWrap/>
            <w:vAlign w:val="bottom"/>
            <w:hideMark/>
          </w:tcPr>
          <w:p w14:paraId="4D1B8008" w14:textId="77777777" w:rsidR="009C4AEB" w:rsidRPr="00577CB7" w:rsidRDefault="009C4AEB" w:rsidP="009C4AEB">
            <w:pPr>
              <w:jc w:val="center"/>
              <w:rPr>
                <w:sz w:val="20"/>
                <w:szCs w:val="20"/>
              </w:rPr>
            </w:pPr>
            <w:r w:rsidRPr="00577CB7">
              <w:rPr>
                <w:sz w:val="20"/>
                <w:szCs w:val="20"/>
              </w:rPr>
              <w:t>28,42</w:t>
            </w:r>
          </w:p>
        </w:tc>
      </w:tr>
      <w:tr w:rsidR="009C4AEB" w:rsidRPr="00577CB7" w14:paraId="458F637B" w14:textId="77777777" w:rsidTr="009C4AEB">
        <w:trPr>
          <w:trHeight w:val="622"/>
        </w:trPr>
        <w:tc>
          <w:tcPr>
            <w:tcW w:w="584" w:type="dxa"/>
            <w:shd w:val="clear" w:color="auto" w:fill="auto"/>
            <w:noWrap/>
            <w:vAlign w:val="bottom"/>
            <w:hideMark/>
          </w:tcPr>
          <w:p w14:paraId="5F1496AF" w14:textId="77777777" w:rsidR="009C4AEB" w:rsidRPr="00577CB7" w:rsidRDefault="009C4AEB" w:rsidP="009C4AEB">
            <w:pPr>
              <w:jc w:val="center"/>
              <w:rPr>
                <w:sz w:val="20"/>
                <w:szCs w:val="20"/>
              </w:rPr>
            </w:pPr>
            <w:r w:rsidRPr="00577CB7">
              <w:rPr>
                <w:sz w:val="20"/>
                <w:szCs w:val="20"/>
              </w:rPr>
              <w:t>4</w:t>
            </w:r>
          </w:p>
        </w:tc>
        <w:tc>
          <w:tcPr>
            <w:tcW w:w="575" w:type="dxa"/>
            <w:shd w:val="clear" w:color="auto" w:fill="auto"/>
            <w:noWrap/>
            <w:vAlign w:val="bottom"/>
            <w:hideMark/>
          </w:tcPr>
          <w:p w14:paraId="33E5A0ED"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0B5B666A"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4C749A78"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3056BCA5"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0A8FD19F" w14:textId="77777777" w:rsidR="009C4AEB" w:rsidRPr="00577CB7" w:rsidRDefault="009C4AEB" w:rsidP="009C4AEB">
            <w:pPr>
              <w:rPr>
                <w:sz w:val="20"/>
                <w:szCs w:val="20"/>
              </w:rPr>
            </w:pPr>
            <w:r w:rsidRPr="00577CB7">
              <w:rPr>
                <w:sz w:val="20"/>
                <w:szCs w:val="20"/>
              </w:rPr>
              <w:t>80</w:t>
            </w:r>
          </w:p>
        </w:tc>
        <w:tc>
          <w:tcPr>
            <w:tcW w:w="836" w:type="dxa"/>
            <w:gridSpan w:val="2"/>
            <w:shd w:val="clear" w:color="auto" w:fill="auto"/>
            <w:noWrap/>
            <w:vAlign w:val="bottom"/>
            <w:hideMark/>
          </w:tcPr>
          <w:p w14:paraId="4A6985C5"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4D3DBB92"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5451A42F"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5B14783D" w14:textId="77777777" w:rsidR="009C4AEB" w:rsidRPr="00577CB7" w:rsidRDefault="009C4AEB" w:rsidP="009C4AEB">
            <w:pPr>
              <w:jc w:val="center"/>
              <w:rPr>
                <w:sz w:val="20"/>
                <w:szCs w:val="20"/>
              </w:rPr>
            </w:pPr>
            <w:r w:rsidRPr="00577CB7">
              <w:rPr>
                <w:sz w:val="20"/>
                <w:szCs w:val="20"/>
              </w:rPr>
              <w:t>1322/33</w:t>
            </w:r>
          </w:p>
        </w:tc>
        <w:tc>
          <w:tcPr>
            <w:tcW w:w="715" w:type="dxa"/>
            <w:gridSpan w:val="2"/>
            <w:shd w:val="clear" w:color="auto" w:fill="auto"/>
            <w:noWrap/>
            <w:vAlign w:val="bottom"/>
            <w:hideMark/>
          </w:tcPr>
          <w:p w14:paraId="3B559BD8" w14:textId="77777777" w:rsidR="009C4AEB" w:rsidRPr="00577CB7" w:rsidRDefault="009C4AEB" w:rsidP="009C4AEB">
            <w:pPr>
              <w:jc w:val="center"/>
              <w:rPr>
                <w:sz w:val="20"/>
                <w:szCs w:val="20"/>
              </w:rPr>
            </w:pPr>
            <w:r w:rsidRPr="00577CB7">
              <w:rPr>
                <w:sz w:val="20"/>
                <w:szCs w:val="20"/>
              </w:rPr>
              <w:t>204</w:t>
            </w:r>
          </w:p>
        </w:tc>
        <w:tc>
          <w:tcPr>
            <w:tcW w:w="1966" w:type="dxa"/>
            <w:gridSpan w:val="2"/>
            <w:shd w:val="clear" w:color="auto" w:fill="auto"/>
            <w:vAlign w:val="bottom"/>
            <w:hideMark/>
          </w:tcPr>
          <w:p w14:paraId="5E488595" w14:textId="77777777" w:rsidR="009C4AEB" w:rsidRPr="00577CB7" w:rsidRDefault="009C4AEB" w:rsidP="009C4AEB">
            <w:pPr>
              <w:rPr>
                <w:sz w:val="20"/>
                <w:szCs w:val="20"/>
              </w:rPr>
            </w:pPr>
            <w:r w:rsidRPr="00577CB7">
              <w:rPr>
                <w:sz w:val="20"/>
                <w:szCs w:val="20"/>
              </w:rPr>
              <w:t>Valášek Vladimír, Riečna č. 434/3, 010 04 Žilina-Bánová</w:t>
            </w:r>
          </w:p>
        </w:tc>
        <w:tc>
          <w:tcPr>
            <w:tcW w:w="522" w:type="dxa"/>
            <w:gridSpan w:val="2"/>
            <w:shd w:val="clear" w:color="auto" w:fill="auto"/>
            <w:noWrap/>
            <w:vAlign w:val="bottom"/>
            <w:hideMark/>
          </w:tcPr>
          <w:p w14:paraId="1F399659" w14:textId="77777777" w:rsidR="009C4AEB" w:rsidRPr="00577CB7" w:rsidRDefault="009C4AEB" w:rsidP="009C4AEB">
            <w:pPr>
              <w:jc w:val="center"/>
              <w:rPr>
                <w:sz w:val="20"/>
                <w:szCs w:val="20"/>
              </w:rPr>
            </w:pPr>
            <w:r w:rsidRPr="00577CB7">
              <w:rPr>
                <w:sz w:val="20"/>
                <w:szCs w:val="20"/>
              </w:rPr>
              <w:t>1/80</w:t>
            </w:r>
          </w:p>
        </w:tc>
        <w:tc>
          <w:tcPr>
            <w:tcW w:w="686" w:type="dxa"/>
            <w:shd w:val="clear" w:color="auto" w:fill="auto"/>
            <w:noWrap/>
            <w:vAlign w:val="bottom"/>
            <w:hideMark/>
          </w:tcPr>
          <w:p w14:paraId="7F49996A" w14:textId="77777777" w:rsidR="009C4AEB" w:rsidRPr="00577CB7" w:rsidRDefault="009C4AEB" w:rsidP="009C4AEB">
            <w:pPr>
              <w:jc w:val="center"/>
              <w:rPr>
                <w:sz w:val="20"/>
                <w:szCs w:val="20"/>
              </w:rPr>
            </w:pPr>
            <w:r w:rsidRPr="00577CB7">
              <w:rPr>
                <w:sz w:val="20"/>
                <w:szCs w:val="20"/>
              </w:rPr>
              <w:t>28,42</w:t>
            </w:r>
          </w:p>
        </w:tc>
      </w:tr>
      <w:tr w:rsidR="009C4AEB" w:rsidRPr="00577CB7" w14:paraId="2460EDB9" w14:textId="77777777" w:rsidTr="009C4AEB">
        <w:trPr>
          <w:trHeight w:val="622"/>
        </w:trPr>
        <w:tc>
          <w:tcPr>
            <w:tcW w:w="584" w:type="dxa"/>
            <w:shd w:val="clear" w:color="auto" w:fill="auto"/>
            <w:noWrap/>
            <w:vAlign w:val="bottom"/>
            <w:hideMark/>
          </w:tcPr>
          <w:p w14:paraId="28E835C9" w14:textId="77777777" w:rsidR="009C4AEB" w:rsidRPr="00577CB7" w:rsidRDefault="009C4AEB" w:rsidP="009C4AEB">
            <w:pPr>
              <w:jc w:val="center"/>
              <w:rPr>
                <w:sz w:val="20"/>
                <w:szCs w:val="20"/>
              </w:rPr>
            </w:pPr>
            <w:r w:rsidRPr="00577CB7">
              <w:rPr>
                <w:sz w:val="20"/>
                <w:szCs w:val="20"/>
              </w:rPr>
              <w:t>5</w:t>
            </w:r>
          </w:p>
        </w:tc>
        <w:tc>
          <w:tcPr>
            <w:tcW w:w="575" w:type="dxa"/>
            <w:shd w:val="clear" w:color="auto" w:fill="auto"/>
            <w:noWrap/>
            <w:vAlign w:val="bottom"/>
            <w:hideMark/>
          </w:tcPr>
          <w:p w14:paraId="6F641A29"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6E4C954C"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0B086EF0"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5D949712"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28747BFC" w14:textId="77777777" w:rsidR="009C4AEB" w:rsidRPr="00577CB7" w:rsidRDefault="009C4AEB" w:rsidP="009C4AEB">
            <w:pPr>
              <w:rPr>
                <w:sz w:val="20"/>
                <w:szCs w:val="20"/>
              </w:rPr>
            </w:pPr>
            <w:r w:rsidRPr="00577CB7">
              <w:rPr>
                <w:sz w:val="20"/>
                <w:szCs w:val="20"/>
              </w:rPr>
              <w:t>40</w:t>
            </w:r>
          </w:p>
        </w:tc>
        <w:tc>
          <w:tcPr>
            <w:tcW w:w="836" w:type="dxa"/>
            <w:gridSpan w:val="2"/>
            <w:shd w:val="clear" w:color="auto" w:fill="auto"/>
            <w:noWrap/>
            <w:vAlign w:val="bottom"/>
            <w:hideMark/>
          </w:tcPr>
          <w:p w14:paraId="17C54259"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058F14F8"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5D243041"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505C165D" w14:textId="77777777" w:rsidR="009C4AEB" w:rsidRPr="00577CB7" w:rsidRDefault="009C4AEB" w:rsidP="009C4AEB">
            <w:pPr>
              <w:jc w:val="center"/>
              <w:rPr>
                <w:sz w:val="20"/>
                <w:szCs w:val="20"/>
              </w:rPr>
            </w:pPr>
            <w:r w:rsidRPr="00577CB7">
              <w:rPr>
                <w:sz w:val="20"/>
                <w:szCs w:val="20"/>
              </w:rPr>
              <w:t>1397/19</w:t>
            </w:r>
          </w:p>
        </w:tc>
        <w:tc>
          <w:tcPr>
            <w:tcW w:w="715" w:type="dxa"/>
            <w:gridSpan w:val="2"/>
            <w:shd w:val="clear" w:color="auto" w:fill="auto"/>
            <w:noWrap/>
            <w:vAlign w:val="bottom"/>
            <w:hideMark/>
          </w:tcPr>
          <w:p w14:paraId="77D2C513" w14:textId="77777777" w:rsidR="009C4AEB" w:rsidRPr="00577CB7" w:rsidRDefault="009C4AEB" w:rsidP="009C4AEB">
            <w:pPr>
              <w:jc w:val="center"/>
              <w:rPr>
                <w:sz w:val="20"/>
                <w:szCs w:val="20"/>
              </w:rPr>
            </w:pPr>
            <w:r w:rsidRPr="00577CB7">
              <w:rPr>
                <w:sz w:val="20"/>
                <w:szCs w:val="20"/>
              </w:rPr>
              <w:t>4</w:t>
            </w:r>
          </w:p>
        </w:tc>
        <w:tc>
          <w:tcPr>
            <w:tcW w:w="1966" w:type="dxa"/>
            <w:gridSpan w:val="2"/>
            <w:shd w:val="clear" w:color="auto" w:fill="auto"/>
            <w:vAlign w:val="bottom"/>
            <w:hideMark/>
          </w:tcPr>
          <w:p w14:paraId="6BDF5B31" w14:textId="77777777" w:rsidR="009C4AEB" w:rsidRPr="00577CB7" w:rsidRDefault="009C4AEB" w:rsidP="009C4AEB">
            <w:pPr>
              <w:rPr>
                <w:sz w:val="20"/>
                <w:szCs w:val="20"/>
              </w:rPr>
            </w:pPr>
            <w:proofErr w:type="spellStart"/>
            <w:r w:rsidRPr="00577CB7">
              <w:rPr>
                <w:sz w:val="20"/>
                <w:szCs w:val="20"/>
              </w:rPr>
              <w:t>Slahúčková</w:t>
            </w:r>
            <w:proofErr w:type="spellEnd"/>
            <w:r w:rsidRPr="00577CB7">
              <w:rPr>
                <w:sz w:val="20"/>
                <w:szCs w:val="20"/>
              </w:rPr>
              <w:t xml:space="preserve"> Beáta r. Štaffenová, Nám. Sv. J. </w:t>
            </w:r>
            <w:proofErr w:type="spellStart"/>
            <w:r w:rsidRPr="00577CB7">
              <w:rPr>
                <w:sz w:val="20"/>
                <w:szCs w:val="20"/>
              </w:rPr>
              <w:t>Boscu</w:t>
            </w:r>
            <w:proofErr w:type="spellEnd"/>
            <w:r w:rsidRPr="00577CB7">
              <w:rPr>
                <w:sz w:val="20"/>
                <w:szCs w:val="20"/>
              </w:rPr>
              <w:t xml:space="preserve"> č. 74/8, 010 04 Žilina-Bánová</w:t>
            </w:r>
          </w:p>
        </w:tc>
        <w:tc>
          <w:tcPr>
            <w:tcW w:w="522" w:type="dxa"/>
            <w:gridSpan w:val="2"/>
            <w:shd w:val="clear" w:color="auto" w:fill="auto"/>
            <w:noWrap/>
            <w:vAlign w:val="bottom"/>
            <w:hideMark/>
          </w:tcPr>
          <w:p w14:paraId="72BA5937" w14:textId="77777777" w:rsidR="009C4AEB" w:rsidRPr="00577CB7" w:rsidRDefault="009C4AEB" w:rsidP="009C4AEB">
            <w:pPr>
              <w:jc w:val="center"/>
              <w:rPr>
                <w:sz w:val="20"/>
                <w:szCs w:val="20"/>
              </w:rPr>
            </w:pPr>
            <w:r w:rsidRPr="00577CB7">
              <w:rPr>
                <w:sz w:val="20"/>
                <w:szCs w:val="20"/>
              </w:rPr>
              <w:t>1/40</w:t>
            </w:r>
          </w:p>
        </w:tc>
        <w:tc>
          <w:tcPr>
            <w:tcW w:w="686" w:type="dxa"/>
            <w:shd w:val="clear" w:color="auto" w:fill="auto"/>
            <w:noWrap/>
            <w:vAlign w:val="bottom"/>
            <w:hideMark/>
          </w:tcPr>
          <w:p w14:paraId="71FD7AE7" w14:textId="77777777" w:rsidR="009C4AEB" w:rsidRPr="00577CB7" w:rsidRDefault="009C4AEB" w:rsidP="009C4AEB">
            <w:pPr>
              <w:jc w:val="center"/>
              <w:rPr>
                <w:sz w:val="20"/>
                <w:szCs w:val="20"/>
              </w:rPr>
            </w:pPr>
            <w:r w:rsidRPr="00577CB7">
              <w:rPr>
                <w:sz w:val="20"/>
                <w:szCs w:val="20"/>
              </w:rPr>
              <w:t>28,42</w:t>
            </w:r>
          </w:p>
        </w:tc>
      </w:tr>
      <w:tr w:rsidR="009C4AEB" w:rsidRPr="00577CB7" w14:paraId="2631EE64" w14:textId="77777777" w:rsidTr="009C4AEB">
        <w:trPr>
          <w:trHeight w:val="622"/>
        </w:trPr>
        <w:tc>
          <w:tcPr>
            <w:tcW w:w="584" w:type="dxa"/>
            <w:shd w:val="clear" w:color="auto" w:fill="auto"/>
            <w:noWrap/>
            <w:vAlign w:val="bottom"/>
            <w:hideMark/>
          </w:tcPr>
          <w:p w14:paraId="358CAB26" w14:textId="77777777" w:rsidR="009C4AEB" w:rsidRPr="00577CB7" w:rsidRDefault="009C4AEB" w:rsidP="009C4AEB">
            <w:pPr>
              <w:jc w:val="center"/>
              <w:rPr>
                <w:sz w:val="20"/>
                <w:szCs w:val="20"/>
              </w:rPr>
            </w:pPr>
            <w:r w:rsidRPr="00577CB7">
              <w:rPr>
                <w:sz w:val="20"/>
                <w:szCs w:val="20"/>
              </w:rPr>
              <w:t>6</w:t>
            </w:r>
          </w:p>
        </w:tc>
        <w:tc>
          <w:tcPr>
            <w:tcW w:w="575" w:type="dxa"/>
            <w:shd w:val="clear" w:color="auto" w:fill="auto"/>
            <w:noWrap/>
            <w:vAlign w:val="bottom"/>
            <w:hideMark/>
          </w:tcPr>
          <w:p w14:paraId="708E9B95"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29F3879C"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7EA63579"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495E5FF0"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44935321" w14:textId="77777777" w:rsidR="009C4AEB" w:rsidRPr="00577CB7" w:rsidRDefault="009C4AEB" w:rsidP="009C4AEB">
            <w:pPr>
              <w:rPr>
                <w:sz w:val="20"/>
                <w:szCs w:val="20"/>
              </w:rPr>
            </w:pPr>
            <w:r w:rsidRPr="00577CB7">
              <w:rPr>
                <w:sz w:val="20"/>
                <w:szCs w:val="20"/>
              </w:rPr>
              <w:t>40</w:t>
            </w:r>
          </w:p>
        </w:tc>
        <w:tc>
          <w:tcPr>
            <w:tcW w:w="836" w:type="dxa"/>
            <w:gridSpan w:val="2"/>
            <w:shd w:val="clear" w:color="auto" w:fill="auto"/>
            <w:noWrap/>
            <w:vAlign w:val="bottom"/>
            <w:hideMark/>
          </w:tcPr>
          <w:p w14:paraId="62E8E3C4"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1B76BAAF"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34E4954E"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4040A0FC" w14:textId="77777777" w:rsidR="009C4AEB" w:rsidRPr="00577CB7" w:rsidRDefault="009C4AEB" w:rsidP="009C4AEB">
            <w:pPr>
              <w:jc w:val="center"/>
              <w:rPr>
                <w:sz w:val="20"/>
                <w:szCs w:val="20"/>
              </w:rPr>
            </w:pPr>
            <w:r w:rsidRPr="00577CB7">
              <w:rPr>
                <w:sz w:val="20"/>
                <w:szCs w:val="20"/>
              </w:rPr>
              <w:t>1322/33</w:t>
            </w:r>
          </w:p>
        </w:tc>
        <w:tc>
          <w:tcPr>
            <w:tcW w:w="715" w:type="dxa"/>
            <w:gridSpan w:val="2"/>
            <w:shd w:val="clear" w:color="auto" w:fill="auto"/>
            <w:noWrap/>
            <w:vAlign w:val="bottom"/>
            <w:hideMark/>
          </w:tcPr>
          <w:p w14:paraId="0A6CC09D" w14:textId="77777777" w:rsidR="009C4AEB" w:rsidRPr="00577CB7" w:rsidRDefault="009C4AEB" w:rsidP="009C4AEB">
            <w:pPr>
              <w:jc w:val="center"/>
              <w:rPr>
                <w:sz w:val="20"/>
                <w:szCs w:val="20"/>
              </w:rPr>
            </w:pPr>
            <w:r w:rsidRPr="00577CB7">
              <w:rPr>
                <w:sz w:val="20"/>
                <w:szCs w:val="20"/>
              </w:rPr>
              <w:t>204</w:t>
            </w:r>
          </w:p>
        </w:tc>
        <w:tc>
          <w:tcPr>
            <w:tcW w:w="1966" w:type="dxa"/>
            <w:gridSpan w:val="2"/>
            <w:shd w:val="clear" w:color="auto" w:fill="auto"/>
            <w:vAlign w:val="bottom"/>
            <w:hideMark/>
          </w:tcPr>
          <w:p w14:paraId="0925EB14" w14:textId="77777777" w:rsidR="009C4AEB" w:rsidRPr="00577CB7" w:rsidRDefault="009C4AEB" w:rsidP="009C4AEB">
            <w:pPr>
              <w:rPr>
                <w:sz w:val="20"/>
                <w:szCs w:val="20"/>
              </w:rPr>
            </w:pPr>
            <w:proofErr w:type="spellStart"/>
            <w:r w:rsidRPr="00577CB7">
              <w:rPr>
                <w:sz w:val="20"/>
                <w:szCs w:val="20"/>
              </w:rPr>
              <w:t>Slahúčková</w:t>
            </w:r>
            <w:proofErr w:type="spellEnd"/>
            <w:r w:rsidRPr="00577CB7">
              <w:rPr>
                <w:sz w:val="20"/>
                <w:szCs w:val="20"/>
              </w:rPr>
              <w:t xml:space="preserve"> Beáta r. Štaffenová, Nám. Sv. J. </w:t>
            </w:r>
            <w:proofErr w:type="spellStart"/>
            <w:r w:rsidRPr="00577CB7">
              <w:rPr>
                <w:sz w:val="20"/>
                <w:szCs w:val="20"/>
              </w:rPr>
              <w:t>Boscu</w:t>
            </w:r>
            <w:proofErr w:type="spellEnd"/>
            <w:r w:rsidRPr="00577CB7">
              <w:rPr>
                <w:sz w:val="20"/>
                <w:szCs w:val="20"/>
              </w:rPr>
              <w:t xml:space="preserve"> č. 74/8, 010 04 Žilina-Bánová</w:t>
            </w:r>
          </w:p>
        </w:tc>
        <w:tc>
          <w:tcPr>
            <w:tcW w:w="522" w:type="dxa"/>
            <w:gridSpan w:val="2"/>
            <w:shd w:val="clear" w:color="auto" w:fill="auto"/>
            <w:noWrap/>
            <w:vAlign w:val="bottom"/>
            <w:hideMark/>
          </w:tcPr>
          <w:p w14:paraId="0EB81FE8" w14:textId="77777777" w:rsidR="009C4AEB" w:rsidRPr="00577CB7" w:rsidRDefault="009C4AEB" w:rsidP="009C4AEB">
            <w:pPr>
              <w:jc w:val="center"/>
              <w:rPr>
                <w:sz w:val="20"/>
                <w:szCs w:val="20"/>
              </w:rPr>
            </w:pPr>
            <w:r w:rsidRPr="00577CB7">
              <w:rPr>
                <w:sz w:val="20"/>
                <w:szCs w:val="20"/>
              </w:rPr>
              <w:t>1/40</w:t>
            </w:r>
          </w:p>
        </w:tc>
        <w:tc>
          <w:tcPr>
            <w:tcW w:w="686" w:type="dxa"/>
            <w:shd w:val="clear" w:color="auto" w:fill="auto"/>
            <w:noWrap/>
            <w:vAlign w:val="bottom"/>
            <w:hideMark/>
          </w:tcPr>
          <w:p w14:paraId="48ACBF41" w14:textId="77777777" w:rsidR="009C4AEB" w:rsidRPr="00577CB7" w:rsidRDefault="009C4AEB" w:rsidP="009C4AEB">
            <w:pPr>
              <w:jc w:val="center"/>
              <w:rPr>
                <w:sz w:val="20"/>
                <w:szCs w:val="20"/>
              </w:rPr>
            </w:pPr>
            <w:r w:rsidRPr="00577CB7">
              <w:rPr>
                <w:sz w:val="20"/>
                <w:szCs w:val="20"/>
              </w:rPr>
              <w:t>28,42</w:t>
            </w:r>
          </w:p>
        </w:tc>
      </w:tr>
      <w:tr w:rsidR="009C4AEB" w:rsidRPr="00577CB7" w14:paraId="512B2F51" w14:textId="77777777" w:rsidTr="009C4AEB">
        <w:trPr>
          <w:trHeight w:val="622"/>
        </w:trPr>
        <w:tc>
          <w:tcPr>
            <w:tcW w:w="584" w:type="dxa"/>
            <w:shd w:val="clear" w:color="auto" w:fill="auto"/>
            <w:noWrap/>
            <w:vAlign w:val="bottom"/>
            <w:hideMark/>
          </w:tcPr>
          <w:p w14:paraId="64933AA2" w14:textId="77777777" w:rsidR="009C4AEB" w:rsidRPr="00577CB7" w:rsidRDefault="009C4AEB" w:rsidP="009C4AEB">
            <w:pPr>
              <w:jc w:val="center"/>
              <w:rPr>
                <w:sz w:val="20"/>
                <w:szCs w:val="20"/>
              </w:rPr>
            </w:pPr>
            <w:r w:rsidRPr="00577CB7">
              <w:rPr>
                <w:sz w:val="20"/>
                <w:szCs w:val="20"/>
              </w:rPr>
              <w:t>7</w:t>
            </w:r>
          </w:p>
        </w:tc>
        <w:tc>
          <w:tcPr>
            <w:tcW w:w="575" w:type="dxa"/>
            <w:shd w:val="clear" w:color="auto" w:fill="auto"/>
            <w:noWrap/>
            <w:vAlign w:val="bottom"/>
            <w:hideMark/>
          </w:tcPr>
          <w:p w14:paraId="7F3D3D8D"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6B6F4F38"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283F0112"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1418CE68"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16B32E78" w14:textId="77777777" w:rsidR="009C4AEB" w:rsidRPr="00577CB7" w:rsidRDefault="009C4AEB" w:rsidP="009C4AEB">
            <w:pPr>
              <w:rPr>
                <w:sz w:val="20"/>
                <w:szCs w:val="20"/>
              </w:rPr>
            </w:pPr>
            <w:r w:rsidRPr="00577CB7">
              <w:rPr>
                <w:sz w:val="20"/>
                <w:szCs w:val="20"/>
              </w:rPr>
              <w:t>80</w:t>
            </w:r>
          </w:p>
        </w:tc>
        <w:tc>
          <w:tcPr>
            <w:tcW w:w="836" w:type="dxa"/>
            <w:gridSpan w:val="2"/>
            <w:shd w:val="clear" w:color="auto" w:fill="auto"/>
            <w:noWrap/>
            <w:vAlign w:val="bottom"/>
            <w:hideMark/>
          </w:tcPr>
          <w:p w14:paraId="730A7E64"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749FC97F"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3102010D"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34EF2990" w14:textId="77777777" w:rsidR="009C4AEB" w:rsidRPr="00577CB7" w:rsidRDefault="009C4AEB" w:rsidP="009C4AEB">
            <w:pPr>
              <w:jc w:val="center"/>
              <w:rPr>
                <w:sz w:val="20"/>
                <w:szCs w:val="20"/>
              </w:rPr>
            </w:pPr>
            <w:r w:rsidRPr="00577CB7">
              <w:rPr>
                <w:sz w:val="20"/>
                <w:szCs w:val="20"/>
              </w:rPr>
              <w:t>1397/19</w:t>
            </w:r>
          </w:p>
        </w:tc>
        <w:tc>
          <w:tcPr>
            <w:tcW w:w="715" w:type="dxa"/>
            <w:gridSpan w:val="2"/>
            <w:shd w:val="clear" w:color="auto" w:fill="auto"/>
            <w:noWrap/>
            <w:vAlign w:val="bottom"/>
            <w:hideMark/>
          </w:tcPr>
          <w:p w14:paraId="561A4AFC" w14:textId="77777777" w:rsidR="009C4AEB" w:rsidRPr="00577CB7" w:rsidRDefault="009C4AEB" w:rsidP="009C4AEB">
            <w:pPr>
              <w:jc w:val="center"/>
              <w:rPr>
                <w:sz w:val="20"/>
                <w:szCs w:val="20"/>
              </w:rPr>
            </w:pPr>
            <w:r w:rsidRPr="00577CB7">
              <w:rPr>
                <w:sz w:val="20"/>
                <w:szCs w:val="20"/>
              </w:rPr>
              <w:t>4</w:t>
            </w:r>
          </w:p>
        </w:tc>
        <w:tc>
          <w:tcPr>
            <w:tcW w:w="1966" w:type="dxa"/>
            <w:gridSpan w:val="2"/>
            <w:shd w:val="clear" w:color="auto" w:fill="auto"/>
            <w:vAlign w:val="bottom"/>
            <w:hideMark/>
          </w:tcPr>
          <w:p w14:paraId="49BB7EF0" w14:textId="77777777" w:rsidR="009C4AEB" w:rsidRPr="00577CB7" w:rsidRDefault="009C4AEB" w:rsidP="009C4AEB">
            <w:pPr>
              <w:rPr>
                <w:sz w:val="20"/>
                <w:szCs w:val="20"/>
              </w:rPr>
            </w:pPr>
            <w:proofErr w:type="spellStart"/>
            <w:r w:rsidRPr="00577CB7">
              <w:rPr>
                <w:sz w:val="20"/>
                <w:szCs w:val="20"/>
              </w:rPr>
              <w:t>Mgr.Červeň</w:t>
            </w:r>
            <w:proofErr w:type="spellEnd"/>
            <w:r w:rsidRPr="00577CB7">
              <w:rPr>
                <w:sz w:val="20"/>
                <w:szCs w:val="20"/>
              </w:rPr>
              <w:t xml:space="preserve"> Peter, Gánovce, Sadová 364/15, 058 01 Poprad 1</w:t>
            </w:r>
          </w:p>
        </w:tc>
        <w:tc>
          <w:tcPr>
            <w:tcW w:w="522" w:type="dxa"/>
            <w:gridSpan w:val="2"/>
            <w:shd w:val="clear" w:color="auto" w:fill="auto"/>
            <w:noWrap/>
            <w:vAlign w:val="bottom"/>
            <w:hideMark/>
          </w:tcPr>
          <w:p w14:paraId="39018B6A" w14:textId="77777777" w:rsidR="009C4AEB" w:rsidRPr="00577CB7" w:rsidRDefault="009C4AEB" w:rsidP="009C4AEB">
            <w:pPr>
              <w:jc w:val="center"/>
              <w:rPr>
                <w:sz w:val="20"/>
                <w:szCs w:val="20"/>
              </w:rPr>
            </w:pPr>
            <w:r w:rsidRPr="00577CB7">
              <w:rPr>
                <w:sz w:val="20"/>
                <w:szCs w:val="20"/>
              </w:rPr>
              <w:t>1/80</w:t>
            </w:r>
          </w:p>
        </w:tc>
        <w:tc>
          <w:tcPr>
            <w:tcW w:w="686" w:type="dxa"/>
            <w:shd w:val="clear" w:color="auto" w:fill="auto"/>
            <w:noWrap/>
            <w:vAlign w:val="bottom"/>
            <w:hideMark/>
          </w:tcPr>
          <w:p w14:paraId="0B4E2D44" w14:textId="77777777" w:rsidR="009C4AEB" w:rsidRPr="00577CB7" w:rsidRDefault="009C4AEB" w:rsidP="009C4AEB">
            <w:pPr>
              <w:jc w:val="center"/>
              <w:rPr>
                <w:sz w:val="20"/>
                <w:szCs w:val="20"/>
              </w:rPr>
            </w:pPr>
            <w:r w:rsidRPr="00577CB7">
              <w:rPr>
                <w:sz w:val="20"/>
                <w:szCs w:val="20"/>
              </w:rPr>
              <w:t>28,42</w:t>
            </w:r>
          </w:p>
        </w:tc>
      </w:tr>
      <w:tr w:rsidR="009C4AEB" w:rsidRPr="00577CB7" w14:paraId="2CAD9AF5" w14:textId="77777777" w:rsidTr="009C4AEB">
        <w:trPr>
          <w:trHeight w:val="622"/>
        </w:trPr>
        <w:tc>
          <w:tcPr>
            <w:tcW w:w="584" w:type="dxa"/>
            <w:shd w:val="clear" w:color="auto" w:fill="auto"/>
            <w:noWrap/>
            <w:vAlign w:val="bottom"/>
            <w:hideMark/>
          </w:tcPr>
          <w:p w14:paraId="00C31750" w14:textId="77777777" w:rsidR="009C4AEB" w:rsidRPr="00577CB7" w:rsidRDefault="009C4AEB" w:rsidP="009C4AEB">
            <w:pPr>
              <w:jc w:val="center"/>
              <w:rPr>
                <w:sz w:val="20"/>
                <w:szCs w:val="20"/>
              </w:rPr>
            </w:pPr>
            <w:r w:rsidRPr="00577CB7">
              <w:rPr>
                <w:sz w:val="20"/>
                <w:szCs w:val="20"/>
              </w:rPr>
              <w:t>8</w:t>
            </w:r>
          </w:p>
        </w:tc>
        <w:tc>
          <w:tcPr>
            <w:tcW w:w="575" w:type="dxa"/>
            <w:shd w:val="clear" w:color="auto" w:fill="auto"/>
            <w:noWrap/>
            <w:vAlign w:val="bottom"/>
            <w:hideMark/>
          </w:tcPr>
          <w:p w14:paraId="57620638"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669567FC"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0CC32B75"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3666D31D"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21BDCE70" w14:textId="77777777" w:rsidR="009C4AEB" w:rsidRPr="00577CB7" w:rsidRDefault="009C4AEB" w:rsidP="009C4AEB">
            <w:pPr>
              <w:rPr>
                <w:sz w:val="20"/>
                <w:szCs w:val="20"/>
              </w:rPr>
            </w:pPr>
            <w:r w:rsidRPr="00577CB7">
              <w:rPr>
                <w:sz w:val="20"/>
                <w:szCs w:val="20"/>
              </w:rPr>
              <w:t>80</w:t>
            </w:r>
          </w:p>
        </w:tc>
        <w:tc>
          <w:tcPr>
            <w:tcW w:w="836" w:type="dxa"/>
            <w:gridSpan w:val="2"/>
            <w:shd w:val="clear" w:color="auto" w:fill="auto"/>
            <w:noWrap/>
            <w:vAlign w:val="bottom"/>
            <w:hideMark/>
          </w:tcPr>
          <w:p w14:paraId="09A55C6F"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27D7B537"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194FBCE0"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230D9234" w14:textId="77777777" w:rsidR="009C4AEB" w:rsidRPr="00577CB7" w:rsidRDefault="009C4AEB" w:rsidP="009C4AEB">
            <w:pPr>
              <w:jc w:val="center"/>
              <w:rPr>
                <w:sz w:val="20"/>
                <w:szCs w:val="20"/>
              </w:rPr>
            </w:pPr>
            <w:r w:rsidRPr="00577CB7">
              <w:rPr>
                <w:sz w:val="20"/>
                <w:szCs w:val="20"/>
              </w:rPr>
              <w:t>1322/33</w:t>
            </w:r>
          </w:p>
        </w:tc>
        <w:tc>
          <w:tcPr>
            <w:tcW w:w="715" w:type="dxa"/>
            <w:gridSpan w:val="2"/>
            <w:shd w:val="clear" w:color="auto" w:fill="auto"/>
            <w:noWrap/>
            <w:vAlign w:val="bottom"/>
            <w:hideMark/>
          </w:tcPr>
          <w:p w14:paraId="5AAE8A8A" w14:textId="77777777" w:rsidR="009C4AEB" w:rsidRPr="00577CB7" w:rsidRDefault="009C4AEB" w:rsidP="009C4AEB">
            <w:pPr>
              <w:jc w:val="center"/>
              <w:rPr>
                <w:sz w:val="20"/>
                <w:szCs w:val="20"/>
              </w:rPr>
            </w:pPr>
            <w:r w:rsidRPr="00577CB7">
              <w:rPr>
                <w:sz w:val="20"/>
                <w:szCs w:val="20"/>
              </w:rPr>
              <w:t>204</w:t>
            </w:r>
          </w:p>
        </w:tc>
        <w:tc>
          <w:tcPr>
            <w:tcW w:w="1966" w:type="dxa"/>
            <w:gridSpan w:val="2"/>
            <w:shd w:val="clear" w:color="auto" w:fill="auto"/>
            <w:vAlign w:val="bottom"/>
            <w:hideMark/>
          </w:tcPr>
          <w:p w14:paraId="7505AC11" w14:textId="77777777" w:rsidR="009C4AEB" w:rsidRPr="00577CB7" w:rsidRDefault="009C4AEB" w:rsidP="009C4AEB">
            <w:pPr>
              <w:rPr>
                <w:sz w:val="20"/>
                <w:szCs w:val="20"/>
              </w:rPr>
            </w:pPr>
            <w:proofErr w:type="spellStart"/>
            <w:r w:rsidRPr="00577CB7">
              <w:rPr>
                <w:sz w:val="20"/>
                <w:szCs w:val="20"/>
              </w:rPr>
              <w:t>Mgr.Červeň</w:t>
            </w:r>
            <w:proofErr w:type="spellEnd"/>
            <w:r w:rsidRPr="00577CB7">
              <w:rPr>
                <w:sz w:val="20"/>
                <w:szCs w:val="20"/>
              </w:rPr>
              <w:t xml:space="preserve"> Peter, Gánovce, Sadová 364/15, 058 01 Poprad 1</w:t>
            </w:r>
          </w:p>
        </w:tc>
        <w:tc>
          <w:tcPr>
            <w:tcW w:w="522" w:type="dxa"/>
            <w:gridSpan w:val="2"/>
            <w:shd w:val="clear" w:color="auto" w:fill="auto"/>
            <w:noWrap/>
            <w:vAlign w:val="bottom"/>
            <w:hideMark/>
          </w:tcPr>
          <w:p w14:paraId="75A70381" w14:textId="77777777" w:rsidR="009C4AEB" w:rsidRPr="00577CB7" w:rsidRDefault="009C4AEB" w:rsidP="009C4AEB">
            <w:pPr>
              <w:jc w:val="center"/>
              <w:rPr>
                <w:sz w:val="20"/>
                <w:szCs w:val="20"/>
              </w:rPr>
            </w:pPr>
            <w:r w:rsidRPr="00577CB7">
              <w:rPr>
                <w:sz w:val="20"/>
                <w:szCs w:val="20"/>
              </w:rPr>
              <w:t>1/80</w:t>
            </w:r>
          </w:p>
        </w:tc>
        <w:tc>
          <w:tcPr>
            <w:tcW w:w="686" w:type="dxa"/>
            <w:shd w:val="clear" w:color="auto" w:fill="auto"/>
            <w:noWrap/>
            <w:vAlign w:val="bottom"/>
            <w:hideMark/>
          </w:tcPr>
          <w:p w14:paraId="233E6B78" w14:textId="77777777" w:rsidR="009C4AEB" w:rsidRPr="00577CB7" w:rsidRDefault="009C4AEB" w:rsidP="009C4AEB">
            <w:pPr>
              <w:jc w:val="center"/>
              <w:rPr>
                <w:sz w:val="20"/>
                <w:szCs w:val="20"/>
              </w:rPr>
            </w:pPr>
            <w:r w:rsidRPr="00577CB7">
              <w:rPr>
                <w:sz w:val="20"/>
                <w:szCs w:val="20"/>
              </w:rPr>
              <w:t>28,42</w:t>
            </w:r>
          </w:p>
        </w:tc>
      </w:tr>
      <w:tr w:rsidR="009C4AEB" w:rsidRPr="00577CB7" w14:paraId="5A040C21" w14:textId="77777777" w:rsidTr="009C4AEB">
        <w:trPr>
          <w:trHeight w:val="622"/>
        </w:trPr>
        <w:tc>
          <w:tcPr>
            <w:tcW w:w="584" w:type="dxa"/>
            <w:shd w:val="clear" w:color="auto" w:fill="auto"/>
            <w:noWrap/>
            <w:vAlign w:val="bottom"/>
            <w:hideMark/>
          </w:tcPr>
          <w:p w14:paraId="1B1E83F8" w14:textId="77777777" w:rsidR="009C4AEB" w:rsidRPr="00577CB7" w:rsidRDefault="009C4AEB" w:rsidP="009C4AEB">
            <w:pPr>
              <w:jc w:val="center"/>
              <w:rPr>
                <w:sz w:val="20"/>
                <w:szCs w:val="20"/>
              </w:rPr>
            </w:pPr>
            <w:r w:rsidRPr="00577CB7">
              <w:rPr>
                <w:sz w:val="20"/>
                <w:szCs w:val="20"/>
              </w:rPr>
              <w:t>9</w:t>
            </w:r>
          </w:p>
        </w:tc>
        <w:tc>
          <w:tcPr>
            <w:tcW w:w="575" w:type="dxa"/>
            <w:shd w:val="clear" w:color="auto" w:fill="auto"/>
            <w:noWrap/>
            <w:vAlign w:val="bottom"/>
            <w:hideMark/>
          </w:tcPr>
          <w:p w14:paraId="7CB98833"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74AAF4D3"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5D7F3CDC"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754EA7A6"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65828270" w14:textId="77777777" w:rsidR="009C4AEB" w:rsidRPr="00577CB7" w:rsidRDefault="009C4AEB" w:rsidP="009C4AEB">
            <w:pPr>
              <w:rPr>
                <w:sz w:val="20"/>
                <w:szCs w:val="20"/>
              </w:rPr>
            </w:pPr>
            <w:r w:rsidRPr="00577CB7">
              <w:rPr>
                <w:sz w:val="20"/>
                <w:szCs w:val="20"/>
              </w:rPr>
              <w:t>80</w:t>
            </w:r>
          </w:p>
        </w:tc>
        <w:tc>
          <w:tcPr>
            <w:tcW w:w="836" w:type="dxa"/>
            <w:gridSpan w:val="2"/>
            <w:shd w:val="clear" w:color="auto" w:fill="auto"/>
            <w:noWrap/>
            <w:vAlign w:val="bottom"/>
            <w:hideMark/>
          </w:tcPr>
          <w:p w14:paraId="5AD2FBB2"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6B0EC2EA"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30587063"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4BDC56AA" w14:textId="77777777" w:rsidR="009C4AEB" w:rsidRPr="00577CB7" w:rsidRDefault="009C4AEB" w:rsidP="009C4AEB">
            <w:pPr>
              <w:jc w:val="center"/>
              <w:rPr>
                <w:sz w:val="20"/>
                <w:szCs w:val="20"/>
              </w:rPr>
            </w:pPr>
            <w:r w:rsidRPr="00577CB7">
              <w:rPr>
                <w:sz w:val="20"/>
                <w:szCs w:val="20"/>
              </w:rPr>
              <w:t>1397/19</w:t>
            </w:r>
          </w:p>
        </w:tc>
        <w:tc>
          <w:tcPr>
            <w:tcW w:w="715" w:type="dxa"/>
            <w:gridSpan w:val="2"/>
            <w:shd w:val="clear" w:color="auto" w:fill="auto"/>
            <w:noWrap/>
            <w:vAlign w:val="bottom"/>
            <w:hideMark/>
          </w:tcPr>
          <w:p w14:paraId="5EF58349" w14:textId="77777777" w:rsidR="009C4AEB" w:rsidRPr="00577CB7" w:rsidRDefault="009C4AEB" w:rsidP="009C4AEB">
            <w:pPr>
              <w:jc w:val="center"/>
              <w:rPr>
                <w:sz w:val="20"/>
                <w:szCs w:val="20"/>
              </w:rPr>
            </w:pPr>
            <w:r w:rsidRPr="00577CB7">
              <w:rPr>
                <w:sz w:val="20"/>
                <w:szCs w:val="20"/>
              </w:rPr>
              <w:t>4</w:t>
            </w:r>
          </w:p>
        </w:tc>
        <w:tc>
          <w:tcPr>
            <w:tcW w:w="1966" w:type="dxa"/>
            <w:gridSpan w:val="2"/>
            <w:shd w:val="clear" w:color="auto" w:fill="auto"/>
            <w:vAlign w:val="bottom"/>
            <w:hideMark/>
          </w:tcPr>
          <w:p w14:paraId="0BBA64F5" w14:textId="77777777" w:rsidR="009C4AEB" w:rsidRPr="00577CB7" w:rsidRDefault="009C4AEB" w:rsidP="009C4AEB">
            <w:pPr>
              <w:rPr>
                <w:sz w:val="20"/>
                <w:szCs w:val="20"/>
              </w:rPr>
            </w:pPr>
            <w:r w:rsidRPr="00577CB7">
              <w:rPr>
                <w:sz w:val="20"/>
                <w:szCs w:val="20"/>
              </w:rPr>
              <w:t>Valášek Peter, Pod Horou 932/18, 013 01 Teplička nad Váhom</w:t>
            </w:r>
          </w:p>
        </w:tc>
        <w:tc>
          <w:tcPr>
            <w:tcW w:w="522" w:type="dxa"/>
            <w:gridSpan w:val="2"/>
            <w:shd w:val="clear" w:color="auto" w:fill="auto"/>
            <w:noWrap/>
            <w:vAlign w:val="bottom"/>
            <w:hideMark/>
          </w:tcPr>
          <w:p w14:paraId="08BFD1E4" w14:textId="77777777" w:rsidR="009C4AEB" w:rsidRPr="00577CB7" w:rsidRDefault="009C4AEB" w:rsidP="009C4AEB">
            <w:pPr>
              <w:jc w:val="center"/>
              <w:rPr>
                <w:sz w:val="20"/>
                <w:szCs w:val="20"/>
              </w:rPr>
            </w:pPr>
            <w:r w:rsidRPr="00577CB7">
              <w:rPr>
                <w:sz w:val="20"/>
                <w:szCs w:val="20"/>
              </w:rPr>
              <w:t>1/80</w:t>
            </w:r>
          </w:p>
        </w:tc>
        <w:tc>
          <w:tcPr>
            <w:tcW w:w="686" w:type="dxa"/>
            <w:shd w:val="clear" w:color="auto" w:fill="auto"/>
            <w:noWrap/>
            <w:vAlign w:val="bottom"/>
            <w:hideMark/>
          </w:tcPr>
          <w:p w14:paraId="41E3C4DC" w14:textId="77777777" w:rsidR="009C4AEB" w:rsidRPr="00577CB7" w:rsidRDefault="009C4AEB" w:rsidP="009C4AEB">
            <w:pPr>
              <w:jc w:val="center"/>
              <w:rPr>
                <w:sz w:val="20"/>
                <w:szCs w:val="20"/>
              </w:rPr>
            </w:pPr>
            <w:r w:rsidRPr="00577CB7">
              <w:rPr>
                <w:sz w:val="20"/>
                <w:szCs w:val="20"/>
              </w:rPr>
              <w:t>28,42</w:t>
            </w:r>
          </w:p>
        </w:tc>
      </w:tr>
      <w:tr w:rsidR="009C4AEB" w:rsidRPr="00577CB7" w14:paraId="27C0CEDB" w14:textId="77777777" w:rsidTr="009C4AEB">
        <w:trPr>
          <w:trHeight w:val="622"/>
        </w:trPr>
        <w:tc>
          <w:tcPr>
            <w:tcW w:w="584" w:type="dxa"/>
            <w:shd w:val="clear" w:color="auto" w:fill="auto"/>
            <w:noWrap/>
            <w:vAlign w:val="bottom"/>
            <w:hideMark/>
          </w:tcPr>
          <w:p w14:paraId="68523084" w14:textId="77777777" w:rsidR="009C4AEB" w:rsidRPr="00577CB7" w:rsidRDefault="009C4AEB" w:rsidP="009C4AEB">
            <w:pPr>
              <w:jc w:val="center"/>
              <w:rPr>
                <w:sz w:val="20"/>
                <w:szCs w:val="20"/>
              </w:rPr>
            </w:pPr>
            <w:r w:rsidRPr="00577CB7">
              <w:rPr>
                <w:sz w:val="20"/>
                <w:szCs w:val="20"/>
              </w:rPr>
              <w:t>10</w:t>
            </w:r>
          </w:p>
        </w:tc>
        <w:tc>
          <w:tcPr>
            <w:tcW w:w="575" w:type="dxa"/>
            <w:shd w:val="clear" w:color="auto" w:fill="auto"/>
            <w:noWrap/>
            <w:vAlign w:val="bottom"/>
            <w:hideMark/>
          </w:tcPr>
          <w:p w14:paraId="341C32B0"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38D151A5"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5135FA43"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1ECEB595"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7B18D56A" w14:textId="77777777" w:rsidR="009C4AEB" w:rsidRPr="00577CB7" w:rsidRDefault="009C4AEB" w:rsidP="009C4AEB">
            <w:pPr>
              <w:rPr>
                <w:sz w:val="20"/>
                <w:szCs w:val="20"/>
              </w:rPr>
            </w:pPr>
            <w:r w:rsidRPr="00577CB7">
              <w:rPr>
                <w:sz w:val="20"/>
                <w:szCs w:val="20"/>
              </w:rPr>
              <w:t>80</w:t>
            </w:r>
          </w:p>
        </w:tc>
        <w:tc>
          <w:tcPr>
            <w:tcW w:w="836" w:type="dxa"/>
            <w:gridSpan w:val="2"/>
            <w:shd w:val="clear" w:color="auto" w:fill="auto"/>
            <w:noWrap/>
            <w:vAlign w:val="bottom"/>
            <w:hideMark/>
          </w:tcPr>
          <w:p w14:paraId="02C03DDF"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241238F4"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6A1FB12C"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5CDCCF3B" w14:textId="77777777" w:rsidR="009C4AEB" w:rsidRPr="00577CB7" w:rsidRDefault="009C4AEB" w:rsidP="009C4AEB">
            <w:pPr>
              <w:jc w:val="center"/>
              <w:rPr>
                <w:sz w:val="20"/>
                <w:szCs w:val="20"/>
              </w:rPr>
            </w:pPr>
            <w:r w:rsidRPr="00577CB7">
              <w:rPr>
                <w:sz w:val="20"/>
                <w:szCs w:val="20"/>
              </w:rPr>
              <w:t>1322/33</w:t>
            </w:r>
          </w:p>
        </w:tc>
        <w:tc>
          <w:tcPr>
            <w:tcW w:w="715" w:type="dxa"/>
            <w:gridSpan w:val="2"/>
            <w:shd w:val="clear" w:color="auto" w:fill="auto"/>
            <w:noWrap/>
            <w:vAlign w:val="bottom"/>
            <w:hideMark/>
          </w:tcPr>
          <w:p w14:paraId="1E06FA01" w14:textId="77777777" w:rsidR="009C4AEB" w:rsidRPr="00577CB7" w:rsidRDefault="009C4AEB" w:rsidP="009C4AEB">
            <w:pPr>
              <w:jc w:val="center"/>
              <w:rPr>
                <w:sz w:val="20"/>
                <w:szCs w:val="20"/>
              </w:rPr>
            </w:pPr>
            <w:r w:rsidRPr="00577CB7">
              <w:rPr>
                <w:sz w:val="20"/>
                <w:szCs w:val="20"/>
              </w:rPr>
              <w:t>204</w:t>
            </w:r>
          </w:p>
        </w:tc>
        <w:tc>
          <w:tcPr>
            <w:tcW w:w="1966" w:type="dxa"/>
            <w:gridSpan w:val="2"/>
            <w:shd w:val="clear" w:color="auto" w:fill="auto"/>
            <w:vAlign w:val="bottom"/>
            <w:hideMark/>
          </w:tcPr>
          <w:p w14:paraId="0CB1BD9A" w14:textId="77777777" w:rsidR="009C4AEB" w:rsidRPr="00577CB7" w:rsidRDefault="009C4AEB" w:rsidP="009C4AEB">
            <w:pPr>
              <w:rPr>
                <w:sz w:val="20"/>
                <w:szCs w:val="20"/>
              </w:rPr>
            </w:pPr>
            <w:r w:rsidRPr="00577CB7">
              <w:rPr>
                <w:sz w:val="20"/>
                <w:szCs w:val="20"/>
              </w:rPr>
              <w:t>Valášek Peter, Pod Horou 932/18, 013 01 Teplička nad Váhom</w:t>
            </w:r>
          </w:p>
        </w:tc>
        <w:tc>
          <w:tcPr>
            <w:tcW w:w="522" w:type="dxa"/>
            <w:gridSpan w:val="2"/>
            <w:shd w:val="clear" w:color="auto" w:fill="auto"/>
            <w:noWrap/>
            <w:vAlign w:val="bottom"/>
            <w:hideMark/>
          </w:tcPr>
          <w:p w14:paraId="19C36A21" w14:textId="77777777" w:rsidR="009C4AEB" w:rsidRPr="00577CB7" w:rsidRDefault="009C4AEB" w:rsidP="009C4AEB">
            <w:pPr>
              <w:jc w:val="center"/>
              <w:rPr>
                <w:sz w:val="20"/>
                <w:szCs w:val="20"/>
              </w:rPr>
            </w:pPr>
            <w:r w:rsidRPr="00577CB7">
              <w:rPr>
                <w:sz w:val="20"/>
                <w:szCs w:val="20"/>
              </w:rPr>
              <w:t>1/80</w:t>
            </w:r>
          </w:p>
        </w:tc>
        <w:tc>
          <w:tcPr>
            <w:tcW w:w="686" w:type="dxa"/>
            <w:shd w:val="clear" w:color="auto" w:fill="auto"/>
            <w:noWrap/>
            <w:vAlign w:val="bottom"/>
            <w:hideMark/>
          </w:tcPr>
          <w:p w14:paraId="78CB3BC4" w14:textId="77777777" w:rsidR="009C4AEB" w:rsidRPr="00577CB7" w:rsidRDefault="009C4AEB" w:rsidP="009C4AEB">
            <w:pPr>
              <w:jc w:val="center"/>
              <w:rPr>
                <w:sz w:val="20"/>
                <w:szCs w:val="20"/>
              </w:rPr>
            </w:pPr>
            <w:r w:rsidRPr="00577CB7">
              <w:rPr>
                <w:sz w:val="20"/>
                <w:szCs w:val="20"/>
              </w:rPr>
              <w:t>28,42</w:t>
            </w:r>
          </w:p>
        </w:tc>
      </w:tr>
      <w:tr w:rsidR="009C4AEB" w:rsidRPr="00577CB7" w14:paraId="497A34A6" w14:textId="77777777" w:rsidTr="009C4AEB">
        <w:trPr>
          <w:trHeight w:val="622"/>
        </w:trPr>
        <w:tc>
          <w:tcPr>
            <w:tcW w:w="584" w:type="dxa"/>
            <w:shd w:val="clear" w:color="auto" w:fill="auto"/>
            <w:noWrap/>
            <w:vAlign w:val="bottom"/>
            <w:hideMark/>
          </w:tcPr>
          <w:p w14:paraId="2ACC7CC1" w14:textId="77777777" w:rsidR="009C4AEB" w:rsidRPr="00577CB7" w:rsidRDefault="009C4AEB" w:rsidP="009C4AEB">
            <w:pPr>
              <w:jc w:val="center"/>
              <w:rPr>
                <w:sz w:val="20"/>
                <w:szCs w:val="20"/>
              </w:rPr>
            </w:pPr>
            <w:r w:rsidRPr="00577CB7">
              <w:rPr>
                <w:sz w:val="20"/>
                <w:szCs w:val="20"/>
              </w:rPr>
              <w:t>11</w:t>
            </w:r>
          </w:p>
        </w:tc>
        <w:tc>
          <w:tcPr>
            <w:tcW w:w="575" w:type="dxa"/>
            <w:shd w:val="clear" w:color="auto" w:fill="auto"/>
            <w:noWrap/>
            <w:vAlign w:val="bottom"/>
            <w:hideMark/>
          </w:tcPr>
          <w:p w14:paraId="01DABFC0"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3FFACEBD"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13DA0607"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2E25EB19"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7FB8EC87" w14:textId="77777777" w:rsidR="009C4AEB" w:rsidRPr="00577CB7" w:rsidRDefault="009C4AEB" w:rsidP="009C4AEB">
            <w:pPr>
              <w:rPr>
                <w:sz w:val="20"/>
                <w:szCs w:val="20"/>
              </w:rPr>
            </w:pPr>
            <w:r w:rsidRPr="00577CB7">
              <w:rPr>
                <w:sz w:val="20"/>
                <w:szCs w:val="20"/>
              </w:rPr>
              <w:t>80</w:t>
            </w:r>
          </w:p>
        </w:tc>
        <w:tc>
          <w:tcPr>
            <w:tcW w:w="836" w:type="dxa"/>
            <w:gridSpan w:val="2"/>
            <w:shd w:val="clear" w:color="auto" w:fill="auto"/>
            <w:noWrap/>
            <w:vAlign w:val="bottom"/>
            <w:hideMark/>
          </w:tcPr>
          <w:p w14:paraId="7456FE10"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485D91F1"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48B49435"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52A67DEF" w14:textId="77777777" w:rsidR="009C4AEB" w:rsidRPr="00577CB7" w:rsidRDefault="009C4AEB" w:rsidP="009C4AEB">
            <w:pPr>
              <w:jc w:val="center"/>
              <w:rPr>
                <w:sz w:val="20"/>
                <w:szCs w:val="20"/>
              </w:rPr>
            </w:pPr>
            <w:r w:rsidRPr="00577CB7">
              <w:rPr>
                <w:sz w:val="20"/>
                <w:szCs w:val="20"/>
              </w:rPr>
              <w:t>1397/19</w:t>
            </w:r>
          </w:p>
        </w:tc>
        <w:tc>
          <w:tcPr>
            <w:tcW w:w="715" w:type="dxa"/>
            <w:gridSpan w:val="2"/>
            <w:shd w:val="clear" w:color="auto" w:fill="auto"/>
            <w:noWrap/>
            <w:vAlign w:val="bottom"/>
            <w:hideMark/>
          </w:tcPr>
          <w:p w14:paraId="583A1B01" w14:textId="77777777" w:rsidR="009C4AEB" w:rsidRPr="00577CB7" w:rsidRDefault="009C4AEB" w:rsidP="009C4AEB">
            <w:pPr>
              <w:jc w:val="center"/>
              <w:rPr>
                <w:sz w:val="20"/>
                <w:szCs w:val="20"/>
              </w:rPr>
            </w:pPr>
            <w:r w:rsidRPr="00577CB7">
              <w:rPr>
                <w:sz w:val="20"/>
                <w:szCs w:val="20"/>
              </w:rPr>
              <w:t>4</w:t>
            </w:r>
          </w:p>
        </w:tc>
        <w:tc>
          <w:tcPr>
            <w:tcW w:w="1966" w:type="dxa"/>
            <w:gridSpan w:val="2"/>
            <w:shd w:val="clear" w:color="auto" w:fill="auto"/>
            <w:vAlign w:val="bottom"/>
            <w:hideMark/>
          </w:tcPr>
          <w:p w14:paraId="482AE5C1" w14:textId="77777777" w:rsidR="009C4AEB" w:rsidRPr="00577CB7" w:rsidRDefault="009C4AEB" w:rsidP="009C4AEB">
            <w:pPr>
              <w:rPr>
                <w:sz w:val="20"/>
                <w:szCs w:val="20"/>
              </w:rPr>
            </w:pPr>
            <w:r w:rsidRPr="00577CB7">
              <w:rPr>
                <w:sz w:val="20"/>
                <w:szCs w:val="20"/>
              </w:rPr>
              <w:t xml:space="preserve">Ing. </w:t>
            </w:r>
            <w:proofErr w:type="spellStart"/>
            <w:r w:rsidRPr="00577CB7">
              <w:rPr>
                <w:sz w:val="20"/>
                <w:szCs w:val="20"/>
              </w:rPr>
              <w:t>Bošáni</w:t>
            </w:r>
            <w:proofErr w:type="spellEnd"/>
            <w:r w:rsidRPr="00577CB7">
              <w:rPr>
                <w:sz w:val="20"/>
                <w:szCs w:val="20"/>
              </w:rPr>
              <w:t xml:space="preserve"> Tibor, Nám. Sv. J. </w:t>
            </w:r>
            <w:proofErr w:type="spellStart"/>
            <w:r w:rsidRPr="00577CB7">
              <w:rPr>
                <w:sz w:val="20"/>
                <w:szCs w:val="20"/>
              </w:rPr>
              <w:t>Boscu</w:t>
            </w:r>
            <w:proofErr w:type="spellEnd"/>
            <w:r w:rsidRPr="00577CB7">
              <w:rPr>
                <w:sz w:val="20"/>
                <w:szCs w:val="20"/>
              </w:rPr>
              <w:t xml:space="preserve"> č. 418/52, 010 04 Žilina-Bánová</w:t>
            </w:r>
          </w:p>
        </w:tc>
        <w:tc>
          <w:tcPr>
            <w:tcW w:w="522" w:type="dxa"/>
            <w:gridSpan w:val="2"/>
            <w:shd w:val="clear" w:color="auto" w:fill="auto"/>
            <w:noWrap/>
            <w:vAlign w:val="bottom"/>
            <w:hideMark/>
          </w:tcPr>
          <w:p w14:paraId="30BD08A3" w14:textId="77777777" w:rsidR="009C4AEB" w:rsidRPr="00577CB7" w:rsidRDefault="009C4AEB" w:rsidP="009C4AEB">
            <w:pPr>
              <w:jc w:val="center"/>
              <w:rPr>
                <w:sz w:val="20"/>
                <w:szCs w:val="20"/>
              </w:rPr>
            </w:pPr>
            <w:r w:rsidRPr="00577CB7">
              <w:rPr>
                <w:sz w:val="20"/>
                <w:szCs w:val="20"/>
              </w:rPr>
              <w:t>1/80</w:t>
            </w:r>
          </w:p>
        </w:tc>
        <w:tc>
          <w:tcPr>
            <w:tcW w:w="686" w:type="dxa"/>
            <w:shd w:val="clear" w:color="auto" w:fill="auto"/>
            <w:noWrap/>
            <w:vAlign w:val="bottom"/>
            <w:hideMark/>
          </w:tcPr>
          <w:p w14:paraId="5F0121CA" w14:textId="77777777" w:rsidR="009C4AEB" w:rsidRPr="00577CB7" w:rsidRDefault="009C4AEB" w:rsidP="009C4AEB">
            <w:pPr>
              <w:jc w:val="center"/>
              <w:rPr>
                <w:sz w:val="20"/>
                <w:szCs w:val="20"/>
              </w:rPr>
            </w:pPr>
            <w:r w:rsidRPr="00577CB7">
              <w:rPr>
                <w:sz w:val="20"/>
                <w:szCs w:val="20"/>
              </w:rPr>
              <w:t>28,42</w:t>
            </w:r>
          </w:p>
        </w:tc>
      </w:tr>
      <w:tr w:rsidR="009C4AEB" w:rsidRPr="00577CB7" w14:paraId="183077FC" w14:textId="77777777" w:rsidTr="009C4AEB">
        <w:trPr>
          <w:trHeight w:val="622"/>
        </w:trPr>
        <w:tc>
          <w:tcPr>
            <w:tcW w:w="584" w:type="dxa"/>
            <w:shd w:val="clear" w:color="auto" w:fill="auto"/>
            <w:noWrap/>
            <w:vAlign w:val="bottom"/>
            <w:hideMark/>
          </w:tcPr>
          <w:p w14:paraId="70429E37" w14:textId="77777777" w:rsidR="009C4AEB" w:rsidRPr="00577CB7" w:rsidRDefault="009C4AEB" w:rsidP="009C4AEB">
            <w:pPr>
              <w:jc w:val="center"/>
              <w:rPr>
                <w:sz w:val="20"/>
                <w:szCs w:val="20"/>
              </w:rPr>
            </w:pPr>
            <w:r w:rsidRPr="00577CB7">
              <w:rPr>
                <w:sz w:val="20"/>
                <w:szCs w:val="20"/>
              </w:rPr>
              <w:t>12</w:t>
            </w:r>
          </w:p>
        </w:tc>
        <w:tc>
          <w:tcPr>
            <w:tcW w:w="575" w:type="dxa"/>
            <w:shd w:val="clear" w:color="auto" w:fill="auto"/>
            <w:noWrap/>
            <w:vAlign w:val="bottom"/>
            <w:hideMark/>
          </w:tcPr>
          <w:p w14:paraId="46BCA2FC"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4DC572E4"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2AD56A66"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585F8F2A"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65041C5E" w14:textId="77777777" w:rsidR="009C4AEB" w:rsidRPr="00577CB7" w:rsidRDefault="009C4AEB" w:rsidP="009C4AEB">
            <w:pPr>
              <w:rPr>
                <w:sz w:val="20"/>
                <w:szCs w:val="20"/>
              </w:rPr>
            </w:pPr>
            <w:r w:rsidRPr="00577CB7">
              <w:rPr>
                <w:sz w:val="20"/>
                <w:szCs w:val="20"/>
              </w:rPr>
              <w:t>80</w:t>
            </w:r>
          </w:p>
        </w:tc>
        <w:tc>
          <w:tcPr>
            <w:tcW w:w="836" w:type="dxa"/>
            <w:gridSpan w:val="2"/>
            <w:shd w:val="clear" w:color="auto" w:fill="auto"/>
            <w:noWrap/>
            <w:vAlign w:val="bottom"/>
            <w:hideMark/>
          </w:tcPr>
          <w:p w14:paraId="69C12161"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312A8146"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46AE17A5"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1FCDFE25" w14:textId="77777777" w:rsidR="009C4AEB" w:rsidRPr="00577CB7" w:rsidRDefault="009C4AEB" w:rsidP="009C4AEB">
            <w:pPr>
              <w:jc w:val="center"/>
              <w:rPr>
                <w:sz w:val="20"/>
                <w:szCs w:val="20"/>
              </w:rPr>
            </w:pPr>
            <w:r w:rsidRPr="00577CB7">
              <w:rPr>
                <w:sz w:val="20"/>
                <w:szCs w:val="20"/>
              </w:rPr>
              <w:t>1322/33</w:t>
            </w:r>
          </w:p>
        </w:tc>
        <w:tc>
          <w:tcPr>
            <w:tcW w:w="715" w:type="dxa"/>
            <w:gridSpan w:val="2"/>
            <w:shd w:val="clear" w:color="auto" w:fill="auto"/>
            <w:noWrap/>
            <w:vAlign w:val="bottom"/>
            <w:hideMark/>
          </w:tcPr>
          <w:p w14:paraId="3C9B85D1" w14:textId="77777777" w:rsidR="009C4AEB" w:rsidRPr="00577CB7" w:rsidRDefault="009C4AEB" w:rsidP="009C4AEB">
            <w:pPr>
              <w:jc w:val="center"/>
              <w:rPr>
                <w:sz w:val="20"/>
                <w:szCs w:val="20"/>
              </w:rPr>
            </w:pPr>
            <w:r w:rsidRPr="00577CB7">
              <w:rPr>
                <w:sz w:val="20"/>
                <w:szCs w:val="20"/>
              </w:rPr>
              <w:t>204</w:t>
            </w:r>
          </w:p>
        </w:tc>
        <w:tc>
          <w:tcPr>
            <w:tcW w:w="1966" w:type="dxa"/>
            <w:gridSpan w:val="2"/>
            <w:shd w:val="clear" w:color="auto" w:fill="auto"/>
            <w:vAlign w:val="bottom"/>
            <w:hideMark/>
          </w:tcPr>
          <w:p w14:paraId="35697B7E" w14:textId="77777777" w:rsidR="009C4AEB" w:rsidRPr="00577CB7" w:rsidRDefault="009C4AEB" w:rsidP="009C4AEB">
            <w:pPr>
              <w:rPr>
                <w:sz w:val="20"/>
                <w:szCs w:val="20"/>
              </w:rPr>
            </w:pPr>
            <w:r w:rsidRPr="00577CB7">
              <w:rPr>
                <w:sz w:val="20"/>
                <w:szCs w:val="20"/>
              </w:rPr>
              <w:t xml:space="preserve">Ing. </w:t>
            </w:r>
            <w:proofErr w:type="spellStart"/>
            <w:r w:rsidRPr="00577CB7">
              <w:rPr>
                <w:sz w:val="20"/>
                <w:szCs w:val="20"/>
              </w:rPr>
              <w:t>Bošáni</w:t>
            </w:r>
            <w:proofErr w:type="spellEnd"/>
            <w:r w:rsidRPr="00577CB7">
              <w:rPr>
                <w:sz w:val="20"/>
                <w:szCs w:val="20"/>
              </w:rPr>
              <w:t xml:space="preserve"> Tibor, Nám. Sv. J. </w:t>
            </w:r>
            <w:proofErr w:type="spellStart"/>
            <w:r w:rsidRPr="00577CB7">
              <w:rPr>
                <w:sz w:val="20"/>
                <w:szCs w:val="20"/>
              </w:rPr>
              <w:t>Boscu</w:t>
            </w:r>
            <w:proofErr w:type="spellEnd"/>
            <w:r w:rsidRPr="00577CB7">
              <w:rPr>
                <w:sz w:val="20"/>
                <w:szCs w:val="20"/>
              </w:rPr>
              <w:t xml:space="preserve"> č. 418/52, 010 04 Žilina-Bánová</w:t>
            </w:r>
          </w:p>
        </w:tc>
        <w:tc>
          <w:tcPr>
            <w:tcW w:w="522" w:type="dxa"/>
            <w:gridSpan w:val="2"/>
            <w:shd w:val="clear" w:color="auto" w:fill="auto"/>
            <w:noWrap/>
            <w:vAlign w:val="bottom"/>
            <w:hideMark/>
          </w:tcPr>
          <w:p w14:paraId="2AB35F13" w14:textId="77777777" w:rsidR="009C4AEB" w:rsidRPr="00577CB7" w:rsidRDefault="009C4AEB" w:rsidP="009C4AEB">
            <w:pPr>
              <w:jc w:val="center"/>
              <w:rPr>
                <w:sz w:val="20"/>
                <w:szCs w:val="20"/>
              </w:rPr>
            </w:pPr>
            <w:r w:rsidRPr="00577CB7">
              <w:rPr>
                <w:sz w:val="20"/>
                <w:szCs w:val="20"/>
              </w:rPr>
              <w:t>1/80</w:t>
            </w:r>
          </w:p>
        </w:tc>
        <w:tc>
          <w:tcPr>
            <w:tcW w:w="686" w:type="dxa"/>
            <w:shd w:val="clear" w:color="auto" w:fill="auto"/>
            <w:noWrap/>
            <w:vAlign w:val="bottom"/>
            <w:hideMark/>
          </w:tcPr>
          <w:p w14:paraId="3E532EA0" w14:textId="77777777" w:rsidR="009C4AEB" w:rsidRPr="00577CB7" w:rsidRDefault="009C4AEB" w:rsidP="009C4AEB">
            <w:pPr>
              <w:jc w:val="center"/>
              <w:rPr>
                <w:sz w:val="20"/>
                <w:szCs w:val="20"/>
              </w:rPr>
            </w:pPr>
            <w:r w:rsidRPr="00577CB7">
              <w:rPr>
                <w:sz w:val="20"/>
                <w:szCs w:val="20"/>
              </w:rPr>
              <w:t>28,42</w:t>
            </w:r>
          </w:p>
        </w:tc>
      </w:tr>
      <w:tr w:rsidR="009C4AEB" w:rsidRPr="00577CB7" w14:paraId="0422BAF0" w14:textId="77777777" w:rsidTr="009C4AEB">
        <w:trPr>
          <w:trHeight w:val="622"/>
        </w:trPr>
        <w:tc>
          <w:tcPr>
            <w:tcW w:w="584" w:type="dxa"/>
            <w:shd w:val="clear" w:color="auto" w:fill="auto"/>
            <w:noWrap/>
            <w:vAlign w:val="bottom"/>
            <w:hideMark/>
          </w:tcPr>
          <w:p w14:paraId="1677B972" w14:textId="77777777" w:rsidR="009C4AEB" w:rsidRPr="00577CB7" w:rsidRDefault="009C4AEB" w:rsidP="009C4AEB">
            <w:pPr>
              <w:jc w:val="center"/>
              <w:rPr>
                <w:sz w:val="20"/>
                <w:szCs w:val="20"/>
              </w:rPr>
            </w:pPr>
            <w:r w:rsidRPr="00577CB7">
              <w:rPr>
                <w:sz w:val="20"/>
                <w:szCs w:val="20"/>
              </w:rPr>
              <w:t>13</w:t>
            </w:r>
          </w:p>
        </w:tc>
        <w:tc>
          <w:tcPr>
            <w:tcW w:w="575" w:type="dxa"/>
            <w:shd w:val="clear" w:color="auto" w:fill="auto"/>
            <w:noWrap/>
            <w:vAlign w:val="bottom"/>
            <w:hideMark/>
          </w:tcPr>
          <w:p w14:paraId="0A11F50D"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6DF2B4C2"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130D69CB" w14:textId="77777777" w:rsidR="009C4AEB" w:rsidRPr="00577CB7" w:rsidRDefault="009C4AEB" w:rsidP="009C4AEB">
            <w:pPr>
              <w:jc w:val="right"/>
              <w:rPr>
                <w:sz w:val="20"/>
                <w:szCs w:val="20"/>
              </w:rPr>
            </w:pPr>
            <w:r w:rsidRPr="00577CB7">
              <w:rPr>
                <w:sz w:val="20"/>
                <w:szCs w:val="20"/>
              </w:rPr>
              <w:t>3</w:t>
            </w:r>
          </w:p>
        </w:tc>
        <w:tc>
          <w:tcPr>
            <w:tcW w:w="178" w:type="dxa"/>
            <w:shd w:val="clear" w:color="auto" w:fill="auto"/>
            <w:noWrap/>
            <w:vAlign w:val="bottom"/>
            <w:hideMark/>
          </w:tcPr>
          <w:p w14:paraId="04A05935"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168AEC2C" w14:textId="77777777" w:rsidR="009C4AEB" w:rsidRPr="00577CB7" w:rsidRDefault="009C4AEB" w:rsidP="009C4AEB">
            <w:pPr>
              <w:rPr>
                <w:sz w:val="20"/>
                <w:szCs w:val="20"/>
              </w:rPr>
            </w:pPr>
            <w:r w:rsidRPr="00577CB7">
              <w:rPr>
                <w:sz w:val="20"/>
                <w:szCs w:val="20"/>
              </w:rPr>
              <w:t>5</w:t>
            </w:r>
          </w:p>
        </w:tc>
        <w:tc>
          <w:tcPr>
            <w:tcW w:w="836" w:type="dxa"/>
            <w:gridSpan w:val="2"/>
            <w:shd w:val="clear" w:color="auto" w:fill="auto"/>
            <w:noWrap/>
            <w:vAlign w:val="bottom"/>
            <w:hideMark/>
          </w:tcPr>
          <w:p w14:paraId="6A930403"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250DD17D"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1E2A7F8E"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5F6C2793" w14:textId="77777777" w:rsidR="009C4AEB" w:rsidRPr="00577CB7" w:rsidRDefault="009C4AEB" w:rsidP="009C4AEB">
            <w:pPr>
              <w:jc w:val="center"/>
              <w:rPr>
                <w:sz w:val="20"/>
                <w:szCs w:val="20"/>
              </w:rPr>
            </w:pPr>
            <w:r w:rsidRPr="00577CB7">
              <w:rPr>
                <w:sz w:val="20"/>
                <w:szCs w:val="20"/>
              </w:rPr>
              <w:t>1397/19</w:t>
            </w:r>
          </w:p>
        </w:tc>
        <w:tc>
          <w:tcPr>
            <w:tcW w:w="715" w:type="dxa"/>
            <w:gridSpan w:val="2"/>
            <w:shd w:val="clear" w:color="auto" w:fill="auto"/>
            <w:noWrap/>
            <w:vAlign w:val="bottom"/>
            <w:hideMark/>
          </w:tcPr>
          <w:p w14:paraId="53372D0F" w14:textId="77777777" w:rsidR="009C4AEB" w:rsidRPr="00577CB7" w:rsidRDefault="009C4AEB" w:rsidP="009C4AEB">
            <w:pPr>
              <w:jc w:val="center"/>
              <w:rPr>
                <w:sz w:val="20"/>
                <w:szCs w:val="20"/>
              </w:rPr>
            </w:pPr>
            <w:r w:rsidRPr="00577CB7">
              <w:rPr>
                <w:sz w:val="20"/>
                <w:szCs w:val="20"/>
              </w:rPr>
              <w:t>4</w:t>
            </w:r>
          </w:p>
        </w:tc>
        <w:tc>
          <w:tcPr>
            <w:tcW w:w="1966" w:type="dxa"/>
            <w:gridSpan w:val="2"/>
            <w:shd w:val="clear" w:color="auto" w:fill="auto"/>
            <w:vAlign w:val="bottom"/>
            <w:hideMark/>
          </w:tcPr>
          <w:p w14:paraId="06C87F8E" w14:textId="77777777" w:rsidR="009C4AEB" w:rsidRPr="00577CB7" w:rsidRDefault="009C4AEB" w:rsidP="009C4AEB">
            <w:pPr>
              <w:rPr>
                <w:sz w:val="20"/>
                <w:szCs w:val="20"/>
              </w:rPr>
            </w:pPr>
            <w:proofErr w:type="spellStart"/>
            <w:r w:rsidRPr="00577CB7">
              <w:rPr>
                <w:sz w:val="20"/>
                <w:szCs w:val="20"/>
              </w:rPr>
              <w:t>Brezáni</w:t>
            </w:r>
            <w:proofErr w:type="spellEnd"/>
            <w:r w:rsidRPr="00577CB7">
              <w:rPr>
                <w:sz w:val="20"/>
                <w:szCs w:val="20"/>
              </w:rPr>
              <w:t xml:space="preserve"> Peter, Partizánska 1046/118, 015 01 Rajec</w:t>
            </w:r>
          </w:p>
        </w:tc>
        <w:tc>
          <w:tcPr>
            <w:tcW w:w="522" w:type="dxa"/>
            <w:gridSpan w:val="2"/>
            <w:shd w:val="clear" w:color="auto" w:fill="auto"/>
            <w:noWrap/>
            <w:vAlign w:val="bottom"/>
            <w:hideMark/>
          </w:tcPr>
          <w:p w14:paraId="54D21BAA" w14:textId="77777777" w:rsidR="009C4AEB" w:rsidRPr="00577CB7" w:rsidRDefault="009C4AEB" w:rsidP="009C4AEB">
            <w:pPr>
              <w:jc w:val="center"/>
              <w:rPr>
                <w:sz w:val="20"/>
                <w:szCs w:val="20"/>
              </w:rPr>
            </w:pPr>
            <w:r w:rsidRPr="00577CB7">
              <w:rPr>
                <w:sz w:val="20"/>
                <w:szCs w:val="20"/>
              </w:rPr>
              <w:t>3/5</w:t>
            </w:r>
          </w:p>
        </w:tc>
        <w:tc>
          <w:tcPr>
            <w:tcW w:w="686" w:type="dxa"/>
            <w:shd w:val="clear" w:color="auto" w:fill="auto"/>
            <w:noWrap/>
            <w:vAlign w:val="bottom"/>
            <w:hideMark/>
          </w:tcPr>
          <w:p w14:paraId="1B7C21A0" w14:textId="77777777" w:rsidR="009C4AEB" w:rsidRPr="00577CB7" w:rsidRDefault="009C4AEB" w:rsidP="009C4AEB">
            <w:pPr>
              <w:jc w:val="center"/>
              <w:rPr>
                <w:sz w:val="20"/>
                <w:szCs w:val="20"/>
              </w:rPr>
            </w:pPr>
            <w:r w:rsidRPr="00577CB7">
              <w:rPr>
                <w:sz w:val="20"/>
                <w:szCs w:val="20"/>
              </w:rPr>
              <w:t>28,42</w:t>
            </w:r>
          </w:p>
        </w:tc>
      </w:tr>
      <w:tr w:rsidR="009C4AEB" w:rsidRPr="00577CB7" w14:paraId="74461CAF" w14:textId="77777777" w:rsidTr="009C4AEB">
        <w:trPr>
          <w:trHeight w:val="622"/>
        </w:trPr>
        <w:tc>
          <w:tcPr>
            <w:tcW w:w="584" w:type="dxa"/>
            <w:shd w:val="clear" w:color="auto" w:fill="auto"/>
            <w:noWrap/>
            <w:vAlign w:val="bottom"/>
            <w:hideMark/>
          </w:tcPr>
          <w:p w14:paraId="436A4B6D" w14:textId="77777777" w:rsidR="009C4AEB" w:rsidRPr="00577CB7" w:rsidRDefault="009C4AEB" w:rsidP="009C4AEB">
            <w:pPr>
              <w:jc w:val="center"/>
              <w:rPr>
                <w:sz w:val="20"/>
                <w:szCs w:val="20"/>
              </w:rPr>
            </w:pPr>
            <w:r w:rsidRPr="00577CB7">
              <w:rPr>
                <w:sz w:val="20"/>
                <w:szCs w:val="20"/>
              </w:rPr>
              <w:t>14</w:t>
            </w:r>
          </w:p>
        </w:tc>
        <w:tc>
          <w:tcPr>
            <w:tcW w:w="575" w:type="dxa"/>
            <w:shd w:val="clear" w:color="auto" w:fill="auto"/>
            <w:noWrap/>
            <w:vAlign w:val="bottom"/>
            <w:hideMark/>
          </w:tcPr>
          <w:p w14:paraId="5FDC5DF3"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240D2CD0"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287CF2DE" w14:textId="77777777" w:rsidR="009C4AEB" w:rsidRPr="00577CB7" w:rsidRDefault="009C4AEB" w:rsidP="009C4AEB">
            <w:pPr>
              <w:jc w:val="right"/>
              <w:rPr>
                <w:sz w:val="20"/>
                <w:szCs w:val="20"/>
              </w:rPr>
            </w:pPr>
            <w:r w:rsidRPr="00577CB7">
              <w:rPr>
                <w:sz w:val="20"/>
                <w:szCs w:val="20"/>
              </w:rPr>
              <w:t>3</w:t>
            </w:r>
          </w:p>
        </w:tc>
        <w:tc>
          <w:tcPr>
            <w:tcW w:w="178" w:type="dxa"/>
            <w:shd w:val="clear" w:color="auto" w:fill="auto"/>
            <w:noWrap/>
            <w:vAlign w:val="bottom"/>
            <w:hideMark/>
          </w:tcPr>
          <w:p w14:paraId="5C7DF72D"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678072F4" w14:textId="77777777" w:rsidR="009C4AEB" w:rsidRPr="00577CB7" w:rsidRDefault="009C4AEB" w:rsidP="009C4AEB">
            <w:pPr>
              <w:rPr>
                <w:sz w:val="20"/>
                <w:szCs w:val="20"/>
              </w:rPr>
            </w:pPr>
            <w:r w:rsidRPr="00577CB7">
              <w:rPr>
                <w:sz w:val="20"/>
                <w:szCs w:val="20"/>
              </w:rPr>
              <w:t>5</w:t>
            </w:r>
          </w:p>
        </w:tc>
        <w:tc>
          <w:tcPr>
            <w:tcW w:w="836" w:type="dxa"/>
            <w:gridSpan w:val="2"/>
            <w:shd w:val="clear" w:color="auto" w:fill="auto"/>
            <w:noWrap/>
            <w:vAlign w:val="bottom"/>
            <w:hideMark/>
          </w:tcPr>
          <w:p w14:paraId="45C6F346"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7C6FAF33"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63A13182"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39F53D57" w14:textId="77777777" w:rsidR="009C4AEB" w:rsidRPr="00577CB7" w:rsidRDefault="009C4AEB" w:rsidP="009C4AEB">
            <w:pPr>
              <w:jc w:val="center"/>
              <w:rPr>
                <w:sz w:val="20"/>
                <w:szCs w:val="20"/>
              </w:rPr>
            </w:pPr>
            <w:r w:rsidRPr="00577CB7">
              <w:rPr>
                <w:sz w:val="20"/>
                <w:szCs w:val="20"/>
              </w:rPr>
              <w:t>1322/33</w:t>
            </w:r>
          </w:p>
        </w:tc>
        <w:tc>
          <w:tcPr>
            <w:tcW w:w="715" w:type="dxa"/>
            <w:gridSpan w:val="2"/>
            <w:shd w:val="clear" w:color="auto" w:fill="auto"/>
            <w:noWrap/>
            <w:vAlign w:val="bottom"/>
            <w:hideMark/>
          </w:tcPr>
          <w:p w14:paraId="103F08C7" w14:textId="77777777" w:rsidR="009C4AEB" w:rsidRPr="00577CB7" w:rsidRDefault="009C4AEB" w:rsidP="009C4AEB">
            <w:pPr>
              <w:jc w:val="center"/>
              <w:rPr>
                <w:sz w:val="20"/>
                <w:szCs w:val="20"/>
              </w:rPr>
            </w:pPr>
            <w:r w:rsidRPr="00577CB7">
              <w:rPr>
                <w:sz w:val="20"/>
                <w:szCs w:val="20"/>
              </w:rPr>
              <w:t>204</w:t>
            </w:r>
          </w:p>
        </w:tc>
        <w:tc>
          <w:tcPr>
            <w:tcW w:w="1966" w:type="dxa"/>
            <w:gridSpan w:val="2"/>
            <w:shd w:val="clear" w:color="auto" w:fill="auto"/>
            <w:vAlign w:val="bottom"/>
            <w:hideMark/>
          </w:tcPr>
          <w:p w14:paraId="5D40696C" w14:textId="77777777" w:rsidR="009C4AEB" w:rsidRPr="00577CB7" w:rsidRDefault="009C4AEB" w:rsidP="009C4AEB">
            <w:pPr>
              <w:rPr>
                <w:sz w:val="20"/>
                <w:szCs w:val="20"/>
              </w:rPr>
            </w:pPr>
            <w:proofErr w:type="spellStart"/>
            <w:r w:rsidRPr="00577CB7">
              <w:rPr>
                <w:sz w:val="20"/>
                <w:szCs w:val="20"/>
              </w:rPr>
              <w:t>Brezáni</w:t>
            </w:r>
            <w:proofErr w:type="spellEnd"/>
            <w:r w:rsidRPr="00577CB7">
              <w:rPr>
                <w:sz w:val="20"/>
                <w:szCs w:val="20"/>
              </w:rPr>
              <w:t xml:space="preserve"> Peter, Partizánska 1046/118, 015 01 Rajec</w:t>
            </w:r>
          </w:p>
        </w:tc>
        <w:tc>
          <w:tcPr>
            <w:tcW w:w="522" w:type="dxa"/>
            <w:gridSpan w:val="2"/>
            <w:shd w:val="clear" w:color="auto" w:fill="auto"/>
            <w:noWrap/>
            <w:vAlign w:val="bottom"/>
            <w:hideMark/>
          </w:tcPr>
          <w:p w14:paraId="0B1937BE" w14:textId="77777777" w:rsidR="009C4AEB" w:rsidRPr="00577CB7" w:rsidRDefault="009C4AEB" w:rsidP="009C4AEB">
            <w:pPr>
              <w:jc w:val="center"/>
              <w:rPr>
                <w:sz w:val="20"/>
                <w:szCs w:val="20"/>
              </w:rPr>
            </w:pPr>
            <w:r w:rsidRPr="00577CB7">
              <w:rPr>
                <w:sz w:val="20"/>
                <w:szCs w:val="20"/>
              </w:rPr>
              <w:t>3/5</w:t>
            </w:r>
          </w:p>
        </w:tc>
        <w:tc>
          <w:tcPr>
            <w:tcW w:w="686" w:type="dxa"/>
            <w:shd w:val="clear" w:color="auto" w:fill="auto"/>
            <w:noWrap/>
            <w:vAlign w:val="bottom"/>
            <w:hideMark/>
          </w:tcPr>
          <w:p w14:paraId="617C2FE4" w14:textId="77777777" w:rsidR="009C4AEB" w:rsidRPr="00577CB7" w:rsidRDefault="009C4AEB" w:rsidP="009C4AEB">
            <w:pPr>
              <w:jc w:val="center"/>
              <w:rPr>
                <w:sz w:val="20"/>
                <w:szCs w:val="20"/>
              </w:rPr>
            </w:pPr>
            <w:r w:rsidRPr="00577CB7">
              <w:rPr>
                <w:sz w:val="20"/>
                <w:szCs w:val="20"/>
              </w:rPr>
              <w:t>28,42</w:t>
            </w:r>
          </w:p>
        </w:tc>
      </w:tr>
      <w:tr w:rsidR="009C4AEB" w:rsidRPr="00577CB7" w14:paraId="2B5147A1" w14:textId="77777777" w:rsidTr="009C4AEB">
        <w:trPr>
          <w:trHeight w:val="622"/>
        </w:trPr>
        <w:tc>
          <w:tcPr>
            <w:tcW w:w="584" w:type="dxa"/>
            <w:shd w:val="clear" w:color="auto" w:fill="auto"/>
            <w:noWrap/>
            <w:vAlign w:val="bottom"/>
            <w:hideMark/>
          </w:tcPr>
          <w:p w14:paraId="40C76421" w14:textId="77777777" w:rsidR="009C4AEB" w:rsidRPr="00577CB7" w:rsidRDefault="009C4AEB" w:rsidP="009C4AEB">
            <w:pPr>
              <w:jc w:val="center"/>
              <w:rPr>
                <w:sz w:val="20"/>
                <w:szCs w:val="20"/>
              </w:rPr>
            </w:pPr>
            <w:r w:rsidRPr="00577CB7">
              <w:rPr>
                <w:sz w:val="20"/>
                <w:szCs w:val="20"/>
              </w:rPr>
              <w:lastRenderedPageBreak/>
              <w:t>15</w:t>
            </w:r>
          </w:p>
        </w:tc>
        <w:tc>
          <w:tcPr>
            <w:tcW w:w="575" w:type="dxa"/>
            <w:shd w:val="clear" w:color="auto" w:fill="auto"/>
            <w:noWrap/>
            <w:vAlign w:val="bottom"/>
            <w:hideMark/>
          </w:tcPr>
          <w:p w14:paraId="3C5917E3"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40F62765"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3E5235EB"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72EB453F"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46CC69AA" w14:textId="77777777" w:rsidR="009C4AEB" w:rsidRPr="00577CB7" w:rsidRDefault="009C4AEB" w:rsidP="009C4AEB">
            <w:pPr>
              <w:rPr>
                <w:sz w:val="20"/>
                <w:szCs w:val="20"/>
              </w:rPr>
            </w:pPr>
            <w:r w:rsidRPr="00577CB7">
              <w:rPr>
                <w:sz w:val="20"/>
                <w:szCs w:val="20"/>
              </w:rPr>
              <w:t>20</w:t>
            </w:r>
          </w:p>
        </w:tc>
        <w:tc>
          <w:tcPr>
            <w:tcW w:w="836" w:type="dxa"/>
            <w:gridSpan w:val="2"/>
            <w:shd w:val="clear" w:color="auto" w:fill="auto"/>
            <w:noWrap/>
            <w:vAlign w:val="bottom"/>
            <w:hideMark/>
          </w:tcPr>
          <w:p w14:paraId="2AFE6844"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7CF2B372"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05DB05D8"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3E7BD276" w14:textId="77777777" w:rsidR="009C4AEB" w:rsidRPr="00577CB7" w:rsidRDefault="009C4AEB" w:rsidP="009C4AEB">
            <w:pPr>
              <w:jc w:val="center"/>
              <w:rPr>
                <w:sz w:val="20"/>
                <w:szCs w:val="20"/>
              </w:rPr>
            </w:pPr>
            <w:r w:rsidRPr="00577CB7">
              <w:rPr>
                <w:sz w:val="20"/>
                <w:szCs w:val="20"/>
              </w:rPr>
              <w:t>1397/19</w:t>
            </w:r>
          </w:p>
        </w:tc>
        <w:tc>
          <w:tcPr>
            <w:tcW w:w="715" w:type="dxa"/>
            <w:gridSpan w:val="2"/>
            <w:shd w:val="clear" w:color="auto" w:fill="auto"/>
            <w:noWrap/>
            <w:vAlign w:val="bottom"/>
            <w:hideMark/>
          </w:tcPr>
          <w:p w14:paraId="2F45CC0A" w14:textId="77777777" w:rsidR="009C4AEB" w:rsidRPr="00577CB7" w:rsidRDefault="009C4AEB" w:rsidP="009C4AEB">
            <w:pPr>
              <w:jc w:val="center"/>
              <w:rPr>
                <w:sz w:val="20"/>
                <w:szCs w:val="20"/>
              </w:rPr>
            </w:pPr>
            <w:r w:rsidRPr="00577CB7">
              <w:rPr>
                <w:sz w:val="20"/>
                <w:szCs w:val="20"/>
              </w:rPr>
              <w:t>4</w:t>
            </w:r>
          </w:p>
        </w:tc>
        <w:tc>
          <w:tcPr>
            <w:tcW w:w="1966" w:type="dxa"/>
            <w:gridSpan w:val="2"/>
            <w:shd w:val="clear" w:color="auto" w:fill="auto"/>
            <w:vAlign w:val="bottom"/>
            <w:hideMark/>
          </w:tcPr>
          <w:p w14:paraId="23B166F0" w14:textId="77777777" w:rsidR="009C4AEB" w:rsidRPr="00577CB7" w:rsidRDefault="009C4AEB" w:rsidP="009C4AEB">
            <w:pPr>
              <w:rPr>
                <w:sz w:val="20"/>
                <w:szCs w:val="20"/>
              </w:rPr>
            </w:pPr>
            <w:r w:rsidRPr="00577CB7">
              <w:rPr>
                <w:sz w:val="20"/>
                <w:szCs w:val="20"/>
              </w:rPr>
              <w:t>Štaffen Pavol, Záhradnícka 626/1, 010 04 Žilina - Bánová</w:t>
            </w:r>
          </w:p>
        </w:tc>
        <w:tc>
          <w:tcPr>
            <w:tcW w:w="522" w:type="dxa"/>
            <w:gridSpan w:val="2"/>
            <w:shd w:val="clear" w:color="auto" w:fill="auto"/>
            <w:noWrap/>
            <w:vAlign w:val="bottom"/>
            <w:hideMark/>
          </w:tcPr>
          <w:p w14:paraId="67C6CDB7" w14:textId="77777777" w:rsidR="009C4AEB" w:rsidRPr="00577CB7" w:rsidRDefault="009C4AEB" w:rsidP="009C4AEB">
            <w:pPr>
              <w:jc w:val="center"/>
              <w:rPr>
                <w:sz w:val="20"/>
                <w:szCs w:val="20"/>
              </w:rPr>
            </w:pPr>
            <w:r w:rsidRPr="00577CB7">
              <w:rPr>
                <w:sz w:val="20"/>
                <w:szCs w:val="20"/>
              </w:rPr>
              <w:t>1/20</w:t>
            </w:r>
          </w:p>
        </w:tc>
        <w:tc>
          <w:tcPr>
            <w:tcW w:w="686" w:type="dxa"/>
            <w:shd w:val="clear" w:color="auto" w:fill="auto"/>
            <w:noWrap/>
            <w:vAlign w:val="bottom"/>
            <w:hideMark/>
          </w:tcPr>
          <w:p w14:paraId="50CEDF17" w14:textId="77777777" w:rsidR="009C4AEB" w:rsidRPr="00577CB7" w:rsidRDefault="009C4AEB" w:rsidP="009C4AEB">
            <w:pPr>
              <w:jc w:val="center"/>
              <w:rPr>
                <w:sz w:val="20"/>
                <w:szCs w:val="20"/>
              </w:rPr>
            </w:pPr>
            <w:r w:rsidRPr="00577CB7">
              <w:rPr>
                <w:sz w:val="20"/>
                <w:szCs w:val="20"/>
              </w:rPr>
              <w:t>28,42</w:t>
            </w:r>
          </w:p>
        </w:tc>
      </w:tr>
      <w:tr w:rsidR="009C4AEB" w:rsidRPr="00577CB7" w14:paraId="62B42344" w14:textId="77777777" w:rsidTr="009C4AEB">
        <w:trPr>
          <w:trHeight w:val="622"/>
        </w:trPr>
        <w:tc>
          <w:tcPr>
            <w:tcW w:w="584" w:type="dxa"/>
            <w:shd w:val="clear" w:color="auto" w:fill="auto"/>
            <w:noWrap/>
            <w:vAlign w:val="bottom"/>
            <w:hideMark/>
          </w:tcPr>
          <w:p w14:paraId="6835AFE5" w14:textId="77777777" w:rsidR="009C4AEB" w:rsidRPr="00577CB7" w:rsidRDefault="009C4AEB" w:rsidP="009C4AEB">
            <w:pPr>
              <w:jc w:val="center"/>
              <w:rPr>
                <w:sz w:val="20"/>
                <w:szCs w:val="20"/>
              </w:rPr>
            </w:pPr>
            <w:r w:rsidRPr="00577CB7">
              <w:rPr>
                <w:sz w:val="20"/>
                <w:szCs w:val="20"/>
              </w:rPr>
              <w:t>16</w:t>
            </w:r>
          </w:p>
        </w:tc>
        <w:tc>
          <w:tcPr>
            <w:tcW w:w="575" w:type="dxa"/>
            <w:shd w:val="clear" w:color="auto" w:fill="auto"/>
            <w:noWrap/>
            <w:vAlign w:val="bottom"/>
            <w:hideMark/>
          </w:tcPr>
          <w:p w14:paraId="6EA9DE2C" w14:textId="77777777" w:rsidR="009C4AEB" w:rsidRPr="00577CB7" w:rsidRDefault="009C4AEB" w:rsidP="009C4AEB">
            <w:pPr>
              <w:jc w:val="center"/>
              <w:rPr>
                <w:sz w:val="20"/>
                <w:szCs w:val="20"/>
              </w:rPr>
            </w:pPr>
            <w:r w:rsidRPr="00577CB7">
              <w:rPr>
                <w:sz w:val="20"/>
                <w:szCs w:val="20"/>
              </w:rPr>
              <w:t>1376</w:t>
            </w:r>
          </w:p>
        </w:tc>
        <w:tc>
          <w:tcPr>
            <w:tcW w:w="1034" w:type="dxa"/>
            <w:shd w:val="clear" w:color="auto" w:fill="auto"/>
            <w:noWrap/>
            <w:vAlign w:val="bottom"/>
            <w:hideMark/>
          </w:tcPr>
          <w:p w14:paraId="05BD331A" w14:textId="77777777" w:rsidR="009C4AEB" w:rsidRPr="00577CB7" w:rsidRDefault="009C4AEB" w:rsidP="009C4AEB">
            <w:pPr>
              <w:jc w:val="center"/>
              <w:rPr>
                <w:sz w:val="20"/>
                <w:szCs w:val="20"/>
              </w:rPr>
            </w:pPr>
            <w:r w:rsidRPr="00577CB7">
              <w:rPr>
                <w:sz w:val="20"/>
                <w:szCs w:val="20"/>
              </w:rPr>
              <w:t>810/37</w:t>
            </w:r>
          </w:p>
        </w:tc>
        <w:tc>
          <w:tcPr>
            <w:tcW w:w="275" w:type="dxa"/>
            <w:shd w:val="clear" w:color="auto" w:fill="auto"/>
            <w:noWrap/>
            <w:vAlign w:val="bottom"/>
            <w:hideMark/>
          </w:tcPr>
          <w:p w14:paraId="465E1C53"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2371789E"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532CFE6B" w14:textId="77777777" w:rsidR="009C4AEB" w:rsidRPr="00577CB7" w:rsidRDefault="009C4AEB" w:rsidP="009C4AEB">
            <w:pPr>
              <w:rPr>
                <w:sz w:val="20"/>
                <w:szCs w:val="20"/>
              </w:rPr>
            </w:pPr>
            <w:r w:rsidRPr="00577CB7">
              <w:rPr>
                <w:sz w:val="20"/>
                <w:szCs w:val="20"/>
              </w:rPr>
              <w:t>20</w:t>
            </w:r>
          </w:p>
        </w:tc>
        <w:tc>
          <w:tcPr>
            <w:tcW w:w="836" w:type="dxa"/>
            <w:gridSpan w:val="2"/>
            <w:shd w:val="clear" w:color="auto" w:fill="auto"/>
            <w:noWrap/>
            <w:vAlign w:val="bottom"/>
            <w:hideMark/>
          </w:tcPr>
          <w:p w14:paraId="0029317B"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475BF0A8" w14:textId="77777777" w:rsidR="009C4AEB" w:rsidRPr="00577CB7" w:rsidRDefault="009C4AEB" w:rsidP="009C4AEB">
            <w:pPr>
              <w:jc w:val="center"/>
              <w:rPr>
                <w:sz w:val="20"/>
                <w:szCs w:val="20"/>
              </w:rPr>
            </w:pPr>
            <w:r w:rsidRPr="00577CB7">
              <w:rPr>
                <w:sz w:val="20"/>
                <w:szCs w:val="20"/>
              </w:rPr>
              <w:t>114/2018</w:t>
            </w:r>
          </w:p>
        </w:tc>
        <w:tc>
          <w:tcPr>
            <w:tcW w:w="412" w:type="dxa"/>
            <w:gridSpan w:val="2"/>
            <w:shd w:val="clear" w:color="auto" w:fill="auto"/>
            <w:noWrap/>
            <w:vAlign w:val="bottom"/>
            <w:hideMark/>
          </w:tcPr>
          <w:p w14:paraId="2D2C46FC"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16ABED44" w14:textId="77777777" w:rsidR="009C4AEB" w:rsidRPr="00577CB7" w:rsidRDefault="009C4AEB" w:rsidP="009C4AEB">
            <w:pPr>
              <w:jc w:val="center"/>
              <w:rPr>
                <w:sz w:val="20"/>
                <w:szCs w:val="20"/>
              </w:rPr>
            </w:pPr>
            <w:r w:rsidRPr="00577CB7">
              <w:rPr>
                <w:sz w:val="20"/>
                <w:szCs w:val="20"/>
              </w:rPr>
              <w:t>1322/33</w:t>
            </w:r>
          </w:p>
        </w:tc>
        <w:tc>
          <w:tcPr>
            <w:tcW w:w="715" w:type="dxa"/>
            <w:gridSpan w:val="2"/>
            <w:shd w:val="clear" w:color="auto" w:fill="auto"/>
            <w:noWrap/>
            <w:vAlign w:val="bottom"/>
            <w:hideMark/>
          </w:tcPr>
          <w:p w14:paraId="5CBA1AA0" w14:textId="77777777" w:rsidR="009C4AEB" w:rsidRPr="00577CB7" w:rsidRDefault="009C4AEB" w:rsidP="009C4AEB">
            <w:pPr>
              <w:jc w:val="center"/>
              <w:rPr>
                <w:sz w:val="20"/>
                <w:szCs w:val="20"/>
              </w:rPr>
            </w:pPr>
            <w:r w:rsidRPr="00577CB7">
              <w:rPr>
                <w:sz w:val="20"/>
                <w:szCs w:val="20"/>
              </w:rPr>
              <w:t>204</w:t>
            </w:r>
          </w:p>
        </w:tc>
        <w:tc>
          <w:tcPr>
            <w:tcW w:w="1966" w:type="dxa"/>
            <w:gridSpan w:val="2"/>
            <w:shd w:val="clear" w:color="auto" w:fill="auto"/>
            <w:vAlign w:val="bottom"/>
            <w:hideMark/>
          </w:tcPr>
          <w:p w14:paraId="6A9C4C8E" w14:textId="77777777" w:rsidR="009C4AEB" w:rsidRPr="00577CB7" w:rsidRDefault="009C4AEB" w:rsidP="009C4AEB">
            <w:pPr>
              <w:rPr>
                <w:sz w:val="20"/>
                <w:szCs w:val="20"/>
              </w:rPr>
            </w:pPr>
            <w:r w:rsidRPr="00577CB7">
              <w:rPr>
                <w:sz w:val="20"/>
                <w:szCs w:val="20"/>
              </w:rPr>
              <w:t>Štaffen Pavol, Záhradnícka 626/1, 010 04 Žilina - Bánová</w:t>
            </w:r>
          </w:p>
        </w:tc>
        <w:tc>
          <w:tcPr>
            <w:tcW w:w="522" w:type="dxa"/>
            <w:gridSpan w:val="2"/>
            <w:shd w:val="clear" w:color="auto" w:fill="auto"/>
            <w:noWrap/>
            <w:vAlign w:val="bottom"/>
            <w:hideMark/>
          </w:tcPr>
          <w:p w14:paraId="0931DB06" w14:textId="77777777" w:rsidR="009C4AEB" w:rsidRPr="00577CB7" w:rsidRDefault="009C4AEB" w:rsidP="009C4AEB">
            <w:pPr>
              <w:jc w:val="center"/>
              <w:rPr>
                <w:sz w:val="20"/>
                <w:szCs w:val="20"/>
              </w:rPr>
            </w:pPr>
            <w:r w:rsidRPr="00577CB7">
              <w:rPr>
                <w:sz w:val="20"/>
                <w:szCs w:val="20"/>
              </w:rPr>
              <w:t>1/20</w:t>
            </w:r>
          </w:p>
        </w:tc>
        <w:tc>
          <w:tcPr>
            <w:tcW w:w="686" w:type="dxa"/>
            <w:shd w:val="clear" w:color="auto" w:fill="auto"/>
            <w:noWrap/>
            <w:vAlign w:val="bottom"/>
            <w:hideMark/>
          </w:tcPr>
          <w:p w14:paraId="58AC3D2F" w14:textId="77777777" w:rsidR="009C4AEB" w:rsidRPr="00577CB7" w:rsidRDefault="009C4AEB" w:rsidP="009C4AEB">
            <w:pPr>
              <w:jc w:val="center"/>
              <w:rPr>
                <w:sz w:val="20"/>
                <w:szCs w:val="20"/>
              </w:rPr>
            </w:pPr>
            <w:r w:rsidRPr="00577CB7">
              <w:rPr>
                <w:sz w:val="20"/>
                <w:szCs w:val="20"/>
              </w:rPr>
              <w:t>28,42</w:t>
            </w:r>
          </w:p>
        </w:tc>
      </w:tr>
      <w:tr w:rsidR="009C4AEB" w:rsidRPr="00577CB7" w14:paraId="2D555A52" w14:textId="77777777" w:rsidTr="009C4AEB">
        <w:trPr>
          <w:trHeight w:val="622"/>
        </w:trPr>
        <w:tc>
          <w:tcPr>
            <w:tcW w:w="584" w:type="dxa"/>
            <w:shd w:val="clear" w:color="auto" w:fill="auto"/>
            <w:noWrap/>
            <w:vAlign w:val="bottom"/>
            <w:hideMark/>
          </w:tcPr>
          <w:p w14:paraId="33B9D6D3" w14:textId="77777777" w:rsidR="009C4AEB" w:rsidRPr="00577CB7" w:rsidRDefault="009C4AEB" w:rsidP="009C4AEB">
            <w:pPr>
              <w:jc w:val="center"/>
              <w:rPr>
                <w:sz w:val="20"/>
                <w:szCs w:val="20"/>
              </w:rPr>
            </w:pPr>
            <w:r w:rsidRPr="00577CB7">
              <w:rPr>
                <w:sz w:val="20"/>
                <w:szCs w:val="20"/>
              </w:rPr>
              <w:t>17</w:t>
            </w:r>
          </w:p>
        </w:tc>
        <w:tc>
          <w:tcPr>
            <w:tcW w:w="575" w:type="dxa"/>
            <w:shd w:val="clear" w:color="auto" w:fill="auto"/>
            <w:noWrap/>
            <w:vAlign w:val="bottom"/>
            <w:hideMark/>
          </w:tcPr>
          <w:p w14:paraId="7B731E70" w14:textId="77777777" w:rsidR="009C4AEB" w:rsidRPr="00577CB7" w:rsidRDefault="009C4AEB" w:rsidP="009C4AEB">
            <w:pPr>
              <w:jc w:val="center"/>
              <w:rPr>
                <w:sz w:val="20"/>
                <w:szCs w:val="20"/>
              </w:rPr>
            </w:pPr>
            <w:r w:rsidRPr="00577CB7">
              <w:rPr>
                <w:sz w:val="20"/>
                <w:szCs w:val="20"/>
              </w:rPr>
              <w:t>3141</w:t>
            </w:r>
          </w:p>
        </w:tc>
        <w:tc>
          <w:tcPr>
            <w:tcW w:w="1034" w:type="dxa"/>
            <w:shd w:val="clear" w:color="auto" w:fill="auto"/>
            <w:noWrap/>
            <w:vAlign w:val="bottom"/>
            <w:hideMark/>
          </w:tcPr>
          <w:p w14:paraId="0A639AF6" w14:textId="77777777" w:rsidR="009C4AEB" w:rsidRPr="00577CB7" w:rsidRDefault="009C4AEB" w:rsidP="009C4AEB">
            <w:pPr>
              <w:jc w:val="center"/>
              <w:rPr>
                <w:sz w:val="20"/>
                <w:szCs w:val="20"/>
              </w:rPr>
            </w:pPr>
            <w:r w:rsidRPr="00577CB7">
              <w:rPr>
                <w:sz w:val="20"/>
                <w:szCs w:val="20"/>
              </w:rPr>
              <w:t>810/734</w:t>
            </w:r>
          </w:p>
        </w:tc>
        <w:tc>
          <w:tcPr>
            <w:tcW w:w="275" w:type="dxa"/>
            <w:shd w:val="clear" w:color="auto" w:fill="auto"/>
            <w:noWrap/>
            <w:vAlign w:val="bottom"/>
            <w:hideMark/>
          </w:tcPr>
          <w:p w14:paraId="2A3C94FA"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712C0AD7"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41A8DA02" w14:textId="77777777" w:rsidR="009C4AEB" w:rsidRPr="00577CB7" w:rsidRDefault="009C4AEB" w:rsidP="009C4AEB">
            <w:pPr>
              <w:rPr>
                <w:sz w:val="20"/>
                <w:szCs w:val="20"/>
              </w:rPr>
            </w:pPr>
            <w:r w:rsidRPr="00577CB7">
              <w:rPr>
                <w:sz w:val="20"/>
                <w:szCs w:val="20"/>
              </w:rPr>
              <w:t>3</w:t>
            </w:r>
          </w:p>
        </w:tc>
        <w:tc>
          <w:tcPr>
            <w:tcW w:w="836" w:type="dxa"/>
            <w:gridSpan w:val="2"/>
            <w:shd w:val="clear" w:color="auto" w:fill="auto"/>
            <w:noWrap/>
            <w:vAlign w:val="bottom"/>
            <w:hideMark/>
          </w:tcPr>
          <w:p w14:paraId="05C05AF8"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3F6E8036" w14:textId="77777777" w:rsidR="009C4AEB" w:rsidRPr="00577CB7" w:rsidRDefault="009C4AEB" w:rsidP="009C4AEB">
            <w:pPr>
              <w:jc w:val="center"/>
              <w:rPr>
                <w:sz w:val="20"/>
                <w:szCs w:val="20"/>
              </w:rPr>
            </w:pPr>
            <w:r w:rsidRPr="00577CB7">
              <w:rPr>
                <w:sz w:val="20"/>
                <w:szCs w:val="20"/>
              </w:rPr>
              <w:t>111/2018</w:t>
            </w:r>
          </w:p>
        </w:tc>
        <w:tc>
          <w:tcPr>
            <w:tcW w:w="412" w:type="dxa"/>
            <w:gridSpan w:val="2"/>
            <w:shd w:val="clear" w:color="auto" w:fill="auto"/>
            <w:noWrap/>
            <w:vAlign w:val="bottom"/>
            <w:hideMark/>
          </w:tcPr>
          <w:p w14:paraId="0D39603A"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6D2D44EB" w14:textId="77777777" w:rsidR="009C4AEB" w:rsidRPr="00577CB7" w:rsidRDefault="009C4AEB" w:rsidP="009C4AEB">
            <w:pPr>
              <w:jc w:val="center"/>
              <w:rPr>
                <w:sz w:val="20"/>
                <w:szCs w:val="20"/>
              </w:rPr>
            </w:pPr>
            <w:r w:rsidRPr="00577CB7">
              <w:rPr>
                <w:sz w:val="20"/>
                <w:szCs w:val="20"/>
              </w:rPr>
              <w:t>1397/13</w:t>
            </w:r>
          </w:p>
        </w:tc>
        <w:tc>
          <w:tcPr>
            <w:tcW w:w="715" w:type="dxa"/>
            <w:gridSpan w:val="2"/>
            <w:shd w:val="clear" w:color="auto" w:fill="auto"/>
            <w:noWrap/>
            <w:vAlign w:val="bottom"/>
            <w:hideMark/>
          </w:tcPr>
          <w:p w14:paraId="7CB9DFE2" w14:textId="77777777" w:rsidR="009C4AEB" w:rsidRPr="00577CB7" w:rsidRDefault="009C4AEB" w:rsidP="009C4AEB">
            <w:pPr>
              <w:jc w:val="center"/>
              <w:rPr>
                <w:sz w:val="20"/>
                <w:szCs w:val="20"/>
              </w:rPr>
            </w:pPr>
            <w:r w:rsidRPr="00577CB7">
              <w:rPr>
                <w:sz w:val="20"/>
                <w:szCs w:val="20"/>
              </w:rPr>
              <w:t>10</w:t>
            </w:r>
          </w:p>
        </w:tc>
        <w:tc>
          <w:tcPr>
            <w:tcW w:w="1966" w:type="dxa"/>
            <w:gridSpan w:val="2"/>
            <w:shd w:val="clear" w:color="auto" w:fill="auto"/>
            <w:vAlign w:val="bottom"/>
            <w:hideMark/>
          </w:tcPr>
          <w:p w14:paraId="01CECC54" w14:textId="77777777" w:rsidR="009C4AEB" w:rsidRPr="00577CB7" w:rsidRDefault="009C4AEB" w:rsidP="009C4AEB">
            <w:pPr>
              <w:rPr>
                <w:sz w:val="20"/>
                <w:szCs w:val="20"/>
              </w:rPr>
            </w:pPr>
            <w:r w:rsidRPr="00577CB7">
              <w:rPr>
                <w:sz w:val="20"/>
                <w:szCs w:val="20"/>
              </w:rPr>
              <w:t xml:space="preserve">Pecková Matilda r. </w:t>
            </w:r>
            <w:proofErr w:type="spellStart"/>
            <w:r w:rsidRPr="00577CB7">
              <w:rPr>
                <w:sz w:val="20"/>
                <w:szCs w:val="20"/>
              </w:rPr>
              <w:t>Saganová</w:t>
            </w:r>
            <w:proofErr w:type="spellEnd"/>
            <w:r w:rsidRPr="00577CB7">
              <w:rPr>
                <w:sz w:val="20"/>
                <w:szCs w:val="20"/>
              </w:rPr>
              <w:t>, Osvety č. 193/9, 010 04 Žilina-Bánová</w:t>
            </w:r>
          </w:p>
        </w:tc>
        <w:tc>
          <w:tcPr>
            <w:tcW w:w="522" w:type="dxa"/>
            <w:gridSpan w:val="2"/>
            <w:shd w:val="clear" w:color="auto" w:fill="auto"/>
            <w:noWrap/>
            <w:vAlign w:val="bottom"/>
            <w:hideMark/>
          </w:tcPr>
          <w:p w14:paraId="7581634A" w14:textId="77777777" w:rsidR="009C4AEB" w:rsidRPr="00577CB7" w:rsidRDefault="009C4AEB" w:rsidP="009C4AEB">
            <w:pPr>
              <w:jc w:val="center"/>
              <w:rPr>
                <w:sz w:val="20"/>
                <w:szCs w:val="20"/>
              </w:rPr>
            </w:pPr>
            <w:r w:rsidRPr="00577CB7">
              <w:rPr>
                <w:sz w:val="20"/>
                <w:szCs w:val="20"/>
              </w:rPr>
              <w:t>1/3</w:t>
            </w:r>
          </w:p>
        </w:tc>
        <w:tc>
          <w:tcPr>
            <w:tcW w:w="686" w:type="dxa"/>
            <w:shd w:val="clear" w:color="auto" w:fill="auto"/>
            <w:noWrap/>
            <w:vAlign w:val="bottom"/>
            <w:hideMark/>
          </w:tcPr>
          <w:p w14:paraId="7FCB179A" w14:textId="77777777" w:rsidR="009C4AEB" w:rsidRPr="00577CB7" w:rsidRDefault="009C4AEB" w:rsidP="009C4AEB">
            <w:pPr>
              <w:jc w:val="center"/>
              <w:rPr>
                <w:sz w:val="20"/>
                <w:szCs w:val="20"/>
              </w:rPr>
            </w:pPr>
            <w:r w:rsidRPr="00577CB7">
              <w:rPr>
                <w:sz w:val="20"/>
                <w:szCs w:val="20"/>
              </w:rPr>
              <w:t>28,42</w:t>
            </w:r>
          </w:p>
        </w:tc>
      </w:tr>
      <w:tr w:rsidR="009C4AEB" w:rsidRPr="00577CB7" w14:paraId="0870A6A1" w14:textId="77777777" w:rsidTr="009C4AEB">
        <w:trPr>
          <w:trHeight w:val="622"/>
        </w:trPr>
        <w:tc>
          <w:tcPr>
            <w:tcW w:w="584" w:type="dxa"/>
            <w:shd w:val="clear" w:color="auto" w:fill="auto"/>
            <w:noWrap/>
            <w:vAlign w:val="bottom"/>
            <w:hideMark/>
          </w:tcPr>
          <w:p w14:paraId="3E76BA81" w14:textId="77777777" w:rsidR="009C4AEB" w:rsidRPr="00577CB7" w:rsidRDefault="009C4AEB" w:rsidP="009C4AEB">
            <w:pPr>
              <w:jc w:val="center"/>
              <w:rPr>
                <w:sz w:val="20"/>
                <w:szCs w:val="20"/>
              </w:rPr>
            </w:pPr>
            <w:r w:rsidRPr="00577CB7">
              <w:rPr>
                <w:sz w:val="20"/>
                <w:szCs w:val="20"/>
              </w:rPr>
              <w:t>18</w:t>
            </w:r>
          </w:p>
        </w:tc>
        <w:tc>
          <w:tcPr>
            <w:tcW w:w="575" w:type="dxa"/>
            <w:shd w:val="clear" w:color="auto" w:fill="auto"/>
            <w:noWrap/>
            <w:vAlign w:val="bottom"/>
            <w:hideMark/>
          </w:tcPr>
          <w:p w14:paraId="6BDDC1F9" w14:textId="77777777" w:rsidR="009C4AEB" w:rsidRPr="00577CB7" w:rsidRDefault="009C4AEB" w:rsidP="009C4AEB">
            <w:pPr>
              <w:jc w:val="center"/>
              <w:rPr>
                <w:sz w:val="20"/>
                <w:szCs w:val="20"/>
              </w:rPr>
            </w:pPr>
            <w:r w:rsidRPr="00577CB7">
              <w:rPr>
                <w:sz w:val="20"/>
                <w:szCs w:val="20"/>
              </w:rPr>
              <w:t>3141</w:t>
            </w:r>
          </w:p>
        </w:tc>
        <w:tc>
          <w:tcPr>
            <w:tcW w:w="1034" w:type="dxa"/>
            <w:shd w:val="clear" w:color="auto" w:fill="auto"/>
            <w:noWrap/>
            <w:vAlign w:val="bottom"/>
            <w:hideMark/>
          </w:tcPr>
          <w:p w14:paraId="356768DD" w14:textId="77777777" w:rsidR="009C4AEB" w:rsidRPr="00577CB7" w:rsidRDefault="009C4AEB" w:rsidP="009C4AEB">
            <w:pPr>
              <w:jc w:val="center"/>
              <w:rPr>
                <w:sz w:val="20"/>
                <w:szCs w:val="20"/>
              </w:rPr>
            </w:pPr>
            <w:r w:rsidRPr="00577CB7">
              <w:rPr>
                <w:sz w:val="20"/>
                <w:szCs w:val="20"/>
              </w:rPr>
              <w:t>810/734</w:t>
            </w:r>
          </w:p>
        </w:tc>
        <w:tc>
          <w:tcPr>
            <w:tcW w:w="275" w:type="dxa"/>
            <w:shd w:val="clear" w:color="auto" w:fill="auto"/>
            <w:noWrap/>
            <w:vAlign w:val="bottom"/>
            <w:hideMark/>
          </w:tcPr>
          <w:p w14:paraId="5B2EC66B"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2C7ED26F"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185BC4D1" w14:textId="77777777" w:rsidR="009C4AEB" w:rsidRPr="00577CB7" w:rsidRDefault="009C4AEB" w:rsidP="009C4AEB">
            <w:pPr>
              <w:rPr>
                <w:sz w:val="20"/>
                <w:szCs w:val="20"/>
              </w:rPr>
            </w:pPr>
            <w:r w:rsidRPr="00577CB7">
              <w:rPr>
                <w:sz w:val="20"/>
                <w:szCs w:val="20"/>
              </w:rPr>
              <w:t>3</w:t>
            </w:r>
          </w:p>
        </w:tc>
        <w:tc>
          <w:tcPr>
            <w:tcW w:w="836" w:type="dxa"/>
            <w:gridSpan w:val="2"/>
            <w:shd w:val="clear" w:color="auto" w:fill="auto"/>
            <w:noWrap/>
            <w:vAlign w:val="bottom"/>
            <w:hideMark/>
          </w:tcPr>
          <w:p w14:paraId="139A4D43" w14:textId="77777777" w:rsidR="009C4AEB" w:rsidRPr="00577CB7" w:rsidRDefault="009C4AEB" w:rsidP="009C4AEB">
            <w:pPr>
              <w:jc w:val="center"/>
              <w:rPr>
                <w:sz w:val="20"/>
                <w:szCs w:val="20"/>
              </w:rPr>
            </w:pPr>
            <w:r w:rsidRPr="00577CB7">
              <w:rPr>
                <w:sz w:val="20"/>
                <w:szCs w:val="20"/>
              </w:rPr>
              <w:t xml:space="preserve">orná </w:t>
            </w:r>
          </w:p>
        </w:tc>
        <w:tc>
          <w:tcPr>
            <w:tcW w:w="816" w:type="dxa"/>
            <w:gridSpan w:val="2"/>
            <w:shd w:val="clear" w:color="auto" w:fill="auto"/>
            <w:vAlign w:val="bottom"/>
            <w:hideMark/>
          </w:tcPr>
          <w:p w14:paraId="2192B3D2" w14:textId="77777777" w:rsidR="009C4AEB" w:rsidRPr="00577CB7" w:rsidRDefault="009C4AEB" w:rsidP="009C4AEB">
            <w:pPr>
              <w:jc w:val="center"/>
              <w:rPr>
                <w:sz w:val="20"/>
                <w:szCs w:val="20"/>
              </w:rPr>
            </w:pPr>
            <w:r w:rsidRPr="00577CB7">
              <w:rPr>
                <w:sz w:val="20"/>
                <w:szCs w:val="20"/>
              </w:rPr>
              <w:t>111/2018</w:t>
            </w:r>
          </w:p>
        </w:tc>
        <w:tc>
          <w:tcPr>
            <w:tcW w:w="412" w:type="dxa"/>
            <w:gridSpan w:val="2"/>
            <w:shd w:val="clear" w:color="auto" w:fill="auto"/>
            <w:noWrap/>
            <w:vAlign w:val="bottom"/>
            <w:hideMark/>
          </w:tcPr>
          <w:p w14:paraId="140946C6"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42ECD858" w14:textId="77777777" w:rsidR="009C4AEB" w:rsidRPr="00577CB7" w:rsidRDefault="009C4AEB" w:rsidP="009C4AEB">
            <w:pPr>
              <w:jc w:val="center"/>
              <w:rPr>
                <w:sz w:val="20"/>
                <w:szCs w:val="20"/>
              </w:rPr>
            </w:pPr>
            <w:r w:rsidRPr="00577CB7">
              <w:rPr>
                <w:sz w:val="20"/>
                <w:szCs w:val="20"/>
              </w:rPr>
              <w:t>1322/30</w:t>
            </w:r>
          </w:p>
        </w:tc>
        <w:tc>
          <w:tcPr>
            <w:tcW w:w="715" w:type="dxa"/>
            <w:gridSpan w:val="2"/>
            <w:shd w:val="clear" w:color="auto" w:fill="auto"/>
            <w:noWrap/>
            <w:vAlign w:val="bottom"/>
            <w:hideMark/>
          </w:tcPr>
          <w:p w14:paraId="13348D93" w14:textId="77777777" w:rsidR="009C4AEB" w:rsidRPr="00577CB7" w:rsidRDefault="009C4AEB" w:rsidP="009C4AEB">
            <w:pPr>
              <w:jc w:val="center"/>
              <w:rPr>
                <w:sz w:val="20"/>
                <w:szCs w:val="20"/>
              </w:rPr>
            </w:pPr>
            <w:r w:rsidRPr="00577CB7">
              <w:rPr>
                <w:sz w:val="20"/>
                <w:szCs w:val="20"/>
              </w:rPr>
              <w:t>81</w:t>
            </w:r>
          </w:p>
        </w:tc>
        <w:tc>
          <w:tcPr>
            <w:tcW w:w="1966" w:type="dxa"/>
            <w:gridSpan w:val="2"/>
            <w:shd w:val="clear" w:color="auto" w:fill="auto"/>
            <w:vAlign w:val="bottom"/>
            <w:hideMark/>
          </w:tcPr>
          <w:p w14:paraId="6227FF91" w14:textId="77777777" w:rsidR="009C4AEB" w:rsidRPr="00577CB7" w:rsidRDefault="009C4AEB" w:rsidP="009C4AEB">
            <w:pPr>
              <w:rPr>
                <w:sz w:val="20"/>
                <w:szCs w:val="20"/>
              </w:rPr>
            </w:pPr>
            <w:r w:rsidRPr="00577CB7">
              <w:rPr>
                <w:sz w:val="20"/>
                <w:szCs w:val="20"/>
              </w:rPr>
              <w:t xml:space="preserve">Pecková Matilda r. </w:t>
            </w:r>
            <w:proofErr w:type="spellStart"/>
            <w:r w:rsidRPr="00577CB7">
              <w:rPr>
                <w:sz w:val="20"/>
                <w:szCs w:val="20"/>
              </w:rPr>
              <w:t>Saganová</w:t>
            </w:r>
            <w:proofErr w:type="spellEnd"/>
            <w:r w:rsidRPr="00577CB7">
              <w:rPr>
                <w:sz w:val="20"/>
                <w:szCs w:val="20"/>
              </w:rPr>
              <w:t>, Osvety č. 193/9, 010 04 Žilina-Bánová</w:t>
            </w:r>
          </w:p>
        </w:tc>
        <w:tc>
          <w:tcPr>
            <w:tcW w:w="522" w:type="dxa"/>
            <w:gridSpan w:val="2"/>
            <w:shd w:val="clear" w:color="auto" w:fill="auto"/>
            <w:noWrap/>
            <w:vAlign w:val="bottom"/>
            <w:hideMark/>
          </w:tcPr>
          <w:p w14:paraId="33843C3D" w14:textId="77777777" w:rsidR="009C4AEB" w:rsidRPr="00577CB7" w:rsidRDefault="009C4AEB" w:rsidP="009C4AEB">
            <w:pPr>
              <w:jc w:val="center"/>
              <w:rPr>
                <w:sz w:val="20"/>
                <w:szCs w:val="20"/>
              </w:rPr>
            </w:pPr>
            <w:r w:rsidRPr="00577CB7">
              <w:rPr>
                <w:sz w:val="20"/>
                <w:szCs w:val="20"/>
              </w:rPr>
              <w:t>1/3</w:t>
            </w:r>
          </w:p>
        </w:tc>
        <w:tc>
          <w:tcPr>
            <w:tcW w:w="686" w:type="dxa"/>
            <w:shd w:val="clear" w:color="auto" w:fill="auto"/>
            <w:noWrap/>
            <w:vAlign w:val="bottom"/>
            <w:hideMark/>
          </w:tcPr>
          <w:p w14:paraId="7307AC7A" w14:textId="77777777" w:rsidR="009C4AEB" w:rsidRPr="00577CB7" w:rsidRDefault="009C4AEB" w:rsidP="009C4AEB">
            <w:pPr>
              <w:jc w:val="center"/>
              <w:rPr>
                <w:sz w:val="20"/>
                <w:szCs w:val="20"/>
              </w:rPr>
            </w:pPr>
            <w:r w:rsidRPr="00577CB7">
              <w:rPr>
                <w:sz w:val="20"/>
                <w:szCs w:val="20"/>
              </w:rPr>
              <w:t>28,42</w:t>
            </w:r>
          </w:p>
        </w:tc>
      </w:tr>
      <w:tr w:rsidR="009C4AEB" w:rsidRPr="00577CB7" w14:paraId="256E147D" w14:textId="77777777" w:rsidTr="009C4AEB">
        <w:trPr>
          <w:trHeight w:val="622"/>
        </w:trPr>
        <w:tc>
          <w:tcPr>
            <w:tcW w:w="584" w:type="dxa"/>
            <w:shd w:val="clear" w:color="auto" w:fill="auto"/>
            <w:noWrap/>
            <w:vAlign w:val="bottom"/>
            <w:hideMark/>
          </w:tcPr>
          <w:p w14:paraId="64B52DF3" w14:textId="77777777" w:rsidR="009C4AEB" w:rsidRPr="00577CB7" w:rsidRDefault="009C4AEB" w:rsidP="009C4AEB">
            <w:pPr>
              <w:jc w:val="center"/>
              <w:rPr>
                <w:sz w:val="20"/>
                <w:szCs w:val="20"/>
              </w:rPr>
            </w:pPr>
            <w:r w:rsidRPr="00577CB7">
              <w:rPr>
                <w:sz w:val="20"/>
                <w:szCs w:val="20"/>
              </w:rPr>
              <w:t>19</w:t>
            </w:r>
          </w:p>
        </w:tc>
        <w:tc>
          <w:tcPr>
            <w:tcW w:w="575" w:type="dxa"/>
            <w:shd w:val="clear" w:color="auto" w:fill="auto"/>
            <w:noWrap/>
            <w:vAlign w:val="bottom"/>
            <w:hideMark/>
          </w:tcPr>
          <w:p w14:paraId="15B0BDB7" w14:textId="77777777" w:rsidR="009C4AEB" w:rsidRPr="00577CB7" w:rsidRDefault="009C4AEB" w:rsidP="009C4AEB">
            <w:pPr>
              <w:jc w:val="center"/>
              <w:rPr>
                <w:sz w:val="20"/>
                <w:szCs w:val="20"/>
              </w:rPr>
            </w:pPr>
            <w:r w:rsidRPr="00577CB7">
              <w:rPr>
                <w:sz w:val="20"/>
                <w:szCs w:val="20"/>
              </w:rPr>
              <w:t>3140</w:t>
            </w:r>
          </w:p>
        </w:tc>
        <w:tc>
          <w:tcPr>
            <w:tcW w:w="1034" w:type="dxa"/>
            <w:shd w:val="clear" w:color="auto" w:fill="auto"/>
            <w:noWrap/>
            <w:vAlign w:val="bottom"/>
            <w:hideMark/>
          </w:tcPr>
          <w:p w14:paraId="386AC150" w14:textId="77777777" w:rsidR="009C4AEB" w:rsidRPr="00577CB7" w:rsidRDefault="009C4AEB" w:rsidP="009C4AEB">
            <w:pPr>
              <w:jc w:val="center"/>
              <w:rPr>
                <w:sz w:val="20"/>
                <w:szCs w:val="20"/>
              </w:rPr>
            </w:pPr>
            <w:r w:rsidRPr="00577CB7">
              <w:rPr>
                <w:sz w:val="20"/>
                <w:szCs w:val="20"/>
              </w:rPr>
              <w:t>810/733</w:t>
            </w:r>
          </w:p>
        </w:tc>
        <w:tc>
          <w:tcPr>
            <w:tcW w:w="275" w:type="dxa"/>
            <w:shd w:val="clear" w:color="auto" w:fill="auto"/>
            <w:noWrap/>
            <w:vAlign w:val="bottom"/>
            <w:hideMark/>
          </w:tcPr>
          <w:p w14:paraId="7286FDDD"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3FC60564"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2AC99BC8" w14:textId="77777777" w:rsidR="009C4AEB" w:rsidRPr="00577CB7" w:rsidRDefault="009C4AEB" w:rsidP="009C4AEB">
            <w:pPr>
              <w:rPr>
                <w:sz w:val="20"/>
                <w:szCs w:val="20"/>
              </w:rPr>
            </w:pPr>
            <w:r w:rsidRPr="00577CB7">
              <w:rPr>
                <w:sz w:val="20"/>
                <w:szCs w:val="20"/>
              </w:rPr>
              <w:t>8</w:t>
            </w:r>
          </w:p>
        </w:tc>
        <w:tc>
          <w:tcPr>
            <w:tcW w:w="836" w:type="dxa"/>
            <w:gridSpan w:val="2"/>
            <w:shd w:val="clear" w:color="auto" w:fill="auto"/>
            <w:vAlign w:val="bottom"/>
            <w:hideMark/>
          </w:tcPr>
          <w:p w14:paraId="136A01F4" w14:textId="77777777" w:rsidR="009C4AEB" w:rsidRPr="00577CB7" w:rsidRDefault="009C4AEB" w:rsidP="009C4AEB">
            <w:pPr>
              <w:jc w:val="center"/>
              <w:rPr>
                <w:sz w:val="20"/>
                <w:szCs w:val="20"/>
              </w:rPr>
            </w:pPr>
            <w:r w:rsidRPr="00577CB7">
              <w:rPr>
                <w:sz w:val="20"/>
                <w:szCs w:val="20"/>
              </w:rPr>
              <w:t>zast.pl.</w:t>
            </w:r>
          </w:p>
        </w:tc>
        <w:tc>
          <w:tcPr>
            <w:tcW w:w="816" w:type="dxa"/>
            <w:gridSpan w:val="2"/>
            <w:shd w:val="clear" w:color="auto" w:fill="auto"/>
            <w:vAlign w:val="bottom"/>
            <w:hideMark/>
          </w:tcPr>
          <w:p w14:paraId="64D9AD41" w14:textId="77777777" w:rsidR="009C4AEB" w:rsidRPr="00577CB7" w:rsidRDefault="009C4AEB" w:rsidP="009C4AEB">
            <w:pPr>
              <w:jc w:val="center"/>
              <w:rPr>
                <w:sz w:val="20"/>
                <w:szCs w:val="20"/>
              </w:rPr>
            </w:pPr>
            <w:r w:rsidRPr="00577CB7">
              <w:rPr>
                <w:sz w:val="20"/>
                <w:szCs w:val="20"/>
              </w:rPr>
              <w:t>110/2018</w:t>
            </w:r>
          </w:p>
        </w:tc>
        <w:tc>
          <w:tcPr>
            <w:tcW w:w="412" w:type="dxa"/>
            <w:gridSpan w:val="2"/>
            <w:shd w:val="clear" w:color="auto" w:fill="auto"/>
            <w:noWrap/>
            <w:vAlign w:val="bottom"/>
            <w:hideMark/>
          </w:tcPr>
          <w:p w14:paraId="0DD8789F"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449835B7" w14:textId="77777777" w:rsidR="009C4AEB" w:rsidRPr="00577CB7" w:rsidRDefault="009C4AEB" w:rsidP="009C4AEB">
            <w:pPr>
              <w:jc w:val="center"/>
              <w:rPr>
                <w:sz w:val="20"/>
                <w:szCs w:val="20"/>
              </w:rPr>
            </w:pPr>
            <w:r w:rsidRPr="00577CB7">
              <w:rPr>
                <w:sz w:val="20"/>
                <w:szCs w:val="20"/>
              </w:rPr>
              <w:t>1397/11</w:t>
            </w:r>
          </w:p>
        </w:tc>
        <w:tc>
          <w:tcPr>
            <w:tcW w:w="715" w:type="dxa"/>
            <w:gridSpan w:val="2"/>
            <w:shd w:val="clear" w:color="auto" w:fill="auto"/>
            <w:noWrap/>
            <w:vAlign w:val="bottom"/>
            <w:hideMark/>
          </w:tcPr>
          <w:p w14:paraId="1E519209" w14:textId="77777777" w:rsidR="009C4AEB" w:rsidRPr="00577CB7" w:rsidRDefault="009C4AEB" w:rsidP="009C4AEB">
            <w:pPr>
              <w:jc w:val="center"/>
              <w:rPr>
                <w:sz w:val="20"/>
                <w:szCs w:val="20"/>
              </w:rPr>
            </w:pPr>
            <w:r w:rsidRPr="00577CB7">
              <w:rPr>
                <w:sz w:val="20"/>
                <w:szCs w:val="20"/>
              </w:rPr>
              <w:t>14</w:t>
            </w:r>
          </w:p>
        </w:tc>
        <w:tc>
          <w:tcPr>
            <w:tcW w:w="1966" w:type="dxa"/>
            <w:gridSpan w:val="2"/>
            <w:shd w:val="clear" w:color="auto" w:fill="auto"/>
            <w:vAlign w:val="bottom"/>
            <w:hideMark/>
          </w:tcPr>
          <w:p w14:paraId="3A5C33F8" w14:textId="77777777" w:rsidR="009C4AEB" w:rsidRPr="00577CB7" w:rsidRDefault="009C4AEB" w:rsidP="009C4AEB">
            <w:pPr>
              <w:rPr>
                <w:sz w:val="20"/>
                <w:szCs w:val="20"/>
              </w:rPr>
            </w:pPr>
            <w:proofErr w:type="spellStart"/>
            <w:r w:rsidRPr="00577CB7">
              <w:rPr>
                <w:sz w:val="20"/>
                <w:szCs w:val="20"/>
              </w:rPr>
              <w:t>Matušíková</w:t>
            </w:r>
            <w:proofErr w:type="spellEnd"/>
            <w:r w:rsidRPr="00577CB7">
              <w:rPr>
                <w:sz w:val="20"/>
                <w:szCs w:val="20"/>
              </w:rPr>
              <w:t xml:space="preserve"> Milada r. </w:t>
            </w:r>
            <w:proofErr w:type="spellStart"/>
            <w:r w:rsidRPr="00577CB7">
              <w:rPr>
                <w:sz w:val="20"/>
                <w:szCs w:val="20"/>
              </w:rPr>
              <w:t>Portašíková</w:t>
            </w:r>
            <w:proofErr w:type="spellEnd"/>
            <w:r w:rsidRPr="00577CB7">
              <w:rPr>
                <w:sz w:val="20"/>
                <w:szCs w:val="20"/>
              </w:rPr>
              <w:t xml:space="preserve">, ul. </w:t>
            </w:r>
            <w:proofErr w:type="spellStart"/>
            <w:r w:rsidRPr="00577CB7">
              <w:rPr>
                <w:sz w:val="20"/>
                <w:szCs w:val="20"/>
              </w:rPr>
              <w:t>Bláhová</w:t>
            </w:r>
            <w:proofErr w:type="spellEnd"/>
            <w:r w:rsidRPr="00577CB7">
              <w:rPr>
                <w:sz w:val="20"/>
                <w:szCs w:val="20"/>
              </w:rPr>
              <w:t xml:space="preserve"> 453/36, 010 04 Žilina-Bánová</w:t>
            </w:r>
          </w:p>
        </w:tc>
        <w:tc>
          <w:tcPr>
            <w:tcW w:w="522" w:type="dxa"/>
            <w:gridSpan w:val="2"/>
            <w:shd w:val="clear" w:color="auto" w:fill="auto"/>
            <w:noWrap/>
            <w:vAlign w:val="bottom"/>
            <w:hideMark/>
          </w:tcPr>
          <w:p w14:paraId="7E427C9E" w14:textId="77777777" w:rsidR="009C4AEB" w:rsidRPr="00577CB7" w:rsidRDefault="009C4AEB" w:rsidP="009C4AEB">
            <w:pPr>
              <w:jc w:val="center"/>
              <w:rPr>
                <w:sz w:val="20"/>
                <w:szCs w:val="20"/>
              </w:rPr>
            </w:pPr>
            <w:r w:rsidRPr="00577CB7">
              <w:rPr>
                <w:sz w:val="20"/>
                <w:szCs w:val="20"/>
              </w:rPr>
              <w:t>1/8</w:t>
            </w:r>
          </w:p>
        </w:tc>
        <w:tc>
          <w:tcPr>
            <w:tcW w:w="686" w:type="dxa"/>
            <w:shd w:val="clear" w:color="auto" w:fill="auto"/>
            <w:noWrap/>
            <w:vAlign w:val="bottom"/>
            <w:hideMark/>
          </w:tcPr>
          <w:p w14:paraId="57B3BD32" w14:textId="77777777" w:rsidR="009C4AEB" w:rsidRPr="00577CB7" w:rsidRDefault="009C4AEB" w:rsidP="009C4AEB">
            <w:pPr>
              <w:jc w:val="center"/>
              <w:rPr>
                <w:sz w:val="20"/>
                <w:szCs w:val="20"/>
              </w:rPr>
            </w:pPr>
            <w:r w:rsidRPr="00577CB7">
              <w:rPr>
                <w:sz w:val="20"/>
                <w:szCs w:val="20"/>
              </w:rPr>
              <w:t>28,42</w:t>
            </w:r>
          </w:p>
        </w:tc>
      </w:tr>
      <w:tr w:rsidR="009C4AEB" w:rsidRPr="00577CB7" w14:paraId="57D89D91" w14:textId="77777777" w:rsidTr="009C4AEB">
        <w:trPr>
          <w:trHeight w:val="622"/>
        </w:trPr>
        <w:tc>
          <w:tcPr>
            <w:tcW w:w="584" w:type="dxa"/>
            <w:shd w:val="clear" w:color="auto" w:fill="auto"/>
            <w:noWrap/>
            <w:vAlign w:val="bottom"/>
            <w:hideMark/>
          </w:tcPr>
          <w:p w14:paraId="0B14B36A" w14:textId="77777777" w:rsidR="009C4AEB" w:rsidRPr="00577CB7" w:rsidRDefault="009C4AEB" w:rsidP="009C4AEB">
            <w:pPr>
              <w:jc w:val="center"/>
              <w:rPr>
                <w:sz w:val="20"/>
                <w:szCs w:val="20"/>
              </w:rPr>
            </w:pPr>
            <w:r w:rsidRPr="00577CB7">
              <w:rPr>
                <w:sz w:val="20"/>
                <w:szCs w:val="20"/>
              </w:rPr>
              <w:t>20</w:t>
            </w:r>
          </w:p>
        </w:tc>
        <w:tc>
          <w:tcPr>
            <w:tcW w:w="575" w:type="dxa"/>
            <w:shd w:val="clear" w:color="auto" w:fill="auto"/>
            <w:noWrap/>
            <w:vAlign w:val="bottom"/>
            <w:hideMark/>
          </w:tcPr>
          <w:p w14:paraId="34339F3C" w14:textId="77777777" w:rsidR="009C4AEB" w:rsidRPr="00577CB7" w:rsidRDefault="009C4AEB" w:rsidP="009C4AEB">
            <w:pPr>
              <w:jc w:val="center"/>
              <w:rPr>
                <w:sz w:val="20"/>
                <w:szCs w:val="20"/>
              </w:rPr>
            </w:pPr>
            <w:r w:rsidRPr="00577CB7">
              <w:rPr>
                <w:sz w:val="20"/>
                <w:szCs w:val="20"/>
              </w:rPr>
              <w:t>3140</w:t>
            </w:r>
          </w:p>
        </w:tc>
        <w:tc>
          <w:tcPr>
            <w:tcW w:w="1034" w:type="dxa"/>
            <w:shd w:val="clear" w:color="auto" w:fill="auto"/>
            <w:noWrap/>
            <w:vAlign w:val="bottom"/>
            <w:hideMark/>
          </w:tcPr>
          <w:p w14:paraId="3B707D57" w14:textId="77777777" w:rsidR="009C4AEB" w:rsidRPr="00577CB7" w:rsidRDefault="009C4AEB" w:rsidP="009C4AEB">
            <w:pPr>
              <w:jc w:val="center"/>
              <w:rPr>
                <w:sz w:val="20"/>
                <w:szCs w:val="20"/>
              </w:rPr>
            </w:pPr>
            <w:r w:rsidRPr="00577CB7">
              <w:rPr>
                <w:sz w:val="20"/>
                <w:szCs w:val="20"/>
              </w:rPr>
              <w:t>810/733</w:t>
            </w:r>
          </w:p>
        </w:tc>
        <w:tc>
          <w:tcPr>
            <w:tcW w:w="275" w:type="dxa"/>
            <w:shd w:val="clear" w:color="auto" w:fill="auto"/>
            <w:noWrap/>
            <w:vAlign w:val="bottom"/>
            <w:hideMark/>
          </w:tcPr>
          <w:p w14:paraId="65854373"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4479929B"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06FA1982" w14:textId="77777777" w:rsidR="009C4AEB" w:rsidRPr="00577CB7" w:rsidRDefault="009C4AEB" w:rsidP="009C4AEB">
            <w:pPr>
              <w:rPr>
                <w:sz w:val="20"/>
                <w:szCs w:val="20"/>
              </w:rPr>
            </w:pPr>
            <w:r w:rsidRPr="00577CB7">
              <w:rPr>
                <w:sz w:val="20"/>
                <w:szCs w:val="20"/>
              </w:rPr>
              <w:t>8</w:t>
            </w:r>
          </w:p>
        </w:tc>
        <w:tc>
          <w:tcPr>
            <w:tcW w:w="836" w:type="dxa"/>
            <w:gridSpan w:val="2"/>
            <w:shd w:val="clear" w:color="auto" w:fill="auto"/>
            <w:vAlign w:val="bottom"/>
            <w:hideMark/>
          </w:tcPr>
          <w:p w14:paraId="43B1317F" w14:textId="77777777" w:rsidR="009C4AEB" w:rsidRPr="00577CB7" w:rsidRDefault="009C4AEB" w:rsidP="009C4AEB">
            <w:pPr>
              <w:jc w:val="center"/>
              <w:rPr>
                <w:sz w:val="20"/>
                <w:szCs w:val="20"/>
              </w:rPr>
            </w:pPr>
            <w:r w:rsidRPr="00577CB7">
              <w:rPr>
                <w:sz w:val="20"/>
                <w:szCs w:val="20"/>
              </w:rPr>
              <w:t>zast.pl.</w:t>
            </w:r>
          </w:p>
        </w:tc>
        <w:tc>
          <w:tcPr>
            <w:tcW w:w="816" w:type="dxa"/>
            <w:gridSpan w:val="2"/>
            <w:shd w:val="clear" w:color="auto" w:fill="auto"/>
            <w:vAlign w:val="bottom"/>
            <w:hideMark/>
          </w:tcPr>
          <w:p w14:paraId="7FC4A17C" w14:textId="77777777" w:rsidR="009C4AEB" w:rsidRPr="00577CB7" w:rsidRDefault="009C4AEB" w:rsidP="009C4AEB">
            <w:pPr>
              <w:jc w:val="center"/>
              <w:rPr>
                <w:sz w:val="20"/>
                <w:szCs w:val="20"/>
              </w:rPr>
            </w:pPr>
            <w:r w:rsidRPr="00577CB7">
              <w:rPr>
                <w:sz w:val="20"/>
                <w:szCs w:val="20"/>
              </w:rPr>
              <w:t>110/2018</w:t>
            </w:r>
          </w:p>
        </w:tc>
        <w:tc>
          <w:tcPr>
            <w:tcW w:w="412" w:type="dxa"/>
            <w:gridSpan w:val="2"/>
            <w:shd w:val="clear" w:color="auto" w:fill="auto"/>
            <w:noWrap/>
            <w:vAlign w:val="bottom"/>
            <w:hideMark/>
          </w:tcPr>
          <w:p w14:paraId="357415C6"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41740CFE" w14:textId="77777777" w:rsidR="009C4AEB" w:rsidRPr="00577CB7" w:rsidRDefault="009C4AEB" w:rsidP="009C4AEB">
            <w:pPr>
              <w:jc w:val="center"/>
              <w:rPr>
                <w:sz w:val="20"/>
                <w:szCs w:val="20"/>
              </w:rPr>
            </w:pPr>
            <w:r w:rsidRPr="00577CB7">
              <w:rPr>
                <w:sz w:val="20"/>
                <w:szCs w:val="20"/>
              </w:rPr>
              <w:t>1322/27</w:t>
            </w:r>
          </w:p>
        </w:tc>
        <w:tc>
          <w:tcPr>
            <w:tcW w:w="715" w:type="dxa"/>
            <w:gridSpan w:val="2"/>
            <w:shd w:val="clear" w:color="auto" w:fill="auto"/>
            <w:noWrap/>
            <w:vAlign w:val="bottom"/>
            <w:hideMark/>
          </w:tcPr>
          <w:p w14:paraId="1C2351BB" w14:textId="77777777" w:rsidR="009C4AEB" w:rsidRPr="00577CB7" w:rsidRDefault="009C4AEB" w:rsidP="009C4AEB">
            <w:pPr>
              <w:jc w:val="center"/>
              <w:rPr>
                <w:sz w:val="20"/>
                <w:szCs w:val="20"/>
              </w:rPr>
            </w:pPr>
            <w:r w:rsidRPr="00577CB7">
              <w:rPr>
                <w:sz w:val="20"/>
                <w:szCs w:val="20"/>
              </w:rPr>
              <w:t>42</w:t>
            </w:r>
          </w:p>
        </w:tc>
        <w:tc>
          <w:tcPr>
            <w:tcW w:w="1966" w:type="dxa"/>
            <w:gridSpan w:val="2"/>
            <w:shd w:val="clear" w:color="auto" w:fill="auto"/>
            <w:vAlign w:val="bottom"/>
            <w:hideMark/>
          </w:tcPr>
          <w:p w14:paraId="1203242A" w14:textId="77777777" w:rsidR="009C4AEB" w:rsidRPr="00577CB7" w:rsidRDefault="009C4AEB" w:rsidP="009C4AEB">
            <w:pPr>
              <w:rPr>
                <w:sz w:val="20"/>
                <w:szCs w:val="20"/>
              </w:rPr>
            </w:pPr>
            <w:proofErr w:type="spellStart"/>
            <w:r w:rsidRPr="00577CB7">
              <w:rPr>
                <w:sz w:val="20"/>
                <w:szCs w:val="20"/>
              </w:rPr>
              <w:t>Matušíková</w:t>
            </w:r>
            <w:proofErr w:type="spellEnd"/>
            <w:r w:rsidRPr="00577CB7">
              <w:rPr>
                <w:sz w:val="20"/>
                <w:szCs w:val="20"/>
              </w:rPr>
              <w:t xml:space="preserve"> Milada r. </w:t>
            </w:r>
            <w:proofErr w:type="spellStart"/>
            <w:r w:rsidRPr="00577CB7">
              <w:rPr>
                <w:sz w:val="20"/>
                <w:szCs w:val="20"/>
              </w:rPr>
              <w:t>Portašíková</w:t>
            </w:r>
            <w:proofErr w:type="spellEnd"/>
            <w:r w:rsidRPr="00577CB7">
              <w:rPr>
                <w:sz w:val="20"/>
                <w:szCs w:val="20"/>
              </w:rPr>
              <w:t xml:space="preserve">, ul. </w:t>
            </w:r>
            <w:proofErr w:type="spellStart"/>
            <w:r w:rsidRPr="00577CB7">
              <w:rPr>
                <w:sz w:val="20"/>
                <w:szCs w:val="20"/>
              </w:rPr>
              <w:t>Bláhová</w:t>
            </w:r>
            <w:proofErr w:type="spellEnd"/>
            <w:r w:rsidRPr="00577CB7">
              <w:rPr>
                <w:sz w:val="20"/>
                <w:szCs w:val="20"/>
              </w:rPr>
              <w:t xml:space="preserve"> 453/36, 010 04 Žilina-Bánová</w:t>
            </w:r>
          </w:p>
        </w:tc>
        <w:tc>
          <w:tcPr>
            <w:tcW w:w="522" w:type="dxa"/>
            <w:gridSpan w:val="2"/>
            <w:shd w:val="clear" w:color="auto" w:fill="auto"/>
            <w:noWrap/>
            <w:vAlign w:val="bottom"/>
            <w:hideMark/>
          </w:tcPr>
          <w:p w14:paraId="1D8F1FB3" w14:textId="77777777" w:rsidR="009C4AEB" w:rsidRPr="00577CB7" w:rsidRDefault="009C4AEB" w:rsidP="009C4AEB">
            <w:pPr>
              <w:jc w:val="center"/>
              <w:rPr>
                <w:sz w:val="20"/>
                <w:szCs w:val="20"/>
              </w:rPr>
            </w:pPr>
            <w:r w:rsidRPr="00577CB7">
              <w:rPr>
                <w:sz w:val="20"/>
                <w:szCs w:val="20"/>
              </w:rPr>
              <w:t>1/8</w:t>
            </w:r>
          </w:p>
        </w:tc>
        <w:tc>
          <w:tcPr>
            <w:tcW w:w="686" w:type="dxa"/>
            <w:shd w:val="clear" w:color="auto" w:fill="auto"/>
            <w:noWrap/>
            <w:vAlign w:val="bottom"/>
            <w:hideMark/>
          </w:tcPr>
          <w:p w14:paraId="16BFD199" w14:textId="77777777" w:rsidR="009C4AEB" w:rsidRPr="00577CB7" w:rsidRDefault="009C4AEB" w:rsidP="009C4AEB">
            <w:pPr>
              <w:jc w:val="center"/>
              <w:rPr>
                <w:sz w:val="20"/>
                <w:szCs w:val="20"/>
              </w:rPr>
            </w:pPr>
            <w:r w:rsidRPr="00577CB7">
              <w:rPr>
                <w:sz w:val="20"/>
                <w:szCs w:val="20"/>
              </w:rPr>
              <w:t>28,42</w:t>
            </w:r>
          </w:p>
        </w:tc>
      </w:tr>
      <w:tr w:rsidR="009C4AEB" w:rsidRPr="00577CB7" w14:paraId="48771586" w14:textId="77777777" w:rsidTr="009C4AEB">
        <w:trPr>
          <w:trHeight w:val="622"/>
        </w:trPr>
        <w:tc>
          <w:tcPr>
            <w:tcW w:w="584" w:type="dxa"/>
            <w:shd w:val="clear" w:color="auto" w:fill="auto"/>
            <w:noWrap/>
            <w:vAlign w:val="bottom"/>
            <w:hideMark/>
          </w:tcPr>
          <w:p w14:paraId="2C21AC5A" w14:textId="77777777" w:rsidR="009C4AEB" w:rsidRPr="00577CB7" w:rsidRDefault="009C4AEB" w:rsidP="009C4AEB">
            <w:pPr>
              <w:jc w:val="center"/>
              <w:rPr>
                <w:sz w:val="20"/>
                <w:szCs w:val="20"/>
              </w:rPr>
            </w:pPr>
            <w:r w:rsidRPr="00577CB7">
              <w:rPr>
                <w:sz w:val="20"/>
                <w:szCs w:val="20"/>
              </w:rPr>
              <w:t>21</w:t>
            </w:r>
          </w:p>
        </w:tc>
        <w:tc>
          <w:tcPr>
            <w:tcW w:w="575" w:type="dxa"/>
            <w:shd w:val="clear" w:color="auto" w:fill="auto"/>
            <w:noWrap/>
            <w:vAlign w:val="bottom"/>
            <w:hideMark/>
          </w:tcPr>
          <w:p w14:paraId="22DDC905" w14:textId="77777777" w:rsidR="009C4AEB" w:rsidRPr="00577CB7" w:rsidRDefault="009C4AEB" w:rsidP="009C4AEB">
            <w:pPr>
              <w:jc w:val="center"/>
              <w:rPr>
                <w:sz w:val="20"/>
                <w:szCs w:val="20"/>
              </w:rPr>
            </w:pPr>
            <w:r w:rsidRPr="00577CB7">
              <w:rPr>
                <w:sz w:val="20"/>
                <w:szCs w:val="20"/>
              </w:rPr>
              <w:t>3140</w:t>
            </w:r>
          </w:p>
        </w:tc>
        <w:tc>
          <w:tcPr>
            <w:tcW w:w="1034" w:type="dxa"/>
            <w:shd w:val="clear" w:color="auto" w:fill="auto"/>
            <w:noWrap/>
            <w:vAlign w:val="bottom"/>
            <w:hideMark/>
          </w:tcPr>
          <w:p w14:paraId="317593DE" w14:textId="77777777" w:rsidR="009C4AEB" w:rsidRPr="00577CB7" w:rsidRDefault="009C4AEB" w:rsidP="009C4AEB">
            <w:pPr>
              <w:jc w:val="center"/>
              <w:rPr>
                <w:sz w:val="20"/>
                <w:szCs w:val="20"/>
              </w:rPr>
            </w:pPr>
            <w:r w:rsidRPr="00577CB7">
              <w:rPr>
                <w:sz w:val="20"/>
                <w:szCs w:val="20"/>
              </w:rPr>
              <w:t>810/733</w:t>
            </w:r>
          </w:p>
        </w:tc>
        <w:tc>
          <w:tcPr>
            <w:tcW w:w="275" w:type="dxa"/>
            <w:shd w:val="clear" w:color="auto" w:fill="auto"/>
            <w:noWrap/>
            <w:vAlign w:val="bottom"/>
            <w:hideMark/>
          </w:tcPr>
          <w:p w14:paraId="06B67754"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210C9687"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7AF777AE" w14:textId="77777777" w:rsidR="009C4AEB" w:rsidRPr="00577CB7" w:rsidRDefault="009C4AEB" w:rsidP="009C4AEB">
            <w:pPr>
              <w:rPr>
                <w:sz w:val="20"/>
                <w:szCs w:val="20"/>
              </w:rPr>
            </w:pPr>
            <w:r w:rsidRPr="00577CB7">
              <w:rPr>
                <w:sz w:val="20"/>
                <w:szCs w:val="20"/>
              </w:rPr>
              <w:t>8</w:t>
            </w:r>
          </w:p>
        </w:tc>
        <w:tc>
          <w:tcPr>
            <w:tcW w:w="836" w:type="dxa"/>
            <w:gridSpan w:val="2"/>
            <w:shd w:val="clear" w:color="auto" w:fill="auto"/>
            <w:vAlign w:val="bottom"/>
            <w:hideMark/>
          </w:tcPr>
          <w:p w14:paraId="02B748B9" w14:textId="77777777" w:rsidR="009C4AEB" w:rsidRPr="00577CB7" w:rsidRDefault="009C4AEB" w:rsidP="009C4AEB">
            <w:pPr>
              <w:jc w:val="center"/>
              <w:rPr>
                <w:sz w:val="20"/>
                <w:szCs w:val="20"/>
              </w:rPr>
            </w:pPr>
            <w:r w:rsidRPr="00577CB7">
              <w:rPr>
                <w:sz w:val="20"/>
                <w:szCs w:val="20"/>
              </w:rPr>
              <w:t>zast.pl.</w:t>
            </w:r>
          </w:p>
        </w:tc>
        <w:tc>
          <w:tcPr>
            <w:tcW w:w="816" w:type="dxa"/>
            <w:gridSpan w:val="2"/>
            <w:shd w:val="clear" w:color="auto" w:fill="auto"/>
            <w:vAlign w:val="bottom"/>
            <w:hideMark/>
          </w:tcPr>
          <w:p w14:paraId="4C6D9415" w14:textId="77777777" w:rsidR="009C4AEB" w:rsidRPr="00577CB7" w:rsidRDefault="009C4AEB" w:rsidP="009C4AEB">
            <w:pPr>
              <w:jc w:val="center"/>
              <w:rPr>
                <w:sz w:val="20"/>
                <w:szCs w:val="20"/>
              </w:rPr>
            </w:pPr>
            <w:r w:rsidRPr="00577CB7">
              <w:rPr>
                <w:sz w:val="20"/>
                <w:szCs w:val="20"/>
              </w:rPr>
              <w:t>110/2018</w:t>
            </w:r>
          </w:p>
        </w:tc>
        <w:tc>
          <w:tcPr>
            <w:tcW w:w="412" w:type="dxa"/>
            <w:gridSpan w:val="2"/>
            <w:shd w:val="clear" w:color="auto" w:fill="auto"/>
            <w:noWrap/>
            <w:vAlign w:val="bottom"/>
            <w:hideMark/>
          </w:tcPr>
          <w:p w14:paraId="22D6D049"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26014528" w14:textId="77777777" w:rsidR="009C4AEB" w:rsidRPr="00577CB7" w:rsidRDefault="009C4AEB" w:rsidP="009C4AEB">
            <w:pPr>
              <w:jc w:val="center"/>
              <w:rPr>
                <w:sz w:val="20"/>
                <w:szCs w:val="20"/>
              </w:rPr>
            </w:pPr>
            <w:r w:rsidRPr="00577CB7">
              <w:rPr>
                <w:sz w:val="20"/>
                <w:szCs w:val="20"/>
              </w:rPr>
              <w:t>1397/11</w:t>
            </w:r>
          </w:p>
        </w:tc>
        <w:tc>
          <w:tcPr>
            <w:tcW w:w="715" w:type="dxa"/>
            <w:gridSpan w:val="2"/>
            <w:shd w:val="clear" w:color="auto" w:fill="auto"/>
            <w:noWrap/>
            <w:vAlign w:val="bottom"/>
            <w:hideMark/>
          </w:tcPr>
          <w:p w14:paraId="19C6D1B2" w14:textId="77777777" w:rsidR="009C4AEB" w:rsidRPr="00577CB7" w:rsidRDefault="009C4AEB" w:rsidP="009C4AEB">
            <w:pPr>
              <w:jc w:val="center"/>
              <w:rPr>
                <w:sz w:val="20"/>
                <w:szCs w:val="20"/>
              </w:rPr>
            </w:pPr>
            <w:r w:rsidRPr="00577CB7">
              <w:rPr>
                <w:sz w:val="20"/>
                <w:szCs w:val="20"/>
              </w:rPr>
              <w:t>14</w:t>
            </w:r>
          </w:p>
        </w:tc>
        <w:tc>
          <w:tcPr>
            <w:tcW w:w="1966" w:type="dxa"/>
            <w:gridSpan w:val="2"/>
            <w:shd w:val="clear" w:color="auto" w:fill="auto"/>
            <w:vAlign w:val="bottom"/>
            <w:hideMark/>
          </w:tcPr>
          <w:p w14:paraId="7B675C0C" w14:textId="77777777" w:rsidR="009C4AEB" w:rsidRPr="00577CB7" w:rsidRDefault="009C4AEB" w:rsidP="009C4AEB">
            <w:pPr>
              <w:rPr>
                <w:sz w:val="20"/>
                <w:szCs w:val="20"/>
              </w:rPr>
            </w:pPr>
            <w:proofErr w:type="spellStart"/>
            <w:r w:rsidRPr="00577CB7">
              <w:rPr>
                <w:sz w:val="20"/>
                <w:szCs w:val="20"/>
              </w:rPr>
              <w:t>Sobolová</w:t>
            </w:r>
            <w:proofErr w:type="spellEnd"/>
            <w:r w:rsidRPr="00577CB7">
              <w:rPr>
                <w:sz w:val="20"/>
                <w:szCs w:val="20"/>
              </w:rPr>
              <w:t xml:space="preserve"> Miroslava r. </w:t>
            </w:r>
            <w:proofErr w:type="spellStart"/>
            <w:r w:rsidRPr="00577CB7">
              <w:rPr>
                <w:sz w:val="20"/>
                <w:szCs w:val="20"/>
              </w:rPr>
              <w:t>Sobolová</w:t>
            </w:r>
            <w:proofErr w:type="spellEnd"/>
            <w:r w:rsidRPr="00577CB7">
              <w:rPr>
                <w:sz w:val="20"/>
                <w:szCs w:val="20"/>
              </w:rPr>
              <w:t>, 9. mája 1176/21, 024 04 Kysucké Nové Mesto</w:t>
            </w:r>
          </w:p>
        </w:tc>
        <w:tc>
          <w:tcPr>
            <w:tcW w:w="522" w:type="dxa"/>
            <w:gridSpan w:val="2"/>
            <w:shd w:val="clear" w:color="auto" w:fill="auto"/>
            <w:noWrap/>
            <w:vAlign w:val="bottom"/>
            <w:hideMark/>
          </w:tcPr>
          <w:p w14:paraId="47433604" w14:textId="77777777" w:rsidR="009C4AEB" w:rsidRPr="00577CB7" w:rsidRDefault="009C4AEB" w:rsidP="009C4AEB">
            <w:pPr>
              <w:jc w:val="center"/>
              <w:rPr>
                <w:sz w:val="20"/>
                <w:szCs w:val="20"/>
              </w:rPr>
            </w:pPr>
            <w:r w:rsidRPr="00577CB7">
              <w:rPr>
                <w:sz w:val="20"/>
                <w:szCs w:val="20"/>
              </w:rPr>
              <w:t>1/8</w:t>
            </w:r>
          </w:p>
        </w:tc>
        <w:tc>
          <w:tcPr>
            <w:tcW w:w="686" w:type="dxa"/>
            <w:shd w:val="clear" w:color="auto" w:fill="auto"/>
            <w:noWrap/>
            <w:vAlign w:val="bottom"/>
            <w:hideMark/>
          </w:tcPr>
          <w:p w14:paraId="787C0274" w14:textId="77777777" w:rsidR="009C4AEB" w:rsidRPr="00577CB7" w:rsidRDefault="009C4AEB" w:rsidP="009C4AEB">
            <w:pPr>
              <w:jc w:val="center"/>
              <w:rPr>
                <w:sz w:val="20"/>
                <w:szCs w:val="20"/>
              </w:rPr>
            </w:pPr>
            <w:r w:rsidRPr="00577CB7">
              <w:rPr>
                <w:sz w:val="20"/>
                <w:szCs w:val="20"/>
              </w:rPr>
              <w:t>28,42</w:t>
            </w:r>
          </w:p>
        </w:tc>
      </w:tr>
      <w:tr w:rsidR="009C4AEB" w:rsidRPr="00577CB7" w14:paraId="3033AF66" w14:textId="77777777" w:rsidTr="009C4AEB">
        <w:trPr>
          <w:trHeight w:val="622"/>
        </w:trPr>
        <w:tc>
          <w:tcPr>
            <w:tcW w:w="584" w:type="dxa"/>
            <w:shd w:val="clear" w:color="auto" w:fill="auto"/>
            <w:noWrap/>
            <w:vAlign w:val="bottom"/>
            <w:hideMark/>
          </w:tcPr>
          <w:p w14:paraId="1B819969" w14:textId="77777777" w:rsidR="009C4AEB" w:rsidRPr="00577CB7" w:rsidRDefault="009C4AEB" w:rsidP="009C4AEB">
            <w:pPr>
              <w:jc w:val="center"/>
              <w:rPr>
                <w:sz w:val="20"/>
                <w:szCs w:val="20"/>
              </w:rPr>
            </w:pPr>
            <w:r w:rsidRPr="00577CB7">
              <w:rPr>
                <w:sz w:val="20"/>
                <w:szCs w:val="20"/>
              </w:rPr>
              <w:t>22</w:t>
            </w:r>
          </w:p>
        </w:tc>
        <w:tc>
          <w:tcPr>
            <w:tcW w:w="575" w:type="dxa"/>
            <w:shd w:val="clear" w:color="auto" w:fill="auto"/>
            <w:noWrap/>
            <w:vAlign w:val="bottom"/>
            <w:hideMark/>
          </w:tcPr>
          <w:p w14:paraId="55E721EB" w14:textId="77777777" w:rsidR="009C4AEB" w:rsidRPr="00577CB7" w:rsidRDefault="009C4AEB" w:rsidP="009C4AEB">
            <w:pPr>
              <w:jc w:val="center"/>
              <w:rPr>
                <w:sz w:val="20"/>
                <w:szCs w:val="20"/>
              </w:rPr>
            </w:pPr>
            <w:r w:rsidRPr="00577CB7">
              <w:rPr>
                <w:sz w:val="20"/>
                <w:szCs w:val="20"/>
              </w:rPr>
              <w:t>3140</w:t>
            </w:r>
          </w:p>
        </w:tc>
        <w:tc>
          <w:tcPr>
            <w:tcW w:w="1034" w:type="dxa"/>
            <w:shd w:val="clear" w:color="auto" w:fill="auto"/>
            <w:noWrap/>
            <w:vAlign w:val="bottom"/>
            <w:hideMark/>
          </w:tcPr>
          <w:p w14:paraId="1F0D06DF" w14:textId="77777777" w:rsidR="009C4AEB" w:rsidRPr="00577CB7" w:rsidRDefault="009C4AEB" w:rsidP="009C4AEB">
            <w:pPr>
              <w:jc w:val="center"/>
              <w:rPr>
                <w:sz w:val="20"/>
                <w:szCs w:val="20"/>
              </w:rPr>
            </w:pPr>
            <w:r w:rsidRPr="00577CB7">
              <w:rPr>
                <w:sz w:val="20"/>
                <w:szCs w:val="20"/>
              </w:rPr>
              <w:t>810/733</w:t>
            </w:r>
          </w:p>
        </w:tc>
        <w:tc>
          <w:tcPr>
            <w:tcW w:w="275" w:type="dxa"/>
            <w:shd w:val="clear" w:color="auto" w:fill="auto"/>
            <w:noWrap/>
            <w:vAlign w:val="bottom"/>
            <w:hideMark/>
          </w:tcPr>
          <w:p w14:paraId="51CD4BF6"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4BE809FD"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1FD3FEC9" w14:textId="77777777" w:rsidR="009C4AEB" w:rsidRPr="00577CB7" w:rsidRDefault="009C4AEB" w:rsidP="009C4AEB">
            <w:pPr>
              <w:rPr>
                <w:sz w:val="20"/>
                <w:szCs w:val="20"/>
              </w:rPr>
            </w:pPr>
            <w:r w:rsidRPr="00577CB7">
              <w:rPr>
                <w:sz w:val="20"/>
                <w:szCs w:val="20"/>
              </w:rPr>
              <w:t>8</w:t>
            </w:r>
          </w:p>
        </w:tc>
        <w:tc>
          <w:tcPr>
            <w:tcW w:w="836" w:type="dxa"/>
            <w:gridSpan w:val="2"/>
            <w:shd w:val="clear" w:color="auto" w:fill="auto"/>
            <w:vAlign w:val="bottom"/>
            <w:hideMark/>
          </w:tcPr>
          <w:p w14:paraId="22E230A0" w14:textId="77777777" w:rsidR="009C4AEB" w:rsidRPr="00577CB7" w:rsidRDefault="009C4AEB" w:rsidP="009C4AEB">
            <w:pPr>
              <w:jc w:val="center"/>
              <w:rPr>
                <w:sz w:val="20"/>
                <w:szCs w:val="20"/>
              </w:rPr>
            </w:pPr>
            <w:r w:rsidRPr="00577CB7">
              <w:rPr>
                <w:sz w:val="20"/>
                <w:szCs w:val="20"/>
              </w:rPr>
              <w:t>zast.pl.</w:t>
            </w:r>
          </w:p>
        </w:tc>
        <w:tc>
          <w:tcPr>
            <w:tcW w:w="816" w:type="dxa"/>
            <w:gridSpan w:val="2"/>
            <w:shd w:val="clear" w:color="auto" w:fill="auto"/>
            <w:vAlign w:val="bottom"/>
            <w:hideMark/>
          </w:tcPr>
          <w:p w14:paraId="5A70282A" w14:textId="77777777" w:rsidR="009C4AEB" w:rsidRPr="00577CB7" w:rsidRDefault="009C4AEB" w:rsidP="009C4AEB">
            <w:pPr>
              <w:jc w:val="center"/>
              <w:rPr>
                <w:sz w:val="20"/>
                <w:szCs w:val="20"/>
              </w:rPr>
            </w:pPr>
            <w:r w:rsidRPr="00577CB7">
              <w:rPr>
                <w:sz w:val="20"/>
                <w:szCs w:val="20"/>
              </w:rPr>
              <w:t>110/2018</w:t>
            </w:r>
          </w:p>
        </w:tc>
        <w:tc>
          <w:tcPr>
            <w:tcW w:w="412" w:type="dxa"/>
            <w:gridSpan w:val="2"/>
            <w:shd w:val="clear" w:color="auto" w:fill="auto"/>
            <w:noWrap/>
            <w:vAlign w:val="bottom"/>
            <w:hideMark/>
          </w:tcPr>
          <w:p w14:paraId="1BC1BC62"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7264CF5E" w14:textId="77777777" w:rsidR="009C4AEB" w:rsidRPr="00577CB7" w:rsidRDefault="009C4AEB" w:rsidP="009C4AEB">
            <w:pPr>
              <w:jc w:val="center"/>
              <w:rPr>
                <w:sz w:val="20"/>
                <w:szCs w:val="20"/>
              </w:rPr>
            </w:pPr>
            <w:r w:rsidRPr="00577CB7">
              <w:rPr>
                <w:sz w:val="20"/>
                <w:szCs w:val="20"/>
              </w:rPr>
              <w:t>1322/27</w:t>
            </w:r>
          </w:p>
        </w:tc>
        <w:tc>
          <w:tcPr>
            <w:tcW w:w="715" w:type="dxa"/>
            <w:gridSpan w:val="2"/>
            <w:shd w:val="clear" w:color="auto" w:fill="auto"/>
            <w:noWrap/>
            <w:vAlign w:val="bottom"/>
            <w:hideMark/>
          </w:tcPr>
          <w:p w14:paraId="20744C33" w14:textId="77777777" w:rsidR="009C4AEB" w:rsidRPr="00577CB7" w:rsidRDefault="009C4AEB" w:rsidP="009C4AEB">
            <w:pPr>
              <w:jc w:val="center"/>
              <w:rPr>
                <w:sz w:val="20"/>
                <w:szCs w:val="20"/>
              </w:rPr>
            </w:pPr>
            <w:r w:rsidRPr="00577CB7">
              <w:rPr>
                <w:sz w:val="20"/>
                <w:szCs w:val="20"/>
              </w:rPr>
              <w:t>42</w:t>
            </w:r>
          </w:p>
        </w:tc>
        <w:tc>
          <w:tcPr>
            <w:tcW w:w="1966" w:type="dxa"/>
            <w:gridSpan w:val="2"/>
            <w:shd w:val="clear" w:color="auto" w:fill="auto"/>
            <w:vAlign w:val="bottom"/>
            <w:hideMark/>
          </w:tcPr>
          <w:p w14:paraId="289C0E88" w14:textId="77777777" w:rsidR="009C4AEB" w:rsidRPr="00577CB7" w:rsidRDefault="009C4AEB" w:rsidP="009C4AEB">
            <w:pPr>
              <w:rPr>
                <w:sz w:val="20"/>
                <w:szCs w:val="20"/>
              </w:rPr>
            </w:pPr>
            <w:proofErr w:type="spellStart"/>
            <w:r w:rsidRPr="00577CB7">
              <w:rPr>
                <w:sz w:val="20"/>
                <w:szCs w:val="20"/>
              </w:rPr>
              <w:t>Sobolová</w:t>
            </w:r>
            <w:proofErr w:type="spellEnd"/>
            <w:r w:rsidRPr="00577CB7">
              <w:rPr>
                <w:sz w:val="20"/>
                <w:szCs w:val="20"/>
              </w:rPr>
              <w:t xml:space="preserve"> Miroslava r. </w:t>
            </w:r>
            <w:proofErr w:type="spellStart"/>
            <w:r w:rsidRPr="00577CB7">
              <w:rPr>
                <w:sz w:val="20"/>
                <w:szCs w:val="20"/>
              </w:rPr>
              <w:t>Sobolová</w:t>
            </w:r>
            <w:proofErr w:type="spellEnd"/>
            <w:r w:rsidRPr="00577CB7">
              <w:rPr>
                <w:sz w:val="20"/>
                <w:szCs w:val="20"/>
              </w:rPr>
              <w:t>, 9. mája 1176/21, 024 04 Kysucké Nové Mesto</w:t>
            </w:r>
          </w:p>
        </w:tc>
        <w:tc>
          <w:tcPr>
            <w:tcW w:w="522" w:type="dxa"/>
            <w:gridSpan w:val="2"/>
            <w:shd w:val="clear" w:color="auto" w:fill="auto"/>
            <w:noWrap/>
            <w:vAlign w:val="bottom"/>
            <w:hideMark/>
          </w:tcPr>
          <w:p w14:paraId="05E62E42" w14:textId="77777777" w:rsidR="009C4AEB" w:rsidRPr="00577CB7" w:rsidRDefault="009C4AEB" w:rsidP="009C4AEB">
            <w:pPr>
              <w:jc w:val="center"/>
              <w:rPr>
                <w:sz w:val="20"/>
                <w:szCs w:val="20"/>
              </w:rPr>
            </w:pPr>
            <w:r w:rsidRPr="00577CB7">
              <w:rPr>
                <w:sz w:val="20"/>
                <w:szCs w:val="20"/>
              </w:rPr>
              <w:t>1/8</w:t>
            </w:r>
          </w:p>
        </w:tc>
        <w:tc>
          <w:tcPr>
            <w:tcW w:w="686" w:type="dxa"/>
            <w:shd w:val="clear" w:color="auto" w:fill="auto"/>
            <w:noWrap/>
            <w:vAlign w:val="bottom"/>
            <w:hideMark/>
          </w:tcPr>
          <w:p w14:paraId="6A894BF4" w14:textId="77777777" w:rsidR="009C4AEB" w:rsidRPr="00577CB7" w:rsidRDefault="009C4AEB" w:rsidP="009C4AEB">
            <w:pPr>
              <w:jc w:val="center"/>
              <w:rPr>
                <w:sz w:val="20"/>
                <w:szCs w:val="20"/>
              </w:rPr>
            </w:pPr>
            <w:r w:rsidRPr="00577CB7">
              <w:rPr>
                <w:sz w:val="20"/>
                <w:szCs w:val="20"/>
              </w:rPr>
              <w:t>28,42</w:t>
            </w:r>
          </w:p>
        </w:tc>
      </w:tr>
      <w:tr w:rsidR="009C4AEB" w:rsidRPr="00577CB7" w14:paraId="3A5B6480" w14:textId="77777777" w:rsidTr="009C4AEB">
        <w:trPr>
          <w:trHeight w:val="622"/>
        </w:trPr>
        <w:tc>
          <w:tcPr>
            <w:tcW w:w="584" w:type="dxa"/>
            <w:shd w:val="clear" w:color="auto" w:fill="auto"/>
            <w:noWrap/>
            <w:vAlign w:val="bottom"/>
            <w:hideMark/>
          </w:tcPr>
          <w:p w14:paraId="49DCBB23" w14:textId="77777777" w:rsidR="009C4AEB" w:rsidRPr="00577CB7" w:rsidRDefault="009C4AEB" w:rsidP="009C4AEB">
            <w:pPr>
              <w:jc w:val="center"/>
              <w:rPr>
                <w:sz w:val="20"/>
                <w:szCs w:val="20"/>
              </w:rPr>
            </w:pPr>
            <w:r w:rsidRPr="00577CB7">
              <w:rPr>
                <w:sz w:val="20"/>
                <w:szCs w:val="20"/>
              </w:rPr>
              <w:t>23</w:t>
            </w:r>
          </w:p>
        </w:tc>
        <w:tc>
          <w:tcPr>
            <w:tcW w:w="575" w:type="dxa"/>
            <w:shd w:val="clear" w:color="auto" w:fill="auto"/>
            <w:noWrap/>
            <w:vAlign w:val="bottom"/>
            <w:hideMark/>
          </w:tcPr>
          <w:p w14:paraId="34041AD0" w14:textId="77777777" w:rsidR="009C4AEB" w:rsidRPr="00577CB7" w:rsidRDefault="009C4AEB" w:rsidP="009C4AEB">
            <w:pPr>
              <w:jc w:val="center"/>
              <w:rPr>
                <w:sz w:val="20"/>
                <w:szCs w:val="20"/>
              </w:rPr>
            </w:pPr>
            <w:r w:rsidRPr="00577CB7">
              <w:rPr>
                <w:sz w:val="20"/>
                <w:szCs w:val="20"/>
              </w:rPr>
              <w:t>3140</w:t>
            </w:r>
          </w:p>
        </w:tc>
        <w:tc>
          <w:tcPr>
            <w:tcW w:w="1034" w:type="dxa"/>
            <w:shd w:val="clear" w:color="auto" w:fill="auto"/>
            <w:noWrap/>
            <w:vAlign w:val="bottom"/>
            <w:hideMark/>
          </w:tcPr>
          <w:p w14:paraId="1C856306" w14:textId="77777777" w:rsidR="009C4AEB" w:rsidRPr="00577CB7" w:rsidRDefault="009C4AEB" w:rsidP="009C4AEB">
            <w:pPr>
              <w:jc w:val="center"/>
              <w:rPr>
                <w:sz w:val="20"/>
                <w:szCs w:val="20"/>
              </w:rPr>
            </w:pPr>
            <w:r w:rsidRPr="00577CB7">
              <w:rPr>
                <w:sz w:val="20"/>
                <w:szCs w:val="20"/>
              </w:rPr>
              <w:t>810/733</w:t>
            </w:r>
          </w:p>
        </w:tc>
        <w:tc>
          <w:tcPr>
            <w:tcW w:w="275" w:type="dxa"/>
            <w:shd w:val="clear" w:color="auto" w:fill="auto"/>
            <w:noWrap/>
            <w:vAlign w:val="bottom"/>
            <w:hideMark/>
          </w:tcPr>
          <w:p w14:paraId="44349F44"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31CED57C"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66E0D175" w14:textId="77777777" w:rsidR="009C4AEB" w:rsidRPr="00577CB7" w:rsidRDefault="009C4AEB" w:rsidP="009C4AEB">
            <w:pPr>
              <w:rPr>
                <w:sz w:val="20"/>
                <w:szCs w:val="20"/>
              </w:rPr>
            </w:pPr>
            <w:r w:rsidRPr="00577CB7">
              <w:rPr>
                <w:sz w:val="20"/>
                <w:szCs w:val="20"/>
              </w:rPr>
              <w:t>8</w:t>
            </w:r>
          </w:p>
        </w:tc>
        <w:tc>
          <w:tcPr>
            <w:tcW w:w="836" w:type="dxa"/>
            <w:gridSpan w:val="2"/>
            <w:shd w:val="clear" w:color="auto" w:fill="auto"/>
            <w:vAlign w:val="bottom"/>
            <w:hideMark/>
          </w:tcPr>
          <w:p w14:paraId="59D0666B" w14:textId="77777777" w:rsidR="009C4AEB" w:rsidRPr="00577CB7" w:rsidRDefault="009C4AEB" w:rsidP="009C4AEB">
            <w:pPr>
              <w:jc w:val="center"/>
              <w:rPr>
                <w:sz w:val="20"/>
                <w:szCs w:val="20"/>
              </w:rPr>
            </w:pPr>
            <w:r w:rsidRPr="00577CB7">
              <w:rPr>
                <w:sz w:val="20"/>
                <w:szCs w:val="20"/>
              </w:rPr>
              <w:t>zast.pl.</w:t>
            </w:r>
          </w:p>
        </w:tc>
        <w:tc>
          <w:tcPr>
            <w:tcW w:w="816" w:type="dxa"/>
            <w:gridSpan w:val="2"/>
            <w:shd w:val="clear" w:color="auto" w:fill="auto"/>
            <w:vAlign w:val="bottom"/>
            <w:hideMark/>
          </w:tcPr>
          <w:p w14:paraId="2AF60CCF" w14:textId="77777777" w:rsidR="009C4AEB" w:rsidRPr="00577CB7" w:rsidRDefault="009C4AEB" w:rsidP="009C4AEB">
            <w:pPr>
              <w:jc w:val="center"/>
              <w:rPr>
                <w:sz w:val="20"/>
                <w:szCs w:val="20"/>
              </w:rPr>
            </w:pPr>
            <w:r w:rsidRPr="00577CB7">
              <w:rPr>
                <w:sz w:val="20"/>
                <w:szCs w:val="20"/>
              </w:rPr>
              <w:t>110/2018</w:t>
            </w:r>
          </w:p>
        </w:tc>
        <w:tc>
          <w:tcPr>
            <w:tcW w:w="412" w:type="dxa"/>
            <w:gridSpan w:val="2"/>
            <w:shd w:val="clear" w:color="auto" w:fill="auto"/>
            <w:noWrap/>
            <w:vAlign w:val="bottom"/>
            <w:hideMark/>
          </w:tcPr>
          <w:p w14:paraId="3C56374B"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529406C5" w14:textId="77777777" w:rsidR="009C4AEB" w:rsidRPr="00577CB7" w:rsidRDefault="009C4AEB" w:rsidP="009C4AEB">
            <w:pPr>
              <w:jc w:val="center"/>
              <w:rPr>
                <w:sz w:val="20"/>
                <w:szCs w:val="20"/>
              </w:rPr>
            </w:pPr>
            <w:r w:rsidRPr="00577CB7">
              <w:rPr>
                <w:sz w:val="20"/>
                <w:szCs w:val="20"/>
              </w:rPr>
              <w:t>1397/11</w:t>
            </w:r>
          </w:p>
        </w:tc>
        <w:tc>
          <w:tcPr>
            <w:tcW w:w="715" w:type="dxa"/>
            <w:gridSpan w:val="2"/>
            <w:shd w:val="clear" w:color="auto" w:fill="auto"/>
            <w:noWrap/>
            <w:vAlign w:val="bottom"/>
            <w:hideMark/>
          </w:tcPr>
          <w:p w14:paraId="13D49B32" w14:textId="77777777" w:rsidR="009C4AEB" w:rsidRPr="00577CB7" w:rsidRDefault="009C4AEB" w:rsidP="009C4AEB">
            <w:pPr>
              <w:jc w:val="center"/>
              <w:rPr>
                <w:sz w:val="20"/>
                <w:szCs w:val="20"/>
              </w:rPr>
            </w:pPr>
            <w:r w:rsidRPr="00577CB7">
              <w:rPr>
                <w:sz w:val="20"/>
                <w:szCs w:val="20"/>
              </w:rPr>
              <w:t>14</w:t>
            </w:r>
          </w:p>
        </w:tc>
        <w:tc>
          <w:tcPr>
            <w:tcW w:w="1966" w:type="dxa"/>
            <w:gridSpan w:val="2"/>
            <w:shd w:val="clear" w:color="auto" w:fill="auto"/>
            <w:vAlign w:val="bottom"/>
            <w:hideMark/>
          </w:tcPr>
          <w:p w14:paraId="5E5288A8" w14:textId="77777777" w:rsidR="009C4AEB" w:rsidRPr="00577CB7" w:rsidRDefault="009C4AEB" w:rsidP="009C4AEB">
            <w:pPr>
              <w:rPr>
                <w:sz w:val="20"/>
                <w:szCs w:val="20"/>
              </w:rPr>
            </w:pPr>
            <w:proofErr w:type="spellStart"/>
            <w:r w:rsidRPr="00577CB7">
              <w:rPr>
                <w:sz w:val="20"/>
                <w:szCs w:val="20"/>
              </w:rPr>
              <w:t>Šterclová</w:t>
            </w:r>
            <w:proofErr w:type="spellEnd"/>
            <w:r w:rsidRPr="00577CB7">
              <w:rPr>
                <w:sz w:val="20"/>
                <w:szCs w:val="20"/>
              </w:rPr>
              <w:t xml:space="preserve"> Magdaléna r. </w:t>
            </w:r>
            <w:proofErr w:type="spellStart"/>
            <w:r w:rsidRPr="00577CB7">
              <w:rPr>
                <w:sz w:val="20"/>
                <w:szCs w:val="20"/>
              </w:rPr>
              <w:t>Portašíková</w:t>
            </w:r>
            <w:proofErr w:type="spellEnd"/>
            <w:r w:rsidRPr="00577CB7">
              <w:rPr>
                <w:sz w:val="20"/>
                <w:szCs w:val="20"/>
              </w:rPr>
              <w:t>, Pažite 516/41, 010 01 Žilina</w:t>
            </w:r>
          </w:p>
        </w:tc>
        <w:tc>
          <w:tcPr>
            <w:tcW w:w="522" w:type="dxa"/>
            <w:gridSpan w:val="2"/>
            <w:shd w:val="clear" w:color="auto" w:fill="auto"/>
            <w:noWrap/>
            <w:vAlign w:val="bottom"/>
            <w:hideMark/>
          </w:tcPr>
          <w:p w14:paraId="1F51776A" w14:textId="77777777" w:rsidR="009C4AEB" w:rsidRPr="00577CB7" w:rsidRDefault="009C4AEB" w:rsidP="009C4AEB">
            <w:pPr>
              <w:jc w:val="center"/>
              <w:rPr>
                <w:sz w:val="20"/>
                <w:szCs w:val="20"/>
              </w:rPr>
            </w:pPr>
            <w:r w:rsidRPr="00577CB7">
              <w:rPr>
                <w:sz w:val="20"/>
                <w:szCs w:val="20"/>
              </w:rPr>
              <w:t>1/8</w:t>
            </w:r>
          </w:p>
        </w:tc>
        <w:tc>
          <w:tcPr>
            <w:tcW w:w="686" w:type="dxa"/>
            <w:shd w:val="clear" w:color="auto" w:fill="auto"/>
            <w:noWrap/>
            <w:vAlign w:val="bottom"/>
            <w:hideMark/>
          </w:tcPr>
          <w:p w14:paraId="135EE3F2" w14:textId="77777777" w:rsidR="009C4AEB" w:rsidRPr="00577CB7" w:rsidRDefault="009C4AEB" w:rsidP="009C4AEB">
            <w:pPr>
              <w:jc w:val="center"/>
              <w:rPr>
                <w:sz w:val="20"/>
                <w:szCs w:val="20"/>
              </w:rPr>
            </w:pPr>
            <w:r w:rsidRPr="00577CB7">
              <w:rPr>
                <w:sz w:val="20"/>
                <w:szCs w:val="20"/>
              </w:rPr>
              <w:t>28,42</w:t>
            </w:r>
          </w:p>
        </w:tc>
      </w:tr>
      <w:tr w:rsidR="009C4AEB" w:rsidRPr="00577CB7" w14:paraId="6A0D94E9" w14:textId="77777777" w:rsidTr="009C4AEB">
        <w:trPr>
          <w:trHeight w:val="622"/>
        </w:trPr>
        <w:tc>
          <w:tcPr>
            <w:tcW w:w="584" w:type="dxa"/>
            <w:shd w:val="clear" w:color="auto" w:fill="auto"/>
            <w:noWrap/>
            <w:vAlign w:val="bottom"/>
            <w:hideMark/>
          </w:tcPr>
          <w:p w14:paraId="5F2B5512" w14:textId="77777777" w:rsidR="009C4AEB" w:rsidRPr="00577CB7" w:rsidRDefault="009C4AEB" w:rsidP="009C4AEB">
            <w:pPr>
              <w:jc w:val="center"/>
              <w:rPr>
                <w:sz w:val="20"/>
                <w:szCs w:val="20"/>
              </w:rPr>
            </w:pPr>
            <w:r w:rsidRPr="00577CB7">
              <w:rPr>
                <w:sz w:val="20"/>
                <w:szCs w:val="20"/>
              </w:rPr>
              <w:t>24</w:t>
            </w:r>
          </w:p>
        </w:tc>
        <w:tc>
          <w:tcPr>
            <w:tcW w:w="575" w:type="dxa"/>
            <w:shd w:val="clear" w:color="auto" w:fill="auto"/>
            <w:noWrap/>
            <w:vAlign w:val="bottom"/>
            <w:hideMark/>
          </w:tcPr>
          <w:p w14:paraId="1C6B73D3" w14:textId="77777777" w:rsidR="009C4AEB" w:rsidRPr="00577CB7" w:rsidRDefault="009C4AEB" w:rsidP="009C4AEB">
            <w:pPr>
              <w:jc w:val="center"/>
              <w:rPr>
                <w:sz w:val="20"/>
                <w:szCs w:val="20"/>
              </w:rPr>
            </w:pPr>
            <w:r w:rsidRPr="00577CB7">
              <w:rPr>
                <w:sz w:val="20"/>
                <w:szCs w:val="20"/>
              </w:rPr>
              <w:t>3140</w:t>
            </w:r>
          </w:p>
        </w:tc>
        <w:tc>
          <w:tcPr>
            <w:tcW w:w="1034" w:type="dxa"/>
            <w:shd w:val="clear" w:color="auto" w:fill="auto"/>
            <w:noWrap/>
            <w:vAlign w:val="bottom"/>
            <w:hideMark/>
          </w:tcPr>
          <w:p w14:paraId="614728C9" w14:textId="77777777" w:rsidR="009C4AEB" w:rsidRPr="00577CB7" w:rsidRDefault="009C4AEB" w:rsidP="009C4AEB">
            <w:pPr>
              <w:jc w:val="center"/>
              <w:rPr>
                <w:sz w:val="20"/>
                <w:szCs w:val="20"/>
              </w:rPr>
            </w:pPr>
            <w:r w:rsidRPr="00577CB7">
              <w:rPr>
                <w:sz w:val="20"/>
                <w:szCs w:val="20"/>
              </w:rPr>
              <w:t>810/733</w:t>
            </w:r>
          </w:p>
        </w:tc>
        <w:tc>
          <w:tcPr>
            <w:tcW w:w="275" w:type="dxa"/>
            <w:shd w:val="clear" w:color="auto" w:fill="auto"/>
            <w:noWrap/>
            <w:vAlign w:val="bottom"/>
            <w:hideMark/>
          </w:tcPr>
          <w:p w14:paraId="01F49DA3"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205017EF"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3BB2FBA0" w14:textId="77777777" w:rsidR="009C4AEB" w:rsidRPr="00577CB7" w:rsidRDefault="009C4AEB" w:rsidP="009C4AEB">
            <w:pPr>
              <w:rPr>
                <w:sz w:val="20"/>
                <w:szCs w:val="20"/>
              </w:rPr>
            </w:pPr>
            <w:r w:rsidRPr="00577CB7">
              <w:rPr>
                <w:sz w:val="20"/>
                <w:szCs w:val="20"/>
              </w:rPr>
              <w:t>8</w:t>
            </w:r>
          </w:p>
        </w:tc>
        <w:tc>
          <w:tcPr>
            <w:tcW w:w="836" w:type="dxa"/>
            <w:gridSpan w:val="2"/>
            <w:shd w:val="clear" w:color="auto" w:fill="auto"/>
            <w:vAlign w:val="bottom"/>
            <w:hideMark/>
          </w:tcPr>
          <w:p w14:paraId="5C6C04C3" w14:textId="77777777" w:rsidR="009C4AEB" w:rsidRPr="00577CB7" w:rsidRDefault="009C4AEB" w:rsidP="009C4AEB">
            <w:pPr>
              <w:jc w:val="center"/>
              <w:rPr>
                <w:sz w:val="20"/>
                <w:szCs w:val="20"/>
              </w:rPr>
            </w:pPr>
            <w:r w:rsidRPr="00577CB7">
              <w:rPr>
                <w:sz w:val="20"/>
                <w:szCs w:val="20"/>
              </w:rPr>
              <w:t>zast.pl.</w:t>
            </w:r>
          </w:p>
        </w:tc>
        <w:tc>
          <w:tcPr>
            <w:tcW w:w="816" w:type="dxa"/>
            <w:gridSpan w:val="2"/>
            <w:shd w:val="clear" w:color="auto" w:fill="auto"/>
            <w:vAlign w:val="bottom"/>
            <w:hideMark/>
          </w:tcPr>
          <w:p w14:paraId="36FF8C4D" w14:textId="77777777" w:rsidR="009C4AEB" w:rsidRPr="00577CB7" w:rsidRDefault="009C4AEB" w:rsidP="009C4AEB">
            <w:pPr>
              <w:jc w:val="center"/>
              <w:rPr>
                <w:sz w:val="20"/>
                <w:szCs w:val="20"/>
              </w:rPr>
            </w:pPr>
            <w:r w:rsidRPr="00577CB7">
              <w:rPr>
                <w:sz w:val="20"/>
                <w:szCs w:val="20"/>
              </w:rPr>
              <w:t>110/2018</w:t>
            </w:r>
          </w:p>
        </w:tc>
        <w:tc>
          <w:tcPr>
            <w:tcW w:w="412" w:type="dxa"/>
            <w:gridSpan w:val="2"/>
            <w:shd w:val="clear" w:color="auto" w:fill="auto"/>
            <w:noWrap/>
            <w:vAlign w:val="bottom"/>
            <w:hideMark/>
          </w:tcPr>
          <w:p w14:paraId="04B62930"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5B56C74A" w14:textId="77777777" w:rsidR="009C4AEB" w:rsidRPr="00577CB7" w:rsidRDefault="009C4AEB" w:rsidP="009C4AEB">
            <w:pPr>
              <w:jc w:val="center"/>
              <w:rPr>
                <w:sz w:val="20"/>
                <w:szCs w:val="20"/>
              </w:rPr>
            </w:pPr>
            <w:r w:rsidRPr="00577CB7">
              <w:rPr>
                <w:sz w:val="20"/>
                <w:szCs w:val="20"/>
              </w:rPr>
              <w:t>1322/27</w:t>
            </w:r>
          </w:p>
        </w:tc>
        <w:tc>
          <w:tcPr>
            <w:tcW w:w="715" w:type="dxa"/>
            <w:gridSpan w:val="2"/>
            <w:shd w:val="clear" w:color="auto" w:fill="auto"/>
            <w:noWrap/>
            <w:vAlign w:val="bottom"/>
            <w:hideMark/>
          </w:tcPr>
          <w:p w14:paraId="2B284C35" w14:textId="77777777" w:rsidR="009C4AEB" w:rsidRPr="00577CB7" w:rsidRDefault="009C4AEB" w:rsidP="009C4AEB">
            <w:pPr>
              <w:jc w:val="center"/>
              <w:rPr>
                <w:sz w:val="20"/>
                <w:szCs w:val="20"/>
              </w:rPr>
            </w:pPr>
            <w:r w:rsidRPr="00577CB7">
              <w:rPr>
                <w:sz w:val="20"/>
                <w:szCs w:val="20"/>
              </w:rPr>
              <w:t>42</w:t>
            </w:r>
          </w:p>
        </w:tc>
        <w:tc>
          <w:tcPr>
            <w:tcW w:w="1966" w:type="dxa"/>
            <w:gridSpan w:val="2"/>
            <w:shd w:val="clear" w:color="auto" w:fill="auto"/>
            <w:vAlign w:val="bottom"/>
            <w:hideMark/>
          </w:tcPr>
          <w:p w14:paraId="44005D6D" w14:textId="77777777" w:rsidR="009C4AEB" w:rsidRPr="00577CB7" w:rsidRDefault="009C4AEB" w:rsidP="009C4AEB">
            <w:pPr>
              <w:rPr>
                <w:sz w:val="20"/>
                <w:szCs w:val="20"/>
              </w:rPr>
            </w:pPr>
            <w:proofErr w:type="spellStart"/>
            <w:r w:rsidRPr="00577CB7">
              <w:rPr>
                <w:sz w:val="20"/>
                <w:szCs w:val="20"/>
              </w:rPr>
              <w:t>Šterclová</w:t>
            </w:r>
            <w:proofErr w:type="spellEnd"/>
            <w:r w:rsidRPr="00577CB7">
              <w:rPr>
                <w:sz w:val="20"/>
                <w:szCs w:val="20"/>
              </w:rPr>
              <w:t xml:space="preserve"> Magdaléna r. </w:t>
            </w:r>
            <w:proofErr w:type="spellStart"/>
            <w:r w:rsidRPr="00577CB7">
              <w:rPr>
                <w:sz w:val="20"/>
                <w:szCs w:val="20"/>
              </w:rPr>
              <w:t>Portašíková</w:t>
            </w:r>
            <w:proofErr w:type="spellEnd"/>
            <w:r w:rsidRPr="00577CB7">
              <w:rPr>
                <w:sz w:val="20"/>
                <w:szCs w:val="20"/>
              </w:rPr>
              <w:t>, Pažite 516/41, 010 01 Žilina</w:t>
            </w:r>
          </w:p>
        </w:tc>
        <w:tc>
          <w:tcPr>
            <w:tcW w:w="522" w:type="dxa"/>
            <w:gridSpan w:val="2"/>
            <w:shd w:val="clear" w:color="auto" w:fill="auto"/>
            <w:noWrap/>
            <w:vAlign w:val="bottom"/>
            <w:hideMark/>
          </w:tcPr>
          <w:p w14:paraId="5D0D0612" w14:textId="77777777" w:rsidR="009C4AEB" w:rsidRPr="00577CB7" w:rsidRDefault="009C4AEB" w:rsidP="009C4AEB">
            <w:pPr>
              <w:jc w:val="center"/>
              <w:rPr>
                <w:sz w:val="20"/>
                <w:szCs w:val="20"/>
              </w:rPr>
            </w:pPr>
            <w:r w:rsidRPr="00577CB7">
              <w:rPr>
                <w:sz w:val="20"/>
                <w:szCs w:val="20"/>
              </w:rPr>
              <w:t>1/8</w:t>
            </w:r>
          </w:p>
        </w:tc>
        <w:tc>
          <w:tcPr>
            <w:tcW w:w="686" w:type="dxa"/>
            <w:shd w:val="clear" w:color="auto" w:fill="auto"/>
            <w:noWrap/>
            <w:vAlign w:val="bottom"/>
            <w:hideMark/>
          </w:tcPr>
          <w:p w14:paraId="57AEDAD2" w14:textId="77777777" w:rsidR="009C4AEB" w:rsidRPr="00577CB7" w:rsidRDefault="009C4AEB" w:rsidP="009C4AEB">
            <w:pPr>
              <w:jc w:val="center"/>
              <w:rPr>
                <w:sz w:val="20"/>
                <w:szCs w:val="20"/>
              </w:rPr>
            </w:pPr>
            <w:r w:rsidRPr="00577CB7">
              <w:rPr>
                <w:sz w:val="20"/>
                <w:szCs w:val="20"/>
              </w:rPr>
              <w:t>28,42</w:t>
            </w:r>
          </w:p>
        </w:tc>
      </w:tr>
      <w:tr w:rsidR="009C4AEB" w:rsidRPr="00577CB7" w14:paraId="13869E36" w14:textId="77777777" w:rsidTr="009C4AEB">
        <w:trPr>
          <w:trHeight w:val="622"/>
        </w:trPr>
        <w:tc>
          <w:tcPr>
            <w:tcW w:w="584" w:type="dxa"/>
            <w:shd w:val="clear" w:color="auto" w:fill="auto"/>
            <w:noWrap/>
            <w:vAlign w:val="bottom"/>
            <w:hideMark/>
          </w:tcPr>
          <w:p w14:paraId="26169AB1" w14:textId="77777777" w:rsidR="009C4AEB" w:rsidRPr="00577CB7" w:rsidRDefault="009C4AEB" w:rsidP="009C4AEB">
            <w:pPr>
              <w:jc w:val="center"/>
              <w:rPr>
                <w:sz w:val="20"/>
                <w:szCs w:val="20"/>
              </w:rPr>
            </w:pPr>
            <w:r w:rsidRPr="00577CB7">
              <w:rPr>
                <w:sz w:val="20"/>
                <w:szCs w:val="20"/>
              </w:rPr>
              <w:t>25</w:t>
            </w:r>
          </w:p>
        </w:tc>
        <w:tc>
          <w:tcPr>
            <w:tcW w:w="575" w:type="dxa"/>
            <w:shd w:val="clear" w:color="auto" w:fill="auto"/>
            <w:noWrap/>
            <w:vAlign w:val="bottom"/>
            <w:hideMark/>
          </w:tcPr>
          <w:p w14:paraId="4C394F4B" w14:textId="77777777" w:rsidR="009C4AEB" w:rsidRPr="00577CB7" w:rsidRDefault="009C4AEB" w:rsidP="009C4AEB">
            <w:pPr>
              <w:jc w:val="center"/>
              <w:rPr>
                <w:sz w:val="20"/>
                <w:szCs w:val="20"/>
              </w:rPr>
            </w:pPr>
            <w:r w:rsidRPr="00577CB7">
              <w:rPr>
                <w:sz w:val="20"/>
                <w:szCs w:val="20"/>
              </w:rPr>
              <w:t>3140</w:t>
            </w:r>
          </w:p>
        </w:tc>
        <w:tc>
          <w:tcPr>
            <w:tcW w:w="1034" w:type="dxa"/>
            <w:shd w:val="clear" w:color="auto" w:fill="auto"/>
            <w:noWrap/>
            <w:vAlign w:val="bottom"/>
            <w:hideMark/>
          </w:tcPr>
          <w:p w14:paraId="4DA3C5AA" w14:textId="77777777" w:rsidR="009C4AEB" w:rsidRPr="00577CB7" w:rsidRDefault="009C4AEB" w:rsidP="009C4AEB">
            <w:pPr>
              <w:jc w:val="center"/>
              <w:rPr>
                <w:sz w:val="20"/>
                <w:szCs w:val="20"/>
              </w:rPr>
            </w:pPr>
            <w:r w:rsidRPr="00577CB7">
              <w:rPr>
                <w:sz w:val="20"/>
                <w:szCs w:val="20"/>
              </w:rPr>
              <w:t>810/733</w:t>
            </w:r>
          </w:p>
        </w:tc>
        <w:tc>
          <w:tcPr>
            <w:tcW w:w="275" w:type="dxa"/>
            <w:shd w:val="clear" w:color="auto" w:fill="auto"/>
            <w:noWrap/>
            <w:vAlign w:val="bottom"/>
            <w:hideMark/>
          </w:tcPr>
          <w:p w14:paraId="1EE2E74C"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01D00E9A"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25CCE212" w14:textId="77777777" w:rsidR="009C4AEB" w:rsidRPr="00577CB7" w:rsidRDefault="009C4AEB" w:rsidP="009C4AEB">
            <w:pPr>
              <w:rPr>
                <w:sz w:val="20"/>
                <w:szCs w:val="20"/>
              </w:rPr>
            </w:pPr>
            <w:r w:rsidRPr="00577CB7">
              <w:rPr>
                <w:sz w:val="20"/>
                <w:szCs w:val="20"/>
              </w:rPr>
              <w:t>8</w:t>
            </w:r>
          </w:p>
        </w:tc>
        <w:tc>
          <w:tcPr>
            <w:tcW w:w="836" w:type="dxa"/>
            <w:gridSpan w:val="2"/>
            <w:shd w:val="clear" w:color="auto" w:fill="auto"/>
            <w:vAlign w:val="bottom"/>
            <w:hideMark/>
          </w:tcPr>
          <w:p w14:paraId="400981E4" w14:textId="77777777" w:rsidR="009C4AEB" w:rsidRPr="00577CB7" w:rsidRDefault="009C4AEB" w:rsidP="009C4AEB">
            <w:pPr>
              <w:jc w:val="center"/>
              <w:rPr>
                <w:sz w:val="20"/>
                <w:szCs w:val="20"/>
              </w:rPr>
            </w:pPr>
            <w:r w:rsidRPr="00577CB7">
              <w:rPr>
                <w:sz w:val="20"/>
                <w:szCs w:val="20"/>
              </w:rPr>
              <w:t>zast.pl.</w:t>
            </w:r>
          </w:p>
        </w:tc>
        <w:tc>
          <w:tcPr>
            <w:tcW w:w="816" w:type="dxa"/>
            <w:gridSpan w:val="2"/>
            <w:shd w:val="clear" w:color="auto" w:fill="auto"/>
            <w:vAlign w:val="bottom"/>
            <w:hideMark/>
          </w:tcPr>
          <w:p w14:paraId="47C8DEE5" w14:textId="77777777" w:rsidR="009C4AEB" w:rsidRPr="00577CB7" w:rsidRDefault="009C4AEB" w:rsidP="009C4AEB">
            <w:pPr>
              <w:jc w:val="center"/>
              <w:rPr>
                <w:sz w:val="20"/>
                <w:szCs w:val="20"/>
              </w:rPr>
            </w:pPr>
            <w:r w:rsidRPr="00577CB7">
              <w:rPr>
                <w:sz w:val="20"/>
                <w:szCs w:val="20"/>
              </w:rPr>
              <w:t>110/2018</w:t>
            </w:r>
          </w:p>
        </w:tc>
        <w:tc>
          <w:tcPr>
            <w:tcW w:w="412" w:type="dxa"/>
            <w:gridSpan w:val="2"/>
            <w:shd w:val="clear" w:color="auto" w:fill="auto"/>
            <w:noWrap/>
            <w:vAlign w:val="bottom"/>
            <w:hideMark/>
          </w:tcPr>
          <w:p w14:paraId="001BD395" w14:textId="77777777" w:rsidR="009C4AEB" w:rsidRPr="00577CB7" w:rsidRDefault="009C4AEB" w:rsidP="009C4AEB">
            <w:pPr>
              <w:jc w:val="center"/>
              <w:rPr>
                <w:sz w:val="20"/>
                <w:szCs w:val="20"/>
              </w:rPr>
            </w:pPr>
            <w:r w:rsidRPr="00577CB7">
              <w:rPr>
                <w:sz w:val="20"/>
                <w:szCs w:val="20"/>
              </w:rPr>
              <w:t>1</w:t>
            </w:r>
          </w:p>
        </w:tc>
        <w:tc>
          <w:tcPr>
            <w:tcW w:w="725" w:type="dxa"/>
            <w:gridSpan w:val="2"/>
            <w:shd w:val="clear" w:color="auto" w:fill="auto"/>
            <w:noWrap/>
            <w:vAlign w:val="bottom"/>
            <w:hideMark/>
          </w:tcPr>
          <w:p w14:paraId="4690AD2E" w14:textId="77777777" w:rsidR="009C4AEB" w:rsidRPr="00577CB7" w:rsidRDefault="009C4AEB" w:rsidP="009C4AEB">
            <w:pPr>
              <w:jc w:val="center"/>
              <w:rPr>
                <w:sz w:val="20"/>
                <w:szCs w:val="20"/>
              </w:rPr>
            </w:pPr>
            <w:r w:rsidRPr="00577CB7">
              <w:rPr>
                <w:sz w:val="20"/>
                <w:szCs w:val="20"/>
              </w:rPr>
              <w:t>1397/11</w:t>
            </w:r>
          </w:p>
        </w:tc>
        <w:tc>
          <w:tcPr>
            <w:tcW w:w="715" w:type="dxa"/>
            <w:gridSpan w:val="2"/>
            <w:shd w:val="clear" w:color="auto" w:fill="auto"/>
            <w:noWrap/>
            <w:vAlign w:val="bottom"/>
            <w:hideMark/>
          </w:tcPr>
          <w:p w14:paraId="3750A471" w14:textId="77777777" w:rsidR="009C4AEB" w:rsidRPr="00577CB7" w:rsidRDefault="009C4AEB" w:rsidP="009C4AEB">
            <w:pPr>
              <w:jc w:val="center"/>
              <w:rPr>
                <w:sz w:val="20"/>
                <w:szCs w:val="20"/>
              </w:rPr>
            </w:pPr>
            <w:r w:rsidRPr="00577CB7">
              <w:rPr>
                <w:sz w:val="20"/>
                <w:szCs w:val="20"/>
              </w:rPr>
              <w:t>14</w:t>
            </w:r>
          </w:p>
        </w:tc>
        <w:tc>
          <w:tcPr>
            <w:tcW w:w="1966" w:type="dxa"/>
            <w:gridSpan w:val="2"/>
            <w:shd w:val="clear" w:color="auto" w:fill="auto"/>
            <w:vAlign w:val="bottom"/>
            <w:hideMark/>
          </w:tcPr>
          <w:p w14:paraId="2BC1460A" w14:textId="77777777" w:rsidR="009C4AEB" w:rsidRPr="00577CB7" w:rsidRDefault="009C4AEB" w:rsidP="009C4AEB">
            <w:pPr>
              <w:rPr>
                <w:sz w:val="20"/>
                <w:szCs w:val="20"/>
              </w:rPr>
            </w:pPr>
            <w:proofErr w:type="spellStart"/>
            <w:r w:rsidRPr="00577CB7">
              <w:rPr>
                <w:sz w:val="20"/>
                <w:szCs w:val="20"/>
              </w:rPr>
              <w:t>Portašík</w:t>
            </w:r>
            <w:proofErr w:type="spellEnd"/>
            <w:r w:rsidRPr="00577CB7">
              <w:rPr>
                <w:sz w:val="20"/>
                <w:szCs w:val="20"/>
              </w:rPr>
              <w:t xml:space="preserve"> Miroslav r. </w:t>
            </w:r>
            <w:proofErr w:type="spellStart"/>
            <w:r w:rsidRPr="00577CB7">
              <w:rPr>
                <w:sz w:val="20"/>
                <w:szCs w:val="20"/>
              </w:rPr>
              <w:t>Portašík</w:t>
            </w:r>
            <w:proofErr w:type="spellEnd"/>
            <w:r w:rsidRPr="00577CB7">
              <w:rPr>
                <w:sz w:val="20"/>
                <w:szCs w:val="20"/>
              </w:rPr>
              <w:t xml:space="preserve">, </w:t>
            </w:r>
            <w:proofErr w:type="spellStart"/>
            <w:r w:rsidRPr="00577CB7">
              <w:rPr>
                <w:sz w:val="20"/>
                <w:szCs w:val="20"/>
              </w:rPr>
              <w:t>Petzvalova</w:t>
            </w:r>
            <w:proofErr w:type="spellEnd"/>
            <w:r w:rsidRPr="00577CB7">
              <w:rPr>
                <w:sz w:val="20"/>
                <w:szCs w:val="20"/>
              </w:rPr>
              <w:t xml:space="preserve"> 3378/63, 010 15 Žilina</w:t>
            </w:r>
          </w:p>
        </w:tc>
        <w:tc>
          <w:tcPr>
            <w:tcW w:w="522" w:type="dxa"/>
            <w:gridSpan w:val="2"/>
            <w:shd w:val="clear" w:color="auto" w:fill="auto"/>
            <w:noWrap/>
            <w:vAlign w:val="bottom"/>
            <w:hideMark/>
          </w:tcPr>
          <w:p w14:paraId="30A8AFF2" w14:textId="77777777" w:rsidR="009C4AEB" w:rsidRPr="00577CB7" w:rsidRDefault="009C4AEB" w:rsidP="009C4AEB">
            <w:pPr>
              <w:jc w:val="center"/>
              <w:rPr>
                <w:sz w:val="20"/>
                <w:szCs w:val="20"/>
              </w:rPr>
            </w:pPr>
            <w:r w:rsidRPr="00577CB7">
              <w:rPr>
                <w:sz w:val="20"/>
                <w:szCs w:val="20"/>
              </w:rPr>
              <w:t>1/8</w:t>
            </w:r>
          </w:p>
        </w:tc>
        <w:tc>
          <w:tcPr>
            <w:tcW w:w="686" w:type="dxa"/>
            <w:shd w:val="clear" w:color="auto" w:fill="auto"/>
            <w:noWrap/>
            <w:vAlign w:val="bottom"/>
            <w:hideMark/>
          </w:tcPr>
          <w:p w14:paraId="5272A73D" w14:textId="77777777" w:rsidR="009C4AEB" w:rsidRPr="00577CB7" w:rsidRDefault="009C4AEB" w:rsidP="009C4AEB">
            <w:pPr>
              <w:jc w:val="center"/>
              <w:rPr>
                <w:sz w:val="20"/>
                <w:szCs w:val="20"/>
              </w:rPr>
            </w:pPr>
            <w:r w:rsidRPr="00577CB7">
              <w:rPr>
                <w:sz w:val="20"/>
                <w:szCs w:val="20"/>
              </w:rPr>
              <w:t>28,42</w:t>
            </w:r>
          </w:p>
        </w:tc>
      </w:tr>
      <w:tr w:rsidR="009C4AEB" w:rsidRPr="00577CB7" w14:paraId="10332B98" w14:textId="77777777" w:rsidTr="009C4AEB">
        <w:trPr>
          <w:trHeight w:val="622"/>
        </w:trPr>
        <w:tc>
          <w:tcPr>
            <w:tcW w:w="584" w:type="dxa"/>
            <w:shd w:val="clear" w:color="auto" w:fill="auto"/>
            <w:noWrap/>
            <w:vAlign w:val="bottom"/>
            <w:hideMark/>
          </w:tcPr>
          <w:p w14:paraId="2E70494C" w14:textId="77777777" w:rsidR="009C4AEB" w:rsidRPr="00577CB7" w:rsidRDefault="009C4AEB" w:rsidP="009C4AEB">
            <w:pPr>
              <w:jc w:val="center"/>
              <w:rPr>
                <w:sz w:val="20"/>
                <w:szCs w:val="20"/>
              </w:rPr>
            </w:pPr>
            <w:r w:rsidRPr="00577CB7">
              <w:rPr>
                <w:sz w:val="20"/>
                <w:szCs w:val="20"/>
              </w:rPr>
              <w:t>26</w:t>
            </w:r>
          </w:p>
        </w:tc>
        <w:tc>
          <w:tcPr>
            <w:tcW w:w="575" w:type="dxa"/>
            <w:shd w:val="clear" w:color="auto" w:fill="auto"/>
            <w:noWrap/>
            <w:vAlign w:val="bottom"/>
            <w:hideMark/>
          </w:tcPr>
          <w:p w14:paraId="24B8AD9F" w14:textId="77777777" w:rsidR="009C4AEB" w:rsidRPr="00577CB7" w:rsidRDefault="009C4AEB" w:rsidP="009C4AEB">
            <w:pPr>
              <w:jc w:val="center"/>
              <w:rPr>
                <w:sz w:val="20"/>
                <w:szCs w:val="20"/>
              </w:rPr>
            </w:pPr>
            <w:r w:rsidRPr="00577CB7">
              <w:rPr>
                <w:sz w:val="20"/>
                <w:szCs w:val="20"/>
              </w:rPr>
              <w:t>3140</w:t>
            </w:r>
          </w:p>
        </w:tc>
        <w:tc>
          <w:tcPr>
            <w:tcW w:w="1034" w:type="dxa"/>
            <w:shd w:val="clear" w:color="auto" w:fill="auto"/>
            <w:noWrap/>
            <w:vAlign w:val="bottom"/>
            <w:hideMark/>
          </w:tcPr>
          <w:p w14:paraId="5BE96B67" w14:textId="77777777" w:rsidR="009C4AEB" w:rsidRPr="00577CB7" w:rsidRDefault="009C4AEB" w:rsidP="009C4AEB">
            <w:pPr>
              <w:jc w:val="center"/>
              <w:rPr>
                <w:sz w:val="20"/>
                <w:szCs w:val="20"/>
              </w:rPr>
            </w:pPr>
            <w:r w:rsidRPr="00577CB7">
              <w:rPr>
                <w:sz w:val="20"/>
                <w:szCs w:val="20"/>
              </w:rPr>
              <w:t>810/733</w:t>
            </w:r>
          </w:p>
        </w:tc>
        <w:tc>
          <w:tcPr>
            <w:tcW w:w="275" w:type="dxa"/>
            <w:shd w:val="clear" w:color="auto" w:fill="auto"/>
            <w:noWrap/>
            <w:vAlign w:val="bottom"/>
            <w:hideMark/>
          </w:tcPr>
          <w:p w14:paraId="24CA2290" w14:textId="77777777" w:rsidR="009C4AEB" w:rsidRPr="00577CB7" w:rsidRDefault="009C4AEB" w:rsidP="009C4AEB">
            <w:pPr>
              <w:jc w:val="right"/>
              <w:rPr>
                <w:sz w:val="20"/>
                <w:szCs w:val="20"/>
              </w:rPr>
            </w:pPr>
            <w:r w:rsidRPr="00577CB7">
              <w:rPr>
                <w:sz w:val="20"/>
                <w:szCs w:val="20"/>
              </w:rPr>
              <w:t>1</w:t>
            </w:r>
          </w:p>
        </w:tc>
        <w:tc>
          <w:tcPr>
            <w:tcW w:w="178" w:type="dxa"/>
            <w:shd w:val="clear" w:color="auto" w:fill="auto"/>
            <w:noWrap/>
            <w:vAlign w:val="bottom"/>
            <w:hideMark/>
          </w:tcPr>
          <w:p w14:paraId="799CC779" w14:textId="77777777" w:rsidR="009C4AEB" w:rsidRPr="00577CB7" w:rsidRDefault="009C4AEB" w:rsidP="009C4AEB">
            <w:pPr>
              <w:rPr>
                <w:sz w:val="20"/>
                <w:szCs w:val="20"/>
              </w:rPr>
            </w:pPr>
            <w:r w:rsidRPr="00577CB7">
              <w:rPr>
                <w:sz w:val="20"/>
                <w:szCs w:val="20"/>
              </w:rPr>
              <w:t>/</w:t>
            </w:r>
          </w:p>
        </w:tc>
        <w:tc>
          <w:tcPr>
            <w:tcW w:w="310" w:type="dxa"/>
            <w:gridSpan w:val="2"/>
            <w:shd w:val="clear" w:color="auto" w:fill="auto"/>
            <w:noWrap/>
            <w:vAlign w:val="bottom"/>
            <w:hideMark/>
          </w:tcPr>
          <w:p w14:paraId="0E9D7302" w14:textId="77777777" w:rsidR="009C4AEB" w:rsidRPr="00577CB7" w:rsidRDefault="009C4AEB" w:rsidP="009C4AEB">
            <w:pPr>
              <w:rPr>
                <w:sz w:val="20"/>
                <w:szCs w:val="20"/>
              </w:rPr>
            </w:pPr>
            <w:r w:rsidRPr="00577CB7">
              <w:rPr>
                <w:sz w:val="20"/>
                <w:szCs w:val="20"/>
              </w:rPr>
              <w:t>8</w:t>
            </w:r>
          </w:p>
        </w:tc>
        <w:tc>
          <w:tcPr>
            <w:tcW w:w="836" w:type="dxa"/>
            <w:gridSpan w:val="2"/>
            <w:shd w:val="clear" w:color="auto" w:fill="auto"/>
            <w:vAlign w:val="bottom"/>
            <w:hideMark/>
          </w:tcPr>
          <w:p w14:paraId="4951C58E" w14:textId="77777777" w:rsidR="009C4AEB" w:rsidRPr="00577CB7" w:rsidRDefault="009C4AEB" w:rsidP="009C4AEB">
            <w:pPr>
              <w:jc w:val="center"/>
              <w:rPr>
                <w:sz w:val="20"/>
                <w:szCs w:val="20"/>
              </w:rPr>
            </w:pPr>
            <w:r w:rsidRPr="00577CB7">
              <w:rPr>
                <w:sz w:val="20"/>
                <w:szCs w:val="20"/>
              </w:rPr>
              <w:t>zast.pl.</w:t>
            </w:r>
          </w:p>
        </w:tc>
        <w:tc>
          <w:tcPr>
            <w:tcW w:w="816" w:type="dxa"/>
            <w:gridSpan w:val="2"/>
            <w:shd w:val="clear" w:color="auto" w:fill="auto"/>
            <w:vAlign w:val="bottom"/>
            <w:hideMark/>
          </w:tcPr>
          <w:p w14:paraId="6114AA68" w14:textId="77777777" w:rsidR="009C4AEB" w:rsidRPr="00577CB7" w:rsidRDefault="009C4AEB" w:rsidP="009C4AEB">
            <w:pPr>
              <w:jc w:val="center"/>
              <w:rPr>
                <w:sz w:val="20"/>
                <w:szCs w:val="20"/>
              </w:rPr>
            </w:pPr>
            <w:r w:rsidRPr="00577CB7">
              <w:rPr>
                <w:sz w:val="20"/>
                <w:szCs w:val="20"/>
              </w:rPr>
              <w:t>110/2018</w:t>
            </w:r>
          </w:p>
        </w:tc>
        <w:tc>
          <w:tcPr>
            <w:tcW w:w="412" w:type="dxa"/>
            <w:gridSpan w:val="2"/>
            <w:shd w:val="clear" w:color="auto" w:fill="auto"/>
            <w:noWrap/>
            <w:vAlign w:val="bottom"/>
            <w:hideMark/>
          </w:tcPr>
          <w:p w14:paraId="70DA3F1B" w14:textId="77777777" w:rsidR="009C4AEB" w:rsidRPr="00577CB7" w:rsidRDefault="009C4AEB" w:rsidP="009C4AEB">
            <w:pPr>
              <w:jc w:val="center"/>
              <w:rPr>
                <w:sz w:val="20"/>
                <w:szCs w:val="20"/>
              </w:rPr>
            </w:pPr>
            <w:r w:rsidRPr="00577CB7">
              <w:rPr>
                <w:sz w:val="20"/>
                <w:szCs w:val="20"/>
              </w:rPr>
              <w:t>2</w:t>
            </w:r>
          </w:p>
        </w:tc>
        <w:tc>
          <w:tcPr>
            <w:tcW w:w="725" w:type="dxa"/>
            <w:gridSpan w:val="2"/>
            <w:shd w:val="clear" w:color="auto" w:fill="auto"/>
            <w:noWrap/>
            <w:vAlign w:val="bottom"/>
            <w:hideMark/>
          </w:tcPr>
          <w:p w14:paraId="7FB3DB27" w14:textId="77777777" w:rsidR="009C4AEB" w:rsidRPr="00577CB7" w:rsidRDefault="009C4AEB" w:rsidP="009C4AEB">
            <w:pPr>
              <w:jc w:val="center"/>
              <w:rPr>
                <w:sz w:val="20"/>
                <w:szCs w:val="20"/>
              </w:rPr>
            </w:pPr>
            <w:r w:rsidRPr="00577CB7">
              <w:rPr>
                <w:sz w:val="20"/>
                <w:szCs w:val="20"/>
              </w:rPr>
              <w:t>1322/27</w:t>
            </w:r>
          </w:p>
        </w:tc>
        <w:tc>
          <w:tcPr>
            <w:tcW w:w="715" w:type="dxa"/>
            <w:gridSpan w:val="2"/>
            <w:shd w:val="clear" w:color="auto" w:fill="auto"/>
            <w:noWrap/>
            <w:vAlign w:val="bottom"/>
            <w:hideMark/>
          </w:tcPr>
          <w:p w14:paraId="31EB5A2F" w14:textId="77777777" w:rsidR="009C4AEB" w:rsidRPr="00577CB7" w:rsidRDefault="009C4AEB" w:rsidP="009C4AEB">
            <w:pPr>
              <w:jc w:val="center"/>
              <w:rPr>
                <w:sz w:val="20"/>
                <w:szCs w:val="20"/>
              </w:rPr>
            </w:pPr>
            <w:r w:rsidRPr="00577CB7">
              <w:rPr>
                <w:sz w:val="20"/>
                <w:szCs w:val="20"/>
              </w:rPr>
              <w:t>42</w:t>
            </w:r>
          </w:p>
        </w:tc>
        <w:tc>
          <w:tcPr>
            <w:tcW w:w="1966" w:type="dxa"/>
            <w:gridSpan w:val="2"/>
            <w:shd w:val="clear" w:color="auto" w:fill="auto"/>
            <w:vAlign w:val="bottom"/>
            <w:hideMark/>
          </w:tcPr>
          <w:p w14:paraId="2CEF9005" w14:textId="77777777" w:rsidR="009C4AEB" w:rsidRPr="00577CB7" w:rsidRDefault="009C4AEB" w:rsidP="009C4AEB">
            <w:pPr>
              <w:rPr>
                <w:sz w:val="20"/>
                <w:szCs w:val="20"/>
              </w:rPr>
            </w:pPr>
            <w:proofErr w:type="spellStart"/>
            <w:r w:rsidRPr="00577CB7">
              <w:rPr>
                <w:sz w:val="20"/>
                <w:szCs w:val="20"/>
              </w:rPr>
              <w:t>Portašík</w:t>
            </w:r>
            <w:proofErr w:type="spellEnd"/>
            <w:r w:rsidRPr="00577CB7">
              <w:rPr>
                <w:sz w:val="20"/>
                <w:szCs w:val="20"/>
              </w:rPr>
              <w:t xml:space="preserve"> Miroslav r. </w:t>
            </w:r>
            <w:proofErr w:type="spellStart"/>
            <w:r w:rsidRPr="00577CB7">
              <w:rPr>
                <w:sz w:val="20"/>
                <w:szCs w:val="20"/>
              </w:rPr>
              <w:t>Portašík</w:t>
            </w:r>
            <w:proofErr w:type="spellEnd"/>
            <w:r w:rsidRPr="00577CB7">
              <w:rPr>
                <w:sz w:val="20"/>
                <w:szCs w:val="20"/>
              </w:rPr>
              <w:t xml:space="preserve">, </w:t>
            </w:r>
            <w:proofErr w:type="spellStart"/>
            <w:r w:rsidRPr="00577CB7">
              <w:rPr>
                <w:sz w:val="20"/>
                <w:szCs w:val="20"/>
              </w:rPr>
              <w:t>Petzvalova</w:t>
            </w:r>
            <w:proofErr w:type="spellEnd"/>
            <w:r w:rsidRPr="00577CB7">
              <w:rPr>
                <w:sz w:val="20"/>
                <w:szCs w:val="20"/>
              </w:rPr>
              <w:t xml:space="preserve"> 3378/63, 010 15 Žilina</w:t>
            </w:r>
          </w:p>
        </w:tc>
        <w:tc>
          <w:tcPr>
            <w:tcW w:w="522" w:type="dxa"/>
            <w:gridSpan w:val="2"/>
            <w:shd w:val="clear" w:color="auto" w:fill="auto"/>
            <w:noWrap/>
            <w:vAlign w:val="bottom"/>
            <w:hideMark/>
          </w:tcPr>
          <w:p w14:paraId="7D74EC93" w14:textId="77777777" w:rsidR="009C4AEB" w:rsidRPr="00577CB7" w:rsidRDefault="009C4AEB" w:rsidP="009C4AEB">
            <w:pPr>
              <w:jc w:val="center"/>
              <w:rPr>
                <w:sz w:val="20"/>
                <w:szCs w:val="20"/>
              </w:rPr>
            </w:pPr>
            <w:r w:rsidRPr="00577CB7">
              <w:rPr>
                <w:sz w:val="20"/>
                <w:szCs w:val="20"/>
              </w:rPr>
              <w:t>1/8</w:t>
            </w:r>
          </w:p>
        </w:tc>
        <w:tc>
          <w:tcPr>
            <w:tcW w:w="686" w:type="dxa"/>
            <w:shd w:val="clear" w:color="auto" w:fill="auto"/>
            <w:noWrap/>
            <w:vAlign w:val="bottom"/>
            <w:hideMark/>
          </w:tcPr>
          <w:p w14:paraId="09A4BEAA" w14:textId="77777777" w:rsidR="009C4AEB" w:rsidRPr="00577CB7" w:rsidRDefault="009C4AEB" w:rsidP="009C4AEB">
            <w:pPr>
              <w:jc w:val="center"/>
              <w:rPr>
                <w:sz w:val="20"/>
                <w:szCs w:val="20"/>
              </w:rPr>
            </w:pPr>
            <w:r w:rsidRPr="00577CB7">
              <w:rPr>
                <w:sz w:val="20"/>
                <w:szCs w:val="20"/>
              </w:rPr>
              <w:t>28,42</w:t>
            </w:r>
          </w:p>
        </w:tc>
      </w:tr>
    </w:tbl>
    <w:p w14:paraId="161C23AA" w14:textId="77777777" w:rsidR="009C4AEB" w:rsidRPr="00577CB7" w:rsidRDefault="009C4AEB" w:rsidP="009C4AEB">
      <w:pPr>
        <w:rPr>
          <w:b/>
          <w:bCs/>
          <w:iCs/>
          <w:sz w:val="20"/>
          <w:szCs w:val="20"/>
        </w:rPr>
      </w:pPr>
    </w:p>
    <w:p w14:paraId="6399A689" w14:textId="77777777" w:rsidR="000108FA" w:rsidRPr="00577CB7" w:rsidRDefault="000108FA" w:rsidP="009C4AEB">
      <w:pPr>
        <w:rPr>
          <w:b/>
          <w:bCs/>
          <w:iCs/>
          <w:sz w:val="20"/>
          <w:szCs w:val="20"/>
        </w:rPr>
      </w:pPr>
    </w:p>
    <w:p w14:paraId="35DA5B36" w14:textId="77777777" w:rsidR="00EF6D38" w:rsidRDefault="000108FA" w:rsidP="000108FA">
      <w:pPr>
        <w:spacing w:line="276" w:lineRule="auto"/>
        <w:jc w:val="both"/>
        <w:rPr>
          <w:b/>
          <w:sz w:val="20"/>
          <w:szCs w:val="20"/>
        </w:rPr>
      </w:pPr>
      <w:r w:rsidRPr="00BB28A7">
        <w:rPr>
          <w:b/>
          <w:sz w:val="20"/>
          <w:szCs w:val="20"/>
          <w:u w:val="single"/>
        </w:rPr>
        <w:t>Plnenie uznesenia:</w:t>
      </w:r>
      <w:r w:rsidR="00EF6D38">
        <w:rPr>
          <w:b/>
          <w:sz w:val="20"/>
          <w:szCs w:val="20"/>
        </w:rPr>
        <w:t xml:space="preserve"> </w:t>
      </w:r>
    </w:p>
    <w:p w14:paraId="416A237F" w14:textId="77777777" w:rsidR="008B0F61" w:rsidRPr="00286371" w:rsidRDefault="00B47033" w:rsidP="006D5EA2">
      <w:pPr>
        <w:spacing w:line="276" w:lineRule="auto"/>
        <w:ind w:firstLine="708"/>
        <w:jc w:val="both"/>
        <w:rPr>
          <w:sz w:val="20"/>
          <w:szCs w:val="20"/>
        </w:rPr>
      </w:pPr>
      <w:r w:rsidRPr="00E84392">
        <w:rPr>
          <w:b/>
          <w:sz w:val="20"/>
          <w:szCs w:val="20"/>
        </w:rPr>
        <w:t>Prípravu zmlúv bude zastrešovať víťaz VO na MPV.</w:t>
      </w:r>
      <w:r w:rsidR="0011088A">
        <w:rPr>
          <w:b/>
          <w:sz w:val="20"/>
          <w:szCs w:val="20"/>
        </w:rPr>
        <w:t xml:space="preserve"> </w:t>
      </w:r>
      <w:r w:rsidR="0011088A" w:rsidRPr="00286371">
        <w:rPr>
          <w:b/>
          <w:sz w:val="20"/>
          <w:szCs w:val="20"/>
        </w:rPr>
        <w:t>Skončila platnosť uznesenia.</w:t>
      </w:r>
      <w:r w:rsidR="000108FA" w:rsidRPr="00286371">
        <w:rPr>
          <w:sz w:val="20"/>
          <w:szCs w:val="20"/>
        </w:rPr>
        <w:tab/>
      </w:r>
    </w:p>
    <w:p w14:paraId="04FAD046" w14:textId="77777777" w:rsidR="008B0F61" w:rsidRPr="00286371" w:rsidRDefault="000108FA" w:rsidP="006D5EA2">
      <w:pPr>
        <w:spacing w:line="276" w:lineRule="auto"/>
        <w:ind w:firstLine="708"/>
        <w:jc w:val="both"/>
        <w:rPr>
          <w:sz w:val="20"/>
          <w:szCs w:val="20"/>
        </w:rPr>
      </w:pPr>
      <w:r w:rsidRPr="00286371">
        <w:rPr>
          <w:sz w:val="20"/>
          <w:szCs w:val="20"/>
        </w:rPr>
        <w:tab/>
      </w:r>
      <w:r w:rsidRPr="00286371">
        <w:rPr>
          <w:sz w:val="20"/>
          <w:szCs w:val="20"/>
        </w:rPr>
        <w:tab/>
      </w:r>
      <w:r w:rsidRPr="00286371">
        <w:rPr>
          <w:sz w:val="20"/>
          <w:szCs w:val="20"/>
        </w:rPr>
        <w:tab/>
      </w:r>
      <w:r w:rsidRPr="00286371">
        <w:rPr>
          <w:sz w:val="20"/>
          <w:szCs w:val="20"/>
        </w:rPr>
        <w:tab/>
      </w:r>
      <w:r w:rsidRPr="00286371">
        <w:rPr>
          <w:sz w:val="20"/>
          <w:szCs w:val="20"/>
        </w:rPr>
        <w:tab/>
      </w:r>
      <w:r w:rsidR="00F02F6A" w:rsidRPr="00286371">
        <w:rPr>
          <w:sz w:val="20"/>
          <w:szCs w:val="20"/>
        </w:rPr>
        <w:tab/>
      </w:r>
      <w:r w:rsidR="00F02F6A" w:rsidRPr="00286371">
        <w:rPr>
          <w:sz w:val="20"/>
          <w:szCs w:val="20"/>
        </w:rPr>
        <w:tab/>
      </w:r>
      <w:r w:rsidR="00F02F6A" w:rsidRPr="00286371">
        <w:rPr>
          <w:sz w:val="20"/>
          <w:szCs w:val="20"/>
        </w:rPr>
        <w:tab/>
      </w:r>
      <w:r w:rsidR="0011088A" w:rsidRPr="00286371">
        <w:rPr>
          <w:sz w:val="20"/>
          <w:szCs w:val="20"/>
        </w:rPr>
        <w:t xml:space="preserve">  </w:t>
      </w:r>
    </w:p>
    <w:p w14:paraId="2624074E" w14:textId="1D2750BE" w:rsidR="000939EE" w:rsidRPr="00241FF8" w:rsidRDefault="0011088A" w:rsidP="008B0F61">
      <w:pPr>
        <w:spacing w:line="276" w:lineRule="auto"/>
        <w:ind w:left="4956"/>
        <w:jc w:val="both"/>
        <w:rPr>
          <w:i/>
          <w:sz w:val="20"/>
          <w:szCs w:val="20"/>
        </w:rPr>
      </w:pPr>
      <w:r w:rsidRPr="00286371">
        <w:rPr>
          <w:sz w:val="20"/>
          <w:szCs w:val="20"/>
        </w:rPr>
        <w:t xml:space="preserve"> </w:t>
      </w:r>
      <w:r w:rsidR="00F055A7" w:rsidRPr="00286371">
        <w:rPr>
          <w:sz w:val="20"/>
          <w:szCs w:val="20"/>
        </w:rPr>
        <w:t xml:space="preserve">      </w:t>
      </w:r>
      <w:r w:rsidR="00BB28A7" w:rsidRPr="00286371">
        <w:rPr>
          <w:i/>
          <w:sz w:val="20"/>
          <w:szCs w:val="20"/>
        </w:rPr>
        <w:t>Odbor prá</w:t>
      </w:r>
      <w:r w:rsidR="00765FC9" w:rsidRPr="00286371">
        <w:rPr>
          <w:i/>
          <w:sz w:val="20"/>
          <w:szCs w:val="20"/>
        </w:rPr>
        <w:t xml:space="preserve">vny, majetkový a VO zo dňa </w:t>
      </w:r>
      <w:r w:rsidR="008B0F61" w:rsidRPr="00286371">
        <w:rPr>
          <w:i/>
          <w:sz w:val="20"/>
          <w:szCs w:val="20"/>
        </w:rPr>
        <w:t>22.03</w:t>
      </w:r>
      <w:r w:rsidR="0015651B" w:rsidRPr="00286371">
        <w:rPr>
          <w:i/>
          <w:sz w:val="20"/>
          <w:szCs w:val="20"/>
        </w:rPr>
        <w:t>.2021</w:t>
      </w:r>
    </w:p>
    <w:p w14:paraId="65E58A0E" w14:textId="366BA08B" w:rsidR="00CE6154" w:rsidRDefault="00CE6154" w:rsidP="00246240">
      <w:pPr>
        <w:spacing w:line="276" w:lineRule="auto"/>
        <w:jc w:val="both"/>
        <w:rPr>
          <w:b/>
          <w:sz w:val="20"/>
          <w:szCs w:val="20"/>
        </w:rPr>
      </w:pPr>
    </w:p>
    <w:p w14:paraId="59FABAA1" w14:textId="23BAEEB6" w:rsidR="00C1095D" w:rsidRDefault="00C1095D" w:rsidP="00246240">
      <w:pPr>
        <w:spacing w:line="276" w:lineRule="auto"/>
        <w:jc w:val="both"/>
        <w:rPr>
          <w:b/>
          <w:sz w:val="20"/>
          <w:szCs w:val="20"/>
        </w:rPr>
      </w:pPr>
    </w:p>
    <w:p w14:paraId="55647600" w14:textId="43C4780D" w:rsidR="005B0D8B" w:rsidRDefault="005B0D8B" w:rsidP="00246240">
      <w:pPr>
        <w:spacing w:line="276" w:lineRule="auto"/>
        <w:jc w:val="both"/>
        <w:rPr>
          <w:b/>
          <w:sz w:val="20"/>
          <w:szCs w:val="20"/>
        </w:rPr>
      </w:pPr>
    </w:p>
    <w:p w14:paraId="633E57AC" w14:textId="69B6503A" w:rsidR="00286371" w:rsidRDefault="00286371" w:rsidP="00246240">
      <w:pPr>
        <w:spacing w:line="276" w:lineRule="auto"/>
        <w:jc w:val="both"/>
        <w:rPr>
          <w:b/>
          <w:sz w:val="20"/>
          <w:szCs w:val="20"/>
        </w:rPr>
      </w:pPr>
    </w:p>
    <w:p w14:paraId="1230ACBF" w14:textId="77777777" w:rsidR="00286371" w:rsidRDefault="00286371" w:rsidP="00246240">
      <w:pPr>
        <w:spacing w:line="276" w:lineRule="auto"/>
        <w:jc w:val="both"/>
        <w:rPr>
          <w:b/>
          <w:sz w:val="20"/>
          <w:szCs w:val="20"/>
        </w:rPr>
      </w:pPr>
    </w:p>
    <w:p w14:paraId="16FFC0D6" w14:textId="77777777" w:rsidR="005B0D8B" w:rsidRPr="00241FF8" w:rsidRDefault="005B0D8B" w:rsidP="00246240">
      <w:pPr>
        <w:spacing w:line="276" w:lineRule="auto"/>
        <w:jc w:val="both"/>
        <w:rPr>
          <w:b/>
          <w:sz w:val="20"/>
          <w:szCs w:val="20"/>
        </w:rPr>
      </w:pPr>
    </w:p>
    <w:p w14:paraId="4CB3FF2C" w14:textId="77777777" w:rsidR="009C4AEB" w:rsidRPr="00FD182E" w:rsidRDefault="009C4AEB" w:rsidP="009C4AEB">
      <w:pPr>
        <w:jc w:val="center"/>
        <w:rPr>
          <w:b/>
          <w:bCs/>
          <w:iCs/>
          <w:sz w:val="20"/>
          <w:szCs w:val="20"/>
          <w:lang w:eastAsia="en-US"/>
        </w:rPr>
      </w:pPr>
      <w:r w:rsidRPr="00FD182E">
        <w:rPr>
          <w:b/>
          <w:bCs/>
          <w:iCs/>
          <w:sz w:val="20"/>
          <w:szCs w:val="20"/>
          <w:lang w:eastAsia="en-US"/>
        </w:rPr>
        <w:lastRenderedPageBreak/>
        <w:t xml:space="preserve">NÁJOM NEHNUTEĽNOSTÍ </w:t>
      </w:r>
    </w:p>
    <w:p w14:paraId="4AA857BE" w14:textId="1BA4CEF2" w:rsidR="009C4AEB" w:rsidRPr="00FD182E" w:rsidRDefault="009C4AEB" w:rsidP="00743A23">
      <w:pPr>
        <w:jc w:val="center"/>
        <w:rPr>
          <w:sz w:val="20"/>
          <w:szCs w:val="20"/>
          <w:lang w:eastAsia="en-US"/>
        </w:rPr>
      </w:pPr>
      <w:r w:rsidRPr="00FD182E">
        <w:rPr>
          <w:b/>
          <w:bCs/>
          <w:iCs/>
          <w:sz w:val="20"/>
          <w:szCs w:val="20"/>
          <w:lang w:eastAsia="en-US"/>
        </w:rPr>
        <w:t>v prípadoch schvaľovaných ako prípad hodný osobitného zreteľa 3/5 väčšinou všetkých poslancov</w:t>
      </w:r>
    </w:p>
    <w:p w14:paraId="0F24C2D6" w14:textId="77777777" w:rsidR="007723B9" w:rsidRPr="00A318E9" w:rsidRDefault="007723B9" w:rsidP="009C4AEB">
      <w:pPr>
        <w:jc w:val="both"/>
        <w:rPr>
          <w:i/>
          <w:sz w:val="20"/>
          <w:szCs w:val="20"/>
          <w:lang w:eastAsia="en-US"/>
        </w:rPr>
      </w:pPr>
    </w:p>
    <w:p w14:paraId="23260EA8" w14:textId="3EE4C7D4" w:rsidR="005A0678" w:rsidRPr="00A318E9" w:rsidRDefault="005A0678" w:rsidP="005A0678">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A318E9">
        <w:rPr>
          <w:b/>
          <w:sz w:val="20"/>
          <w:szCs w:val="20"/>
        </w:rPr>
        <w:t>Uznesenie č. 44/2020</w:t>
      </w:r>
    </w:p>
    <w:p w14:paraId="060D19CD" w14:textId="77777777" w:rsidR="005A0678" w:rsidRPr="00A318E9" w:rsidRDefault="005A0678" w:rsidP="005A0678">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A318E9">
        <w:rPr>
          <w:b/>
          <w:sz w:val="20"/>
          <w:szCs w:val="20"/>
          <w:u w:val="single"/>
        </w:rPr>
        <w:t xml:space="preserve">k Nakladaniu s majetkom (kúpa, odpredaj, prenájom, zámena, zriadenie vecného bremena) </w:t>
      </w:r>
    </w:p>
    <w:p w14:paraId="3FA38DFC" w14:textId="77777777" w:rsidR="005A0678" w:rsidRPr="00A318E9" w:rsidRDefault="005A0678" w:rsidP="005A0678">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008AE573" w14:textId="16D51857" w:rsidR="005A0678" w:rsidRPr="00A318E9" w:rsidRDefault="005A0678" w:rsidP="005A067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318E9">
        <w:rPr>
          <w:b/>
          <w:bCs/>
          <w:sz w:val="20"/>
          <w:szCs w:val="20"/>
        </w:rPr>
        <w:t xml:space="preserve">                        </w:t>
      </w:r>
      <w:r w:rsidR="00D325D2">
        <w:rPr>
          <w:b/>
          <w:bCs/>
          <w:sz w:val="20"/>
          <w:szCs w:val="20"/>
        </w:rPr>
        <w:t xml:space="preserve">          </w:t>
      </w:r>
      <w:r w:rsidR="00286371">
        <w:rPr>
          <w:b/>
          <w:bCs/>
          <w:sz w:val="20"/>
          <w:szCs w:val="20"/>
        </w:rPr>
        <w:t xml:space="preserve">     </w:t>
      </w:r>
      <w:r w:rsidRPr="00A318E9">
        <w:rPr>
          <w:b/>
          <w:bCs/>
          <w:sz w:val="20"/>
          <w:szCs w:val="20"/>
        </w:rPr>
        <w:t>navrhol:</w:t>
      </w:r>
      <w:r w:rsidR="00726DDB" w:rsidRPr="00A318E9">
        <w:rPr>
          <w:b/>
          <w:bCs/>
          <w:sz w:val="20"/>
          <w:szCs w:val="20"/>
        </w:rPr>
        <w:t xml:space="preserve"> JUDr. </w:t>
      </w:r>
      <w:proofErr w:type="spellStart"/>
      <w:r w:rsidR="00726DDB" w:rsidRPr="00A318E9">
        <w:rPr>
          <w:b/>
          <w:bCs/>
          <w:sz w:val="20"/>
          <w:szCs w:val="20"/>
        </w:rPr>
        <w:t>Štefák</w:t>
      </w:r>
      <w:proofErr w:type="spellEnd"/>
      <w:r w:rsidR="00726DDB" w:rsidRPr="00A318E9">
        <w:rPr>
          <w:b/>
          <w:bCs/>
          <w:sz w:val="20"/>
          <w:szCs w:val="20"/>
        </w:rPr>
        <w:t>,</w:t>
      </w:r>
      <w:r w:rsidR="00820B49" w:rsidRPr="00A318E9">
        <w:rPr>
          <w:b/>
          <w:bCs/>
          <w:sz w:val="20"/>
          <w:szCs w:val="20"/>
        </w:rPr>
        <w:t xml:space="preserve"> vedúci odboru právneho, </w:t>
      </w:r>
      <w:r w:rsidR="00726DDB" w:rsidRPr="00A318E9">
        <w:rPr>
          <w:b/>
          <w:bCs/>
          <w:sz w:val="20"/>
          <w:szCs w:val="20"/>
        </w:rPr>
        <w:t xml:space="preserve">majetkového a VO </w:t>
      </w:r>
      <w:r w:rsidRPr="00A318E9">
        <w:rPr>
          <w:b/>
          <w:bCs/>
          <w:sz w:val="20"/>
          <w:szCs w:val="20"/>
        </w:rPr>
        <w:t xml:space="preserve"> zo dňa</w:t>
      </w:r>
      <w:r w:rsidR="00726DDB" w:rsidRPr="00A318E9">
        <w:rPr>
          <w:b/>
          <w:bCs/>
          <w:sz w:val="20"/>
          <w:szCs w:val="20"/>
        </w:rPr>
        <w:t xml:space="preserve"> 18.02.2020</w:t>
      </w:r>
    </w:p>
    <w:p w14:paraId="6B912BA4" w14:textId="2EAE98C5" w:rsidR="005A0678" w:rsidRPr="00577CB7" w:rsidRDefault="00EF6D38" w:rsidP="005A067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318E9">
        <w:rPr>
          <w:b/>
          <w:bCs/>
          <w:sz w:val="20"/>
          <w:szCs w:val="20"/>
        </w:rPr>
        <w:tab/>
      </w:r>
      <w:r w:rsidRPr="00A318E9">
        <w:rPr>
          <w:b/>
          <w:bCs/>
          <w:sz w:val="20"/>
          <w:szCs w:val="20"/>
        </w:rPr>
        <w:tab/>
      </w:r>
      <w:r w:rsidRPr="00A318E9">
        <w:rPr>
          <w:b/>
          <w:bCs/>
          <w:sz w:val="20"/>
          <w:szCs w:val="20"/>
        </w:rPr>
        <w:tab/>
      </w:r>
      <w:r w:rsidRPr="00A318E9">
        <w:rPr>
          <w:b/>
          <w:bCs/>
          <w:sz w:val="20"/>
          <w:szCs w:val="20"/>
        </w:rPr>
        <w:tab/>
      </w:r>
      <w:r w:rsidRPr="00A318E9">
        <w:rPr>
          <w:b/>
          <w:bCs/>
          <w:sz w:val="20"/>
          <w:szCs w:val="20"/>
        </w:rPr>
        <w:tab/>
      </w:r>
      <w:r w:rsidRPr="00A318E9">
        <w:rPr>
          <w:b/>
          <w:bCs/>
          <w:sz w:val="20"/>
          <w:szCs w:val="20"/>
        </w:rPr>
        <w:tab/>
        <w:t xml:space="preserve">             </w:t>
      </w:r>
      <w:r w:rsidR="00286371">
        <w:rPr>
          <w:b/>
          <w:bCs/>
          <w:sz w:val="20"/>
          <w:szCs w:val="20"/>
        </w:rPr>
        <w:t xml:space="preserve">     </w:t>
      </w:r>
      <w:r w:rsidR="00D52841" w:rsidRPr="00E84392">
        <w:rPr>
          <w:b/>
          <w:bCs/>
          <w:sz w:val="20"/>
          <w:szCs w:val="20"/>
        </w:rPr>
        <w:t>status:</w:t>
      </w:r>
      <w:r w:rsidR="00B47033" w:rsidRPr="00E84392">
        <w:rPr>
          <w:b/>
          <w:bCs/>
          <w:sz w:val="20"/>
          <w:szCs w:val="20"/>
        </w:rPr>
        <w:t xml:space="preserve"> ČIASTOČNE SPLNENÉ</w:t>
      </w:r>
    </w:p>
    <w:p w14:paraId="1DB83529" w14:textId="77777777" w:rsidR="009C4AEB" w:rsidRPr="00577CB7" w:rsidRDefault="009C4AEB" w:rsidP="009C4AEB">
      <w:pPr>
        <w:jc w:val="both"/>
        <w:rPr>
          <w:b/>
          <w:sz w:val="20"/>
          <w:szCs w:val="20"/>
          <w:u w:val="single"/>
          <w:lang w:eastAsia="en-US"/>
        </w:rPr>
      </w:pPr>
    </w:p>
    <w:p w14:paraId="3EDC1B78" w14:textId="77777777" w:rsidR="009C4AEB" w:rsidRPr="00577CB7" w:rsidRDefault="009C4AEB" w:rsidP="009C4AEB">
      <w:pPr>
        <w:rPr>
          <w:i/>
          <w:iCs/>
          <w:sz w:val="20"/>
          <w:szCs w:val="20"/>
        </w:rPr>
      </w:pPr>
      <w:r w:rsidRPr="00577CB7">
        <w:rPr>
          <w:i/>
          <w:iCs/>
          <w:sz w:val="20"/>
          <w:szCs w:val="20"/>
        </w:rPr>
        <w:t>Mestské zastupiteľstvo v Žiline</w:t>
      </w:r>
    </w:p>
    <w:p w14:paraId="1D169F91" w14:textId="77777777" w:rsidR="009C4AEB" w:rsidRPr="00577CB7" w:rsidRDefault="009C4AEB" w:rsidP="009C4AEB">
      <w:pPr>
        <w:jc w:val="both"/>
        <w:rPr>
          <w:i/>
          <w:iCs/>
          <w:sz w:val="20"/>
          <w:szCs w:val="20"/>
          <w:lang w:eastAsia="en-US"/>
        </w:rPr>
      </w:pPr>
    </w:p>
    <w:p w14:paraId="07F43068" w14:textId="77777777" w:rsidR="009C4AEB" w:rsidRPr="00577CB7" w:rsidRDefault="009C4AEB" w:rsidP="00341BB6">
      <w:pPr>
        <w:numPr>
          <w:ilvl w:val="0"/>
          <w:numId w:val="138"/>
        </w:numPr>
        <w:contextualSpacing/>
        <w:jc w:val="both"/>
        <w:rPr>
          <w:rFonts w:eastAsia="Calibri"/>
          <w:bCs/>
          <w:iCs/>
          <w:sz w:val="20"/>
          <w:szCs w:val="20"/>
          <w:lang w:eastAsia="en-US"/>
        </w:rPr>
      </w:pPr>
      <w:r w:rsidRPr="00577CB7">
        <w:rPr>
          <w:rFonts w:eastAsia="Calibri"/>
          <w:bCs/>
          <w:iCs/>
          <w:sz w:val="20"/>
          <w:szCs w:val="20"/>
          <w:u w:val="single"/>
          <w:lang w:eastAsia="en-US"/>
        </w:rPr>
        <w:t>schvaľuje</w:t>
      </w:r>
    </w:p>
    <w:p w14:paraId="3DF1B822" w14:textId="77777777" w:rsidR="009C4AEB" w:rsidRPr="00577CB7" w:rsidRDefault="009C4AEB" w:rsidP="009C4AEB">
      <w:pPr>
        <w:jc w:val="both"/>
        <w:rPr>
          <w:sz w:val="20"/>
          <w:szCs w:val="20"/>
        </w:rPr>
      </w:pPr>
    </w:p>
    <w:p w14:paraId="7A828755" w14:textId="77777777" w:rsidR="009C4AEB" w:rsidRPr="00B542EB" w:rsidRDefault="009C4AEB" w:rsidP="00341BB6">
      <w:pPr>
        <w:numPr>
          <w:ilvl w:val="0"/>
          <w:numId w:val="139"/>
        </w:numPr>
        <w:contextualSpacing/>
        <w:jc w:val="both"/>
        <w:rPr>
          <w:rFonts w:eastAsia="Calibri"/>
          <w:sz w:val="20"/>
          <w:szCs w:val="20"/>
          <w:lang w:eastAsia="en-US"/>
        </w:rPr>
      </w:pPr>
    </w:p>
    <w:p w14:paraId="7C8EB6FF" w14:textId="77777777" w:rsidR="009C4AEB" w:rsidRPr="00577CB7" w:rsidRDefault="009C4AEB" w:rsidP="00341BB6">
      <w:pPr>
        <w:numPr>
          <w:ilvl w:val="0"/>
          <w:numId w:val="127"/>
        </w:numPr>
        <w:contextualSpacing/>
        <w:jc w:val="both"/>
        <w:rPr>
          <w:rFonts w:eastAsia="Calibri"/>
          <w:sz w:val="20"/>
          <w:szCs w:val="20"/>
          <w:lang w:eastAsia="en-US"/>
        </w:rPr>
      </w:pPr>
      <w:r w:rsidRPr="00577CB7">
        <w:rPr>
          <w:rFonts w:eastAsia="Calibri"/>
          <w:sz w:val="20"/>
          <w:szCs w:val="20"/>
          <w:lang w:eastAsia="en-US"/>
        </w:rPr>
        <w:t>uzatvorenie dodatku k nájomnej zmluve 30201/NZ-184/2018/Bytčica/186/</w:t>
      </w:r>
      <w:proofErr w:type="spellStart"/>
      <w:r w:rsidRPr="00577CB7">
        <w:rPr>
          <w:rFonts w:eastAsia="Calibri"/>
          <w:sz w:val="20"/>
          <w:szCs w:val="20"/>
          <w:lang w:eastAsia="en-US"/>
        </w:rPr>
        <w:t>Sl</w:t>
      </w:r>
      <w:proofErr w:type="spellEnd"/>
      <w:r w:rsidRPr="00577CB7">
        <w:rPr>
          <w:rFonts w:eastAsia="Calibri"/>
          <w:sz w:val="20"/>
          <w:szCs w:val="20"/>
          <w:lang w:eastAsia="en-US"/>
        </w:rPr>
        <w:t xml:space="preserve"> na dobu určitú, a to od 01.03.2020 do 31.08.2020 na pozemky v zmysle GP 36315583-035-2018 v k. ú. Bytčica za cenu stanovenú ZP č. 74/2018 vo výške 740,86 €</w:t>
      </w:r>
      <w:r w:rsidRPr="00577CB7">
        <w:rPr>
          <w:rFonts w:eastAsia="Calibri"/>
          <w:sz w:val="20"/>
          <w:szCs w:val="20"/>
        </w:rPr>
        <w:t xml:space="preserve">, </w:t>
      </w:r>
      <w:r w:rsidRPr="00577CB7">
        <w:rPr>
          <w:rFonts w:eastAsia="Calibri"/>
          <w:sz w:val="20"/>
          <w:szCs w:val="20"/>
          <w:lang w:eastAsia="en-US"/>
        </w:rPr>
        <w:t xml:space="preserve">a to 3/5 väčšinou všetkých poslancov so spoločnosťou NDS, a. s. Bratislava, IČO: 35 919 001, ako aj doplatok za užívanie pozemkov zo strany spoločnosti NDS </w:t>
      </w:r>
      <w:proofErr w:type="spellStart"/>
      <w:r w:rsidRPr="00577CB7">
        <w:rPr>
          <w:rFonts w:eastAsia="Calibri"/>
          <w:sz w:val="20"/>
          <w:szCs w:val="20"/>
          <w:lang w:eastAsia="en-US"/>
        </w:rPr>
        <w:t>a.s</w:t>
      </w:r>
      <w:proofErr w:type="spellEnd"/>
      <w:r w:rsidRPr="00577CB7">
        <w:rPr>
          <w:rFonts w:eastAsia="Calibri"/>
          <w:sz w:val="20"/>
          <w:szCs w:val="20"/>
          <w:lang w:eastAsia="en-US"/>
        </w:rPr>
        <w:t xml:space="preserve">., Bratislava, IČO: 35 919 001, za obdobie od 01.12.2019 do 29.02.2020 vo výške 366,41 €, ako prípad hodný osobitného zreteľa podľa § 9a ods. 9 písm. c) zákona č. 138/1991 Zb. z., a to v súvislosti s výstavbou „D1 Diaľničný privádzač Lietavská Lúčka – Žilina, II. etapa“.   </w:t>
      </w:r>
    </w:p>
    <w:p w14:paraId="0A0F3CDE" w14:textId="77777777" w:rsidR="009C4AEB" w:rsidRPr="00577CB7" w:rsidRDefault="009C4AEB" w:rsidP="009C4AEB">
      <w:pPr>
        <w:ind w:left="1418"/>
        <w:jc w:val="both"/>
        <w:rPr>
          <w:sz w:val="20"/>
          <w:szCs w:val="20"/>
        </w:rPr>
      </w:pPr>
      <w:r w:rsidRPr="00577CB7">
        <w:rPr>
          <w:sz w:val="20"/>
          <w:szCs w:val="20"/>
        </w:rPr>
        <w:t>Ide o nasledovné pozemky:</w:t>
      </w:r>
    </w:p>
    <w:p w14:paraId="059EB73E" w14:textId="7A16864A" w:rsidR="009C4AEB" w:rsidRDefault="009C4AEB" w:rsidP="009C4AEB">
      <w:pPr>
        <w:jc w:val="both"/>
        <w:rPr>
          <w:sz w:val="20"/>
          <w:szCs w:val="20"/>
        </w:rPr>
      </w:pPr>
    </w:p>
    <w:p w14:paraId="4D2ACC0E" w14:textId="77777777" w:rsidR="006C3B2D" w:rsidRPr="00577CB7" w:rsidRDefault="006C3B2D" w:rsidP="009C4AEB">
      <w:pPr>
        <w:jc w:val="both"/>
        <w:rPr>
          <w:sz w:val="20"/>
          <w:szCs w:val="20"/>
        </w:rPr>
      </w:pPr>
    </w:p>
    <w:tbl>
      <w:tblPr>
        <w:tblW w:w="8445" w:type="dxa"/>
        <w:tblCellSpacing w:w="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693"/>
        <w:gridCol w:w="688"/>
        <w:gridCol w:w="860"/>
        <w:gridCol w:w="688"/>
        <w:gridCol w:w="550"/>
        <w:gridCol w:w="688"/>
        <w:gridCol w:w="859"/>
        <w:gridCol w:w="825"/>
        <w:gridCol w:w="983"/>
        <w:gridCol w:w="785"/>
        <w:gridCol w:w="826"/>
      </w:tblGrid>
      <w:tr w:rsidR="009C4AEB" w:rsidRPr="00577CB7" w14:paraId="0D2AE5FA" w14:textId="77777777" w:rsidTr="009C4AEB">
        <w:trPr>
          <w:trHeight w:val="1015"/>
          <w:tblCellSpacing w:w="0" w:type="dxa"/>
        </w:trPr>
        <w:tc>
          <w:tcPr>
            <w:tcW w:w="693" w:type="dxa"/>
            <w:shd w:val="clear" w:color="auto" w:fill="DDDDDD"/>
            <w:vAlign w:val="center"/>
          </w:tcPr>
          <w:p w14:paraId="34E8678B" w14:textId="77777777" w:rsidR="009C4AEB" w:rsidRPr="00577CB7" w:rsidRDefault="009C4AEB" w:rsidP="009C4AEB">
            <w:pPr>
              <w:ind w:left="-44"/>
              <w:jc w:val="center"/>
              <w:rPr>
                <w:rFonts w:ascii="Arial" w:hAnsi="Arial" w:cs="Arial"/>
                <w:b/>
                <w:bCs/>
                <w:sz w:val="20"/>
                <w:szCs w:val="20"/>
              </w:rPr>
            </w:pPr>
            <w:r w:rsidRPr="00577CB7">
              <w:rPr>
                <w:rFonts w:ascii="Arial" w:hAnsi="Arial" w:cs="Arial"/>
                <w:b/>
                <w:bCs/>
                <w:sz w:val="20"/>
                <w:szCs w:val="20"/>
              </w:rPr>
              <w:t>LV</w:t>
            </w:r>
          </w:p>
          <w:p w14:paraId="52D904CE" w14:textId="77777777" w:rsidR="009C4AEB" w:rsidRPr="00577CB7" w:rsidRDefault="009C4AEB" w:rsidP="009C4AEB">
            <w:pPr>
              <w:ind w:left="-44"/>
              <w:jc w:val="center"/>
              <w:rPr>
                <w:rFonts w:ascii="Arial" w:hAnsi="Arial" w:cs="Arial"/>
                <w:b/>
                <w:bCs/>
                <w:sz w:val="20"/>
                <w:szCs w:val="20"/>
              </w:rPr>
            </w:pPr>
            <w:r w:rsidRPr="00577CB7">
              <w:rPr>
                <w:rFonts w:ascii="Arial" w:hAnsi="Arial" w:cs="Arial"/>
                <w:b/>
                <w:bCs/>
                <w:sz w:val="20"/>
                <w:szCs w:val="20"/>
              </w:rPr>
              <w:t>č.</w:t>
            </w:r>
          </w:p>
        </w:tc>
        <w:tc>
          <w:tcPr>
            <w:tcW w:w="688" w:type="dxa"/>
            <w:shd w:val="clear" w:color="auto" w:fill="DDDDDD"/>
            <w:vAlign w:val="center"/>
          </w:tcPr>
          <w:p w14:paraId="6A9A2D59"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Číslo parcely</w:t>
            </w:r>
          </w:p>
          <w:p w14:paraId="37CA995B"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E KN</w:t>
            </w:r>
          </w:p>
        </w:tc>
        <w:tc>
          <w:tcPr>
            <w:tcW w:w="860" w:type="dxa"/>
            <w:shd w:val="clear" w:color="auto" w:fill="DDDDDD"/>
            <w:vAlign w:val="center"/>
          </w:tcPr>
          <w:p w14:paraId="726A12B8"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Číslo parcely</w:t>
            </w:r>
          </w:p>
          <w:p w14:paraId="6A5D14CD"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C KN</w:t>
            </w:r>
          </w:p>
        </w:tc>
        <w:tc>
          <w:tcPr>
            <w:tcW w:w="688" w:type="dxa"/>
            <w:shd w:val="clear" w:color="auto" w:fill="DDDDDD"/>
            <w:vAlign w:val="center"/>
          </w:tcPr>
          <w:p w14:paraId="0FF3F556"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Výmera v m²</w:t>
            </w:r>
          </w:p>
        </w:tc>
        <w:tc>
          <w:tcPr>
            <w:tcW w:w="550" w:type="dxa"/>
            <w:shd w:val="clear" w:color="auto" w:fill="DDDDDD"/>
            <w:vAlign w:val="center"/>
          </w:tcPr>
          <w:p w14:paraId="1D179732" w14:textId="77777777" w:rsidR="009C4AEB" w:rsidRPr="00577CB7" w:rsidRDefault="009C4AEB" w:rsidP="009C4AEB">
            <w:pPr>
              <w:jc w:val="center"/>
              <w:rPr>
                <w:rFonts w:ascii="Arial" w:hAnsi="Arial" w:cs="Arial"/>
                <w:b/>
                <w:bCs/>
                <w:sz w:val="20"/>
                <w:szCs w:val="20"/>
              </w:rPr>
            </w:pPr>
          </w:p>
          <w:p w14:paraId="2D10206C"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Diel</w:t>
            </w:r>
          </w:p>
          <w:p w14:paraId="5EB89F1B" w14:textId="77777777" w:rsidR="009C4AEB" w:rsidRPr="00577CB7" w:rsidRDefault="009C4AEB" w:rsidP="009C4AEB">
            <w:pPr>
              <w:jc w:val="center"/>
              <w:rPr>
                <w:rFonts w:ascii="Arial" w:hAnsi="Arial" w:cs="Arial"/>
                <w:b/>
                <w:bCs/>
                <w:sz w:val="20"/>
                <w:szCs w:val="20"/>
              </w:rPr>
            </w:pPr>
          </w:p>
        </w:tc>
        <w:tc>
          <w:tcPr>
            <w:tcW w:w="688" w:type="dxa"/>
            <w:shd w:val="clear" w:color="auto" w:fill="DDDDDD"/>
            <w:vAlign w:val="center"/>
          </w:tcPr>
          <w:p w14:paraId="6BBCC0C6"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Výmera dielu m2</w:t>
            </w:r>
          </w:p>
        </w:tc>
        <w:tc>
          <w:tcPr>
            <w:tcW w:w="859" w:type="dxa"/>
            <w:shd w:val="clear" w:color="auto" w:fill="DDDDDD"/>
            <w:vAlign w:val="center"/>
          </w:tcPr>
          <w:p w14:paraId="433C5055"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Nájomné v € za 1m</w:t>
            </w:r>
            <w:r w:rsidRPr="00577CB7">
              <w:rPr>
                <w:rFonts w:ascii="Arial" w:hAnsi="Arial" w:cs="Arial"/>
                <w:b/>
                <w:bCs/>
                <w:sz w:val="20"/>
                <w:szCs w:val="20"/>
                <w:vertAlign w:val="superscript"/>
              </w:rPr>
              <w:t xml:space="preserve">2 </w:t>
            </w:r>
            <w:r w:rsidRPr="00577CB7">
              <w:rPr>
                <w:rFonts w:ascii="Arial" w:hAnsi="Arial" w:cs="Arial"/>
                <w:b/>
                <w:bCs/>
                <w:sz w:val="20"/>
                <w:szCs w:val="20"/>
              </w:rPr>
              <w:t>/1 rok</w:t>
            </w:r>
          </w:p>
        </w:tc>
        <w:tc>
          <w:tcPr>
            <w:tcW w:w="825" w:type="dxa"/>
            <w:shd w:val="clear" w:color="auto" w:fill="DDDDDD"/>
            <w:vAlign w:val="center"/>
          </w:tcPr>
          <w:p w14:paraId="7BE2B600" w14:textId="77777777" w:rsidR="009C4AEB" w:rsidRPr="00577CB7" w:rsidRDefault="009C4AEB" w:rsidP="009C4AEB">
            <w:pPr>
              <w:jc w:val="center"/>
              <w:rPr>
                <w:rFonts w:ascii="Arial" w:hAnsi="Arial" w:cs="Arial"/>
                <w:b/>
                <w:bCs/>
                <w:sz w:val="20"/>
                <w:szCs w:val="20"/>
              </w:rPr>
            </w:pPr>
            <w:proofErr w:type="spellStart"/>
            <w:r w:rsidRPr="00577CB7">
              <w:rPr>
                <w:rFonts w:ascii="Arial" w:hAnsi="Arial" w:cs="Arial"/>
                <w:b/>
                <w:bCs/>
                <w:sz w:val="20"/>
                <w:szCs w:val="20"/>
              </w:rPr>
              <w:t>Spoluvl</w:t>
            </w:r>
            <w:proofErr w:type="spellEnd"/>
            <w:r w:rsidRPr="00577CB7">
              <w:rPr>
                <w:rFonts w:ascii="Arial" w:hAnsi="Arial" w:cs="Arial"/>
                <w:b/>
                <w:bCs/>
                <w:sz w:val="20"/>
                <w:szCs w:val="20"/>
              </w:rPr>
              <w:t>. podiel</w:t>
            </w:r>
          </w:p>
        </w:tc>
        <w:tc>
          <w:tcPr>
            <w:tcW w:w="983" w:type="dxa"/>
            <w:shd w:val="clear" w:color="auto" w:fill="DDDDDD"/>
            <w:vAlign w:val="center"/>
          </w:tcPr>
          <w:p w14:paraId="436D1822"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Podiel v m</w:t>
            </w:r>
            <w:r w:rsidRPr="00577CB7">
              <w:rPr>
                <w:rFonts w:ascii="Arial" w:hAnsi="Arial" w:cs="Arial"/>
                <w:b/>
                <w:bCs/>
                <w:sz w:val="20"/>
                <w:szCs w:val="20"/>
                <w:vertAlign w:val="superscript"/>
              </w:rPr>
              <w:t>2</w:t>
            </w:r>
            <w:r w:rsidRPr="00577CB7">
              <w:rPr>
                <w:rFonts w:ascii="Arial" w:hAnsi="Arial" w:cs="Arial"/>
                <w:b/>
                <w:bCs/>
                <w:sz w:val="20"/>
                <w:szCs w:val="20"/>
              </w:rPr>
              <w:t>/diel</w:t>
            </w:r>
          </w:p>
        </w:tc>
        <w:tc>
          <w:tcPr>
            <w:tcW w:w="785" w:type="dxa"/>
            <w:shd w:val="clear" w:color="auto" w:fill="DDDDDD"/>
            <w:vAlign w:val="center"/>
          </w:tcPr>
          <w:p w14:paraId="4B43AD30"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Nájom / podiel /rok €</w:t>
            </w:r>
          </w:p>
        </w:tc>
        <w:tc>
          <w:tcPr>
            <w:tcW w:w="826" w:type="dxa"/>
            <w:shd w:val="clear" w:color="auto" w:fill="DDDDDD"/>
            <w:vAlign w:val="center"/>
          </w:tcPr>
          <w:p w14:paraId="7E57E64C"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Nájom / podiel /doba nájmu €  275 dní</w:t>
            </w:r>
          </w:p>
        </w:tc>
      </w:tr>
      <w:tr w:rsidR="009C4AEB" w:rsidRPr="00577CB7" w14:paraId="32016FD2" w14:textId="77777777" w:rsidTr="009C4AEB">
        <w:trPr>
          <w:trHeight w:val="221"/>
          <w:tblCellSpacing w:w="0" w:type="dxa"/>
        </w:trPr>
        <w:tc>
          <w:tcPr>
            <w:tcW w:w="693" w:type="dxa"/>
            <w:tcBorders>
              <w:top w:val="single" w:sz="4" w:space="0" w:color="auto"/>
              <w:bottom w:val="single" w:sz="4" w:space="0" w:color="auto"/>
            </w:tcBorders>
            <w:shd w:val="clear" w:color="auto" w:fill="FFFFFF"/>
            <w:vAlign w:val="bottom"/>
          </w:tcPr>
          <w:p w14:paraId="41C55EBE" w14:textId="77777777" w:rsidR="009C4AEB" w:rsidRPr="00577CB7" w:rsidRDefault="009C4AEB" w:rsidP="009C4AEB">
            <w:pPr>
              <w:spacing w:line="360" w:lineRule="auto"/>
              <w:ind w:left="-44"/>
              <w:jc w:val="center"/>
              <w:rPr>
                <w:rFonts w:ascii="Arial" w:hAnsi="Arial" w:cs="Arial"/>
                <w:sz w:val="20"/>
                <w:szCs w:val="20"/>
              </w:rPr>
            </w:pPr>
            <w:r w:rsidRPr="00577CB7">
              <w:rPr>
                <w:rFonts w:ascii="Arial" w:hAnsi="Arial" w:cs="Arial"/>
                <w:sz w:val="20"/>
                <w:szCs w:val="20"/>
              </w:rPr>
              <w:t>1569</w:t>
            </w:r>
          </w:p>
        </w:tc>
        <w:tc>
          <w:tcPr>
            <w:tcW w:w="688" w:type="dxa"/>
            <w:tcBorders>
              <w:top w:val="single" w:sz="4" w:space="0" w:color="auto"/>
              <w:bottom w:val="single" w:sz="4" w:space="0" w:color="auto"/>
            </w:tcBorders>
            <w:shd w:val="clear" w:color="auto" w:fill="FFFFFF"/>
            <w:vAlign w:val="bottom"/>
          </w:tcPr>
          <w:p w14:paraId="4BD07E55"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491</w:t>
            </w:r>
          </w:p>
        </w:tc>
        <w:tc>
          <w:tcPr>
            <w:tcW w:w="860" w:type="dxa"/>
            <w:tcBorders>
              <w:top w:val="single" w:sz="4" w:space="0" w:color="auto"/>
              <w:bottom w:val="single" w:sz="4" w:space="0" w:color="auto"/>
            </w:tcBorders>
            <w:shd w:val="clear" w:color="auto" w:fill="FFFFFF"/>
            <w:vAlign w:val="bottom"/>
          </w:tcPr>
          <w:p w14:paraId="188B5E85"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 </w:t>
            </w:r>
          </w:p>
        </w:tc>
        <w:tc>
          <w:tcPr>
            <w:tcW w:w="688" w:type="dxa"/>
            <w:tcBorders>
              <w:top w:val="single" w:sz="4" w:space="0" w:color="auto"/>
              <w:bottom w:val="single" w:sz="4" w:space="0" w:color="auto"/>
            </w:tcBorders>
            <w:shd w:val="clear" w:color="auto" w:fill="FFFFFF"/>
            <w:vAlign w:val="bottom"/>
          </w:tcPr>
          <w:p w14:paraId="35B5CD6A"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4043</w:t>
            </w:r>
          </w:p>
        </w:tc>
        <w:tc>
          <w:tcPr>
            <w:tcW w:w="550" w:type="dxa"/>
            <w:tcBorders>
              <w:top w:val="single" w:sz="4" w:space="0" w:color="auto"/>
              <w:bottom w:val="single" w:sz="4" w:space="0" w:color="auto"/>
            </w:tcBorders>
            <w:shd w:val="clear" w:color="auto" w:fill="FFFFFF"/>
            <w:vAlign w:val="bottom"/>
          </w:tcPr>
          <w:p w14:paraId="1A961EB9"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137</w:t>
            </w:r>
          </w:p>
        </w:tc>
        <w:tc>
          <w:tcPr>
            <w:tcW w:w="688" w:type="dxa"/>
            <w:tcBorders>
              <w:top w:val="single" w:sz="4" w:space="0" w:color="auto"/>
              <w:bottom w:val="single" w:sz="4" w:space="0" w:color="auto"/>
            </w:tcBorders>
            <w:shd w:val="clear" w:color="auto" w:fill="FFFFFF"/>
            <w:vAlign w:val="bottom"/>
          </w:tcPr>
          <w:p w14:paraId="0C255010"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55</w:t>
            </w:r>
          </w:p>
        </w:tc>
        <w:tc>
          <w:tcPr>
            <w:tcW w:w="859" w:type="dxa"/>
            <w:tcBorders>
              <w:top w:val="single" w:sz="4" w:space="0" w:color="auto"/>
              <w:bottom w:val="single" w:sz="4" w:space="0" w:color="auto"/>
            </w:tcBorders>
            <w:shd w:val="clear" w:color="auto" w:fill="FFFFFF"/>
            <w:vAlign w:val="bottom"/>
          </w:tcPr>
          <w:p w14:paraId="0E7D39C7"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3,23</w:t>
            </w:r>
          </w:p>
        </w:tc>
        <w:tc>
          <w:tcPr>
            <w:tcW w:w="825" w:type="dxa"/>
            <w:tcBorders>
              <w:top w:val="single" w:sz="4" w:space="0" w:color="auto"/>
              <w:bottom w:val="single" w:sz="4" w:space="0" w:color="auto"/>
            </w:tcBorders>
            <w:shd w:val="clear" w:color="auto" w:fill="FFFFFF"/>
            <w:vAlign w:val="bottom"/>
          </w:tcPr>
          <w:p w14:paraId="751E311A"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1/1</w:t>
            </w:r>
          </w:p>
        </w:tc>
        <w:tc>
          <w:tcPr>
            <w:tcW w:w="983" w:type="dxa"/>
            <w:tcBorders>
              <w:top w:val="single" w:sz="4" w:space="0" w:color="auto"/>
              <w:bottom w:val="single" w:sz="4" w:space="0" w:color="auto"/>
            </w:tcBorders>
            <w:shd w:val="clear" w:color="auto" w:fill="FFFFFF"/>
            <w:vAlign w:val="bottom"/>
          </w:tcPr>
          <w:p w14:paraId="224E99EC"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55,000</w:t>
            </w:r>
          </w:p>
        </w:tc>
        <w:tc>
          <w:tcPr>
            <w:tcW w:w="785" w:type="dxa"/>
            <w:tcBorders>
              <w:top w:val="single" w:sz="4" w:space="0" w:color="auto"/>
              <w:bottom w:val="single" w:sz="4" w:space="0" w:color="auto"/>
            </w:tcBorders>
            <w:shd w:val="clear" w:color="auto" w:fill="FFFFFF"/>
            <w:vAlign w:val="bottom"/>
          </w:tcPr>
          <w:p w14:paraId="3C73C6BB" w14:textId="77777777" w:rsidR="009C4AEB" w:rsidRPr="00577CB7" w:rsidRDefault="009C4AEB" w:rsidP="009C4AEB">
            <w:pPr>
              <w:spacing w:line="360" w:lineRule="auto"/>
              <w:jc w:val="right"/>
              <w:rPr>
                <w:rFonts w:ascii="Arial" w:hAnsi="Arial" w:cs="Arial"/>
                <w:sz w:val="20"/>
                <w:szCs w:val="20"/>
              </w:rPr>
            </w:pPr>
            <w:r w:rsidRPr="00577CB7">
              <w:rPr>
                <w:rFonts w:ascii="Arial" w:hAnsi="Arial" w:cs="Arial"/>
                <w:sz w:val="20"/>
                <w:szCs w:val="20"/>
              </w:rPr>
              <w:t>177,65</w:t>
            </w:r>
          </w:p>
        </w:tc>
        <w:tc>
          <w:tcPr>
            <w:tcW w:w="826" w:type="dxa"/>
            <w:tcBorders>
              <w:top w:val="single" w:sz="4" w:space="0" w:color="auto"/>
              <w:bottom w:val="single" w:sz="4" w:space="0" w:color="auto"/>
            </w:tcBorders>
            <w:shd w:val="clear" w:color="auto" w:fill="FFFFFF"/>
            <w:vAlign w:val="bottom"/>
          </w:tcPr>
          <w:p w14:paraId="409BBF29" w14:textId="77777777" w:rsidR="009C4AEB" w:rsidRPr="00577CB7" w:rsidRDefault="009C4AEB" w:rsidP="009C4AEB">
            <w:pPr>
              <w:spacing w:line="360" w:lineRule="auto"/>
              <w:jc w:val="right"/>
              <w:rPr>
                <w:rFonts w:ascii="Arial" w:hAnsi="Arial" w:cs="Arial"/>
                <w:sz w:val="20"/>
                <w:szCs w:val="20"/>
              </w:rPr>
            </w:pPr>
            <w:r w:rsidRPr="00577CB7">
              <w:rPr>
                <w:rFonts w:ascii="Arial" w:hAnsi="Arial" w:cs="Arial"/>
                <w:sz w:val="20"/>
                <w:szCs w:val="20"/>
              </w:rPr>
              <w:t>133,85</w:t>
            </w:r>
          </w:p>
        </w:tc>
      </w:tr>
      <w:tr w:rsidR="009C4AEB" w:rsidRPr="00577CB7" w14:paraId="6C68A7DC" w14:textId="77777777" w:rsidTr="009C4AEB">
        <w:trPr>
          <w:trHeight w:val="221"/>
          <w:tblCellSpacing w:w="0" w:type="dxa"/>
        </w:trPr>
        <w:tc>
          <w:tcPr>
            <w:tcW w:w="693" w:type="dxa"/>
            <w:tcBorders>
              <w:top w:val="single" w:sz="4" w:space="0" w:color="auto"/>
              <w:bottom w:val="single" w:sz="4" w:space="0" w:color="auto"/>
            </w:tcBorders>
            <w:shd w:val="clear" w:color="auto" w:fill="FFFFFF"/>
            <w:vAlign w:val="bottom"/>
          </w:tcPr>
          <w:p w14:paraId="7C2BA2A7" w14:textId="77777777" w:rsidR="009C4AEB" w:rsidRPr="00577CB7" w:rsidRDefault="009C4AEB" w:rsidP="009C4AEB">
            <w:pPr>
              <w:spacing w:line="360" w:lineRule="auto"/>
              <w:ind w:left="-44"/>
              <w:jc w:val="center"/>
              <w:rPr>
                <w:rFonts w:ascii="Arial" w:hAnsi="Arial" w:cs="Arial"/>
                <w:sz w:val="20"/>
                <w:szCs w:val="20"/>
              </w:rPr>
            </w:pPr>
            <w:r w:rsidRPr="00577CB7">
              <w:rPr>
                <w:rFonts w:ascii="Arial" w:hAnsi="Arial" w:cs="Arial"/>
                <w:sz w:val="20"/>
                <w:szCs w:val="20"/>
              </w:rPr>
              <w:t>1569</w:t>
            </w:r>
          </w:p>
        </w:tc>
        <w:tc>
          <w:tcPr>
            <w:tcW w:w="688" w:type="dxa"/>
            <w:tcBorders>
              <w:top w:val="single" w:sz="4" w:space="0" w:color="auto"/>
              <w:bottom w:val="single" w:sz="4" w:space="0" w:color="auto"/>
            </w:tcBorders>
            <w:shd w:val="clear" w:color="auto" w:fill="FFFFFF"/>
            <w:vAlign w:val="bottom"/>
          </w:tcPr>
          <w:p w14:paraId="310BD8EE"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492</w:t>
            </w:r>
          </w:p>
        </w:tc>
        <w:tc>
          <w:tcPr>
            <w:tcW w:w="860" w:type="dxa"/>
            <w:tcBorders>
              <w:top w:val="single" w:sz="4" w:space="0" w:color="auto"/>
              <w:bottom w:val="single" w:sz="4" w:space="0" w:color="auto"/>
            </w:tcBorders>
            <w:shd w:val="clear" w:color="auto" w:fill="FFFFFF"/>
            <w:vAlign w:val="bottom"/>
          </w:tcPr>
          <w:p w14:paraId="2E8DEA78"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 </w:t>
            </w:r>
          </w:p>
        </w:tc>
        <w:tc>
          <w:tcPr>
            <w:tcW w:w="688" w:type="dxa"/>
            <w:tcBorders>
              <w:top w:val="single" w:sz="4" w:space="0" w:color="auto"/>
              <w:bottom w:val="single" w:sz="4" w:space="0" w:color="auto"/>
            </w:tcBorders>
            <w:shd w:val="clear" w:color="auto" w:fill="FFFFFF"/>
            <w:vAlign w:val="bottom"/>
          </w:tcPr>
          <w:p w14:paraId="1568C66D"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3059</w:t>
            </w:r>
          </w:p>
        </w:tc>
        <w:tc>
          <w:tcPr>
            <w:tcW w:w="550" w:type="dxa"/>
            <w:tcBorders>
              <w:top w:val="single" w:sz="4" w:space="0" w:color="auto"/>
              <w:bottom w:val="single" w:sz="4" w:space="0" w:color="auto"/>
            </w:tcBorders>
            <w:shd w:val="clear" w:color="auto" w:fill="FFFFFF"/>
            <w:vAlign w:val="bottom"/>
          </w:tcPr>
          <w:p w14:paraId="6F910C5A"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149</w:t>
            </w:r>
          </w:p>
        </w:tc>
        <w:tc>
          <w:tcPr>
            <w:tcW w:w="688" w:type="dxa"/>
            <w:tcBorders>
              <w:top w:val="single" w:sz="4" w:space="0" w:color="auto"/>
              <w:bottom w:val="single" w:sz="4" w:space="0" w:color="auto"/>
            </w:tcBorders>
            <w:shd w:val="clear" w:color="auto" w:fill="FFFFFF"/>
            <w:vAlign w:val="bottom"/>
          </w:tcPr>
          <w:p w14:paraId="2A93C0D9"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66</w:t>
            </w:r>
          </w:p>
        </w:tc>
        <w:tc>
          <w:tcPr>
            <w:tcW w:w="859" w:type="dxa"/>
            <w:tcBorders>
              <w:top w:val="single" w:sz="4" w:space="0" w:color="auto"/>
              <w:bottom w:val="single" w:sz="4" w:space="0" w:color="auto"/>
            </w:tcBorders>
            <w:shd w:val="clear" w:color="auto" w:fill="FFFFFF"/>
            <w:vAlign w:val="bottom"/>
          </w:tcPr>
          <w:p w14:paraId="015A0AE5"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3,23</w:t>
            </w:r>
          </w:p>
        </w:tc>
        <w:tc>
          <w:tcPr>
            <w:tcW w:w="825" w:type="dxa"/>
            <w:tcBorders>
              <w:top w:val="single" w:sz="4" w:space="0" w:color="auto"/>
              <w:bottom w:val="single" w:sz="4" w:space="0" w:color="auto"/>
            </w:tcBorders>
            <w:shd w:val="clear" w:color="auto" w:fill="FFFFFF"/>
            <w:vAlign w:val="bottom"/>
          </w:tcPr>
          <w:p w14:paraId="7660A04C"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1/1</w:t>
            </w:r>
          </w:p>
        </w:tc>
        <w:tc>
          <w:tcPr>
            <w:tcW w:w="983" w:type="dxa"/>
            <w:tcBorders>
              <w:top w:val="single" w:sz="4" w:space="0" w:color="auto"/>
              <w:bottom w:val="single" w:sz="4" w:space="0" w:color="auto"/>
            </w:tcBorders>
            <w:shd w:val="clear" w:color="auto" w:fill="FFFFFF"/>
            <w:vAlign w:val="bottom"/>
          </w:tcPr>
          <w:p w14:paraId="73F26AC9"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66,000</w:t>
            </w:r>
          </w:p>
        </w:tc>
        <w:tc>
          <w:tcPr>
            <w:tcW w:w="785" w:type="dxa"/>
            <w:tcBorders>
              <w:top w:val="single" w:sz="4" w:space="0" w:color="auto"/>
              <w:bottom w:val="single" w:sz="4" w:space="0" w:color="auto"/>
            </w:tcBorders>
            <w:shd w:val="clear" w:color="auto" w:fill="FFFFFF"/>
            <w:vAlign w:val="bottom"/>
          </w:tcPr>
          <w:p w14:paraId="35F78B0B" w14:textId="77777777" w:rsidR="009C4AEB" w:rsidRPr="00577CB7" w:rsidRDefault="009C4AEB" w:rsidP="009C4AEB">
            <w:pPr>
              <w:spacing w:line="360" w:lineRule="auto"/>
              <w:jc w:val="right"/>
              <w:rPr>
                <w:rFonts w:ascii="Arial" w:hAnsi="Arial" w:cs="Arial"/>
                <w:sz w:val="20"/>
                <w:szCs w:val="20"/>
              </w:rPr>
            </w:pPr>
            <w:r w:rsidRPr="00577CB7">
              <w:rPr>
                <w:rFonts w:ascii="Arial" w:hAnsi="Arial" w:cs="Arial"/>
                <w:sz w:val="20"/>
                <w:szCs w:val="20"/>
              </w:rPr>
              <w:t>213,18</w:t>
            </w:r>
          </w:p>
        </w:tc>
        <w:tc>
          <w:tcPr>
            <w:tcW w:w="826" w:type="dxa"/>
            <w:tcBorders>
              <w:top w:val="single" w:sz="4" w:space="0" w:color="auto"/>
              <w:bottom w:val="single" w:sz="4" w:space="0" w:color="auto"/>
            </w:tcBorders>
            <w:shd w:val="clear" w:color="auto" w:fill="FFFFFF"/>
            <w:vAlign w:val="bottom"/>
          </w:tcPr>
          <w:p w14:paraId="749DFFBB" w14:textId="77777777" w:rsidR="009C4AEB" w:rsidRPr="00577CB7" w:rsidRDefault="009C4AEB" w:rsidP="009C4AEB">
            <w:pPr>
              <w:spacing w:line="360" w:lineRule="auto"/>
              <w:jc w:val="right"/>
              <w:rPr>
                <w:rFonts w:ascii="Arial" w:hAnsi="Arial" w:cs="Arial"/>
                <w:sz w:val="20"/>
                <w:szCs w:val="20"/>
              </w:rPr>
            </w:pPr>
            <w:r w:rsidRPr="00577CB7">
              <w:rPr>
                <w:rFonts w:ascii="Arial" w:hAnsi="Arial" w:cs="Arial"/>
                <w:sz w:val="20"/>
                <w:szCs w:val="20"/>
              </w:rPr>
              <w:t>160,61</w:t>
            </w:r>
          </w:p>
        </w:tc>
      </w:tr>
      <w:tr w:rsidR="009C4AEB" w:rsidRPr="00577CB7" w14:paraId="135AD6B3" w14:textId="77777777" w:rsidTr="009C4AEB">
        <w:trPr>
          <w:trHeight w:val="221"/>
          <w:tblCellSpacing w:w="0" w:type="dxa"/>
        </w:trPr>
        <w:tc>
          <w:tcPr>
            <w:tcW w:w="693" w:type="dxa"/>
            <w:tcBorders>
              <w:top w:val="single" w:sz="4" w:space="0" w:color="auto"/>
              <w:bottom w:val="single" w:sz="4" w:space="0" w:color="auto"/>
            </w:tcBorders>
            <w:shd w:val="clear" w:color="auto" w:fill="FFFFFF"/>
            <w:vAlign w:val="bottom"/>
          </w:tcPr>
          <w:p w14:paraId="05FC97BD" w14:textId="77777777" w:rsidR="009C4AEB" w:rsidRPr="00577CB7" w:rsidRDefault="009C4AEB" w:rsidP="009C4AEB">
            <w:pPr>
              <w:spacing w:line="360" w:lineRule="auto"/>
              <w:ind w:left="-44"/>
              <w:jc w:val="center"/>
              <w:rPr>
                <w:rFonts w:ascii="Arial" w:hAnsi="Arial" w:cs="Arial"/>
                <w:sz w:val="20"/>
                <w:szCs w:val="20"/>
              </w:rPr>
            </w:pPr>
            <w:r w:rsidRPr="00577CB7">
              <w:rPr>
                <w:rFonts w:ascii="Arial" w:hAnsi="Arial" w:cs="Arial"/>
                <w:sz w:val="20"/>
                <w:szCs w:val="20"/>
              </w:rPr>
              <w:t>1569</w:t>
            </w:r>
          </w:p>
        </w:tc>
        <w:tc>
          <w:tcPr>
            <w:tcW w:w="688" w:type="dxa"/>
            <w:tcBorders>
              <w:top w:val="single" w:sz="4" w:space="0" w:color="auto"/>
              <w:bottom w:val="single" w:sz="4" w:space="0" w:color="auto"/>
            </w:tcBorders>
            <w:shd w:val="clear" w:color="auto" w:fill="FFFFFF"/>
            <w:vAlign w:val="bottom"/>
          </w:tcPr>
          <w:p w14:paraId="4655E807"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518/2</w:t>
            </w:r>
          </w:p>
        </w:tc>
        <w:tc>
          <w:tcPr>
            <w:tcW w:w="860" w:type="dxa"/>
            <w:tcBorders>
              <w:top w:val="single" w:sz="4" w:space="0" w:color="auto"/>
              <w:bottom w:val="single" w:sz="4" w:space="0" w:color="auto"/>
            </w:tcBorders>
            <w:shd w:val="clear" w:color="auto" w:fill="FFFFFF"/>
            <w:vAlign w:val="bottom"/>
          </w:tcPr>
          <w:p w14:paraId="68B3417D"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 </w:t>
            </w:r>
          </w:p>
        </w:tc>
        <w:tc>
          <w:tcPr>
            <w:tcW w:w="688" w:type="dxa"/>
            <w:tcBorders>
              <w:top w:val="single" w:sz="4" w:space="0" w:color="auto"/>
              <w:bottom w:val="single" w:sz="4" w:space="0" w:color="auto"/>
            </w:tcBorders>
            <w:shd w:val="clear" w:color="auto" w:fill="FFFFFF"/>
            <w:vAlign w:val="bottom"/>
          </w:tcPr>
          <w:p w14:paraId="3FE4364C"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5287</w:t>
            </w:r>
          </w:p>
        </w:tc>
        <w:tc>
          <w:tcPr>
            <w:tcW w:w="550" w:type="dxa"/>
            <w:tcBorders>
              <w:top w:val="single" w:sz="4" w:space="0" w:color="auto"/>
              <w:bottom w:val="single" w:sz="4" w:space="0" w:color="auto"/>
            </w:tcBorders>
            <w:shd w:val="clear" w:color="auto" w:fill="FFFFFF"/>
            <w:vAlign w:val="bottom"/>
          </w:tcPr>
          <w:p w14:paraId="3103CBF1"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111</w:t>
            </w:r>
          </w:p>
        </w:tc>
        <w:tc>
          <w:tcPr>
            <w:tcW w:w="688" w:type="dxa"/>
            <w:tcBorders>
              <w:top w:val="single" w:sz="4" w:space="0" w:color="auto"/>
              <w:bottom w:val="single" w:sz="4" w:space="0" w:color="auto"/>
            </w:tcBorders>
            <w:shd w:val="clear" w:color="auto" w:fill="FFFFFF"/>
            <w:vAlign w:val="bottom"/>
          </w:tcPr>
          <w:p w14:paraId="79B39737"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334</w:t>
            </w:r>
          </w:p>
        </w:tc>
        <w:tc>
          <w:tcPr>
            <w:tcW w:w="859" w:type="dxa"/>
            <w:tcBorders>
              <w:top w:val="single" w:sz="4" w:space="0" w:color="auto"/>
              <w:bottom w:val="single" w:sz="4" w:space="0" w:color="auto"/>
            </w:tcBorders>
            <w:shd w:val="clear" w:color="auto" w:fill="FFFFFF"/>
            <w:vAlign w:val="bottom"/>
          </w:tcPr>
          <w:p w14:paraId="79BD21CC"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3,23</w:t>
            </w:r>
          </w:p>
        </w:tc>
        <w:tc>
          <w:tcPr>
            <w:tcW w:w="825" w:type="dxa"/>
            <w:tcBorders>
              <w:top w:val="single" w:sz="4" w:space="0" w:color="auto"/>
              <w:bottom w:val="single" w:sz="4" w:space="0" w:color="auto"/>
            </w:tcBorders>
            <w:shd w:val="clear" w:color="auto" w:fill="FFFFFF"/>
            <w:vAlign w:val="bottom"/>
          </w:tcPr>
          <w:p w14:paraId="67C68305"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1/1</w:t>
            </w:r>
          </w:p>
        </w:tc>
        <w:tc>
          <w:tcPr>
            <w:tcW w:w="983" w:type="dxa"/>
            <w:tcBorders>
              <w:top w:val="single" w:sz="4" w:space="0" w:color="auto"/>
              <w:bottom w:val="single" w:sz="4" w:space="0" w:color="auto"/>
            </w:tcBorders>
            <w:shd w:val="clear" w:color="auto" w:fill="FFFFFF"/>
            <w:vAlign w:val="bottom"/>
          </w:tcPr>
          <w:p w14:paraId="459D5705" w14:textId="77777777" w:rsidR="009C4AEB" w:rsidRPr="00577CB7" w:rsidRDefault="009C4AEB" w:rsidP="009C4AEB">
            <w:pPr>
              <w:spacing w:line="360" w:lineRule="auto"/>
              <w:jc w:val="center"/>
              <w:rPr>
                <w:rFonts w:ascii="Arial" w:hAnsi="Arial" w:cs="Arial"/>
                <w:sz w:val="20"/>
                <w:szCs w:val="20"/>
              </w:rPr>
            </w:pPr>
            <w:r w:rsidRPr="00577CB7">
              <w:rPr>
                <w:rFonts w:ascii="Arial" w:hAnsi="Arial" w:cs="Arial"/>
                <w:sz w:val="20"/>
                <w:szCs w:val="20"/>
              </w:rPr>
              <w:t>334,000</w:t>
            </w:r>
          </w:p>
        </w:tc>
        <w:tc>
          <w:tcPr>
            <w:tcW w:w="785" w:type="dxa"/>
            <w:tcBorders>
              <w:top w:val="single" w:sz="4" w:space="0" w:color="auto"/>
              <w:bottom w:val="single" w:sz="4" w:space="0" w:color="auto"/>
            </w:tcBorders>
            <w:shd w:val="clear" w:color="auto" w:fill="FFFFFF"/>
            <w:vAlign w:val="bottom"/>
          </w:tcPr>
          <w:p w14:paraId="40202C7D" w14:textId="77777777" w:rsidR="009C4AEB" w:rsidRPr="00577CB7" w:rsidRDefault="009C4AEB" w:rsidP="009C4AEB">
            <w:pPr>
              <w:spacing w:line="360" w:lineRule="auto"/>
              <w:jc w:val="right"/>
              <w:rPr>
                <w:rFonts w:ascii="Arial" w:hAnsi="Arial" w:cs="Arial"/>
                <w:sz w:val="20"/>
                <w:szCs w:val="20"/>
              </w:rPr>
            </w:pPr>
            <w:r w:rsidRPr="00577CB7">
              <w:rPr>
                <w:rFonts w:ascii="Arial" w:hAnsi="Arial" w:cs="Arial"/>
                <w:sz w:val="20"/>
                <w:szCs w:val="20"/>
              </w:rPr>
              <w:t>1 078,82</w:t>
            </w:r>
          </w:p>
        </w:tc>
        <w:tc>
          <w:tcPr>
            <w:tcW w:w="826" w:type="dxa"/>
            <w:tcBorders>
              <w:top w:val="single" w:sz="4" w:space="0" w:color="auto"/>
              <w:bottom w:val="single" w:sz="4" w:space="0" w:color="auto"/>
            </w:tcBorders>
            <w:shd w:val="clear" w:color="auto" w:fill="FFFFFF"/>
            <w:vAlign w:val="bottom"/>
          </w:tcPr>
          <w:p w14:paraId="2D5790CD" w14:textId="77777777" w:rsidR="009C4AEB" w:rsidRPr="00577CB7" w:rsidRDefault="009C4AEB" w:rsidP="009C4AEB">
            <w:pPr>
              <w:spacing w:line="360" w:lineRule="auto"/>
              <w:jc w:val="right"/>
              <w:rPr>
                <w:rFonts w:ascii="Arial" w:hAnsi="Arial" w:cs="Arial"/>
                <w:sz w:val="20"/>
                <w:szCs w:val="20"/>
              </w:rPr>
            </w:pPr>
            <w:r w:rsidRPr="00577CB7">
              <w:rPr>
                <w:rFonts w:ascii="Arial" w:hAnsi="Arial" w:cs="Arial"/>
                <w:sz w:val="20"/>
                <w:szCs w:val="20"/>
              </w:rPr>
              <w:t>812,81</w:t>
            </w:r>
          </w:p>
        </w:tc>
      </w:tr>
    </w:tbl>
    <w:p w14:paraId="1EEB5CC8" w14:textId="77777777" w:rsidR="009C4AEB" w:rsidRPr="00577CB7" w:rsidRDefault="009C4AEB" w:rsidP="009C4AEB">
      <w:pPr>
        <w:jc w:val="both"/>
        <w:rPr>
          <w:sz w:val="20"/>
          <w:szCs w:val="20"/>
        </w:rPr>
      </w:pPr>
    </w:p>
    <w:p w14:paraId="465330A2" w14:textId="77777777" w:rsidR="009C4AEB" w:rsidRPr="00577CB7" w:rsidRDefault="009C4AEB" w:rsidP="009C4AEB">
      <w:pPr>
        <w:jc w:val="both"/>
        <w:rPr>
          <w:sz w:val="20"/>
          <w:szCs w:val="20"/>
        </w:rPr>
      </w:pPr>
    </w:p>
    <w:p w14:paraId="007D97BD" w14:textId="77777777" w:rsidR="009C4AEB" w:rsidRPr="00577CB7" w:rsidRDefault="009C4AEB" w:rsidP="00341BB6">
      <w:pPr>
        <w:numPr>
          <w:ilvl w:val="0"/>
          <w:numId w:val="127"/>
        </w:numPr>
        <w:contextualSpacing/>
        <w:jc w:val="both"/>
        <w:rPr>
          <w:rFonts w:eastAsia="Calibri"/>
          <w:sz w:val="20"/>
          <w:szCs w:val="20"/>
          <w:lang w:eastAsia="en-US"/>
        </w:rPr>
      </w:pPr>
      <w:r w:rsidRPr="00577CB7">
        <w:rPr>
          <w:rFonts w:eastAsia="Calibri"/>
          <w:sz w:val="20"/>
          <w:szCs w:val="20"/>
          <w:lang w:eastAsia="en-US"/>
        </w:rPr>
        <w:t>uzatvorenie dodatku k nájomnej zmluve 30201/NZ-415/2018/Bytčica/186/</w:t>
      </w:r>
      <w:proofErr w:type="spellStart"/>
      <w:r w:rsidRPr="00577CB7">
        <w:rPr>
          <w:rFonts w:eastAsia="Calibri"/>
          <w:sz w:val="20"/>
          <w:szCs w:val="20"/>
          <w:lang w:eastAsia="en-US"/>
        </w:rPr>
        <w:t>Sl</w:t>
      </w:r>
      <w:proofErr w:type="spellEnd"/>
      <w:r w:rsidRPr="00577CB7">
        <w:rPr>
          <w:rFonts w:eastAsia="Calibri"/>
          <w:sz w:val="20"/>
          <w:szCs w:val="20"/>
          <w:lang w:eastAsia="en-US"/>
        </w:rPr>
        <w:t xml:space="preserve">  na dobu určitú, a to od 01.03.2020 do 31.08.2020 na pozemky v zmysle GP 36315583-080-2013-088 v k. ú. Bytčica za cenu stanovenú ZP č. 92/2018 vo výške 344,48 €,</w:t>
      </w:r>
      <w:r w:rsidRPr="00577CB7">
        <w:rPr>
          <w:rFonts w:eastAsia="Calibri"/>
          <w:sz w:val="20"/>
          <w:szCs w:val="20"/>
        </w:rPr>
        <w:t xml:space="preserve"> </w:t>
      </w:r>
      <w:r w:rsidRPr="00577CB7">
        <w:rPr>
          <w:rFonts w:eastAsia="Calibri"/>
          <w:sz w:val="20"/>
          <w:szCs w:val="20"/>
          <w:lang w:eastAsia="en-US"/>
        </w:rPr>
        <w:t xml:space="preserve">a to 3/5 väčšinou všetkých poslancov so spoločnosťou NDS, a. s. Bratislava, IČO: 35 919 001, ako aj doplatok za užívanie pozemkov zo strany spoločnosti NDS </w:t>
      </w:r>
      <w:proofErr w:type="spellStart"/>
      <w:r w:rsidRPr="00577CB7">
        <w:rPr>
          <w:rFonts w:eastAsia="Calibri"/>
          <w:sz w:val="20"/>
          <w:szCs w:val="20"/>
          <w:lang w:eastAsia="en-US"/>
        </w:rPr>
        <w:t>a.s</w:t>
      </w:r>
      <w:proofErr w:type="spellEnd"/>
      <w:r w:rsidRPr="00577CB7">
        <w:rPr>
          <w:rFonts w:eastAsia="Calibri"/>
          <w:sz w:val="20"/>
          <w:szCs w:val="20"/>
          <w:lang w:eastAsia="en-US"/>
        </w:rPr>
        <w:t xml:space="preserve">., Bratislava, IČO: 35 919 001, za obdobie od 15.12.2019 do 29.02.2020 vo výške 144,94  €, ako prípad hodný osobitného zreteľa podľa § 9a ods. 9 písm. c) zákona č. 138/1991 Zb. z., a to v súvislosti s výstavbou „D1 Diaľničný privádzač Lietavská Lúčka – Žilina, II. etapa“.   </w:t>
      </w:r>
    </w:p>
    <w:p w14:paraId="7CBB7E8A" w14:textId="77777777" w:rsidR="00DA4C1A" w:rsidRPr="00577CB7" w:rsidRDefault="00DA4C1A" w:rsidP="009C4AEB">
      <w:pPr>
        <w:jc w:val="both"/>
        <w:rPr>
          <w:sz w:val="20"/>
          <w:szCs w:val="20"/>
        </w:rPr>
      </w:pPr>
    </w:p>
    <w:tbl>
      <w:tblPr>
        <w:tblW w:w="0" w:type="dxa"/>
        <w:tblCellSpacing w:w="0" w:type="dxa"/>
        <w:tblInd w:w="15" w:type="dxa"/>
        <w:tblBorders>
          <w:top w:val="single" w:sz="6" w:space="0" w:color="888888"/>
          <w:left w:val="single" w:sz="6" w:space="0" w:color="888888"/>
          <w:bottom w:val="single" w:sz="6" w:space="0" w:color="888888"/>
          <w:right w:val="single" w:sz="6" w:space="0" w:color="888888"/>
        </w:tblBorders>
        <w:tblLayout w:type="fixed"/>
        <w:tblCellMar>
          <w:top w:w="30" w:type="dxa"/>
          <w:left w:w="30" w:type="dxa"/>
          <w:bottom w:w="30" w:type="dxa"/>
          <w:right w:w="30" w:type="dxa"/>
        </w:tblCellMar>
        <w:tblLook w:val="04A0" w:firstRow="1" w:lastRow="0" w:firstColumn="1" w:lastColumn="0" w:noHBand="0" w:noVBand="1"/>
      </w:tblPr>
      <w:tblGrid>
        <w:gridCol w:w="597"/>
        <w:gridCol w:w="951"/>
        <w:gridCol w:w="750"/>
        <w:gridCol w:w="993"/>
        <w:gridCol w:w="1032"/>
        <w:gridCol w:w="1535"/>
        <w:gridCol w:w="992"/>
        <w:gridCol w:w="1150"/>
        <w:gridCol w:w="1200"/>
      </w:tblGrid>
      <w:tr w:rsidR="009C4AEB" w:rsidRPr="00577CB7" w14:paraId="04FF4E6C" w14:textId="77777777" w:rsidTr="009C4AEB">
        <w:trPr>
          <w:tblCellSpacing w:w="0" w:type="dxa"/>
        </w:trPr>
        <w:tc>
          <w:tcPr>
            <w:tcW w:w="597" w:type="dxa"/>
            <w:tcBorders>
              <w:top w:val="single" w:sz="6" w:space="0" w:color="888888"/>
              <w:left w:val="single" w:sz="6" w:space="0" w:color="888888"/>
              <w:bottom w:val="single" w:sz="6" w:space="0" w:color="888888"/>
              <w:right w:val="single" w:sz="6" w:space="0" w:color="888888"/>
            </w:tcBorders>
            <w:shd w:val="clear" w:color="auto" w:fill="DDDDDD"/>
            <w:vAlign w:val="center"/>
            <w:hideMark/>
          </w:tcPr>
          <w:p w14:paraId="5327B692" w14:textId="77777777" w:rsidR="009C4AEB" w:rsidRPr="00577CB7" w:rsidRDefault="009C4AEB" w:rsidP="009C4AEB">
            <w:pPr>
              <w:jc w:val="center"/>
              <w:rPr>
                <w:rFonts w:ascii="Arial" w:hAnsi="Arial" w:cs="Arial"/>
                <w:b/>
                <w:sz w:val="20"/>
                <w:szCs w:val="20"/>
              </w:rPr>
            </w:pPr>
            <w:r w:rsidRPr="00577CB7">
              <w:rPr>
                <w:rFonts w:ascii="Arial" w:hAnsi="Arial" w:cs="Arial"/>
                <w:b/>
                <w:sz w:val="20"/>
                <w:szCs w:val="20"/>
              </w:rPr>
              <w:t xml:space="preserve">LV č. </w:t>
            </w:r>
          </w:p>
        </w:tc>
        <w:tc>
          <w:tcPr>
            <w:tcW w:w="951" w:type="dxa"/>
            <w:tcBorders>
              <w:top w:val="single" w:sz="6" w:space="0" w:color="888888"/>
              <w:left w:val="single" w:sz="6" w:space="0" w:color="888888"/>
              <w:bottom w:val="single" w:sz="6" w:space="0" w:color="888888"/>
              <w:right w:val="single" w:sz="6" w:space="0" w:color="888888"/>
            </w:tcBorders>
            <w:shd w:val="clear" w:color="auto" w:fill="DDDDDD"/>
            <w:vAlign w:val="center"/>
            <w:hideMark/>
          </w:tcPr>
          <w:p w14:paraId="3593D5BB"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Číslo parcely KN C</w:t>
            </w:r>
          </w:p>
        </w:tc>
        <w:tc>
          <w:tcPr>
            <w:tcW w:w="750" w:type="dxa"/>
            <w:tcBorders>
              <w:top w:val="single" w:sz="6" w:space="0" w:color="888888"/>
              <w:left w:val="single" w:sz="6" w:space="0" w:color="888888"/>
              <w:bottom w:val="single" w:sz="6" w:space="0" w:color="888888"/>
              <w:right w:val="single" w:sz="6" w:space="0" w:color="888888"/>
            </w:tcBorders>
            <w:shd w:val="clear" w:color="auto" w:fill="DDDDDD"/>
            <w:vAlign w:val="center"/>
            <w:hideMark/>
          </w:tcPr>
          <w:p w14:paraId="037B46D9"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 xml:space="preserve">Diel GP č. </w:t>
            </w:r>
          </w:p>
        </w:tc>
        <w:tc>
          <w:tcPr>
            <w:tcW w:w="993" w:type="dxa"/>
            <w:tcBorders>
              <w:top w:val="single" w:sz="6" w:space="0" w:color="888888"/>
              <w:left w:val="single" w:sz="6" w:space="0" w:color="888888"/>
              <w:bottom w:val="single" w:sz="6" w:space="0" w:color="888888"/>
              <w:right w:val="single" w:sz="6" w:space="0" w:color="888888"/>
            </w:tcBorders>
            <w:shd w:val="clear" w:color="auto" w:fill="DDDDDD"/>
            <w:vAlign w:val="center"/>
            <w:hideMark/>
          </w:tcPr>
          <w:p w14:paraId="2B599321"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 xml:space="preserve">Výmera záberu dielu v m² </w:t>
            </w:r>
          </w:p>
        </w:tc>
        <w:tc>
          <w:tcPr>
            <w:tcW w:w="1032" w:type="dxa"/>
            <w:tcBorders>
              <w:top w:val="single" w:sz="6" w:space="0" w:color="888888"/>
              <w:left w:val="single" w:sz="6" w:space="0" w:color="888888"/>
              <w:bottom w:val="single" w:sz="6" w:space="0" w:color="888888"/>
              <w:right w:val="single" w:sz="6" w:space="0" w:color="888888"/>
            </w:tcBorders>
            <w:shd w:val="clear" w:color="auto" w:fill="DDDDDD"/>
            <w:vAlign w:val="center"/>
            <w:hideMark/>
          </w:tcPr>
          <w:p w14:paraId="266E177B"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Nájomné v € za 1m</w:t>
            </w:r>
            <w:r w:rsidRPr="00577CB7">
              <w:rPr>
                <w:rFonts w:ascii="Arial" w:hAnsi="Arial" w:cs="Arial"/>
                <w:b/>
                <w:bCs/>
                <w:sz w:val="20"/>
                <w:szCs w:val="20"/>
                <w:vertAlign w:val="superscript"/>
              </w:rPr>
              <w:t xml:space="preserve">2 </w:t>
            </w:r>
            <w:r w:rsidRPr="00577CB7">
              <w:rPr>
                <w:rFonts w:ascii="Arial" w:hAnsi="Arial" w:cs="Arial"/>
                <w:b/>
                <w:bCs/>
                <w:sz w:val="20"/>
                <w:szCs w:val="20"/>
              </w:rPr>
              <w:t>/1 rok</w:t>
            </w:r>
          </w:p>
        </w:tc>
        <w:tc>
          <w:tcPr>
            <w:tcW w:w="1535" w:type="dxa"/>
            <w:tcBorders>
              <w:top w:val="single" w:sz="6" w:space="0" w:color="888888"/>
              <w:left w:val="single" w:sz="6" w:space="0" w:color="888888"/>
              <w:bottom w:val="single" w:sz="6" w:space="0" w:color="888888"/>
              <w:right w:val="single" w:sz="6" w:space="0" w:color="888888"/>
            </w:tcBorders>
            <w:shd w:val="clear" w:color="auto" w:fill="DDDDDD"/>
            <w:hideMark/>
          </w:tcPr>
          <w:p w14:paraId="68878FE4"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Spoluvlastnícky podiel</w:t>
            </w:r>
          </w:p>
        </w:tc>
        <w:tc>
          <w:tcPr>
            <w:tcW w:w="992" w:type="dxa"/>
            <w:tcBorders>
              <w:top w:val="single" w:sz="6" w:space="0" w:color="888888"/>
              <w:left w:val="single" w:sz="6" w:space="0" w:color="888888"/>
              <w:bottom w:val="single" w:sz="6" w:space="0" w:color="888888"/>
              <w:right w:val="single" w:sz="6" w:space="0" w:color="888888"/>
            </w:tcBorders>
            <w:shd w:val="clear" w:color="auto" w:fill="DDDDDD"/>
            <w:vAlign w:val="center"/>
            <w:hideMark/>
          </w:tcPr>
          <w:p w14:paraId="33A7FF3C"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Podiel v m2/diel</w:t>
            </w:r>
          </w:p>
        </w:tc>
        <w:tc>
          <w:tcPr>
            <w:tcW w:w="1150" w:type="dxa"/>
            <w:tcBorders>
              <w:top w:val="single" w:sz="6" w:space="0" w:color="888888"/>
              <w:left w:val="single" w:sz="6" w:space="0" w:color="888888"/>
              <w:bottom w:val="single" w:sz="6" w:space="0" w:color="888888"/>
              <w:right w:val="single" w:sz="6" w:space="0" w:color="888888"/>
            </w:tcBorders>
            <w:shd w:val="clear" w:color="auto" w:fill="DDDDDD"/>
            <w:vAlign w:val="center"/>
            <w:hideMark/>
          </w:tcPr>
          <w:p w14:paraId="4EF77FBB"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Spolu náhrada v € za záber a podiel</w:t>
            </w:r>
          </w:p>
        </w:tc>
        <w:tc>
          <w:tcPr>
            <w:tcW w:w="1200" w:type="dxa"/>
            <w:tcBorders>
              <w:top w:val="single" w:sz="6" w:space="0" w:color="888888"/>
              <w:left w:val="single" w:sz="6" w:space="0" w:color="888888"/>
              <w:bottom w:val="single" w:sz="6" w:space="0" w:color="888888"/>
              <w:right w:val="single" w:sz="6" w:space="0" w:color="888888"/>
            </w:tcBorders>
            <w:shd w:val="clear" w:color="auto" w:fill="DDDDDD"/>
            <w:vAlign w:val="center"/>
            <w:hideMark/>
          </w:tcPr>
          <w:p w14:paraId="07EC0819" w14:textId="77777777" w:rsidR="009C4AEB" w:rsidRPr="00577CB7" w:rsidRDefault="009C4AEB" w:rsidP="009C4AEB">
            <w:pPr>
              <w:jc w:val="center"/>
              <w:rPr>
                <w:rFonts w:ascii="Arial" w:hAnsi="Arial" w:cs="Arial"/>
                <w:b/>
                <w:bCs/>
                <w:sz w:val="20"/>
                <w:szCs w:val="20"/>
              </w:rPr>
            </w:pPr>
            <w:r w:rsidRPr="00577CB7">
              <w:rPr>
                <w:rFonts w:ascii="Arial" w:hAnsi="Arial" w:cs="Arial"/>
                <w:b/>
                <w:bCs/>
                <w:sz w:val="20"/>
                <w:szCs w:val="20"/>
              </w:rPr>
              <w:t>Objekt č.</w:t>
            </w:r>
          </w:p>
        </w:tc>
      </w:tr>
      <w:tr w:rsidR="009C4AEB" w:rsidRPr="00577CB7" w14:paraId="7BBED97E" w14:textId="77777777" w:rsidTr="009C4AEB">
        <w:trPr>
          <w:trHeight w:val="271"/>
          <w:tblCellSpacing w:w="0" w:type="dxa"/>
        </w:trPr>
        <w:tc>
          <w:tcPr>
            <w:tcW w:w="597" w:type="dxa"/>
            <w:tcBorders>
              <w:top w:val="single" w:sz="6" w:space="0" w:color="888888"/>
              <w:left w:val="single" w:sz="6" w:space="0" w:color="888888"/>
              <w:bottom w:val="single" w:sz="6" w:space="0" w:color="888888"/>
              <w:right w:val="single" w:sz="6" w:space="0" w:color="888888"/>
            </w:tcBorders>
            <w:hideMark/>
          </w:tcPr>
          <w:p w14:paraId="51704692"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1569</w:t>
            </w:r>
          </w:p>
        </w:tc>
        <w:tc>
          <w:tcPr>
            <w:tcW w:w="951" w:type="dxa"/>
            <w:tcBorders>
              <w:top w:val="single" w:sz="6" w:space="0" w:color="888888"/>
              <w:left w:val="single" w:sz="6" w:space="0" w:color="888888"/>
              <w:bottom w:val="single" w:sz="6" w:space="0" w:color="888888"/>
              <w:right w:val="single" w:sz="6" w:space="0" w:color="888888"/>
            </w:tcBorders>
            <w:hideMark/>
          </w:tcPr>
          <w:p w14:paraId="5B5037DD"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491</w:t>
            </w:r>
          </w:p>
        </w:tc>
        <w:tc>
          <w:tcPr>
            <w:tcW w:w="750" w:type="dxa"/>
            <w:tcBorders>
              <w:top w:val="single" w:sz="6" w:space="0" w:color="888888"/>
              <w:left w:val="single" w:sz="6" w:space="0" w:color="888888"/>
              <w:bottom w:val="single" w:sz="6" w:space="0" w:color="888888"/>
              <w:right w:val="single" w:sz="6" w:space="0" w:color="888888"/>
            </w:tcBorders>
            <w:hideMark/>
          </w:tcPr>
          <w:p w14:paraId="2F7BF78C"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19</w:t>
            </w:r>
          </w:p>
        </w:tc>
        <w:tc>
          <w:tcPr>
            <w:tcW w:w="993" w:type="dxa"/>
            <w:tcBorders>
              <w:top w:val="single" w:sz="6" w:space="0" w:color="888888"/>
              <w:left w:val="single" w:sz="6" w:space="0" w:color="888888"/>
              <w:bottom w:val="single" w:sz="6" w:space="0" w:color="888888"/>
              <w:right w:val="single" w:sz="6" w:space="0" w:color="888888"/>
            </w:tcBorders>
            <w:hideMark/>
          </w:tcPr>
          <w:p w14:paraId="41D47CAB"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84</w:t>
            </w:r>
          </w:p>
        </w:tc>
        <w:tc>
          <w:tcPr>
            <w:tcW w:w="1032" w:type="dxa"/>
            <w:tcBorders>
              <w:top w:val="single" w:sz="6" w:space="0" w:color="888888"/>
              <w:left w:val="single" w:sz="6" w:space="0" w:color="888888"/>
              <w:bottom w:val="single" w:sz="6" w:space="0" w:color="888888"/>
              <w:right w:val="single" w:sz="6" w:space="0" w:color="888888"/>
            </w:tcBorders>
            <w:hideMark/>
          </w:tcPr>
          <w:p w14:paraId="0FBF788D"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2,84</w:t>
            </w:r>
          </w:p>
        </w:tc>
        <w:tc>
          <w:tcPr>
            <w:tcW w:w="1535" w:type="dxa"/>
            <w:tcBorders>
              <w:top w:val="single" w:sz="6" w:space="0" w:color="888888"/>
              <w:left w:val="single" w:sz="6" w:space="0" w:color="888888"/>
              <w:bottom w:val="single" w:sz="6" w:space="0" w:color="888888"/>
              <w:right w:val="single" w:sz="6" w:space="0" w:color="888888"/>
            </w:tcBorders>
            <w:hideMark/>
          </w:tcPr>
          <w:p w14:paraId="3F807730"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1/1</w:t>
            </w:r>
          </w:p>
        </w:tc>
        <w:tc>
          <w:tcPr>
            <w:tcW w:w="992" w:type="dxa"/>
            <w:tcBorders>
              <w:top w:val="single" w:sz="6" w:space="0" w:color="888888"/>
              <w:left w:val="single" w:sz="6" w:space="0" w:color="888888"/>
              <w:bottom w:val="single" w:sz="6" w:space="0" w:color="888888"/>
              <w:right w:val="single" w:sz="6" w:space="0" w:color="888888"/>
            </w:tcBorders>
            <w:hideMark/>
          </w:tcPr>
          <w:p w14:paraId="3E694E98"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84,00</w:t>
            </w:r>
          </w:p>
        </w:tc>
        <w:tc>
          <w:tcPr>
            <w:tcW w:w="1150" w:type="dxa"/>
            <w:tcBorders>
              <w:top w:val="single" w:sz="6" w:space="0" w:color="888888"/>
              <w:left w:val="single" w:sz="6" w:space="0" w:color="888888"/>
              <w:bottom w:val="single" w:sz="6" w:space="0" w:color="888888"/>
              <w:right w:val="single" w:sz="6" w:space="0" w:color="888888"/>
            </w:tcBorders>
            <w:hideMark/>
          </w:tcPr>
          <w:p w14:paraId="68F8F51C"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170,59</w:t>
            </w:r>
          </w:p>
        </w:tc>
        <w:tc>
          <w:tcPr>
            <w:tcW w:w="1200" w:type="dxa"/>
            <w:tcBorders>
              <w:top w:val="single" w:sz="6" w:space="0" w:color="888888"/>
              <w:left w:val="single" w:sz="6" w:space="0" w:color="888888"/>
              <w:bottom w:val="single" w:sz="6" w:space="0" w:color="888888"/>
              <w:right w:val="single" w:sz="6" w:space="0" w:color="888888"/>
            </w:tcBorders>
            <w:hideMark/>
          </w:tcPr>
          <w:p w14:paraId="31E00F7C"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605-00</w:t>
            </w:r>
          </w:p>
        </w:tc>
      </w:tr>
      <w:tr w:rsidR="009C4AEB" w:rsidRPr="00577CB7" w14:paraId="3C6624B9" w14:textId="77777777" w:rsidTr="009C4AEB">
        <w:trPr>
          <w:trHeight w:val="193"/>
          <w:tblCellSpacing w:w="0" w:type="dxa"/>
        </w:trPr>
        <w:tc>
          <w:tcPr>
            <w:tcW w:w="597" w:type="dxa"/>
            <w:tcBorders>
              <w:top w:val="single" w:sz="6" w:space="0" w:color="888888"/>
              <w:left w:val="single" w:sz="6" w:space="0" w:color="888888"/>
              <w:bottom w:val="single" w:sz="6" w:space="0" w:color="888888"/>
              <w:right w:val="single" w:sz="6" w:space="0" w:color="888888"/>
            </w:tcBorders>
            <w:hideMark/>
          </w:tcPr>
          <w:p w14:paraId="63AAA19F"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1569</w:t>
            </w:r>
          </w:p>
        </w:tc>
        <w:tc>
          <w:tcPr>
            <w:tcW w:w="951" w:type="dxa"/>
            <w:tcBorders>
              <w:top w:val="single" w:sz="6" w:space="0" w:color="888888"/>
              <w:left w:val="single" w:sz="6" w:space="0" w:color="888888"/>
              <w:bottom w:val="single" w:sz="6" w:space="0" w:color="888888"/>
              <w:right w:val="single" w:sz="6" w:space="0" w:color="888888"/>
            </w:tcBorders>
            <w:hideMark/>
          </w:tcPr>
          <w:p w14:paraId="24072B80"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492</w:t>
            </w:r>
          </w:p>
        </w:tc>
        <w:tc>
          <w:tcPr>
            <w:tcW w:w="750" w:type="dxa"/>
            <w:tcBorders>
              <w:top w:val="single" w:sz="6" w:space="0" w:color="888888"/>
              <w:left w:val="single" w:sz="6" w:space="0" w:color="888888"/>
              <w:bottom w:val="single" w:sz="6" w:space="0" w:color="888888"/>
              <w:right w:val="single" w:sz="6" w:space="0" w:color="888888"/>
            </w:tcBorders>
            <w:hideMark/>
          </w:tcPr>
          <w:p w14:paraId="421CA611"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20</w:t>
            </w:r>
          </w:p>
        </w:tc>
        <w:tc>
          <w:tcPr>
            <w:tcW w:w="993" w:type="dxa"/>
            <w:tcBorders>
              <w:top w:val="single" w:sz="6" w:space="0" w:color="888888"/>
              <w:left w:val="single" w:sz="6" w:space="0" w:color="888888"/>
              <w:bottom w:val="single" w:sz="6" w:space="0" w:color="888888"/>
              <w:right w:val="single" w:sz="6" w:space="0" w:color="888888"/>
            </w:tcBorders>
            <w:hideMark/>
          </w:tcPr>
          <w:p w14:paraId="601BA879"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25</w:t>
            </w:r>
          </w:p>
        </w:tc>
        <w:tc>
          <w:tcPr>
            <w:tcW w:w="1032" w:type="dxa"/>
            <w:tcBorders>
              <w:top w:val="single" w:sz="6" w:space="0" w:color="888888"/>
              <w:left w:val="single" w:sz="6" w:space="0" w:color="888888"/>
              <w:bottom w:val="single" w:sz="6" w:space="0" w:color="888888"/>
              <w:right w:val="single" w:sz="6" w:space="0" w:color="888888"/>
            </w:tcBorders>
            <w:hideMark/>
          </w:tcPr>
          <w:p w14:paraId="201B230B"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2,84</w:t>
            </w:r>
          </w:p>
        </w:tc>
        <w:tc>
          <w:tcPr>
            <w:tcW w:w="1535" w:type="dxa"/>
            <w:tcBorders>
              <w:top w:val="single" w:sz="6" w:space="0" w:color="888888"/>
              <w:left w:val="single" w:sz="6" w:space="0" w:color="888888"/>
              <w:bottom w:val="single" w:sz="6" w:space="0" w:color="888888"/>
              <w:right w:val="single" w:sz="6" w:space="0" w:color="888888"/>
            </w:tcBorders>
            <w:hideMark/>
          </w:tcPr>
          <w:p w14:paraId="4C1C24DA"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1/1</w:t>
            </w:r>
          </w:p>
        </w:tc>
        <w:tc>
          <w:tcPr>
            <w:tcW w:w="992" w:type="dxa"/>
            <w:tcBorders>
              <w:top w:val="single" w:sz="6" w:space="0" w:color="888888"/>
              <w:left w:val="single" w:sz="6" w:space="0" w:color="888888"/>
              <w:bottom w:val="single" w:sz="6" w:space="0" w:color="888888"/>
              <w:right w:val="single" w:sz="6" w:space="0" w:color="888888"/>
            </w:tcBorders>
            <w:hideMark/>
          </w:tcPr>
          <w:p w14:paraId="6EBEA073"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25,00</w:t>
            </w:r>
          </w:p>
        </w:tc>
        <w:tc>
          <w:tcPr>
            <w:tcW w:w="1150" w:type="dxa"/>
            <w:tcBorders>
              <w:top w:val="single" w:sz="6" w:space="0" w:color="888888"/>
              <w:left w:val="single" w:sz="6" w:space="0" w:color="888888"/>
              <w:bottom w:val="single" w:sz="6" w:space="0" w:color="888888"/>
              <w:right w:val="single" w:sz="6" w:space="0" w:color="888888"/>
            </w:tcBorders>
            <w:hideMark/>
          </w:tcPr>
          <w:p w14:paraId="221E5324"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50,77</w:t>
            </w:r>
          </w:p>
        </w:tc>
        <w:tc>
          <w:tcPr>
            <w:tcW w:w="1200" w:type="dxa"/>
            <w:tcBorders>
              <w:top w:val="single" w:sz="6" w:space="0" w:color="888888"/>
              <w:left w:val="single" w:sz="6" w:space="0" w:color="888888"/>
              <w:bottom w:val="single" w:sz="6" w:space="0" w:color="888888"/>
              <w:right w:val="single" w:sz="6" w:space="0" w:color="888888"/>
            </w:tcBorders>
            <w:hideMark/>
          </w:tcPr>
          <w:p w14:paraId="00684D32"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605-00</w:t>
            </w:r>
          </w:p>
        </w:tc>
      </w:tr>
      <w:tr w:rsidR="009C4AEB" w:rsidRPr="00577CB7" w14:paraId="573855CD" w14:textId="77777777" w:rsidTr="009C4AEB">
        <w:trPr>
          <w:tblCellSpacing w:w="0" w:type="dxa"/>
        </w:trPr>
        <w:tc>
          <w:tcPr>
            <w:tcW w:w="597" w:type="dxa"/>
            <w:tcBorders>
              <w:top w:val="single" w:sz="6" w:space="0" w:color="888888"/>
              <w:left w:val="single" w:sz="6" w:space="0" w:color="888888"/>
              <w:bottom w:val="single" w:sz="6" w:space="0" w:color="888888"/>
              <w:right w:val="single" w:sz="6" w:space="0" w:color="888888"/>
            </w:tcBorders>
            <w:hideMark/>
          </w:tcPr>
          <w:p w14:paraId="359B9178"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1569</w:t>
            </w:r>
          </w:p>
        </w:tc>
        <w:tc>
          <w:tcPr>
            <w:tcW w:w="951" w:type="dxa"/>
            <w:tcBorders>
              <w:top w:val="single" w:sz="6" w:space="0" w:color="888888"/>
              <w:left w:val="single" w:sz="6" w:space="0" w:color="888888"/>
              <w:bottom w:val="single" w:sz="6" w:space="0" w:color="888888"/>
              <w:right w:val="single" w:sz="6" w:space="0" w:color="888888"/>
            </w:tcBorders>
            <w:hideMark/>
          </w:tcPr>
          <w:p w14:paraId="2C287CAA"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490/2</w:t>
            </w:r>
          </w:p>
        </w:tc>
        <w:tc>
          <w:tcPr>
            <w:tcW w:w="750" w:type="dxa"/>
            <w:tcBorders>
              <w:top w:val="single" w:sz="6" w:space="0" w:color="888888"/>
              <w:left w:val="single" w:sz="6" w:space="0" w:color="888888"/>
              <w:bottom w:val="single" w:sz="6" w:space="0" w:color="888888"/>
              <w:right w:val="single" w:sz="6" w:space="0" w:color="888888"/>
            </w:tcBorders>
            <w:hideMark/>
          </w:tcPr>
          <w:p w14:paraId="284357F5"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75</w:t>
            </w:r>
          </w:p>
        </w:tc>
        <w:tc>
          <w:tcPr>
            <w:tcW w:w="993" w:type="dxa"/>
            <w:tcBorders>
              <w:top w:val="single" w:sz="6" w:space="0" w:color="888888"/>
              <w:left w:val="single" w:sz="6" w:space="0" w:color="888888"/>
              <w:bottom w:val="single" w:sz="6" w:space="0" w:color="888888"/>
              <w:right w:val="single" w:sz="6" w:space="0" w:color="888888"/>
            </w:tcBorders>
            <w:hideMark/>
          </w:tcPr>
          <w:p w14:paraId="3A920F72"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46</w:t>
            </w:r>
          </w:p>
        </w:tc>
        <w:tc>
          <w:tcPr>
            <w:tcW w:w="1032" w:type="dxa"/>
            <w:tcBorders>
              <w:top w:val="single" w:sz="6" w:space="0" w:color="888888"/>
              <w:left w:val="single" w:sz="6" w:space="0" w:color="888888"/>
              <w:bottom w:val="single" w:sz="6" w:space="0" w:color="888888"/>
              <w:right w:val="single" w:sz="6" w:space="0" w:color="888888"/>
            </w:tcBorders>
            <w:hideMark/>
          </w:tcPr>
          <w:p w14:paraId="10676029"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2,84</w:t>
            </w:r>
          </w:p>
        </w:tc>
        <w:tc>
          <w:tcPr>
            <w:tcW w:w="1535" w:type="dxa"/>
            <w:tcBorders>
              <w:top w:val="single" w:sz="6" w:space="0" w:color="888888"/>
              <w:left w:val="single" w:sz="6" w:space="0" w:color="888888"/>
              <w:bottom w:val="single" w:sz="6" w:space="0" w:color="888888"/>
              <w:right w:val="single" w:sz="6" w:space="0" w:color="888888"/>
            </w:tcBorders>
            <w:hideMark/>
          </w:tcPr>
          <w:p w14:paraId="68E0ACE7"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1/1</w:t>
            </w:r>
          </w:p>
        </w:tc>
        <w:tc>
          <w:tcPr>
            <w:tcW w:w="992" w:type="dxa"/>
            <w:tcBorders>
              <w:top w:val="single" w:sz="6" w:space="0" w:color="888888"/>
              <w:left w:val="single" w:sz="6" w:space="0" w:color="888888"/>
              <w:bottom w:val="single" w:sz="6" w:space="0" w:color="888888"/>
              <w:right w:val="single" w:sz="6" w:space="0" w:color="888888"/>
            </w:tcBorders>
            <w:hideMark/>
          </w:tcPr>
          <w:p w14:paraId="0E5619F9"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46,00</w:t>
            </w:r>
          </w:p>
        </w:tc>
        <w:tc>
          <w:tcPr>
            <w:tcW w:w="1150" w:type="dxa"/>
            <w:tcBorders>
              <w:top w:val="single" w:sz="6" w:space="0" w:color="888888"/>
              <w:left w:val="single" w:sz="6" w:space="0" w:color="888888"/>
              <w:bottom w:val="single" w:sz="6" w:space="0" w:color="888888"/>
              <w:right w:val="single" w:sz="6" w:space="0" w:color="888888"/>
            </w:tcBorders>
            <w:hideMark/>
          </w:tcPr>
          <w:p w14:paraId="182F2932"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93,42</w:t>
            </w:r>
          </w:p>
        </w:tc>
        <w:tc>
          <w:tcPr>
            <w:tcW w:w="1200" w:type="dxa"/>
            <w:tcBorders>
              <w:top w:val="single" w:sz="6" w:space="0" w:color="888888"/>
              <w:left w:val="single" w:sz="6" w:space="0" w:color="888888"/>
              <w:bottom w:val="single" w:sz="6" w:space="0" w:color="888888"/>
              <w:right w:val="single" w:sz="6" w:space="0" w:color="888888"/>
            </w:tcBorders>
            <w:hideMark/>
          </w:tcPr>
          <w:p w14:paraId="644C1E6E"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604-00</w:t>
            </w:r>
          </w:p>
        </w:tc>
      </w:tr>
      <w:tr w:rsidR="009C4AEB" w:rsidRPr="00577CB7" w14:paraId="2DDDCE35" w14:textId="77777777" w:rsidTr="009C4AEB">
        <w:trPr>
          <w:tblCellSpacing w:w="0" w:type="dxa"/>
        </w:trPr>
        <w:tc>
          <w:tcPr>
            <w:tcW w:w="597" w:type="dxa"/>
            <w:tcBorders>
              <w:top w:val="single" w:sz="6" w:space="0" w:color="888888"/>
              <w:left w:val="single" w:sz="6" w:space="0" w:color="888888"/>
              <w:bottom w:val="single" w:sz="6" w:space="0" w:color="888888"/>
              <w:right w:val="single" w:sz="6" w:space="0" w:color="888888"/>
            </w:tcBorders>
            <w:hideMark/>
          </w:tcPr>
          <w:p w14:paraId="27406C45"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1569</w:t>
            </w:r>
          </w:p>
        </w:tc>
        <w:tc>
          <w:tcPr>
            <w:tcW w:w="951" w:type="dxa"/>
            <w:tcBorders>
              <w:top w:val="single" w:sz="6" w:space="0" w:color="888888"/>
              <w:left w:val="single" w:sz="6" w:space="0" w:color="888888"/>
              <w:bottom w:val="single" w:sz="6" w:space="0" w:color="888888"/>
              <w:right w:val="single" w:sz="6" w:space="0" w:color="888888"/>
            </w:tcBorders>
            <w:hideMark/>
          </w:tcPr>
          <w:p w14:paraId="6D8661E3"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490/2</w:t>
            </w:r>
          </w:p>
        </w:tc>
        <w:tc>
          <w:tcPr>
            <w:tcW w:w="750" w:type="dxa"/>
            <w:tcBorders>
              <w:top w:val="single" w:sz="6" w:space="0" w:color="888888"/>
              <w:left w:val="single" w:sz="6" w:space="0" w:color="888888"/>
              <w:bottom w:val="single" w:sz="6" w:space="0" w:color="888888"/>
              <w:right w:val="single" w:sz="6" w:space="0" w:color="888888"/>
            </w:tcBorders>
            <w:hideMark/>
          </w:tcPr>
          <w:p w14:paraId="576644F7"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116</w:t>
            </w:r>
          </w:p>
        </w:tc>
        <w:tc>
          <w:tcPr>
            <w:tcW w:w="993" w:type="dxa"/>
            <w:tcBorders>
              <w:top w:val="single" w:sz="6" w:space="0" w:color="888888"/>
              <w:left w:val="single" w:sz="6" w:space="0" w:color="888888"/>
              <w:bottom w:val="single" w:sz="6" w:space="0" w:color="888888"/>
              <w:right w:val="single" w:sz="6" w:space="0" w:color="888888"/>
            </w:tcBorders>
            <w:hideMark/>
          </w:tcPr>
          <w:p w14:paraId="0970892E"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81</w:t>
            </w:r>
          </w:p>
        </w:tc>
        <w:tc>
          <w:tcPr>
            <w:tcW w:w="1032" w:type="dxa"/>
            <w:tcBorders>
              <w:top w:val="single" w:sz="6" w:space="0" w:color="888888"/>
              <w:left w:val="single" w:sz="6" w:space="0" w:color="888888"/>
              <w:bottom w:val="single" w:sz="6" w:space="0" w:color="888888"/>
              <w:right w:val="single" w:sz="6" w:space="0" w:color="888888"/>
            </w:tcBorders>
            <w:hideMark/>
          </w:tcPr>
          <w:p w14:paraId="3D4B6E32"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2,84</w:t>
            </w:r>
          </w:p>
        </w:tc>
        <w:tc>
          <w:tcPr>
            <w:tcW w:w="1535" w:type="dxa"/>
            <w:tcBorders>
              <w:top w:val="single" w:sz="6" w:space="0" w:color="888888"/>
              <w:left w:val="single" w:sz="6" w:space="0" w:color="888888"/>
              <w:bottom w:val="single" w:sz="6" w:space="0" w:color="888888"/>
              <w:right w:val="single" w:sz="6" w:space="0" w:color="888888"/>
            </w:tcBorders>
            <w:hideMark/>
          </w:tcPr>
          <w:p w14:paraId="11CF4EC1"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1/1</w:t>
            </w:r>
          </w:p>
        </w:tc>
        <w:tc>
          <w:tcPr>
            <w:tcW w:w="992" w:type="dxa"/>
            <w:tcBorders>
              <w:top w:val="single" w:sz="6" w:space="0" w:color="888888"/>
              <w:left w:val="single" w:sz="6" w:space="0" w:color="888888"/>
              <w:bottom w:val="single" w:sz="6" w:space="0" w:color="888888"/>
              <w:right w:val="single" w:sz="6" w:space="0" w:color="888888"/>
            </w:tcBorders>
            <w:hideMark/>
          </w:tcPr>
          <w:p w14:paraId="590D0CBE"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81,00</w:t>
            </w:r>
          </w:p>
        </w:tc>
        <w:tc>
          <w:tcPr>
            <w:tcW w:w="1150" w:type="dxa"/>
            <w:tcBorders>
              <w:top w:val="single" w:sz="6" w:space="0" w:color="888888"/>
              <w:left w:val="single" w:sz="6" w:space="0" w:color="888888"/>
              <w:bottom w:val="single" w:sz="6" w:space="0" w:color="888888"/>
              <w:right w:val="single" w:sz="6" w:space="0" w:color="888888"/>
            </w:tcBorders>
            <w:hideMark/>
          </w:tcPr>
          <w:p w14:paraId="64AEAB90"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164,49</w:t>
            </w:r>
          </w:p>
        </w:tc>
        <w:tc>
          <w:tcPr>
            <w:tcW w:w="1200" w:type="dxa"/>
            <w:tcBorders>
              <w:top w:val="single" w:sz="6" w:space="0" w:color="888888"/>
              <w:left w:val="single" w:sz="6" w:space="0" w:color="888888"/>
              <w:bottom w:val="single" w:sz="6" w:space="0" w:color="888888"/>
              <w:right w:val="single" w:sz="6" w:space="0" w:color="888888"/>
            </w:tcBorders>
            <w:hideMark/>
          </w:tcPr>
          <w:p w14:paraId="1BF8ABA6"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146-00</w:t>
            </w:r>
          </w:p>
        </w:tc>
      </w:tr>
      <w:tr w:rsidR="009C4AEB" w:rsidRPr="00577CB7" w14:paraId="40E487A1" w14:textId="77777777" w:rsidTr="009C4AEB">
        <w:trPr>
          <w:tblCellSpacing w:w="0" w:type="dxa"/>
        </w:trPr>
        <w:tc>
          <w:tcPr>
            <w:tcW w:w="597" w:type="dxa"/>
            <w:tcBorders>
              <w:top w:val="single" w:sz="6" w:space="0" w:color="888888"/>
              <w:left w:val="single" w:sz="6" w:space="0" w:color="888888"/>
              <w:bottom w:val="single" w:sz="6" w:space="0" w:color="888888"/>
              <w:right w:val="single" w:sz="6" w:space="0" w:color="888888"/>
            </w:tcBorders>
            <w:hideMark/>
          </w:tcPr>
          <w:p w14:paraId="313C84FF"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lastRenderedPageBreak/>
              <w:t>1569</w:t>
            </w:r>
          </w:p>
        </w:tc>
        <w:tc>
          <w:tcPr>
            <w:tcW w:w="951" w:type="dxa"/>
            <w:tcBorders>
              <w:top w:val="single" w:sz="6" w:space="0" w:color="888888"/>
              <w:left w:val="single" w:sz="6" w:space="0" w:color="888888"/>
              <w:bottom w:val="single" w:sz="6" w:space="0" w:color="888888"/>
              <w:right w:val="single" w:sz="6" w:space="0" w:color="888888"/>
            </w:tcBorders>
            <w:hideMark/>
          </w:tcPr>
          <w:p w14:paraId="79C6F7E2"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518/2</w:t>
            </w:r>
          </w:p>
        </w:tc>
        <w:tc>
          <w:tcPr>
            <w:tcW w:w="750" w:type="dxa"/>
            <w:tcBorders>
              <w:top w:val="single" w:sz="6" w:space="0" w:color="888888"/>
              <w:left w:val="single" w:sz="6" w:space="0" w:color="888888"/>
              <w:bottom w:val="single" w:sz="6" w:space="0" w:color="888888"/>
              <w:right w:val="single" w:sz="6" w:space="0" w:color="888888"/>
            </w:tcBorders>
            <w:hideMark/>
          </w:tcPr>
          <w:p w14:paraId="6120A3B8"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72</w:t>
            </w:r>
          </w:p>
        </w:tc>
        <w:tc>
          <w:tcPr>
            <w:tcW w:w="993" w:type="dxa"/>
            <w:tcBorders>
              <w:top w:val="single" w:sz="6" w:space="0" w:color="888888"/>
              <w:left w:val="single" w:sz="6" w:space="0" w:color="888888"/>
              <w:bottom w:val="single" w:sz="6" w:space="0" w:color="888888"/>
              <w:right w:val="single" w:sz="6" w:space="0" w:color="888888"/>
            </w:tcBorders>
            <w:hideMark/>
          </w:tcPr>
          <w:p w14:paraId="3C35A52F"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5</w:t>
            </w:r>
          </w:p>
        </w:tc>
        <w:tc>
          <w:tcPr>
            <w:tcW w:w="1032" w:type="dxa"/>
            <w:tcBorders>
              <w:top w:val="single" w:sz="6" w:space="0" w:color="888888"/>
              <w:left w:val="single" w:sz="6" w:space="0" w:color="888888"/>
              <w:bottom w:val="single" w:sz="6" w:space="0" w:color="888888"/>
              <w:right w:val="single" w:sz="6" w:space="0" w:color="888888"/>
            </w:tcBorders>
            <w:hideMark/>
          </w:tcPr>
          <w:p w14:paraId="710EBFA8"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2,84</w:t>
            </w:r>
          </w:p>
        </w:tc>
        <w:tc>
          <w:tcPr>
            <w:tcW w:w="1535" w:type="dxa"/>
            <w:tcBorders>
              <w:top w:val="single" w:sz="6" w:space="0" w:color="888888"/>
              <w:left w:val="single" w:sz="6" w:space="0" w:color="888888"/>
              <w:bottom w:val="single" w:sz="6" w:space="0" w:color="888888"/>
              <w:right w:val="single" w:sz="6" w:space="0" w:color="888888"/>
            </w:tcBorders>
            <w:hideMark/>
          </w:tcPr>
          <w:p w14:paraId="5DDB8A17"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1/1</w:t>
            </w:r>
          </w:p>
        </w:tc>
        <w:tc>
          <w:tcPr>
            <w:tcW w:w="992" w:type="dxa"/>
            <w:tcBorders>
              <w:top w:val="single" w:sz="6" w:space="0" w:color="888888"/>
              <w:left w:val="single" w:sz="6" w:space="0" w:color="888888"/>
              <w:bottom w:val="single" w:sz="6" w:space="0" w:color="888888"/>
              <w:right w:val="single" w:sz="6" w:space="0" w:color="888888"/>
            </w:tcBorders>
            <w:hideMark/>
          </w:tcPr>
          <w:p w14:paraId="4A4D6A26"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5,00</w:t>
            </w:r>
          </w:p>
        </w:tc>
        <w:tc>
          <w:tcPr>
            <w:tcW w:w="1150" w:type="dxa"/>
            <w:tcBorders>
              <w:top w:val="single" w:sz="6" w:space="0" w:color="888888"/>
              <w:left w:val="single" w:sz="6" w:space="0" w:color="888888"/>
              <w:bottom w:val="single" w:sz="6" w:space="0" w:color="888888"/>
              <w:right w:val="single" w:sz="6" w:space="0" w:color="888888"/>
            </w:tcBorders>
            <w:hideMark/>
          </w:tcPr>
          <w:p w14:paraId="16EE0CD3"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10,15</w:t>
            </w:r>
          </w:p>
        </w:tc>
        <w:tc>
          <w:tcPr>
            <w:tcW w:w="1200" w:type="dxa"/>
            <w:tcBorders>
              <w:top w:val="single" w:sz="6" w:space="0" w:color="888888"/>
              <w:left w:val="single" w:sz="6" w:space="0" w:color="888888"/>
              <w:bottom w:val="single" w:sz="6" w:space="0" w:color="888888"/>
              <w:right w:val="single" w:sz="6" w:space="0" w:color="888888"/>
            </w:tcBorders>
            <w:hideMark/>
          </w:tcPr>
          <w:p w14:paraId="456EA609" w14:textId="77777777" w:rsidR="009C4AEB" w:rsidRPr="00577CB7" w:rsidRDefault="009C4AEB" w:rsidP="009C4AEB">
            <w:pPr>
              <w:jc w:val="center"/>
              <w:rPr>
                <w:rFonts w:ascii="Arial" w:hAnsi="Arial" w:cs="Arial"/>
                <w:sz w:val="20"/>
                <w:szCs w:val="20"/>
              </w:rPr>
            </w:pPr>
            <w:r w:rsidRPr="00577CB7">
              <w:rPr>
                <w:rFonts w:ascii="Arial" w:hAnsi="Arial" w:cs="Arial"/>
                <w:sz w:val="20"/>
                <w:szCs w:val="20"/>
              </w:rPr>
              <w:t>604-00</w:t>
            </w:r>
          </w:p>
        </w:tc>
      </w:tr>
    </w:tbl>
    <w:p w14:paraId="1A33F598" w14:textId="77777777" w:rsidR="009C4AEB" w:rsidRPr="00577CB7" w:rsidRDefault="009C4AEB" w:rsidP="009C4AEB">
      <w:pPr>
        <w:jc w:val="both"/>
        <w:rPr>
          <w:sz w:val="20"/>
          <w:szCs w:val="20"/>
        </w:rPr>
      </w:pPr>
    </w:p>
    <w:p w14:paraId="56619458" w14:textId="782E6F01" w:rsidR="009C4AEB" w:rsidRDefault="00EF6D38" w:rsidP="00EF6D38">
      <w:pPr>
        <w:tabs>
          <w:tab w:val="left" w:pos="1401"/>
        </w:tabs>
        <w:jc w:val="both"/>
        <w:rPr>
          <w:b/>
          <w:sz w:val="20"/>
          <w:szCs w:val="20"/>
        </w:rPr>
      </w:pPr>
      <w:r>
        <w:rPr>
          <w:sz w:val="20"/>
          <w:szCs w:val="20"/>
        </w:rPr>
        <w:t xml:space="preserve">                      </w:t>
      </w:r>
      <w:r w:rsidRPr="00A318E9">
        <w:rPr>
          <w:b/>
          <w:sz w:val="20"/>
          <w:szCs w:val="20"/>
        </w:rPr>
        <w:t>Dodatky k NZ zo dňa 26.02.2020 uzatvorené</w:t>
      </w:r>
      <w:r w:rsidRPr="00EF6D38">
        <w:rPr>
          <w:b/>
          <w:sz w:val="20"/>
          <w:szCs w:val="20"/>
        </w:rPr>
        <w:t xml:space="preserve"> </w:t>
      </w:r>
    </w:p>
    <w:p w14:paraId="28657FF0" w14:textId="77777777" w:rsidR="00EF6D38" w:rsidRPr="00EF6D38" w:rsidRDefault="00EF6D38" w:rsidP="00EF6D38">
      <w:pPr>
        <w:tabs>
          <w:tab w:val="left" w:pos="1401"/>
        </w:tabs>
        <w:jc w:val="both"/>
        <w:rPr>
          <w:b/>
          <w:sz w:val="20"/>
          <w:szCs w:val="20"/>
        </w:rPr>
      </w:pPr>
    </w:p>
    <w:p w14:paraId="7884E2C9" w14:textId="77777777" w:rsidR="009C4AEB" w:rsidRPr="00577CB7" w:rsidRDefault="009C4AEB" w:rsidP="00341BB6">
      <w:pPr>
        <w:numPr>
          <w:ilvl w:val="0"/>
          <w:numId w:val="139"/>
        </w:numPr>
        <w:contextualSpacing/>
        <w:jc w:val="both"/>
        <w:rPr>
          <w:rFonts w:eastAsia="Calibri"/>
          <w:sz w:val="20"/>
          <w:szCs w:val="20"/>
          <w:lang w:eastAsia="en-US"/>
        </w:rPr>
      </w:pPr>
      <w:r w:rsidRPr="00577CB7">
        <w:rPr>
          <w:rFonts w:eastAsia="Calibri"/>
          <w:sz w:val="20"/>
          <w:szCs w:val="20"/>
          <w:lang w:eastAsia="en-US"/>
        </w:rPr>
        <w:t xml:space="preserve">Uzatvorenie nájomnej zmluvy na dobu neurčitú, a to  odo dňa účinnosti zmluvy s 3-mesačnou výpovednou lehotou na nebytové priestory nachádzajúce sa na prízemí budovy KD č. s. 60 Zástranie: </w:t>
      </w:r>
    </w:p>
    <w:p w14:paraId="1CFD2BAA" w14:textId="77777777" w:rsidR="009C4AEB" w:rsidRDefault="009C4AEB" w:rsidP="009C4AEB">
      <w:pPr>
        <w:ind w:left="1069"/>
        <w:jc w:val="both"/>
        <w:rPr>
          <w:sz w:val="20"/>
          <w:szCs w:val="20"/>
        </w:rPr>
      </w:pPr>
      <w:r w:rsidRPr="00577CB7">
        <w:rPr>
          <w:sz w:val="20"/>
          <w:szCs w:val="20"/>
        </w:rPr>
        <w:t>miestnosť o rozlohe 3,20 x 1,80 m, miestnosť o rozlohe 9,35 x 4,92 m a vonkajší priestor o výmere 27,06 m</w:t>
      </w:r>
      <w:r w:rsidRPr="00577CB7">
        <w:rPr>
          <w:sz w:val="20"/>
          <w:szCs w:val="20"/>
          <w:vertAlign w:val="superscript"/>
        </w:rPr>
        <w:t>2</w:t>
      </w:r>
      <w:r w:rsidRPr="00577CB7">
        <w:rPr>
          <w:sz w:val="20"/>
          <w:szCs w:val="20"/>
        </w:rPr>
        <w:t>,</w:t>
      </w:r>
      <w:r w:rsidRPr="00577CB7">
        <w:rPr>
          <w:sz w:val="20"/>
          <w:szCs w:val="20"/>
          <w:vertAlign w:val="superscript"/>
        </w:rPr>
        <w:t xml:space="preserve"> </w:t>
      </w:r>
      <w:r w:rsidRPr="00577CB7">
        <w:rPr>
          <w:sz w:val="20"/>
          <w:szCs w:val="20"/>
        </w:rPr>
        <w:t xml:space="preserve">a to 3/5 väčšinou všetkých poslancov s Dobrovoľným hasičským zborom Mesta Žilina – Zástranie za cenu nájmu 1 €/rok/celý predmet nájmu, ako prípad hodný osobitného zreteľa podľa § 9a ods. 9 písm. c) zákona č. 138/1991 Zb. z dôvodu verejnoprospešnej činnosti.    </w:t>
      </w:r>
    </w:p>
    <w:p w14:paraId="687B4FC3" w14:textId="77777777" w:rsidR="00EF6D38" w:rsidRDefault="00EF6D38" w:rsidP="009C4AEB">
      <w:pPr>
        <w:ind w:left="1069"/>
        <w:jc w:val="both"/>
        <w:rPr>
          <w:b/>
          <w:sz w:val="20"/>
          <w:szCs w:val="20"/>
          <w:highlight w:val="green"/>
        </w:rPr>
      </w:pPr>
    </w:p>
    <w:p w14:paraId="58E9D65B" w14:textId="2A25035B" w:rsidR="00EF6D38" w:rsidRPr="00EF6D38" w:rsidRDefault="00D52841" w:rsidP="009C4AEB">
      <w:pPr>
        <w:ind w:left="1069"/>
        <w:jc w:val="both"/>
        <w:rPr>
          <w:b/>
          <w:sz w:val="20"/>
          <w:szCs w:val="20"/>
        </w:rPr>
      </w:pPr>
      <w:r w:rsidRPr="00326104">
        <w:rPr>
          <w:b/>
          <w:sz w:val="20"/>
          <w:szCs w:val="20"/>
        </w:rPr>
        <w:t>NZ 1/2020 podpísaná 20.04.2020</w:t>
      </w:r>
    </w:p>
    <w:p w14:paraId="3780C8F0" w14:textId="77777777" w:rsidR="009C4AEB" w:rsidRPr="00577CB7" w:rsidRDefault="009C4AEB" w:rsidP="00341BB6">
      <w:pPr>
        <w:numPr>
          <w:ilvl w:val="0"/>
          <w:numId w:val="139"/>
        </w:numPr>
        <w:contextualSpacing/>
        <w:jc w:val="both"/>
        <w:rPr>
          <w:rFonts w:eastAsia="Calibri"/>
          <w:sz w:val="20"/>
          <w:szCs w:val="20"/>
          <w:lang w:eastAsia="en-US"/>
        </w:rPr>
      </w:pPr>
    </w:p>
    <w:p w14:paraId="62A97128" w14:textId="77777777" w:rsidR="009C4AEB" w:rsidRPr="00577CB7" w:rsidRDefault="009C4AEB" w:rsidP="009C4AEB">
      <w:pPr>
        <w:jc w:val="both"/>
        <w:rPr>
          <w:sz w:val="20"/>
          <w:szCs w:val="20"/>
        </w:rPr>
      </w:pPr>
    </w:p>
    <w:p w14:paraId="196700CC" w14:textId="77777777" w:rsidR="009C4AEB" w:rsidRPr="00577CB7" w:rsidRDefault="009C4AEB" w:rsidP="00341BB6">
      <w:pPr>
        <w:numPr>
          <w:ilvl w:val="0"/>
          <w:numId w:val="128"/>
        </w:numPr>
        <w:contextualSpacing/>
        <w:jc w:val="both"/>
        <w:rPr>
          <w:rFonts w:eastAsia="Calibri"/>
          <w:sz w:val="20"/>
          <w:szCs w:val="20"/>
          <w:lang w:eastAsia="en-US"/>
        </w:rPr>
      </w:pPr>
      <w:r w:rsidRPr="00577CB7">
        <w:rPr>
          <w:rFonts w:eastAsia="Calibri"/>
          <w:sz w:val="20"/>
          <w:szCs w:val="20"/>
          <w:lang w:eastAsia="en-US"/>
        </w:rPr>
        <w:t>Uzatvorenie nájomnej zmluvy na dobu neurčitú odo dňa účinnosti zmluvy s 3-mesačnou výpovednou lehotou na nebytové priestory učebne v pavilóne F a pavilóne G v budove ZŠ, chodbové priestory v pavilóne G, kabinet pre učiteľov v pavilóne G, o celkovej výmere do 500 m</w:t>
      </w:r>
      <w:r w:rsidRPr="00577CB7">
        <w:rPr>
          <w:rFonts w:eastAsia="Calibri"/>
          <w:sz w:val="20"/>
          <w:szCs w:val="20"/>
          <w:vertAlign w:val="superscript"/>
          <w:lang w:eastAsia="en-US"/>
        </w:rPr>
        <w:t>2</w:t>
      </w:r>
      <w:r w:rsidRPr="00577CB7">
        <w:rPr>
          <w:rFonts w:eastAsia="Calibri"/>
          <w:sz w:val="20"/>
          <w:szCs w:val="20"/>
          <w:lang w:eastAsia="en-US"/>
        </w:rPr>
        <w:t xml:space="preserve"> a to 3/5 väčšinou všetkých poslancov so Základnou umeleckou školou F. </w:t>
      </w:r>
      <w:proofErr w:type="spellStart"/>
      <w:r w:rsidRPr="00577CB7">
        <w:rPr>
          <w:rFonts w:eastAsia="Calibri"/>
          <w:sz w:val="20"/>
          <w:szCs w:val="20"/>
          <w:lang w:eastAsia="en-US"/>
        </w:rPr>
        <w:t>Špániho</w:t>
      </w:r>
      <w:proofErr w:type="spellEnd"/>
      <w:r w:rsidRPr="00577CB7">
        <w:rPr>
          <w:rFonts w:eastAsia="Calibri"/>
          <w:sz w:val="20"/>
          <w:szCs w:val="20"/>
          <w:lang w:eastAsia="en-US"/>
        </w:rPr>
        <w:t xml:space="preserve">, Martinská ul. č.19, 010 08 Žilina, IČO: 00321796, za cenu nájmu počas školského roka september – jún vo výške 1 €/hodina + prevádzkové náklady 4 €/hodina, čo predstavuje spolu čiastku 5 €/hodina, v čase letných prázdnin júl – august cena nájmu 1 €/mesiac bez prevádzkových nákladov ako prípad hodný osobitného zreteľa podľa § 9a, ods. 9 písm. c) zákona č. 138/1991 Zb. o majetku obcí za účelom prevádzkovania </w:t>
      </w:r>
      <w:proofErr w:type="spellStart"/>
      <w:r w:rsidRPr="00577CB7">
        <w:rPr>
          <w:rFonts w:eastAsia="Calibri"/>
          <w:sz w:val="20"/>
          <w:szCs w:val="20"/>
          <w:lang w:eastAsia="en-US"/>
        </w:rPr>
        <w:t>elokovaného</w:t>
      </w:r>
      <w:proofErr w:type="spellEnd"/>
      <w:r w:rsidRPr="00577CB7">
        <w:rPr>
          <w:rFonts w:eastAsia="Calibri"/>
          <w:sz w:val="20"/>
          <w:szCs w:val="20"/>
          <w:lang w:eastAsia="en-US"/>
        </w:rPr>
        <w:t xml:space="preserve"> pracoviska ZUŠ F. </w:t>
      </w:r>
      <w:proofErr w:type="spellStart"/>
      <w:r w:rsidRPr="00577CB7">
        <w:rPr>
          <w:rFonts w:eastAsia="Calibri"/>
          <w:sz w:val="20"/>
          <w:szCs w:val="20"/>
          <w:lang w:eastAsia="en-US"/>
        </w:rPr>
        <w:t>Špániho</w:t>
      </w:r>
      <w:proofErr w:type="spellEnd"/>
      <w:r w:rsidRPr="00577CB7">
        <w:rPr>
          <w:rFonts w:eastAsia="Calibri"/>
          <w:sz w:val="20"/>
          <w:szCs w:val="20"/>
          <w:lang w:eastAsia="en-US"/>
        </w:rPr>
        <w:t>, Žilina ako mestskej rozpočtovej organizácie.</w:t>
      </w:r>
    </w:p>
    <w:p w14:paraId="28F55847" w14:textId="674863B9" w:rsidR="00EF6D38" w:rsidRPr="00EF6D38" w:rsidRDefault="00EF6D38" w:rsidP="00EF6D38">
      <w:pPr>
        <w:ind w:left="1429"/>
        <w:jc w:val="both"/>
        <w:rPr>
          <w:b/>
          <w:sz w:val="20"/>
          <w:szCs w:val="20"/>
        </w:rPr>
      </w:pPr>
      <w:r w:rsidRPr="00A318E9">
        <w:rPr>
          <w:b/>
          <w:sz w:val="20"/>
          <w:szCs w:val="20"/>
        </w:rPr>
        <w:t>NZ uzatvorila ZŠ Námestie mladosti, Žilina – Hájik s účinnosťou od 01.04.2020</w:t>
      </w:r>
    </w:p>
    <w:p w14:paraId="1F964FDA" w14:textId="19CB57D5" w:rsidR="009C4AEB" w:rsidRPr="00577CB7" w:rsidRDefault="009C4AEB" w:rsidP="00EF6D38">
      <w:pPr>
        <w:tabs>
          <w:tab w:val="left" w:pos="1576"/>
        </w:tabs>
        <w:jc w:val="both"/>
        <w:rPr>
          <w:sz w:val="20"/>
          <w:szCs w:val="20"/>
        </w:rPr>
      </w:pPr>
    </w:p>
    <w:p w14:paraId="64822B72" w14:textId="77777777" w:rsidR="009C4AEB" w:rsidRPr="00577CB7" w:rsidRDefault="009C4AEB" w:rsidP="00341BB6">
      <w:pPr>
        <w:numPr>
          <w:ilvl w:val="0"/>
          <w:numId w:val="128"/>
        </w:numPr>
        <w:contextualSpacing/>
        <w:jc w:val="both"/>
        <w:rPr>
          <w:rFonts w:eastAsia="Calibri"/>
          <w:sz w:val="20"/>
          <w:szCs w:val="20"/>
          <w:lang w:eastAsia="en-US"/>
        </w:rPr>
      </w:pPr>
      <w:r w:rsidRPr="00577CB7">
        <w:rPr>
          <w:rFonts w:eastAsia="Calibri"/>
          <w:sz w:val="20"/>
          <w:szCs w:val="20"/>
          <w:lang w:eastAsia="en-US"/>
        </w:rPr>
        <w:t xml:space="preserve">Uzatvorenie nájomnej zmluvy na dobu neurčitú odo dňa účinnosti zmluvy s 3-mesačnou výpovednou lehotou na nebytové priestory štyri učebne ZŠ s príslušenstvom a chodbovými priestormi, čo predstavuje dve </w:t>
      </w:r>
      <w:proofErr w:type="spellStart"/>
      <w:r w:rsidRPr="00577CB7">
        <w:rPr>
          <w:rFonts w:eastAsia="Calibri"/>
          <w:sz w:val="20"/>
          <w:szCs w:val="20"/>
          <w:lang w:eastAsia="en-US"/>
        </w:rPr>
        <w:t>elokované</w:t>
      </w:r>
      <w:proofErr w:type="spellEnd"/>
      <w:r w:rsidRPr="00577CB7">
        <w:rPr>
          <w:rFonts w:eastAsia="Calibri"/>
          <w:sz w:val="20"/>
          <w:szCs w:val="20"/>
          <w:lang w:eastAsia="en-US"/>
        </w:rPr>
        <w:t xml:space="preserve"> triedy MŠ s príslušenstvom a chodbovými priestormi na prízemí budovy ZŠ so samostatným vchodom nachádzajúce sa v ZŠ Námestie mladosti 1, Žilina o celkovej výmere 482,16 m</w:t>
      </w:r>
      <w:r w:rsidRPr="00577CB7">
        <w:rPr>
          <w:rFonts w:eastAsia="Calibri"/>
          <w:sz w:val="20"/>
          <w:szCs w:val="20"/>
          <w:vertAlign w:val="superscript"/>
          <w:lang w:eastAsia="en-US"/>
        </w:rPr>
        <w:t>2</w:t>
      </w:r>
      <w:r w:rsidRPr="00577CB7">
        <w:rPr>
          <w:rFonts w:eastAsia="Calibri"/>
          <w:sz w:val="20"/>
          <w:szCs w:val="20"/>
          <w:lang w:eastAsia="en-US"/>
        </w:rPr>
        <w:t xml:space="preserve"> a na oplotené detské ihrisko nachádzajúce sa v areáli ZŠ Námestie mladosti 1, Žilina o celkovej výmere 760 m</w:t>
      </w:r>
      <w:r w:rsidRPr="00577CB7">
        <w:rPr>
          <w:rFonts w:eastAsia="Calibri"/>
          <w:sz w:val="20"/>
          <w:szCs w:val="20"/>
          <w:vertAlign w:val="superscript"/>
          <w:lang w:eastAsia="en-US"/>
        </w:rPr>
        <w:t xml:space="preserve">2 </w:t>
      </w:r>
      <w:r w:rsidRPr="00577CB7">
        <w:rPr>
          <w:rFonts w:eastAsia="Calibri"/>
          <w:sz w:val="20"/>
          <w:szCs w:val="20"/>
          <w:lang w:eastAsia="en-US"/>
        </w:rPr>
        <w:t xml:space="preserve">a to 3/5 väčšinou všetkých poslancov s Materskou školou </w:t>
      </w:r>
      <w:proofErr w:type="spellStart"/>
      <w:r w:rsidRPr="00577CB7">
        <w:rPr>
          <w:rFonts w:eastAsia="Calibri"/>
          <w:sz w:val="20"/>
          <w:szCs w:val="20"/>
          <w:lang w:eastAsia="en-US"/>
        </w:rPr>
        <w:t>Petzvalova</w:t>
      </w:r>
      <w:proofErr w:type="spellEnd"/>
      <w:r w:rsidRPr="00577CB7">
        <w:rPr>
          <w:rFonts w:eastAsia="Calibri"/>
          <w:sz w:val="20"/>
          <w:szCs w:val="20"/>
          <w:lang w:eastAsia="en-US"/>
        </w:rPr>
        <w:t xml:space="preserve"> 8,01015 Žilina, IČO: 37904973, za cenu nájmu vo výške 2 €/mesiac + 1/11 z celkových  prevádzkových nákladov - čiastka v zmysle Dohody o refundácii prevádzkových nákladov /rok, ako prípad hodný osobitného zreteľa podľa § 9a, ods. 9 písm. c) zákona č. 138/1991 Zb. o majetku obcí za účelom prevádzkovania </w:t>
      </w:r>
      <w:proofErr w:type="spellStart"/>
      <w:r w:rsidRPr="00577CB7">
        <w:rPr>
          <w:rFonts w:eastAsia="Calibri"/>
          <w:sz w:val="20"/>
          <w:szCs w:val="20"/>
          <w:lang w:eastAsia="en-US"/>
        </w:rPr>
        <w:t>elokovaných</w:t>
      </w:r>
      <w:proofErr w:type="spellEnd"/>
      <w:r w:rsidRPr="00577CB7">
        <w:rPr>
          <w:rFonts w:eastAsia="Calibri"/>
          <w:sz w:val="20"/>
          <w:szCs w:val="20"/>
          <w:lang w:eastAsia="en-US"/>
        </w:rPr>
        <w:t xml:space="preserve"> tried MŠ </w:t>
      </w:r>
      <w:proofErr w:type="spellStart"/>
      <w:r w:rsidRPr="00577CB7">
        <w:rPr>
          <w:rFonts w:eastAsia="Calibri"/>
          <w:sz w:val="20"/>
          <w:szCs w:val="20"/>
          <w:lang w:eastAsia="en-US"/>
        </w:rPr>
        <w:t>Petzvalova</w:t>
      </w:r>
      <w:proofErr w:type="spellEnd"/>
      <w:r w:rsidRPr="00577CB7">
        <w:rPr>
          <w:rFonts w:eastAsia="Calibri"/>
          <w:sz w:val="20"/>
          <w:szCs w:val="20"/>
          <w:lang w:eastAsia="en-US"/>
        </w:rPr>
        <w:t xml:space="preserve"> na sídlisku Hájik.</w:t>
      </w:r>
    </w:p>
    <w:p w14:paraId="70C998AA" w14:textId="5D615338" w:rsidR="009C4AEB" w:rsidRDefault="00EF6D38" w:rsidP="00EF6D38">
      <w:pPr>
        <w:tabs>
          <w:tab w:val="left" w:pos="1479"/>
        </w:tabs>
        <w:jc w:val="both"/>
        <w:rPr>
          <w:b/>
          <w:sz w:val="20"/>
          <w:szCs w:val="20"/>
        </w:rPr>
      </w:pPr>
      <w:r>
        <w:rPr>
          <w:sz w:val="20"/>
          <w:szCs w:val="20"/>
        </w:rPr>
        <w:t xml:space="preserve">                            </w:t>
      </w:r>
      <w:r w:rsidRPr="00A318E9">
        <w:rPr>
          <w:b/>
          <w:sz w:val="20"/>
          <w:szCs w:val="20"/>
        </w:rPr>
        <w:t>NZ uzatvorila ZŠ Námestie mladosti, Žilina – Hájik s účinnosťou od 01.04.2020</w:t>
      </w:r>
    </w:p>
    <w:p w14:paraId="79C26C00" w14:textId="77777777" w:rsidR="00FC01A6" w:rsidRPr="00EF6D38" w:rsidRDefault="00FC01A6" w:rsidP="00EF6D38">
      <w:pPr>
        <w:tabs>
          <w:tab w:val="left" w:pos="1479"/>
        </w:tabs>
        <w:jc w:val="both"/>
        <w:rPr>
          <w:b/>
          <w:sz w:val="20"/>
          <w:szCs w:val="20"/>
        </w:rPr>
      </w:pPr>
    </w:p>
    <w:p w14:paraId="00F2B350" w14:textId="77777777" w:rsidR="009C4AEB" w:rsidRPr="00577CB7" w:rsidRDefault="009C4AEB" w:rsidP="00341BB6">
      <w:pPr>
        <w:numPr>
          <w:ilvl w:val="0"/>
          <w:numId w:val="139"/>
        </w:numPr>
        <w:contextualSpacing/>
        <w:jc w:val="both"/>
        <w:rPr>
          <w:rFonts w:eastAsia="Calibri"/>
          <w:sz w:val="20"/>
          <w:szCs w:val="20"/>
          <w:lang w:eastAsia="en-US"/>
        </w:rPr>
      </w:pPr>
      <w:r w:rsidRPr="00577CB7">
        <w:rPr>
          <w:rFonts w:eastAsia="Calibri"/>
          <w:sz w:val="20"/>
          <w:szCs w:val="20"/>
          <w:lang w:eastAsia="en-US"/>
        </w:rPr>
        <w:t>Uzatvorenie nájomnej zmluvy na dobu neurčitú s 3-mesačnou výpovednou lehotou s </w:t>
      </w:r>
      <w:proofErr w:type="spellStart"/>
      <w:r w:rsidRPr="00577CB7">
        <w:rPr>
          <w:rFonts w:eastAsia="Calibri"/>
          <w:sz w:val="20"/>
          <w:szCs w:val="20"/>
          <w:lang w:eastAsia="en-US"/>
        </w:rPr>
        <w:t>MsHKM</w:t>
      </w:r>
      <w:proofErr w:type="spellEnd"/>
      <w:r w:rsidRPr="00577CB7">
        <w:rPr>
          <w:rFonts w:eastAsia="Calibri"/>
          <w:sz w:val="20"/>
          <w:szCs w:val="20"/>
          <w:lang w:eastAsia="en-US"/>
        </w:rPr>
        <w:t xml:space="preserve"> Žilina, s. r. o. Športová 5, 010 01 Žilina, IČO: 47 655 071,</w:t>
      </w:r>
      <w:r w:rsidRPr="00577CB7">
        <w:rPr>
          <w:rFonts w:eastAsia="Calibri"/>
          <w:b/>
          <w:sz w:val="20"/>
          <w:szCs w:val="20"/>
          <w:lang w:eastAsia="en-US"/>
        </w:rPr>
        <w:t xml:space="preserve"> </w:t>
      </w:r>
      <w:r w:rsidRPr="00577CB7">
        <w:rPr>
          <w:rFonts w:eastAsia="Calibri"/>
          <w:sz w:val="20"/>
          <w:szCs w:val="20"/>
          <w:lang w:eastAsia="en-US"/>
        </w:rPr>
        <w:t xml:space="preserve">na časť objektu súpisné číslo 8340, postaveného na pozemku </w:t>
      </w:r>
      <w:proofErr w:type="spellStart"/>
      <w:r w:rsidRPr="00577CB7">
        <w:rPr>
          <w:rFonts w:eastAsia="Calibri"/>
          <w:sz w:val="20"/>
          <w:szCs w:val="20"/>
          <w:lang w:eastAsia="en-US"/>
        </w:rPr>
        <w:t>parc</w:t>
      </w:r>
      <w:proofErr w:type="spellEnd"/>
      <w:r w:rsidRPr="00577CB7">
        <w:rPr>
          <w:rFonts w:eastAsia="Calibri"/>
          <w:sz w:val="20"/>
          <w:szCs w:val="20"/>
          <w:lang w:eastAsia="en-US"/>
        </w:rPr>
        <w:t>. č. KN-C 3242/8, zastavaná plocha a nádvorie v k. ú. Žilina, o výmere 229,70 m</w:t>
      </w:r>
      <w:r w:rsidRPr="00577CB7">
        <w:rPr>
          <w:rFonts w:eastAsia="Calibri"/>
          <w:sz w:val="20"/>
          <w:szCs w:val="20"/>
          <w:vertAlign w:val="superscript"/>
          <w:lang w:eastAsia="en-US"/>
        </w:rPr>
        <w:t>2</w:t>
      </w:r>
      <w:r w:rsidRPr="00577CB7">
        <w:rPr>
          <w:rFonts w:eastAsia="Calibri"/>
          <w:sz w:val="20"/>
          <w:szCs w:val="20"/>
          <w:lang w:eastAsia="en-US"/>
        </w:rPr>
        <w:t xml:space="preserve"> za účelom vybudovania tréningového centra mládeže pre potreby všetkých vekových kategórií </w:t>
      </w:r>
      <w:proofErr w:type="spellStart"/>
      <w:r w:rsidRPr="00577CB7">
        <w:rPr>
          <w:rFonts w:eastAsia="Calibri"/>
          <w:sz w:val="20"/>
          <w:szCs w:val="20"/>
          <w:lang w:eastAsia="en-US"/>
        </w:rPr>
        <w:t>MsHKM</w:t>
      </w:r>
      <w:proofErr w:type="spellEnd"/>
      <w:r w:rsidRPr="00577CB7">
        <w:rPr>
          <w:rFonts w:eastAsia="Calibri"/>
          <w:sz w:val="20"/>
          <w:szCs w:val="20"/>
          <w:lang w:eastAsia="en-US"/>
        </w:rPr>
        <w:t xml:space="preserve"> Žilina, ktoré by pozostávalo zo strelnice s umelým ľadom, posilňovne, či </w:t>
      </w:r>
      <w:proofErr w:type="spellStart"/>
      <w:r w:rsidRPr="00577CB7">
        <w:rPr>
          <w:rFonts w:eastAsia="Calibri"/>
          <w:sz w:val="20"/>
          <w:szCs w:val="20"/>
          <w:lang w:eastAsia="en-US"/>
        </w:rPr>
        <w:t>rozcvičovne</w:t>
      </w:r>
      <w:proofErr w:type="spellEnd"/>
      <w:r w:rsidRPr="00577CB7">
        <w:rPr>
          <w:rFonts w:eastAsia="Calibri"/>
          <w:sz w:val="20"/>
          <w:szCs w:val="20"/>
          <w:lang w:eastAsia="en-US"/>
        </w:rPr>
        <w:t>, za cenu 1 € ročne za celý predmet nájmu, a to 3/5 väčšinou všetkých poslancov, ako prípad hodný osobitného zreteľa podľa  § 9a ods. 9 písm. c)  zákona č. 138/1991 Zb. z dôvodu rozvoja Mestského hokejového klubu mládeže v Žiline.</w:t>
      </w:r>
    </w:p>
    <w:p w14:paraId="698D8613" w14:textId="0A6B1E1C" w:rsidR="00216552" w:rsidRPr="00286371" w:rsidRDefault="00216552" w:rsidP="00D640D0">
      <w:pPr>
        <w:ind w:left="1069"/>
        <w:contextualSpacing/>
        <w:jc w:val="both"/>
        <w:rPr>
          <w:b/>
          <w:sz w:val="20"/>
          <w:szCs w:val="20"/>
        </w:rPr>
      </w:pPr>
      <w:r w:rsidRPr="00216552">
        <w:rPr>
          <w:b/>
          <w:sz w:val="20"/>
          <w:szCs w:val="20"/>
        </w:rPr>
        <w:t xml:space="preserve">Nájomnú zmluvu bude možné uzatvoriť až po skončení Zmluvy o nájme nehnuteľností č. 506/2019 zo dňa 25.09.2019, ktorá bola uzatvorená na v časti totožný predmet nájmu  so spoločnosťou MsHK Žilina, </w:t>
      </w:r>
      <w:proofErr w:type="spellStart"/>
      <w:r w:rsidRPr="00216552">
        <w:rPr>
          <w:b/>
          <w:sz w:val="20"/>
          <w:szCs w:val="20"/>
        </w:rPr>
        <w:t>a.s</w:t>
      </w:r>
      <w:proofErr w:type="spellEnd"/>
      <w:r w:rsidRPr="00216552">
        <w:rPr>
          <w:b/>
          <w:sz w:val="20"/>
          <w:szCs w:val="20"/>
        </w:rPr>
        <w:t>. na obdobie 1 rok. Nebytové priestory boli zahrnuté do nájomnej zmluvy zo dňa 13.11.2020, schválenie ktorej bolo predmetom rokovania mimoriadneho MZ dňa 19.10.2020. Uznesenie v tejto časti ostane nesplnené</w:t>
      </w:r>
      <w:r w:rsidR="008B0F61">
        <w:rPr>
          <w:b/>
          <w:sz w:val="20"/>
          <w:szCs w:val="20"/>
        </w:rPr>
        <w:t xml:space="preserve"> </w:t>
      </w:r>
      <w:r w:rsidR="008B0F61" w:rsidRPr="00286371">
        <w:rPr>
          <w:b/>
          <w:sz w:val="20"/>
          <w:szCs w:val="20"/>
        </w:rPr>
        <w:t>– uznesenie stratilo platnosť.</w:t>
      </w:r>
    </w:p>
    <w:p w14:paraId="11FD10E9" w14:textId="755D8873" w:rsidR="00D640D0" w:rsidRPr="00286371" w:rsidRDefault="00D640D0" w:rsidP="00D640D0">
      <w:pPr>
        <w:ind w:left="1069"/>
        <w:contextualSpacing/>
        <w:jc w:val="both"/>
        <w:rPr>
          <w:rFonts w:eastAsia="Calibri"/>
          <w:color w:val="FF0000"/>
          <w:sz w:val="20"/>
          <w:szCs w:val="20"/>
          <w:lang w:eastAsia="en-US"/>
        </w:rPr>
      </w:pPr>
    </w:p>
    <w:p w14:paraId="79D5B9C8" w14:textId="4D4E91C9" w:rsidR="009C4AEB" w:rsidRPr="00AB79E2" w:rsidRDefault="00D640D0" w:rsidP="00D640D0">
      <w:pPr>
        <w:contextualSpacing/>
        <w:jc w:val="both"/>
        <w:rPr>
          <w:rFonts w:eastAsia="Calibri"/>
          <w:i/>
          <w:iCs/>
          <w:sz w:val="20"/>
          <w:szCs w:val="20"/>
          <w:lang w:eastAsia="en-US"/>
        </w:rPr>
      </w:pPr>
      <w:r w:rsidRPr="00286371">
        <w:rPr>
          <w:rFonts w:eastAsia="Calibri"/>
          <w:color w:val="FF0000"/>
          <w:sz w:val="20"/>
          <w:szCs w:val="20"/>
          <w:lang w:eastAsia="en-US"/>
        </w:rPr>
        <w:tab/>
      </w:r>
      <w:r w:rsidRPr="00286371">
        <w:rPr>
          <w:rFonts w:eastAsia="Calibri"/>
          <w:color w:val="FF0000"/>
          <w:sz w:val="20"/>
          <w:szCs w:val="20"/>
          <w:lang w:eastAsia="en-US"/>
        </w:rPr>
        <w:tab/>
      </w:r>
      <w:r w:rsidRPr="00286371">
        <w:rPr>
          <w:rFonts w:eastAsia="Calibri"/>
          <w:color w:val="FF0000"/>
          <w:sz w:val="20"/>
          <w:szCs w:val="20"/>
          <w:lang w:eastAsia="en-US"/>
        </w:rPr>
        <w:tab/>
      </w:r>
      <w:r w:rsidRPr="00286371">
        <w:rPr>
          <w:rFonts w:eastAsia="Calibri"/>
          <w:color w:val="FF0000"/>
          <w:sz w:val="20"/>
          <w:szCs w:val="20"/>
          <w:lang w:eastAsia="en-US"/>
        </w:rPr>
        <w:tab/>
      </w:r>
      <w:r w:rsidRPr="00286371">
        <w:rPr>
          <w:rFonts w:eastAsia="Calibri"/>
          <w:color w:val="FF0000"/>
          <w:sz w:val="20"/>
          <w:szCs w:val="20"/>
          <w:lang w:eastAsia="en-US"/>
        </w:rPr>
        <w:tab/>
      </w:r>
      <w:r w:rsidRPr="00286371">
        <w:rPr>
          <w:rFonts w:eastAsia="Calibri"/>
          <w:color w:val="FF0000"/>
          <w:sz w:val="20"/>
          <w:szCs w:val="20"/>
          <w:lang w:eastAsia="en-US"/>
        </w:rPr>
        <w:tab/>
      </w:r>
      <w:r w:rsidRPr="00286371">
        <w:rPr>
          <w:rFonts w:eastAsia="Calibri"/>
          <w:color w:val="FF0000"/>
          <w:sz w:val="20"/>
          <w:szCs w:val="20"/>
          <w:lang w:eastAsia="en-US"/>
        </w:rPr>
        <w:tab/>
        <w:t xml:space="preserve">   </w:t>
      </w:r>
      <w:r w:rsidR="00F055A7" w:rsidRPr="00286371">
        <w:rPr>
          <w:rFonts w:eastAsia="Calibri"/>
          <w:color w:val="FF0000"/>
          <w:sz w:val="20"/>
          <w:szCs w:val="20"/>
          <w:lang w:eastAsia="en-US"/>
        </w:rPr>
        <w:t xml:space="preserve">    </w:t>
      </w:r>
      <w:r w:rsidRPr="00286371">
        <w:rPr>
          <w:rFonts w:eastAsia="Calibri"/>
          <w:i/>
          <w:iCs/>
          <w:sz w:val="20"/>
          <w:szCs w:val="20"/>
          <w:lang w:eastAsia="en-US"/>
        </w:rPr>
        <w:t xml:space="preserve">Odbor právny, majetkový a VO zo dňa </w:t>
      </w:r>
      <w:r w:rsidR="008B0F61" w:rsidRPr="00286371">
        <w:rPr>
          <w:rFonts w:eastAsia="Calibri"/>
          <w:i/>
          <w:iCs/>
          <w:sz w:val="20"/>
          <w:szCs w:val="20"/>
          <w:lang w:eastAsia="en-US"/>
        </w:rPr>
        <w:t>22.03.2021</w:t>
      </w:r>
    </w:p>
    <w:p w14:paraId="5F6BFCC5" w14:textId="77777777" w:rsidR="00D640D0" w:rsidRPr="00AB79E2" w:rsidRDefault="00D640D0" w:rsidP="00D640D0">
      <w:pPr>
        <w:contextualSpacing/>
        <w:jc w:val="both"/>
        <w:rPr>
          <w:rFonts w:eastAsia="Calibri"/>
          <w:i/>
          <w:iCs/>
          <w:sz w:val="20"/>
          <w:szCs w:val="20"/>
          <w:lang w:eastAsia="en-US"/>
        </w:rPr>
      </w:pPr>
    </w:p>
    <w:p w14:paraId="174536EE" w14:textId="77777777" w:rsidR="009C4AEB" w:rsidRPr="00AB79E2" w:rsidRDefault="009C4AEB" w:rsidP="00341BB6">
      <w:pPr>
        <w:numPr>
          <w:ilvl w:val="0"/>
          <w:numId w:val="139"/>
        </w:numPr>
        <w:contextualSpacing/>
        <w:jc w:val="both"/>
        <w:rPr>
          <w:rFonts w:eastAsia="Calibri"/>
          <w:sz w:val="20"/>
          <w:szCs w:val="20"/>
          <w:lang w:eastAsia="en-US"/>
        </w:rPr>
      </w:pPr>
      <w:r w:rsidRPr="00AB79E2">
        <w:rPr>
          <w:rFonts w:eastAsia="Calibri"/>
          <w:sz w:val="20"/>
          <w:szCs w:val="20"/>
          <w:lang w:eastAsia="en-US"/>
        </w:rPr>
        <w:t>Uzatvorenie nájomnej zmluvy na dobu neurčitú s 3-mesačnou výpovednou lehotou s </w:t>
      </w:r>
      <w:r w:rsidRPr="00AB79E2">
        <w:rPr>
          <w:rFonts w:eastAsia="Calibri"/>
          <w:b/>
          <w:sz w:val="20"/>
          <w:szCs w:val="20"/>
          <w:lang w:eastAsia="en-US"/>
        </w:rPr>
        <w:t xml:space="preserve">Telovýchovná jednota </w:t>
      </w:r>
      <w:proofErr w:type="spellStart"/>
      <w:r w:rsidRPr="00AB79E2">
        <w:rPr>
          <w:rFonts w:eastAsia="Calibri"/>
          <w:b/>
          <w:sz w:val="20"/>
          <w:szCs w:val="20"/>
          <w:lang w:eastAsia="en-US"/>
        </w:rPr>
        <w:t>JEDNOTA</w:t>
      </w:r>
      <w:proofErr w:type="spellEnd"/>
      <w:r w:rsidRPr="00AB79E2">
        <w:rPr>
          <w:rFonts w:eastAsia="Calibri"/>
          <w:b/>
          <w:sz w:val="20"/>
          <w:szCs w:val="20"/>
          <w:lang w:eastAsia="en-US"/>
        </w:rPr>
        <w:t xml:space="preserve"> Bánová, Závodského 758/194, 010 04  Žilina,  IČO: 00 688 851, </w:t>
      </w:r>
      <w:r w:rsidRPr="00AB79E2">
        <w:rPr>
          <w:rFonts w:eastAsia="Calibri"/>
          <w:sz w:val="20"/>
          <w:szCs w:val="20"/>
          <w:lang w:eastAsia="en-US"/>
        </w:rPr>
        <w:t>na pozemky v k. ú. Bánová:</w:t>
      </w:r>
    </w:p>
    <w:p w14:paraId="5558FE7C" w14:textId="77777777" w:rsidR="009C4AEB" w:rsidRPr="00AB79E2" w:rsidRDefault="009C4AEB" w:rsidP="00341BB6">
      <w:pPr>
        <w:numPr>
          <w:ilvl w:val="0"/>
          <w:numId w:val="126"/>
        </w:numPr>
        <w:jc w:val="both"/>
        <w:rPr>
          <w:sz w:val="20"/>
          <w:szCs w:val="20"/>
        </w:rPr>
      </w:pPr>
      <w:proofErr w:type="spellStart"/>
      <w:r w:rsidRPr="00AB79E2">
        <w:rPr>
          <w:sz w:val="20"/>
          <w:szCs w:val="20"/>
        </w:rPr>
        <w:t>parc</w:t>
      </w:r>
      <w:proofErr w:type="spellEnd"/>
      <w:r w:rsidRPr="00AB79E2">
        <w:rPr>
          <w:sz w:val="20"/>
          <w:szCs w:val="20"/>
        </w:rPr>
        <w:t>. č. KN-C 515/4, ostatná plocha o výmere 7228 m</w:t>
      </w:r>
      <w:r w:rsidRPr="00AB79E2">
        <w:rPr>
          <w:sz w:val="20"/>
          <w:szCs w:val="20"/>
          <w:vertAlign w:val="superscript"/>
        </w:rPr>
        <w:t>2</w:t>
      </w:r>
    </w:p>
    <w:p w14:paraId="5227B376" w14:textId="77777777" w:rsidR="009C4AEB" w:rsidRPr="00AB79E2" w:rsidRDefault="009C4AEB" w:rsidP="00341BB6">
      <w:pPr>
        <w:numPr>
          <w:ilvl w:val="0"/>
          <w:numId w:val="126"/>
        </w:numPr>
        <w:jc w:val="both"/>
        <w:rPr>
          <w:sz w:val="20"/>
          <w:szCs w:val="20"/>
        </w:rPr>
      </w:pPr>
      <w:proofErr w:type="spellStart"/>
      <w:r w:rsidRPr="00AB79E2">
        <w:rPr>
          <w:sz w:val="20"/>
          <w:szCs w:val="20"/>
        </w:rPr>
        <w:t>parc</w:t>
      </w:r>
      <w:proofErr w:type="spellEnd"/>
      <w:r w:rsidRPr="00AB79E2">
        <w:rPr>
          <w:sz w:val="20"/>
          <w:szCs w:val="20"/>
        </w:rPr>
        <w:t>. č. KN-C 516, zastavaná plocha a nádvorie o výmere 210 m</w:t>
      </w:r>
      <w:r w:rsidRPr="00AB79E2">
        <w:rPr>
          <w:sz w:val="20"/>
          <w:szCs w:val="20"/>
          <w:vertAlign w:val="superscript"/>
        </w:rPr>
        <w:t>2</w:t>
      </w:r>
    </w:p>
    <w:p w14:paraId="581C9C98" w14:textId="77777777" w:rsidR="009C4AEB" w:rsidRPr="00AB79E2" w:rsidRDefault="009C4AEB" w:rsidP="00341BB6">
      <w:pPr>
        <w:numPr>
          <w:ilvl w:val="0"/>
          <w:numId w:val="126"/>
        </w:numPr>
        <w:jc w:val="both"/>
        <w:rPr>
          <w:sz w:val="20"/>
          <w:szCs w:val="20"/>
        </w:rPr>
      </w:pPr>
      <w:proofErr w:type="spellStart"/>
      <w:r w:rsidRPr="00AB79E2">
        <w:rPr>
          <w:sz w:val="20"/>
          <w:szCs w:val="20"/>
        </w:rPr>
        <w:lastRenderedPageBreak/>
        <w:t>parc</w:t>
      </w:r>
      <w:proofErr w:type="spellEnd"/>
      <w:r w:rsidRPr="00AB79E2">
        <w:rPr>
          <w:sz w:val="20"/>
          <w:szCs w:val="20"/>
        </w:rPr>
        <w:t>. č. KN-C 511/12, zastavaná plocha a nádvorie o výmere 241 m</w:t>
      </w:r>
      <w:r w:rsidRPr="00AB79E2">
        <w:rPr>
          <w:sz w:val="20"/>
          <w:szCs w:val="20"/>
          <w:vertAlign w:val="superscript"/>
        </w:rPr>
        <w:t>2</w:t>
      </w:r>
    </w:p>
    <w:p w14:paraId="5CB04E2E" w14:textId="77777777" w:rsidR="009C4AEB" w:rsidRPr="00AB79E2" w:rsidRDefault="009C4AEB" w:rsidP="00341BB6">
      <w:pPr>
        <w:numPr>
          <w:ilvl w:val="0"/>
          <w:numId w:val="126"/>
        </w:numPr>
        <w:jc w:val="both"/>
        <w:rPr>
          <w:sz w:val="20"/>
          <w:szCs w:val="20"/>
        </w:rPr>
      </w:pPr>
      <w:proofErr w:type="spellStart"/>
      <w:r w:rsidRPr="00AB79E2">
        <w:rPr>
          <w:sz w:val="20"/>
          <w:szCs w:val="20"/>
        </w:rPr>
        <w:t>parc</w:t>
      </w:r>
      <w:proofErr w:type="spellEnd"/>
      <w:r w:rsidRPr="00AB79E2">
        <w:rPr>
          <w:sz w:val="20"/>
          <w:szCs w:val="20"/>
        </w:rPr>
        <w:t>. č. KN-C 515/18, ostatná plocha o výmere 813 m</w:t>
      </w:r>
      <w:r w:rsidRPr="00AB79E2">
        <w:rPr>
          <w:sz w:val="20"/>
          <w:szCs w:val="20"/>
          <w:vertAlign w:val="superscript"/>
        </w:rPr>
        <w:t>2</w:t>
      </w:r>
    </w:p>
    <w:p w14:paraId="72B4282E" w14:textId="77777777" w:rsidR="009C4AEB" w:rsidRPr="00AB79E2" w:rsidRDefault="009C4AEB" w:rsidP="009C4AEB">
      <w:pPr>
        <w:ind w:left="1069"/>
        <w:jc w:val="both"/>
        <w:rPr>
          <w:sz w:val="20"/>
          <w:szCs w:val="20"/>
        </w:rPr>
      </w:pPr>
      <w:r w:rsidRPr="00AB79E2">
        <w:rPr>
          <w:sz w:val="20"/>
          <w:szCs w:val="20"/>
        </w:rPr>
        <w:t>pod vybudovaným futbalovým ihriskom s celým zázemím za cenu 1 € ročne za celý predmet nájmu, a to 3/5 väčšinou všetkých poslancov, ako prípad hodný osobitného zreteľa podľa  § 9a ods. 9 písm. c)  zákona č. 138/1991 Zb. z dôvodu rozvoja futbalového klubu Telovýchovná jednota Bánová.</w:t>
      </w:r>
    </w:p>
    <w:p w14:paraId="7FFF4378" w14:textId="10535088" w:rsidR="00A94B9D" w:rsidRPr="00AB79E2" w:rsidRDefault="00346D10" w:rsidP="007723B9">
      <w:pPr>
        <w:ind w:left="1069"/>
        <w:jc w:val="both"/>
        <w:rPr>
          <w:b/>
          <w:sz w:val="20"/>
          <w:szCs w:val="20"/>
        </w:rPr>
      </w:pPr>
      <w:r w:rsidRPr="00AB79E2">
        <w:rPr>
          <w:b/>
          <w:sz w:val="20"/>
          <w:szCs w:val="20"/>
        </w:rPr>
        <w:t>Nájomná zmluva č. 102/2020 uzatvorená dňa 26.03.2020</w:t>
      </w:r>
    </w:p>
    <w:p w14:paraId="33EFE515" w14:textId="77777777" w:rsidR="00D52841" w:rsidRPr="00AB79E2" w:rsidRDefault="00D52841" w:rsidP="007723B9">
      <w:pPr>
        <w:ind w:left="1069"/>
        <w:jc w:val="both"/>
        <w:rPr>
          <w:b/>
          <w:sz w:val="20"/>
          <w:szCs w:val="20"/>
        </w:rPr>
      </w:pPr>
      <w:r w:rsidRPr="00AB79E2">
        <w:rPr>
          <w:b/>
          <w:sz w:val="20"/>
          <w:szCs w:val="20"/>
        </w:rPr>
        <w:tab/>
      </w:r>
      <w:r w:rsidRPr="00AB79E2">
        <w:rPr>
          <w:b/>
          <w:sz w:val="20"/>
          <w:szCs w:val="20"/>
        </w:rPr>
        <w:tab/>
      </w:r>
      <w:r w:rsidRPr="00AB79E2">
        <w:rPr>
          <w:b/>
          <w:sz w:val="20"/>
          <w:szCs w:val="20"/>
        </w:rPr>
        <w:tab/>
      </w:r>
      <w:r w:rsidRPr="00AB79E2">
        <w:rPr>
          <w:b/>
          <w:sz w:val="20"/>
          <w:szCs w:val="20"/>
        </w:rPr>
        <w:tab/>
      </w:r>
      <w:r w:rsidRPr="00AB79E2">
        <w:rPr>
          <w:b/>
          <w:sz w:val="20"/>
          <w:szCs w:val="20"/>
        </w:rPr>
        <w:tab/>
      </w:r>
      <w:r w:rsidRPr="00AB79E2">
        <w:rPr>
          <w:b/>
          <w:sz w:val="20"/>
          <w:szCs w:val="20"/>
        </w:rPr>
        <w:tab/>
      </w:r>
    </w:p>
    <w:p w14:paraId="455BB040" w14:textId="5871CBD7" w:rsidR="00C66B69" w:rsidRPr="00D52841" w:rsidRDefault="00D325D2" w:rsidP="00D52841">
      <w:pPr>
        <w:ind w:left="4956"/>
        <w:jc w:val="both"/>
        <w:rPr>
          <w:i/>
          <w:sz w:val="20"/>
          <w:szCs w:val="20"/>
        </w:rPr>
      </w:pPr>
      <w:r w:rsidRPr="00AB79E2">
        <w:rPr>
          <w:b/>
          <w:sz w:val="20"/>
          <w:szCs w:val="20"/>
        </w:rPr>
        <w:t xml:space="preserve">  </w:t>
      </w:r>
      <w:r w:rsidR="00F055A7">
        <w:rPr>
          <w:b/>
          <w:sz w:val="20"/>
          <w:szCs w:val="20"/>
        </w:rPr>
        <w:t xml:space="preserve">    </w:t>
      </w:r>
      <w:r w:rsidRPr="00AB79E2">
        <w:rPr>
          <w:b/>
          <w:sz w:val="20"/>
          <w:szCs w:val="20"/>
        </w:rPr>
        <w:t xml:space="preserve"> </w:t>
      </w:r>
      <w:r w:rsidR="00D52841" w:rsidRPr="00AB79E2">
        <w:rPr>
          <w:i/>
          <w:sz w:val="20"/>
          <w:szCs w:val="20"/>
        </w:rPr>
        <w:t xml:space="preserve">Odbor právny, majetkový a VO zo dňa </w:t>
      </w:r>
      <w:r w:rsidR="00AC03FE" w:rsidRPr="00AB79E2">
        <w:rPr>
          <w:i/>
          <w:sz w:val="20"/>
          <w:szCs w:val="20"/>
        </w:rPr>
        <w:t>20.01.2021</w:t>
      </w:r>
    </w:p>
    <w:p w14:paraId="37B5F8C7" w14:textId="77777777" w:rsidR="00423609" w:rsidRDefault="00423609" w:rsidP="00261EC4">
      <w:pPr>
        <w:rPr>
          <w:b/>
          <w:lang w:eastAsia="x-none"/>
        </w:rPr>
      </w:pPr>
    </w:p>
    <w:p w14:paraId="29BAD822" w14:textId="77777777" w:rsidR="009C4AEB" w:rsidRPr="00261EC4" w:rsidRDefault="009C4AEB" w:rsidP="009C4AEB">
      <w:pPr>
        <w:jc w:val="center"/>
        <w:rPr>
          <w:b/>
          <w:sz w:val="20"/>
          <w:szCs w:val="20"/>
          <w:lang w:eastAsia="x-none"/>
        </w:rPr>
      </w:pPr>
      <w:r w:rsidRPr="00261EC4">
        <w:rPr>
          <w:b/>
          <w:sz w:val="20"/>
          <w:szCs w:val="20"/>
          <w:lang w:eastAsia="x-none"/>
        </w:rPr>
        <w:t>VECNÉ BREMENÁ</w:t>
      </w:r>
    </w:p>
    <w:p w14:paraId="00025A16" w14:textId="77777777" w:rsidR="009C4AEB" w:rsidRPr="00261EC4" w:rsidRDefault="009C4AEB" w:rsidP="009C4AEB">
      <w:pPr>
        <w:jc w:val="center"/>
        <w:rPr>
          <w:b/>
          <w:sz w:val="20"/>
          <w:szCs w:val="20"/>
          <w:lang w:eastAsia="x-none"/>
        </w:rPr>
      </w:pPr>
      <w:r w:rsidRPr="00261EC4">
        <w:rPr>
          <w:sz w:val="20"/>
          <w:szCs w:val="20"/>
          <w:lang w:eastAsia="x-none"/>
        </w:rPr>
        <w:t>(</w:t>
      </w:r>
      <w:r w:rsidRPr="00261EC4">
        <w:rPr>
          <w:b/>
          <w:sz w:val="20"/>
          <w:szCs w:val="20"/>
          <w:lang w:eastAsia="x-none"/>
        </w:rPr>
        <w:t>schvaľované nadpolovičnou väčšinou)</w:t>
      </w:r>
    </w:p>
    <w:p w14:paraId="1E4E3730" w14:textId="77777777" w:rsidR="00171A6B" w:rsidRPr="00577CB7" w:rsidRDefault="00171A6B" w:rsidP="009C4AEB">
      <w:pPr>
        <w:jc w:val="both"/>
        <w:rPr>
          <w:sz w:val="20"/>
          <w:szCs w:val="20"/>
          <w:lang w:eastAsia="en-US"/>
        </w:rPr>
      </w:pPr>
    </w:p>
    <w:p w14:paraId="1D6C2B63" w14:textId="0A5D6BC1" w:rsidR="005A0678" w:rsidRPr="00577CB7" w:rsidRDefault="005A0678" w:rsidP="005A0678">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577CB7">
        <w:rPr>
          <w:b/>
          <w:sz w:val="20"/>
          <w:szCs w:val="20"/>
        </w:rPr>
        <w:t>Uznesenie č. 46/2020</w:t>
      </w:r>
    </w:p>
    <w:p w14:paraId="59C923DE" w14:textId="77777777" w:rsidR="005A0678" w:rsidRPr="00577CB7" w:rsidRDefault="005A0678" w:rsidP="005A0678">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577CB7">
        <w:rPr>
          <w:b/>
          <w:sz w:val="20"/>
          <w:szCs w:val="20"/>
          <w:u w:val="single"/>
        </w:rPr>
        <w:t xml:space="preserve">k Nakladaniu s majetkom (kúpa, odpredaj, prenájom, zámena, zriadenie vecného bremena) </w:t>
      </w:r>
    </w:p>
    <w:p w14:paraId="1471F09D" w14:textId="77777777" w:rsidR="005A0678" w:rsidRPr="00577CB7" w:rsidRDefault="005A0678" w:rsidP="005A0678">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72287F43" w14:textId="60C847A6" w:rsidR="005A0678" w:rsidRPr="00577CB7" w:rsidRDefault="005A0678" w:rsidP="005A067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577CB7">
        <w:rPr>
          <w:b/>
          <w:bCs/>
          <w:sz w:val="20"/>
          <w:szCs w:val="20"/>
        </w:rPr>
        <w:t xml:space="preserve">                        </w:t>
      </w:r>
      <w:r w:rsidR="00D325D2">
        <w:rPr>
          <w:b/>
          <w:bCs/>
          <w:sz w:val="20"/>
          <w:szCs w:val="20"/>
        </w:rPr>
        <w:t xml:space="preserve">          </w:t>
      </w:r>
      <w:r w:rsidRPr="00577CB7">
        <w:rPr>
          <w:b/>
          <w:bCs/>
          <w:sz w:val="20"/>
          <w:szCs w:val="20"/>
        </w:rPr>
        <w:t xml:space="preserve">navrhol: </w:t>
      </w:r>
      <w:r w:rsidR="00726DDB" w:rsidRPr="00577CB7">
        <w:rPr>
          <w:b/>
          <w:bCs/>
          <w:sz w:val="20"/>
          <w:szCs w:val="20"/>
        </w:rPr>
        <w:t xml:space="preserve">JUDr. </w:t>
      </w:r>
      <w:proofErr w:type="spellStart"/>
      <w:r w:rsidR="00820B49" w:rsidRPr="00577CB7">
        <w:rPr>
          <w:b/>
          <w:bCs/>
          <w:sz w:val="20"/>
          <w:szCs w:val="20"/>
        </w:rPr>
        <w:t>Štefák</w:t>
      </w:r>
      <w:proofErr w:type="spellEnd"/>
      <w:r w:rsidR="00820B49" w:rsidRPr="00577CB7">
        <w:rPr>
          <w:b/>
          <w:bCs/>
          <w:sz w:val="20"/>
          <w:szCs w:val="20"/>
        </w:rPr>
        <w:t xml:space="preserve">, vedúci odboru právneho, </w:t>
      </w:r>
      <w:r w:rsidR="00726DDB" w:rsidRPr="00577CB7">
        <w:rPr>
          <w:b/>
          <w:bCs/>
          <w:sz w:val="20"/>
          <w:szCs w:val="20"/>
        </w:rPr>
        <w:t xml:space="preserve">majetkového a VO </w:t>
      </w:r>
      <w:r w:rsidRPr="00577CB7">
        <w:rPr>
          <w:b/>
          <w:bCs/>
          <w:sz w:val="20"/>
          <w:szCs w:val="20"/>
        </w:rPr>
        <w:t xml:space="preserve"> zo dňa</w:t>
      </w:r>
      <w:r w:rsidR="00726DDB" w:rsidRPr="00577CB7">
        <w:rPr>
          <w:b/>
          <w:bCs/>
          <w:sz w:val="20"/>
          <w:szCs w:val="20"/>
        </w:rPr>
        <w:t xml:space="preserve"> 18.02.2020</w:t>
      </w:r>
    </w:p>
    <w:p w14:paraId="16A73171" w14:textId="67100B74" w:rsidR="005A0678" w:rsidRPr="00577CB7" w:rsidRDefault="00D325D2" w:rsidP="005A067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5A0678" w:rsidRPr="00A318E9">
        <w:rPr>
          <w:b/>
          <w:bCs/>
          <w:sz w:val="20"/>
          <w:szCs w:val="20"/>
        </w:rPr>
        <w:t xml:space="preserve">status: </w:t>
      </w:r>
      <w:r w:rsidR="00346D10" w:rsidRPr="00A318E9">
        <w:rPr>
          <w:b/>
          <w:bCs/>
          <w:sz w:val="20"/>
          <w:szCs w:val="20"/>
        </w:rPr>
        <w:t>V RIEŠENÍ</w:t>
      </w:r>
    </w:p>
    <w:p w14:paraId="27207885" w14:textId="77777777" w:rsidR="005A0678" w:rsidRPr="00577CB7" w:rsidRDefault="005A0678" w:rsidP="005A0678">
      <w:pPr>
        <w:jc w:val="both"/>
        <w:rPr>
          <w:b/>
          <w:sz w:val="20"/>
          <w:szCs w:val="20"/>
          <w:lang w:eastAsia="en-US"/>
        </w:rPr>
      </w:pPr>
    </w:p>
    <w:p w14:paraId="51BB7E05" w14:textId="77777777" w:rsidR="009C4AEB" w:rsidRPr="00577CB7" w:rsidRDefault="009C4AEB" w:rsidP="009C4AEB">
      <w:pPr>
        <w:rPr>
          <w:i/>
          <w:iCs/>
          <w:sz w:val="20"/>
          <w:szCs w:val="20"/>
        </w:rPr>
      </w:pPr>
      <w:r w:rsidRPr="00577CB7">
        <w:rPr>
          <w:i/>
          <w:iCs/>
          <w:sz w:val="20"/>
          <w:szCs w:val="20"/>
        </w:rPr>
        <w:t>Mestské zastupiteľstvo v Žiline</w:t>
      </w:r>
    </w:p>
    <w:p w14:paraId="20DE5D7C" w14:textId="77777777" w:rsidR="009C4AEB" w:rsidRPr="00577CB7" w:rsidRDefault="009C4AEB" w:rsidP="009C4AEB">
      <w:pPr>
        <w:jc w:val="both"/>
        <w:rPr>
          <w:i/>
          <w:iCs/>
          <w:sz w:val="20"/>
          <w:szCs w:val="20"/>
          <w:lang w:eastAsia="en-US"/>
        </w:rPr>
      </w:pPr>
    </w:p>
    <w:p w14:paraId="0DB52575" w14:textId="77777777" w:rsidR="009C4AEB" w:rsidRPr="00577CB7" w:rsidRDefault="009C4AEB" w:rsidP="00341BB6">
      <w:pPr>
        <w:numPr>
          <w:ilvl w:val="0"/>
          <w:numId w:val="140"/>
        </w:numPr>
        <w:contextualSpacing/>
        <w:jc w:val="both"/>
        <w:rPr>
          <w:rFonts w:eastAsia="Calibri"/>
          <w:bCs/>
          <w:iCs/>
          <w:sz w:val="20"/>
          <w:szCs w:val="20"/>
          <w:u w:val="single"/>
          <w:lang w:eastAsia="en-US"/>
        </w:rPr>
      </w:pPr>
      <w:r w:rsidRPr="00577CB7">
        <w:rPr>
          <w:rFonts w:eastAsia="Calibri"/>
          <w:bCs/>
          <w:iCs/>
          <w:sz w:val="20"/>
          <w:szCs w:val="20"/>
          <w:u w:val="single"/>
          <w:lang w:eastAsia="en-US"/>
        </w:rPr>
        <w:t xml:space="preserve">schvaľuje </w:t>
      </w:r>
    </w:p>
    <w:p w14:paraId="796AB0F3" w14:textId="77777777" w:rsidR="009C4AEB" w:rsidRPr="00577CB7" w:rsidRDefault="009C4AEB" w:rsidP="009C4AEB">
      <w:pPr>
        <w:jc w:val="both"/>
        <w:rPr>
          <w:bCs/>
          <w:iCs/>
          <w:sz w:val="20"/>
          <w:szCs w:val="20"/>
        </w:rPr>
      </w:pPr>
    </w:p>
    <w:p w14:paraId="0D134401" w14:textId="77777777" w:rsidR="009C4AEB" w:rsidRPr="00577CB7" w:rsidRDefault="009C4AEB" w:rsidP="00341BB6">
      <w:pPr>
        <w:numPr>
          <w:ilvl w:val="0"/>
          <w:numId w:val="141"/>
        </w:numPr>
        <w:contextualSpacing/>
        <w:jc w:val="both"/>
        <w:rPr>
          <w:rFonts w:eastAsia="Calibri"/>
          <w:sz w:val="20"/>
          <w:szCs w:val="20"/>
          <w:lang w:eastAsia="en-US"/>
        </w:rPr>
      </w:pPr>
      <w:r w:rsidRPr="00577CB7">
        <w:rPr>
          <w:rFonts w:eastAsia="Calibri"/>
          <w:sz w:val="20"/>
          <w:szCs w:val="20"/>
          <w:lang w:eastAsia="en-US"/>
        </w:rPr>
        <w:t xml:space="preserve">Zriadenie vecného bremena „in </w:t>
      </w:r>
      <w:proofErr w:type="spellStart"/>
      <w:r w:rsidRPr="00577CB7">
        <w:rPr>
          <w:rFonts w:eastAsia="Calibri"/>
          <w:sz w:val="20"/>
          <w:szCs w:val="20"/>
          <w:lang w:eastAsia="en-US"/>
        </w:rPr>
        <w:t>rem</w:t>
      </w:r>
      <w:proofErr w:type="spellEnd"/>
      <w:r w:rsidRPr="00577CB7">
        <w:rPr>
          <w:rFonts w:eastAsia="Calibri"/>
          <w:sz w:val="20"/>
          <w:szCs w:val="20"/>
          <w:lang w:eastAsia="en-US"/>
        </w:rPr>
        <w:t xml:space="preserve">“ v prospech vlastníka nehnuteľnosti </w:t>
      </w:r>
      <w:proofErr w:type="spellStart"/>
      <w:r w:rsidRPr="00577CB7">
        <w:rPr>
          <w:rFonts w:eastAsia="Calibri"/>
          <w:sz w:val="20"/>
          <w:szCs w:val="20"/>
          <w:lang w:eastAsia="en-US"/>
        </w:rPr>
        <w:t>parc</w:t>
      </w:r>
      <w:proofErr w:type="spellEnd"/>
      <w:r w:rsidRPr="00577CB7">
        <w:rPr>
          <w:rFonts w:eastAsia="Calibri"/>
          <w:sz w:val="20"/>
          <w:szCs w:val="20"/>
          <w:lang w:eastAsia="en-US"/>
        </w:rPr>
        <w:t xml:space="preserve">. č. KN-C 7022/17, zapísaného na LV č. 10326 v k. ú. Žilina, spočívajúce v povinnosti vlastníka pozemku </w:t>
      </w:r>
      <w:proofErr w:type="spellStart"/>
      <w:r w:rsidRPr="00577CB7">
        <w:rPr>
          <w:rFonts w:eastAsia="Calibri"/>
          <w:sz w:val="20"/>
          <w:szCs w:val="20"/>
          <w:lang w:eastAsia="en-US"/>
        </w:rPr>
        <w:t>parc</w:t>
      </w:r>
      <w:proofErr w:type="spellEnd"/>
      <w:r w:rsidRPr="00577CB7">
        <w:rPr>
          <w:rFonts w:eastAsia="Calibri"/>
          <w:sz w:val="20"/>
          <w:szCs w:val="20"/>
          <w:lang w:eastAsia="en-US"/>
        </w:rPr>
        <w:t xml:space="preserve">. č. KN-C 7023/15, </w:t>
      </w:r>
      <w:proofErr w:type="spellStart"/>
      <w:r w:rsidRPr="00577CB7">
        <w:rPr>
          <w:rFonts w:eastAsia="Calibri"/>
          <w:sz w:val="20"/>
          <w:szCs w:val="20"/>
          <w:lang w:eastAsia="en-US"/>
        </w:rPr>
        <w:t>zast</w:t>
      </w:r>
      <w:proofErr w:type="spellEnd"/>
      <w:r w:rsidRPr="00577CB7">
        <w:rPr>
          <w:rFonts w:eastAsia="Calibri"/>
          <w:sz w:val="20"/>
          <w:szCs w:val="20"/>
          <w:lang w:eastAsia="en-US"/>
        </w:rPr>
        <w:t xml:space="preserve">. </w:t>
      </w:r>
      <w:proofErr w:type="spellStart"/>
      <w:r w:rsidRPr="00577CB7">
        <w:rPr>
          <w:rFonts w:eastAsia="Calibri"/>
          <w:sz w:val="20"/>
          <w:szCs w:val="20"/>
          <w:lang w:eastAsia="en-US"/>
        </w:rPr>
        <w:t>pl</w:t>
      </w:r>
      <w:proofErr w:type="spellEnd"/>
      <w:r w:rsidRPr="00577CB7">
        <w:rPr>
          <w:rFonts w:eastAsia="Calibri"/>
          <w:sz w:val="20"/>
          <w:szCs w:val="20"/>
          <w:lang w:eastAsia="en-US"/>
        </w:rPr>
        <w:t>. a </w:t>
      </w:r>
      <w:proofErr w:type="spellStart"/>
      <w:r w:rsidRPr="00577CB7">
        <w:rPr>
          <w:rFonts w:eastAsia="Calibri"/>
          <w:sz w:val="20"/>
          <w:szCs w:val="20"/>
          <w:lang w:eastAsia="en-US"/>
        </w:rPr>
        <w:t>nádv</w:t>
      </w:r>
      <w:proofErr w:type="spellEnd"/>
      <w:r w:rsidRPr="00577CB7">
        <w:rPr>
          <w:rFonts w:eastAsia="Calibri"/>
          <w:sz w:val="20"/>
          <w:szCs w:val="20"/>
          <w:lang w:eastAsia="en-US"/>
        </w:rPr>
        <w:t>. v rozsahu 21 m</w:t>
      </w:r>
      <w:r w:rsidRPr="00577CB7">
        <w:rPr>
          <w:rFonts w:eastAsia="Calibri"/>
          <w:sz w:val="20"/>
          <w:szCs w:val="20"/>
          <w:vertAlign w:val="superscript"/>
          <w:lang w:eastAsia="en-US"/>
        </w:rPr>
        <w:t xml:space="preserve">2 </w:t>
      </w:r>
      <w:r w:rsidRPr="00577CB7">
        <w:rPr>
          <w:rFonts w:eastAsia="Calibri"/>
          <w:sz w:val="20"/>
          <w:szCs w:val="20"/>
          <w:lang w:eastAsia="en-US"/>
        </w:rPr>
        <w:t xml:space="preserve">v zmysle GP 36442500-285/2019 v k. ú. Žilina strpieť právo uloženia inžinierskych sietí – vodovod, splašková kanalizácia a ich ochranného pásma, vstupovať na zaťaženú nehnuteľnosť v zmysle GP 36442500-285/2019  za účelom ich užívania a údržby v súvislosti so stavbou: „TRUCK CENTRUM Žilina, Prestavba časti areálu </w:t>
      </w:r>
      <w:proofErr w:type="spellStart"/>
      <w:r w:rsidRPr="00577CB7">
        <w:rPr>
          <w:rFonts w:eastAsia="Calibri"/>
          <w:sz w:val="20"/>
          <w:szCs w:val="20"/>
          <w:lang w:eastAsia="en-US"/>
        </w:rPr>
        <w:t>Slovpanel</w:t>
      </w:r>
      <w:proofErr w:type="spellEnd"/>
      <w:r w:rsidRPr="00577CB7">
        <w:rPr>
          <w:rFonts w:eastAsia="Calibri"/>
          <w:sz w:val="20"/>
          <w:szCs w:val="20"/>
          <w:lang w:eastAsia="en-US"/>
        </w:rPr>
        <w:t xml:space="preserve"> ul. Kamenná Žilina“ za jednorazovú odplatu stanovenú ZP 51/2019 vo výške 310,69 €. </w:t>
      </w:r>
    </w:p>
    <w:p w14:paraId="79D0F3B5" w14:textId="5C971BA6" w:rsidR="00E20725" w:rsidRPr="00502D43" w:rsidRDefault="003A188D" w:rsidP="00E20725">
      <w:pPr>
        <w:tabs>
          <w:tab w:val="left" w:pos="1171"/>
        </w:tabs>
        <w:ind w:left="709"/>
        <w:jc w:val="both"/>
        <w:rPr>
          <w:b/>
          <w:sz w:val="20"/>
          <w:szCs w:val="20"/>
          <w:lang w:eastAsia="x-none"/>
        </w:rPr>
      </w:pPr>
      <w:r>
        <w:rPr>
          <w:b/>
          <w:color w:val="C00000"/>
          <w:sz w:val="20"/>
          <w:szCs w:val="20"/>
          <w:lang w:eastAsia="x-none"/>
        </w:rPr>
        <w:t xml:space="preserve">       </w:t>
      </w:r>
      <w:r w:rsidR="00E20725" w:rsidRPr="00502D43">
        <w:rPr>
          <w:b/>
          <w:sz w:val="20"/>
          <w:szCs w:val="20"/>
          <w:lang w:eastAsia="x-none"/>
        </w:rPr>
        <w:t xml:space="preserve">Nakoľko žiadateľovi nebolo v MZ odsúhlasené VB spočívajúce v práve prechodu cez pozemky  </w:t>
      </w:r>
    </w:p>
    <w:p w14:paraId="36FEC833" w14:textId="1F57A954" w:rsidR="00D8407E" w:rsidRPr="00286371" w:rsidRDefault="00E20725" w:rsidP="00E20725">
      <w:pPr>
        <w:tabs>
          <w:tab w:val="left" w:pos="1171"/>
        </w:tabs>
        <w:ind w:left="1069"/>
        <w:jc w:val="both"/>
        <w:rPr>
          <w:b/>
          <w:sz w:val="20"/>
          <w:szCs w:val="20"/>
          <w:lang w:eastAsia="x-none"/>
        </w:rPr>
      </w:pPr>
      <w:r w:rsidRPr="00502D43">
        <w:rPr>
          <w:b/>
          <w:sz w:val="20"/>
          <w:szCs w:val="20"/>
          <w:lang w:eastAsia="x-none"/>
        </w:rPr>
        <w:t>požiada o schválenie opätovne a až následne uzatvorí Zmluvu o zriadení VB</w:t>
      </w:r>
      <w:r w:rsidR="00323524">
        <w:rPr>
          <w:b/>
          <w:sz w:val="20"/>
          <w:szCs w:val="20"/>
          <w:lang w:eastAsia="x-none"/>
        </w:rPr>
        <w:t xml:space="preserve"> – </w:t>
      </w:r>
      <w:r w:rsidR="00323524" w:rsidRPr="00286371">
        <w:rPr>
          <w:b/>
          <w:sz w:val="20"/>
          <w:szCs w:val="20"/>
          <w:lang w:eastAsia="x-none"/>
        </w:rPr>
        <w:t xml:space="preserve">uznesenie v časti </w:t>
      </w:r>
      <w:r w:rsidR="004B5D2D" w:rsidRPr="00286371">
        <w:rPr>
          <w:b/>
          <w:sz w:val="20"/>
          <w:szCs w:val="20"/>
          <w:lang w:eastAsia="x-none"/>
        </w:rPr>
        <w:t>1. stratilo platnosť.</w:t>
      </w:r>
    </w:p>
    <w:p w14:paraId="12172F1F" w14:textId="77777777" w:rsidR="009C4AEB" w:rsidRPr="00286371" w:rsidRDefault="009C4AEB" w:rsidP="00341BB6">
      <w:pPr>
        <w:numPr>
          <w:ilvl w:val="0"/>
          <w:numId w:val="141"/>
        </w:numPr>
        <w:jc w:val="both"/>
        <w:rPr>
          <w:sz w:val="20"/>
          <w:szCs w:val="20"/>
          <w:lang w:eastAsia="x-none"/>
        </w:rPr>
      </w:pPr>
      <w:r w:rsidRPr="00286371">
        <w:rPr>
          <w:sz w:val="20"/>
          <w:szCs w:val="20"/>
          <w:lang w:eastAsia="x-none"/>
        </w:rPr>
        <w:t>Z</w:t>
      </w:r>
      <w:r w:rsidRPr="00286371">
        <w:rPr>
          <w:sz w:val="20"/>
          <w:szCs w:val="20"/>
          <w:lang w:val="x-none" w:eastAsia="x-none"/>
        </w:rPr>
        <w:t xml:space="preserve">riadenie vecného bremena „in </w:t>
      </w:r>
      <w:proofErr w:type="spellStart"/>
      <w:r w:rsidRPr="00286371">
        <w:rPr>
          <w:sz w:val="20"/>
          <w:szCs w:val="20"/>
          <w:lang w:val="x-none" w:eastAsia="x-none"/>
        </w:rPr>
        <w:t>personam</w:t>
      </w:r>
      <w:proofErr w:type="spellEnd"/>
      <w:r w:rsidRPr="00286371">
        <w:rPr>
          <w:sz w:val="20"/>
          <w:szCs w:val="20"/>
          <w:lang w:val="x-none" w:eastAsia="x-none"/>
        </w:rPr>
        <w:t>“ medzi Mestom Žilina</w:t>
      </w:r>
      <w:r w:rsidRPr="00286371">
        <w:rPr>
          <w:sz w:val="20"/>
          <w:szCs w:val="20"/>
          <w:lang w:eastAsia="x-none"/>
        </w:rPr>
        <w:t xml:space="preserve"> </w:t>
      </w:r>
      <w:r w:rsidRPr="00286371">
        <w:rPr>
          <w:sz w:val="20"/>
          <w:szCs w:val="20"/>
          <w:lang w:val="x-none" w:eastAsia="x-none"/>
        </w:rPr>
        <w:t xml:space="preserve">ako povinným z vecného bremena a COOP Jednota </w:t>
      </w:r>
      <w:r w:rsidRPr="00286371">
        <w:rPr>
          <w:sz w:val="20"/>
          <w:szCs w:val="20"/>
          <w:lang w:eastAsia="x-none"/>
        </w:rPr>
        <w:t>Žilina SD, so sídlom Predmestská 71 Žilina, IČO: 00 169 048 ak</w:t>
      </w:r>
      <w:r w:rsidRPr="00286371">
        <w:rPr>
          <w:sz w:val="20"/>
          <w:szCs w:val="20"/>
          <w:lang w:val="x-none" w:eastAsia="x-none"/>
        </w:rPr>
        <w:t>o investorom, ktoré spočíva v povinnosti vlastníka zaťaženého pozemku</w:t>
      </w:r>
      <w:r w:rsidRPr="00286371">
        <w:rPr>
          <w:sz w:val="20"/>
          <w:szCs w:val="20"/>
          <w:lang w:eastAsia="x-none"/>
        </w:rPr>
        <w:t xml:space="preserve"> </w:t>
      </w:r>
      <w:proofErr w:type="spellStart"/>
      <w:r w:rsidRPr="00286371">
        <w:rPr>
          <w:sz w:val="20"/>
          <w:szCs w:val="20"/>
          <w:lang w:eastAsia="x-none"/>
        </w:rPr>
        <w:t>parc</w:t>
      </w:r>
      <w:proofErr w:type="spellEnd"/>
      <w:r w:rsidRPr="00286371">
        <w:rPr>
          <w:sz w:val="20"/>
          <w:szCs w:val="20"/>
          <w:lang w:eastAsia="x-none"/>
        </w:rPr>
        <w:t xml:space="preserve">. č. KN-C 6312/1, </w:t>
      </w:r>
      <w:proofErr w:type="spellStart"/>
      <w:r w:rsidRPr="00286371">
        <w:rPr>
          <w:sz w:val="20"/>
          <w:szCs w:val="20"/>
          <w:lang w:eastAsia="x-none"/>
        </w:rPr>
        <w:t>ostat</w:t>
      </w:r>
      <w:proofErr w:type="spellEnd"/>
      <w:r w:rsidRPr="00286371">
        <w:rPr>
          <w:sz w:val="20"/>
          <w:szCs w:val="20"/>
          <w:lang w:eastAsia="x-none"/>
        </w:rPr>
        <w:t xml:space="preserve">. </w:t>
      </w:r>
      <w:proofErr w:type="spellStart"/>
      <w:r w:rsidRPr="00286371">
        <w:rPr>
          <w:sz w:val="20"/>
          <w:szCs w:val="20"/>
          <w:lang w:eastAsia="x-none"/>
        </w:rPr>
        <w:t>pl</w:t>
      </w:r>
      <w:proofErr w:type="spellEnd"/>
      <w:r w:rsidRPr="00286371">
        <w:rPr>
          <w:sz w:val="20"/>
          <w:szCs w:val="20"/>
          <w:lang w:eastAsia="x-none"/>
        </w:rPr>
        <w:t>. v rozsahu 63 m</w:t>
      </w:r>
      <w:r w:rsidRPr="00286371">
        <w:rPr>
          <w:sz w:val="20"/>
          <w:szCs w:val="20"/>
          <w:vertAlign w:val="superscript"/>
          <w:lang w:eastAsia="x-none"/>
        </w:rPr>
        <w:t xml:space="preserve">2 </w:t>
      </w:r>
      <w:r w:rsidRPr="00286371">
        <w:rPr>
          <w:sz w:val="20"/>
          <w:szCs w:val="20"/>
          <w:lang w:eastAsia="x-none"/>
        </w:rPr>
        <w:t xml:space="preserve">v zmysle GP 13/2019 v k. ú. Žilina </w:t>
      </w:r>
      <w:proofErr w:type="spellStart"/>
      <w:r w:rsidRPr="00286371">
        <w:rPr>
          <w:sz w:val="20"/>
          <w:szCs w:val="20"/>
          <w:lang w:eastAsia="x-none"/>
        </w:rPr>
        <w:t>st</w:t>
      </w:r>
      <w:r w:rsidRPr="00286371">
        <w:rPr>
          <w:sz w:val="20"/>
          <w:szCs w:val="20"/>
          <w:lang w:val="x-none" w:eastAsia="x-none"/>
        </w:rPr>
        <w:t>rpieť</w:t>
      </w:r>
      <w:proofErr w:type="spellEnd"/>
      <w:r w:rsidRPr="00286371">
        <w:rPr>
          <w:sz w:val="20"/>
          <w:szCs w:val="20"/>
          <w:lang w:val="x-none" w:eastAsia="x-none"/>
        </w:rPr>
        <w:t xml:space="preserve"> právo zriadenia a uloženia</w:t>
      </w:r>
      <w:r w:rsidRPr="00286371">
        <w:rPr>
          <w:sz w:val="20"/>
          <w:szCs w:val="20"/>
          <w:lang w:eastAsia="x-none"/>
        </w:rPr>
        <w:t xml:space="preserve"> inžinierskych sietí (prekládka NN rozvodu a prekládka prípojky NN) </w:t>
      </w:r>
      <w:r w:rsidRPr="00286371">
        <w:rPr>
          <w:sz w:val="20"/>
          <w:szCs w:val="20"/>
          <w:lang w:val="x-none" w:eastAsia="x-none"/>
        </w:rPr>
        <w:t>vrátane ich ochranného pásma, právo užívania, prevádzkovania, opravy</w:t>
      </w:r>
      <w:r w:rsidRPr="00286371">
        <w:rPr>
          <w:sz w:val="20"/>
          <w:szCs w:val="20"/>
          <w:lang w:eastAsia="x-none"/>
        </w:rPr>
        <w:t>,</w:t>
      </w:r>
      <w:r w:rsidRPr="00286371">
        <w:rPr>
          <w:sz w:val="20"/>
          <w:szCs w:val="20"/>
          <w:lang w:val="x-none" w:eastAsia="x-none"/>
        </w:rPr>
        <w:t xml:space="preserve"> vstupu osôb a vjazd vozidiel z dôvodu prevádzky a údržby</w:t>
      </w:r>
      <w:r w:rsidRPr="00286371">
        <w:rPr>
          <w:sz w:val="20"/>
          <w:szCs w:val="20"/>
          <w:lang w:eastAsia="x-none"/>
        </w:rPr>
        <w:t xml:space="preserve"> </w:t>
      </w:r>
      <w:r w:rsidRPr="00286371">
        <w:rPr>
          <w:sz w:val="20"/>
          <w:szCs w:val="20"/>
          <w:lang w:val="x-none" w:eastAsia="x-none"/>
        </w:rPr>
        <w:t>zariadení, a to v rozsahu vyznačenom v </w:t>
      </w:r>
      <w:r w:rsidRPr="00286371">
        <w:rPr>
          <w:sz w:val="20"/>
          <w:szCs w:val="20"/>
          <w:lang w:eastAsia="x-none"/>
        </w:rPr>
        <w:t xml:space="preserve">GP </w:t>
      </w:r>
      <w:r w:rsidRPr="00286371">
        <w:rPr>
          <w:sz w:val="20"/>
          <w:szCs w:val="20"/>
          <w:lang w:val="x-none" w:eastAsia="x-none"/>
        </w:rPr>
        <w:t xml:space="preserve">č. </w:t>
      </w:r>
      <w:r w:rsidRPr="00286371">
        <w:rPr>
          <w:sz w:val="20"/>
          <w:szCs w:val="20"/>
          <w:lang w:eastAsia="x-none"/>
        </w:rPr>
        <w:t xml:space="preserve">13/2019 </w:t>
      </w:r>
      <w:r w:rsidRPr="00286371">
        <w:rPr>
          <w:sz w:val="20"/>
          <w:szCs w:val="20"/>
          <w:lang w:val="x-none" w:eastAsia="x-none"/>
        </w:rPr>
        <w:t>v prospech oprávneného z vecného bremena, ktorým je</w:t>
      </w:r>
      <w:r w:rsidRPr="00286371">
        <w:rPr>
          <w:sz w:val="20"/>
          <w:szCs w:val="20"/>
          <w:lang w:eastAsia="x-none"/>
        </w:rPr>
        <w:t xml:space="preserve"> Stredoslovenská distribučná, a. s., so sídlom Pri Rajčianke 2927/8 Žilina, IČO: 36 442 151 za jednorazovú odplatu stanovenú ZP 45/2019 vo výške 395,19 €, ktorá bola zvýšená o hodnotu ZP vo výške 195 €. </w:t>
      </w:r>
    </w:p>
    <w:p w14:paraId="46FEBEBB" w14:textId="77777777" w:rsidR="003E722A" w:rsidRPr="00286371" w:rsidRDefault="003E722A" w:rsidP="003E722A">
      <w:pPr>
        <w:tabs>
          <w:tab w:val="left" w:pos="1190"/>
        </w:tabs>
        <w:ind w:left="1069"/>
        <w:jc w:val="both"/>
        <w:rPr>
          <w:b/>
          <w:sz w:val="20"/>
          <w:szCs w:val="20"/>
          <w:lang w:eastAsia="x-none"/>
        </w:rPr>
      </w:pPr>
      <w:r w:rsidRPr="00286371">
        <w:rPr>
          <w:b/>
          <w:sz w:val="20"/>
          <w:szCs w:val="20"/>
          <w:lang w:eastAsia="x-none"/>
        </w:rPr>
        <w:t xml:space="preserve">Zmluva o zriadení VB 166/2020 odovzdaná na vklad na kataster. Vkladové  konanie bolo prerušené, dňa 18.02.2021 bol zaslaný na Okresný úrad, odbor katastrálny Dodatok č. 1. </w:t>
      </w:r>
    </w:p>
    <w:p w14:paraId="6A38979E" w14:textId="77777777" w:rsidR="009C4AEB" w:rsidRPr="00286371" w:rsidRDefault="009C4AEB" w:rsidP="00341BB6">
      <w:pPr>
        <w:numPr>
          <w:ilvl w:val="0"/>
          <w:numId w:val="141"/>
        </w:numPr>
        <w:jc w:val="both"/>
        <w:rPr>
          <w:sz w:val="20"/>
          <w:szCs w:val="20"/>
          <w:lang w:eastAsia="x-none"/>
        </w:rPr>
      </w:pPr>
      <w:r w:rsidRPr="00286371">
        <w:rPr>
          <w:sz w:val="20"/>
          <w:szCs w:val="20"/>
          <w:lang w:eastAsia="x-none"/>
        </w:rPr>
        <w:t xml:space="preserve">Zriadenie vecného bremena „in </w:t>
      </w:r>
      <w:proofErr w:type="spellStart"/>
      <w:r w:rsidRPr="00286371">
        <w:rPr>
          <w:sz w:val="20"/>
          <w:szCs w:val="20"/>
          <w:lang w:eastAsia="x-none"/>
        </w:rPr>
        <w:t>rem</w:t>
      </w:r>
      <w:proofErr w:type="spellEnd"/>
      <w:r w:rsidRPr="00286371">
        <w:rPr>
          <w:sz w:val="20"/>
          <w:szCs w:val="20"/>
          <w:lang w:eastAsia="x-none"/>
        </w:rPr>
        <w:t xml:space="preserve">“ v prospech oprávneného z vecného bremena, ako vlastníka nehnuteľností v k. ú. Zádubnie </w:t>
      </w:r>
      <w:proofErr w:type="spellStart"/>
      <w:r w:rsidRPr="00286371">
        <w:rPr>
          <w:sz w:val="20"/>
          <w:szCs w:val="20"/>
          <w:lang w:eastAsia="x-none"/>
        </w:rPr>
        <w:t>parc</w:t>
      </w:r>
      <w:proofErr w:type="spellEnd"/>
      <w:r w:rsidRPr="00286371">
        <w:rPr>
          <w:sz w:val="20"/>
          <w:szCs w:val="20"/>
          <w:lang w:eastAsia="x-none"/>
        </w:rPr>
        <w:t xml:space="preserve">. č. KN-C 455/87, 465/7 a stavby č. s. 209, postavenej na pozemku KN-C 456/4, stavbám bez súpisného čísla postavených na pozemkoch </w:t>
      </w:r>
      <w:proofErr w:type="spellStart"/>
      <w:r w:rsidRPr="00286371">
        <w:rPr>
          <w:sz w:val="20"/>
          <w:szCs w:val="20"/>
          <w:lang w:eastAsia="x-none"/>
        </w:rPr>
        <w:t>parc</w:t>
      </w:r>
      <w:proofErr w:type="spellEnd"/>
      <w:r w:rsidRPr="00286371">
        <w:rPr>
          <w:sz w:val="20"/>
          <w:szCs w:val="20"/>
          <w:lang w:eastAsia="x-none"/>
        </w:rPr>
        <w:t xml:space="preserve">. č. KN-C 452/1 a 452/2 zapísaných na LV 819 pre k. ú. Zádubnie, spočívajúce v povinnosti vlastníka pozemku </w:t>
      </w:r>
      <w:proofErr w:type="spellStart"/>
      <w:r w:rsidRPr="00286371">
        <w:rPr>
          <w:sz w:val="20"/>
          <w:szCs w:val="20"/>
          <w:lang w:eastAsia="x-none"/>
        </w:rPr>
        <w:t>parc</w:t>
      </w:r>
      <w:proofErr w:type="spellEnd"/>
      <w:r w:rsidRPr="00286371">
        <w:rPr>
          <w:sz w:val="20"/>
          <w:szCs w:val="20"/>
          <w:lang w:eastAsia="x-none"/>
        </w:rPr>
        <w:t xml:space="preserve">. č. KN-C 455/88, </w:t>
      </w:r>
      <w:proofErr w:type="spellStart"/>
      <w:r w:rsidRPr="00286371">
        <w:rPr>
          <w:sz w:val="20"/>
          <w:szCs w:val="20"/>
          <w:lang w:eastAsia="x-none"/>
        </w:rPr>
        <w:t>zast</w:t>
      </w:r>
      <w:proofErr w:type="spellEnd"/>
      <w:r w:rsidRPr="00286371">
        <w:rPr>
          <w:sz w:val="20"/>
          <w:szCs w:val="20"/>
          <w:lang w:eastAsia="x-none"/>
        </w:rPr>
        <w:t xml:space="preserve">. </w:t>
      </w:r>
      <w:proofErr w:type="spellStart"/>
      <w:r w:rsidRPr="00286371">
        <w:rPr>
          <w:sz w:val="20"/>
          <w:szCs w:val="20"/>
          <w:lang w:eastAsia="x-none"/>
        </w:rPr>
        <w:t>pl</w:t>
      </w:r>
      <w:proofErr w:type="spellEnd"/>
      <w:r w:rsidRPr="00286371">
        <w:rPr>
          <w:sz w:val="20"/>
          <w:szCs w:val="20"/>
          <w:lang w:eastAsia="x-none"/>
        </w:rPr>
        <w:t>. o výmere 178 m</w:t>
      </w:r>
      <w:r w:rsidRPr="00286371">
        <w:rPr>
          <w:sz w:val="20"/>
          <w:szCs w:val="20"/>
          <w:vertAlign w:val="superscript"/>
          <w:lang w:eastAsia="x-none"/>
        </w:rPr>
        <w:t xml:space="preserve">2 </w:t>
      </w:r>
      <w:r w:rsidRPr="00286371">
        <w:rPr>
          <w:sz w:val="20"/>
          <w:szCs w:val="20"/>
          <w:lang w:eastAsia="x-none"/>
        </w:rPr>
        <w:t xml:space="preserve">v zmysle GP 52/2018 v k. ú. Zádubnie strpieť právo prechodu pešo, ako aj motorovými vozidlami za jednorazovú úhradu určenú ZP 14/2019 vo výške 744,23 €. </w:t>
      </w:r>
    </w:p>
    <w:p w14:paraId="43D96679" w14:textId="77777777" w:rsidR="00443CB4" w:rsidRPr="00286371" w:rsidRDefault="00443CB4" w:rsidP="00443CB4">
      <w:pPr>
        <w:tabs>
          <w:tab w:val="left" w:pos="1037"/>
        </w:tabs>
        <w:ind w:left="1069"/>
        <w:jc w:val="both"/>
        <w:rPr>
          <w:b/>
          <w:iCs/>
          <w:sz w:val="20"/>
          <w:szCs w:val="20"/>
          <w:lang w:eastAsia="en-US"/>
        </w:rPr>
      </w:pPr>
      <w:r w:rsidRPr="00286371">
        <w:rPr>
          <w:b/>
          <w:iCs/>
          <w:sz w:val="20"/>
          <w:szCs w:val="20"/>
          <w:lang w:eastAsia="en-US"/>
        </w:rPr>
        <w:t>Vklad Zmluvy o zriadení VB 241/2020  povolený dňa 31.08.2020 pod V-6180/2020</w:t>
      </w:r>
    </w:p>
    <w:p w14:paraId="457AEE8D" w14:textId="7F33C48D" w:rsidR="000108FA" w:rsidRPr="00346D10" w:rsidRDefault="000108FA" w:rsidP="000108FA">
      <w:pPr>
        <w:spacing w:line="276" w:lineRule="auto"/>
        <w:jc w:val="both"/>
        <w:rPr>
          <w:i/>
          <w:sz w:val="20"/>
          <w:szCs w:val="20"/>
        </w:rPr>
      </w:pPr>
      <w:r w:rsidRPr="00286371">
        <w:rPr>
          <w:sz w:val="20"/>
          <w:szCs w:val="20"/>
        </w:rPr>
        <w:tab/>
      </w:r>
      <w:r w:rsidRPr="00286371">
        <w:rPr>
          <w:sz w:val="20"/>
          <w:szCs w:val="20"/>
        </w:rPr>
        <w:tab/>
      </w:r>
      <w:r w:rsidRPr="00286371">
        <w:rPr>
          <w:sz w:val="20"/>
          <w:szCs w:val="20"/>
        </w:rPr>
        <w:tab/>
      </w:r>
      <w:r w:rsidRPr="00286371">
        <w:rPr>
          <w:sz w:val="20"/>
          <w:szCs w:val="20"/>
        </w:rPr>
        <w:tab/>
      </w:r>
      <w:r w:rsidRPr="00286371">
        <w:rPr>
          <w:sz w:val="20"/>
          <w:szCs w:val="20"/>
        </w:rPr>
        <w:tab/>
      </w:r>
      <w:r w:rsidRPr="00286371">
        <w:rPr>
          <w:sz w:val="20"/>
          <w:szCs w:val="20"/>
        </w:rPr>
        <w:tab/>
      </w:r>
      <w:r w:rsidRPr="00286371">
        <w:rPr>
          <w:sz w:val="20"/>
          <w:szCs w:val="20"/>
        </w:rPr>
        <w:tab/>
      </w:r>
      <w:r w:rsidRPr="00286371">
        <w:rPr>
          <w:sz w:val="20"/>
          <w:szCs w:val="20"/>
        </w:rPr>
        <w:tab/>
      </w:r>
      <w:r w:rsidRPr="00286371">
        <w:rPr>
          <w:sz w:val="20"/>
          <w:szCs w:val="20"/>
        </w:rPr>
        <w:tab/>
      </w:r>
      <w:r w:rsidRPr="00286371">
        <w:rPr>
          <w:sz w:val="20"/>
          <w:szCs w:val="20"/>
        </w:rPr>
        <w:tab/>
      </w:r>
      <w:r w:rsidRPr="00286371">
        <w:rPr>
          <w:sz w:val="20"/>
          <w:szCs w:val="20"/>
        </w:rPr>
        <w:tab/>
      </w:r>
      <w:r w:rsidRPr="00286371">
        <w:rPr>
          <w:sz w:val="20"/>
          <w:szCs w:val="20"/>
        </w:rPr>
        <w:tab/>
      </w:r>
      <w:r w:rsidRPr="00286371">
        <w:rPr>
          <w:sz w:val="20"/>
          <w:szCs w:val="20"/>
        </w:rPr>
        <w:tab/>
      </w:r>
      <w:r w:rsidRPr="00286371">
        <w:rPr>
          <w:sz w:val="20"/>
          <w:szCs w:val="20"/>
        </w:rPr>
        <w:tab/>
      </w:r>
      <w:r w:rsidR="00346D10" w:rsidRPr="00286371">
        <w:rPr>
          <w:sz w:val="20"/>
          <w:szCs w:val="20"/>
        </w:rPr>
        <w:tab/>
      </w:r>
      <w:r w:rsidR="00346D10" w:rsidRPr="00286371">
        <w:rPr>
          <w:sz w:val="20"/>
          <w:szCs w:val="20"/>
        </w:rPr>
        <w:tab/>
        <w:t xml:space="preserve">       </w:t>
      </w:r>
      <w:r w:rsidR="00D52841" w:rsidRPr="00286371">
        <w:rPr>
          <w:sz w:val="20"/>
          <w:szCs w:val="20"/>
        </w:rPr>
        <w:t xml:space="preserve">                        </w:t>
      </w:r>
      <w:r w:rsidR="00D325D2" w:rsidRPr="00286371">
        <w:rPr>
          <w:sz w:val="20"/>
          <w:szCs w:val="20"/>
        </w:rPr>
        <w:t xml:space="preserve">              </w:t>
      </w:r>
      <w:r w:rsidR="00F055A7" w:rsidRPr="00286371">
        <w:rPr>
          <w:sz w:val="20"/>
          <w:szCs w:val="20"/>
        </w:rPr>
        <w:t xml:space="preserve">                  </w:t>
      </w:r>
      <w:r w:rsidR="00346D10" w:rsidRPr="00286371">
        <w:rPr>
          <w:i/>
          <w:sz w:val="20"/>
          <w:szCs w:val="20"/>
        </w:rPr>
        <w:t>Odbor prá</w:t>
      </w:r>
      <w:r w:rsidR="00D52841" w:rsidRPr="00286371">
        <w:rPr>
          <w:i/>
          <w:sz w:val="20"/>
          <w:szCs w:val="20"/>
        </w:rPr>
        <w:t xml:space="preserve">vny, majetkový a VO zo dňa </w:t>
      </w:r>
      <w:r w:rsidR="003E722A" w:rsidRPr="00286371">
        <w:rPr>
          <w:i/>
          <w:sz w:val="20"/>
          <w:szCs w:val="20"/>
        </w:rPr>
        <w:t>22.03</w:t>
      </w:r>
      <w:r w:rsidR="00A80812" w:rsidRPr="00286371">
        <w:rPr>
          <w:i/>
          <w:sz w:val="20"/>
          <w:szCs w:val="20"/>
        </w:rPr>
        <w:t>.2021</w:t>
      </w:r>
    </w:p>
    <w:p w14:paraId="43ED5511" w14:textId="6C9582F8" w:rsidR="00423609" w:rsidRDefault="00423609" w:rsidP="009C4AEB">
      <w:pPr>
        <w:jc w:val="both"/>
        <w:rPr>
          <w:lang w:eastAsia="x-none"/>
        </w:rPr>
      </w:pPr>
    </w:p>
    <w:p w14:paraId="3ECE4AE5" w14:textId="0B1C1520" w:rsidR="005B0D8B" w:rsidRDefault="005B0D8B" w:rsidP="009C4AEB">
      <w:pPr>
        <w:jc w:val="both"/>
        <w:rPr>
          <w:lang w:eastAsia="x-none"/>
        </w:rPr>
      </w:pPr>
    </w:p>
    <w:p w14:paraId="4F632F9C" w14:textId="2B265C59" w:rsidR="005B0D8B" w:rsidRDefault="005B0D8B" w:rsidP="009C4AEB">
      <w:pPr>
        <w:jc w:val="both"/>
        <w:rPr>
          <w:lang w:eastAsia="x-none"/>
        </w:rPr>
      </w:pPr>
    </w:p>
    <w:p w14:paraId="79B192A7" w14:textId="28A565CC" w:rsidR="005B0D8B" w:rsidRDefault="005B0D8B" w:rsidP="009C4AEB">
      <w:pPr>
        <w:jc w:val="both"/>
        <w:rPr>
          <w:lang w:eastAsia="x-none"/>
        </w:rPr>
      </w:pPr>
    </w:p>
    <w:p w14:paraId="6C3F0678" w14:textId="48E80EBF" w:rsidR="004468D9" w:rsidRDefault="004468D9" w:rsidP="009C4AEB">
      <w:pPr>
        <w:jc w:val="both"/>
        <w:rPr>
          <w:lang w:eastAsia="x-none"/>
        </w:rPr>
      </w:pPr>
    </w:p>
    <w:p w14:paraId="098A979F" w14:textId="77777777" w:rsidR="004468D9" w:rsidRPr="00132443" w:rsidRDefault="004468D9" w:rsidP="009C4AEB">
      <w:pPr>
        <w:jc w:val="both"/>
        <w:rPr>
          <w:lang w:eastAsia="x-none"/>
        </w:rPr>
      </w:pPr>
    </w:p>
    <w:p w14:paraId="527920B9" w14:textId="77777777" w:rsidR="009C4AEB" w:rsidRPr="00261EC4" w:rsidRDefault="009C4AEB" w:rsidP="009C4AEB">
      <w:pPr>
        <w:jc w:val="center"/>
        <w:rPr>
          <w:b/>
          <w:bCs/>
          <w:iCs/>
          <w:sz w:val="20"/>
          <w:szCs w:val="20"/>
        </w:rPr>
      </w:pPr>
      <w:r w:rsidRPr="00261EC4">
        <w:rPr>
          <w:b/>
          <w:bCs/>
          <w:iCs/>
          <w:sz w:val="20"/>
          <w:szCs w:val="20"/>
        </w:rPr>
        <w:lastRenderedPageBreak/>
        <w:t>OSTATNÉ</w:t>
      </w:r>
    </w:p>
    <w:p w14:paraId="6CE4CD89" w14:textId="77777777" w:rsidR="00E52751" w:rsidRPr="006D5EA2" w:rsidRDefault="00E52751" w:rsidP="006D5EA2">
      <w:pPr>
        <w:spacing w:line="276" w:lineRule="auto"/>
        <w:jc w:val="both"/>
        <w:rPr>
          <w:i/>
          <w:sz w:val="20"/>
          <w:szCs w:val="20"/>
        </w:rPr>
      </w:pPr>
    </w:p>
    <w:p w14:paraId="2BB16DB2" w14:textId="063505A6" w:rsidR="00A50243" w:rsidRPr="00132443" w:rsidRDefault="00A50243" w:rsidP="00A50243">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132443">
        <w:rPr>
          <w:b/>
          <w:sz w:val="20"/>
          <w:szCs w:val="20"/>
        </w:rPr>
        <w:t>Uznesenie č. 56/2020</w:t>
      </w:r>
    </w:p>
    <w:p w14:paraId="7469B211" w14:textId="00084E63" w:rsidR="00A50243" w:rsidRDefault="00A50243" w:rsidP="00A50243">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r w:rsidRPr="00132443">
        <w:rPr>
          <w:b/>
          <w:sz w:val="20"/>
          <w:szCs w:val="20"/>
          <w:u w:val="single"/>
        </w:rPr>
        <w:t>k Zavedeniu ekonomických motivačných nástrojov pre obyvateľov mesta Žilina na zvýšenie triedenia odpadu</w:t>
      </w:r>
    </w:p>
    <w:p w14:paraId="59B3D480" w14:textId="77777777" w:rsidR="00F055A7" w:rsidRPr="00132443" w:rsidRDefault="00F055A7" w:rsidP="00A50243">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rPr>
      </w:pPr>
    </w:p>
    <w:p w14:paraId="15E13961" w14:textId="66A445D0" w:rsidR="00A50243" w:rsidRPr="00132443" w:rsidRDefault="00A50243" w:rsidP="00A5024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132443">
        <w:rPr>
          <w:b/>
          <w:bCs/>
          <w:sz w:val="20"/>
          <w:szCs w:val="20"/>
        </w:rPr>
        <w:t xml:space="preserve">                                                              </w:t>
      </w:r>
      <w:r w:rsidRPr="00132443">
        <w:rPr>
          <w:b/>
          <w:bCs/>
          <w:sz w:val="20"/>
          <w:szCs w:val="20"/>
        </w:rPr>
        <w:tab/>
      </w:r>
      <w:r w:rsidR="00D325D2">
        <w:rPr>
          <w:b/>
          <w:bCs/>
          <w:sz w:val="20"/>
          <w:szCs w:val="20"/>
        </w:rPr>
        <w:t xml:space="preserve">                 </w:t>
      </w:r>
      <w:r w:rsidR="00255740">
        <w:rPr>
          <w:b/>
          <w:bCs/>
          <w:sz w:val="20"/>
          <w:szCs w:val="20"/>
        </w:rPr>
        <w:t xml:space="preserve">   </w:t>
      </w:r>
      <w:r w:rsidR="00286371">
        <w:rPr>
          <w:b/>
          <w:bCs/>
          <w:sz w:val="20"/>
          <w:szCs w:val="20"/>
        </w:rPr>
        <w:t xml:space="preserve"> </w:t>
      </w:r>
      <w:r w:rsidRPr="00132443">
        <w:rPr>
          <w:b/>
          <w:bCs/>
          <w:sz w:val="20"/>
          <w:szCs w:val="20"/>
        </w:rPr>
        <w:t xml:space="preserve">navrhol:  </w:t>
      </w:r>
      <w:r w:rsidR="00D82D71" w:rsidRPr="00132443">
        <w:rPr>
          <w:b/>
          <w:bCs/>
          <w:sz w:val="20"/>
          <w:szCs w:val="20"/>
        </w:rPr>
        <w:t xml:space="preserve">Ing. Kapitulík, Ing. </w:t>
      </w:r>
      <w:proofErr w:type="spellStart"/>
      <w:r w:rsidR="00D82D71" w:rsidRPr="00132443">
        <w:rPr>
          <w:b/>
          <w:bCs/>
          <w:sz w:val="20"/>
          <w:szCs w:val="20"/>
        </w:rPr>
        <w:t>Gažová</w:t>
      </w:r>
      <w:proofErr w:type="spellEnd"/>
      <w:r w:rsidRPr="00132443">
        <w:rPr>
          <w:b/>
          <w:bCs/>
          <w:sz w:val="20"/>
          <w:szCs w:val="20"/>
        </w:rPr>
        <w:t xml:space="preserve"> zo dňa</w:t>
      </w:r>
      <w:r w:rsidR="00D82D71" w:rsidRPr="00132443">
        <w:rPr>
          <w:b/>
          <w:bCs/>
          <w:sz w:val="20"/>
          <w:szCs w:val="20"/>
        </w:rPr>
        <w:t xml:space="preserve"> 18.02.2020</w:t>
      </w:r>
    </w:p>
    <w:p w14:paraId="7C62F3CF" w14:textId="79B7B1E4" w:rsidR="00A50243" w:rsidRPr="00577CB7" w:rsidRDefault="00D325D2" w:rsidP="00A5024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A50243" w:rsidRPr="00132443">
        <w:rPr>
          <w:b/>
          <w:bCs/>
          <w:sz w:val="20"/>
          <w:szCs w:val="20"/>
        </w:rPr>
        <w:t xml:space="preserve">  </w:t>
      </w:r>
      <w:r w:rsidR="00451B1D">
        <w:rPr>
          <w:b/>
          <w:bCs/>
          <w:sz w:val="20"/>
          <w:szCs w:val="20"/>
        </w:rPr>
        <w:t xml:space="preserve">      </w:t>
      </w:r>
      <w:r w:rsidR="00A50243" w:rsidRPr="00132443">
        <w:rPr>
          <w:b/>
          <w:bCs/>
          <w:sz w:val="20"/>
          <w:szCs w:val="20"/>
        </w:rPr>
        <w:t xml:space="preserve">status: </w:t>
      </w:r>
      <w:r w:rsidR="00451B1D" w:rsidRPr="00286371">
        <w:rPr>
          <w:b/>
          <w:bCs/>
          <w:sz w:val="20"/>
          <w:szCs w:val="20"/>
        </w:rPr>
        <w:t>SPLNENÉ</w:t>
      </w:r>
    </w:p>
    <w:p w14:paraId="312B903F" w14:textId="77777777" w:rsidR="009C4AEB" w:rsidRPr="00577CB7" w:rsidRDefault="009C4AEB" w:rsidP="009C4AEB">
      <w:pPr>
        <w:jc w:val="both"/>
        <w:rPr>
          <w:b/>
          <w:sz w:val="20"/>
          <w:szCs w:val="20"/>
          <w:u w:val="single"/>
          <w:lang w:eastAsia="en-US"/>
        </w:rPr>
      </w:pPr>
    </w:p>
    <w:p w14:paraId="6F49933B" w14:textId="77777777" w:rsidR="009C4AEB" w:rsidRPr="00577CB7" w:rsidRDefault="009C4AEB" w:rsidP="009C4AEB">
      <w:pPr>
        <w:rPr>
          <w:i/>
          <w:iCs/>
          <w:sz w:val="20"/>
          <w:szCs w:val="20"/>
        </w:rPr>
      </w:pPr>
      <w:r w:rsidRPr="00577CB7">
        <w:rPr>
          <w:i/>
          <w:iCs/>
          <w:sz w:val="20"/>
          <w:szCs w:val="20"/>
        </w:rPr>
        <w:t>Mestské zastupiteľstvo v Žiline</w:t>
      </w:r>
    </w:p>
    <w:p w14:paraId="74A2302C" w14:textId="77777777" w:rsidR="009C4AEB" w:rsidRPr="00577CB7" w:rsidRDefault="009C4AEB" w:rsidP="009C4AEB">
      <w:pPr>
        <w:tabs>
          <w:tab w:val="left" w:pos="426"/>
        </w:tabs>
        <w:contextualSpacing/>
        <w:jc w:val="both"/>
        <w:rPr>
          <w:sz w:val="20"/>
          <w:szCs w:val="20"/>
          <w:lang w:eastAsia="en-US"/>
        </w:rPr>
      </w:pPr>
    </w:p>
    <w:p w14:paraId="0D1EFE00" w14:textId="77777777" w:rsidR="009C4AEB" w:rsidRPr="00577CB7" w:rsidRDefault="009C4AEB" w:rsidP="00341BB6">
      <w:pPr>
        <w:numPr>
          <w:ilvl w:val="0"/>
          <w:numId w:val="129"/>
        </w:numPr>
        <w:tabs>
          <w:tab w:val="left" w:pos="426"/>
        </w:tabs>
        <w:contextualSpacing/>
        <w:jc w:val="both"/>
        <w:rPr>
          <w:rFonts w:eastAsia="Calibri"/>
          <w:sz w:val="20"/>
          <w:szCs w:val="20"/>
          <w:u w:val="single"/>
          <w:lang w:eastAsia="en-US"/>
        </w:rPr>
      </w:pPr>
      <w:r w:rsidRPr="00577CB7">
        <w:rPr>
          <w:rFonts w:eastAsia="Calibri"/>
          <w:sz w:val="20"/>
          <w:szCs w:val="20"/>
          <w:u w:val="single"/>
          <w:lang w:eastAsia="en-US"/>
        </w:rPr>
        <w:t>schvaľuje</w:t>
      </w:r>
    </w:p>
    <w:p w14:paraId="7902FCC5" w14:textId="77777777" w:rsidR="009C4AEB" w:rsidRPr="00577CB7" w:rsidRDefault="009C4AEB" w:rsidP="009C4AEB">
      <w:pPr>
        <w:tabs>
          <w:tab w:val="left" w:pos="426"/>
        </w:tabs>
        <w:jc w:val="both"/>
        <w:rPr>
          <w:sz w:val="20"/>
          <w:szCs w:val="20"/>
          <w:u w:val="single"/>
        </w:rPr>
      </w:pPr>
    </w:p>
    <w:p w14:paraId="02A8094E" w14:textId="77777777" w:rsidR="009C4AEB" w:rsidRPr="00577CB7" w:rsidRDefault="009C4AEB" w:rsidP="00341BB6">
      <w:pPr>
        <w:numPr>
          <w:ilvl w:val="0"/>
          <w:numId w:val="130"/>
        </w:numPr>
        <w:tabs>
          <w:tab w:val="left" w:pos="426"/>
        </w:tabs>
        <w:contextualSpacing/>
        <w:jc w:val="both"/>
        <w:rPr>
          <w:rFonts w:eastAsia="Calibri"/>
          <w:sz w:val="20"/>
          <w:szCs w:val="20"/>
          <w:lang w:eastAsia="en-US"/>
        </w:rPr>
      </w:pPr>
      <w:r w:rsidRPr="00577CB7">
        <w:rPr>
          <w:rFonts w:eastAsia="Calibri"/>
          <w:sz w:val="20"/>
          <w:szCs w:val="20"/>
          <w:lang w:eastAsia="en-US"/>
        </w:rPr>
        <w:t>za účelom ochrany životného prostredia formou postupného zníženia miery skládkovania komunálneho odpadu, splnenia s tým súvisiacich legislatívnych povinností mesta a zároveň zmiernenia každoročného predpokladaného nárastu poplatku za komunálny odpad a s tým súvisiaceho ekonomického dopadu na obyvateľov Mesta Žilina, zámer zavedenia spravodlivého a motivačného systému pre triedenie komunálnych odpadov obyvateľmi mesta, vrátane triedenia biologického odpadu</w:t>
      </w:r>
    </w:p>
    <w:p w14:paraId="0379B302" w14:textId="77777777" w:rsidR="009C4AEB" w:rsidRPr="00577CB7" w:rsidRDefault="009C4AEB" w:rsidP="009C4AEB">
      <w:pPr>
        <w:tabs>
          <w:tab w:val="left" w:pos="426"/>
        </w:tabs>
        <w:jc w:val="both"/>
        <w:rPr>
          <w:sz w:val="20"/>
          <w:szCs w:val="20"/>
        </w:rPr>
      </w:pPr>
    </w:p>
    <w:p w14:paraId="6ED4F3A5" w14:textId="77777777" w:rsidR="009C4AEB" w:rsidRPr="00577CB7" w:rsidRDefault="009C4AEB" w:rsidP="00341BB6">
      <w:pPr>
        <w:numPr>
          <w:ilvl w:val="0"/>
          <w:numId w:val="129"/>
        </w:numPr>
        <w:tabs>
          <w:tab w:val="left" w:pos="426"/>
        </w:tabs>
        <w:contextualSpacing/>
        <w:jc w:val="both"/>
        <w:rPr>
          <w:rFonts w:eastAsia="Calibri"/>
          <w:sz w:val="20"/>
          <w:szCs w:val="20"/>
          <w:u w:val="single"/>
          <w:lang w:eastAsia="en-US"/>
        </w:rPr>
      </w:pPr>
      <w:r w:rsidRPr="00577CB7">
        <w:rPr>
          <w:rFonts w:eastAsia="Calibri"/>
          <w:sz w:val="20"/>
          <w:szCs w:val="20"/>
          <w:u w:val="single"/>
          <w:lang w:eastAsia="en-US"/>
        </w:rPr>
        <w:t>žiada</w:t>
      </w:r>
    </w:p>
    <w:p w14:paraId="7A94004F" w14:textId="77777777" w:rsidR="009C4AEB" w:rsidRPr="00577CB7" w:rsidRDefault="009C4AEB" w:rsidP="009C4AEB">
      <w:pPr>
        <w:tabs>
          <w:tab w:val="left" w:pos="426"/>
        </w:tabs>
        <w:jc w:val="both"/>
        <w:rPr>
          <w:sz w:val="20"/>
          <w:szCs w:val="20"/>
          <w:u w:val="single"/>
        </w:rPr>
      </w:pPr>
    </w:p>
    <w:p w14:paraId="1ADCBFAD" w14:textId="77777777" w:rsidR="009C4AEB" w:rsidRPr="00577CB7" w:rsidRDefault="009C4AEB" w:rsidP="00341BB6">
      <w:pPr>
        <w:numPr>
          <w:ilvl w:val="0"/>
          <w:numId w:val="131"/>
        </w:numPr>
        <w:tabs>
          <w:tab w:val="left" w:pos="426"/>
        </w:tabs>
        <w:contextualSpacing/>
        <w:jc w:val="both"/>
        <w:rPr>
          <w:rFonts w:eastAsia="Calibri"/>
          <w:sz w:val="20"/>
          <w:szCs w:val="20"/>
          <w:lang w:eastAsia="en-US"/>
        </w:rPr>
      </w:pPr>
      <w:r w:rsidRPr="00577CB7">
        <w:rPr>
          <w:rFonts w:eastAsia="Calibri"/>
          <w:sz w:val="20"/>
          <w:szCs w:val="20"/>
          <w:lang w:eastAsia="en-US"/>
        </w:rPr>
        <w:t>prednostu MsÚ v Žiline, aby v spolupráci s Odborom správy verejného priestranstva a životného prostredia, zmluvnou spoločnosťou zabezpečujúcou odpadové hospodárstvo na území mesta, ďalšími odborníkmi na životné prostredie a odpadové hospodárstvo a v súčinnosti s Komisiou životného prostredia, vypracovali štúdiu zavedenia ekonomických motivačných nástrojov pre obyvateľov, nutnej infraštruktúry, predpokladaných nákladov, úspor a časového rámca implementácie jednotlivých krokov zabezpečujúcich splnenie legislatívnych povinností a zavedenie spravodlivého a motivačného systému pre triedenie komunálnych odpadov obyvateľmi mesta. Štúdia bude podkladom pre vypracovanie realizačného projektu a nového znenia súvisiacich VZN, najmä VZN o poplatku za komunálny odpad a VZN o odpadoch</w:t>
      </w:r>
    </w:p>
    <w:p w14:paraId="47F97903" w14:textId="77777777" w:rsidR="009C4AEB" w:rsidRPr="00577CB7" w:rsidRDefault="009C4AEB" w:rsidP="009C4AEB">
      <w:pPr>
        <w:spacing w:line="276" w:lineRule="auto"/>
        <w:jc w:val="both"/>
        <w:rPr>
          <w:rFonts w:eastAsia="Calibri"/>
          <w:sz w:val="20"/>
          <w:szCs w:val="20"/>
        </w:rPr>
      </w:pPr>
    </w:p>
    <w:p w14:paraId="462C75BB" w14:textId="77777777" w:rsidR="000108FA" w:rsidRDefault="000108FA" w:rsidP="000108FA">
      <w:pPr>
        <w:spacing w:line="276" w:lineRule="auto"/>
        <w:jc w:val="both"/>
        <w:rPr>
          <w:b/>
          <w:sz w:val="20"/>
          <w:szCs w:val="20"/>
          <w:u w:val="single"/>
        </w:rPr>
      </w:pPr>
      <w:r w:rsidRPr="00E3695B">
        <w:rPr>
          <w:b/>
          <w:sz w:val="20"/>
          <w:szCs w:val="20"/>
          <w:u w:val="single"/>
        </w:rPr>
        <w:t>Plnenie uznesenia:</w:t>
      </w:r>
    </w:p>
    <w:p w14:paraId="727368EF" w14:textId="6003F9B2" w:rsidR="00E3695B" w:rsidRDefault="00E3695B" w:rsidP="0028348D">
      <w:pPr>
        <w:spacing w:line="276" w:lineRule="auto"/>
        <w:ind w:left="708"/>
        <w:jc w:val="both"/>
        <w:rPr>
          <w:b/>
          <w:sz w:val="20"/>
          <w:szCs w:val="20"/>
        </w:rPr>
      </w:pPr>
      <w:r w:rsidRPr="00132443">
        <w:rPr>
          <w:b/>
          <w:sz w:val="20"/>
          <w:szCs w:val="20"/>
        </w:rPr>
        <w:t xml:space="preserve">Pán poslanec Kapitulík bol oslovený za účelom stretnutia s pánom prednostom a zodpovednými pracovníkmi Odboru správy verejného priestranstva a životného prostredia ohľadom vypracovania predmetnej štúdie a ďalšieho </w:t>
      </w:r>
      <w:r w:rsidRPr="00241FF8">
        <w:rPr>
          <w:b/>
          <w:sz w:val="20"/>
          <w:szCs w:val="20"/>
        </w:rPr>
        <w:t xml:space="preserve">postupu. </w:t>
      </w:r>
      <w:r w:rsidR="00DF6DBD" w:rsidRPr="00241FF8">
        <w:rPr>
          <w:b/>
          <w:sz w:val="20"/>
          <w:szCs w:val="20"/>
        </w:rPr>
        <w:t>Finančné prostriedky na spracovanie štúdie sú vyčlenené, v súčasnosti sa pracuje na predmete opisu zákazky pre prípravu verejného obstarávania na spracovanie predmetnej štúdie.</w:t>
      </w:r>
      <w:r w:rsidR="00577FC8">
        <w:rPr>
          <w:b/>
          <w:sz w:val="20"/>
          <w:szCs w:val="20"/>
        </w:rPr>
        <w:t xml:space="preserve"> </w:t>
      </w:r>
      <w:proofErr w:type="spellStart"/>
      <w:r w:rsidR="00577FC8">
        <w:rPr>
          <w:b/>
          <w:sz w:val="20"/>
          <w:szCs w:val="20"/>
        </w:rPr>
        <w:t>Prepoklad</w:t>
      </w:r>
      <w:proofErr w:type="spellEnd"/>
      <w:r w:rsidR="00577FC8">
        <w:rPr>
          <w:b/>
          <w:sz w:val="20"/>
          <w:szCs w:val="20"/>
        </w:rPr>
        <w:t xml:space="preserve"> vyhlásenia VO na štúdiu </w:t>
      </w:r>
      <w:r w:rsidR="00274FEA">
        <w:rPr>
          <w:b/>
          <w:sz w:val="20"/>
          <w:szCs w:val="20"/>
        </w:rPr>
        <w:t>– do 30.09.2020</w:t>
      </w:r>
      <w:r w:rsidR="00274FEA" w:rsidRPr="00502D43">
        <w:rPr>
          <w:b/>
          <w:sz w:val="20"/>
          <w:szCs w:val="20"/>
        </w:rPr>
        <w:t>.</w:t>
      </w:r>
      <w:r w:rsidR="007E2EAC" w:rsidRPr="00502D43">
        <w:rPr>
          <w:b/>
          <w:sz w:val="20"/>
          <w:szCs w:val="20"/>
        </w:rPr>
        <w:t xml:space="preserve"> Upravili a rozšírili sme predmet opisu zákazky o analýzu odpadového hospodárstva v meste Žilina. K pre</w:t>
      </w:r>
      <w:r w:rsidR="0016130E" w:rsidRPr="00502D43">
        <w:rPr>
          <w:b/>
          <w:sz w:val="20"/>
          <w:szCs w:val="20"/>
        </w:rPr>
        <w:t>d</w:t>
      </w:r>
      <w:r w:rsidR="007E2EAC" w:rsidRPr="00502D43">
        <w:rPr>
          <w:b/>
          <w:sz w:val="20"/>
          <w:szCs w:val="20"/>
        </w:rPr>
        <w:t>metnému prebiehajú konzultácie</w:t>
      </w:r>
      <w:r w:rsidR="00A473F8">
        <w:rPr>
          <w:b/>
          <w:sz w:val="20"/>
          <w:szCs w:val="20"/>
        </w:rPr>
        <w:t xml:space="preserve"> </w:t>
      </w:r>
      <w:r w:rsidR="00A473F8" w:rsidRPr="00E84392">
        <w:rPr>
          <w:b/>
          <w:sz w:val="20"/>
          <w:szCs w:val="20"/>
        </w:rPr>
        <w:t>a sú v mesiaci november naplánované stretnutia ohľadne možností zaobstarania štúdie.</w:t>
      </w:r>
      <w:r w:rsidR="00851AF1">
        <w:rPr>
          <w:b/>
          <w:sz w:val="20"/>
          <w:szCs w:val="20"/>
        </w:rPr>
        <w:t xml:space="preserve"> </w:t>
      </w:r>
      <w:r w:rsidR="00851AF1" w:rsidRPr="00AB79E2">
        <w:rPr>
          <w:b/>
          <w:sz w:val="20"/>
          <w:szCs w:val="20"/>
        </w:rPr>
        <w:t>Dodávateľ na spracovanie štúdie obstaraný. Termín dodania v zmysle zmluvy do 28.</w:t>
      </w:r>
      <w:r w:rsidR="002E04C2" w:rsidRPr="00AB79E2">
        <w:rPr>
          <w:b/>
          <w:sz w:val="20"/>
          <w:szCs w:val="20"/>
        </w:rPr>
        <w:t>0</w:t>
      </w:r>
      <w:r w:rsidR="00851AF1" w:rsidRPr="00AB79E2">
        <w:rPr>
          <w:b/>
          <w:sz w:val="20"/>
          <w:szCs w:val="20"/>
        </w:rPr>
        <w:t>2.2021</w:t>
      </w:r>
      <w:r w:rsidR="0028348D" w:rsidRPr="00AB79E2">
        <w:rPr>
          <w:b/>
          <w:sz w:val="20"/>
          <w:szCs w:val="20"/>
        </w:rPr>
        <w:t>.</w:t>
      </w:r>
    </w:p>
    <w:p w14:paraId="7976B877" w14:textId="2D7E5323" w:rsidR="00D61F8C" w:rsidRPr="00286371" w:rsidRDefault="00D61F8C" w:rsidP="00D61F8C">
      <w:pPr>
        <w:spacing w:line="276" w:lineRule="auto"/>
        <w:ind w:left="708"/>
        <w:jc w:val="both"/>
        <w:rPr>
          <w:b/>
          <w:bCs/>
          <w:sz w:val="20"/>
          <w:szCs w:val="20"/>
        </w:rPr>
      </w:pPr>
      <w:r w:rsidRPr="00286371">
        <w:rPr>
          <w:b/>
          <w:bCs/>
          <w:sz w:val="20"/>
          <w:szCs w:val="20"/>
        </w:rPr>
        <w:t xml:space="preserve">Mesto </w:t>
      </w:r>
      <w:proofErr w:type="spellStart"/>
      <w:r w:rsidRPr="00286371">
        <w:rPr>
          <w:b/>
          <w:bCs/>
          <w:sz w:val="20"/>
          <w:szCs w:val="20"/>
        </w:rPr>
        <w:t>zabepečilo</w:t>
      </w:r>
      <w:proofErr w:type="spellEnd"/>
      <w:r w:rsidRPr="00286371">
        <w:rPr>
          <w:b/>
          <w:bCs/>
          <w:sz w:val="20"/>
          <w:szCs w:val="20"/>
        </w:rPr>
        <w:t xml:space="preserve"> predme</w:t>
      </w:r>
      <w:r w:rsidR="00BD4216" w:rsidRPr="00286371">
        <w:rPr>
          <w:b/>
          <w:bCs/>
          <w:sz w:val="20"/>
          <w:szCs w:val="20"/>
        </w:rPr>
        <w:t>t</w:t>
      </w:r>
      <w:r w:rsidRPr="00286371">
        <w:rPr>
          <w:b/>
          <w:bCs/>
          <w:sz w:val="20"/>
          <w:szCs w:val="20"/>
        </w:rPr>
        <w:t>nú štúdiu, do ktorej je možné kedykoľvek nahliadnuť na odbore správy verejného priestranstva a ŽP, oddelení životného prostredia. Mesto plánuje pri príprave nového systému nakladania s odpadom od 1.1.2021 postupovať v zmysle štúdie.</w:t>
      </w:r>
    </w:p>
    <w:p w14:paraId="138F15F5" w14:textId="77777777" w:rsidR="00A121FE" w:rsidRPr="00286371" w:rsidRDefault="00A121FE" w:rsidP="0028348D">
      <w:pPr>
        <w:spacing w:line="276" w:lineRule="auto"/>
        <w:ind w:left="708"/>
        <w:jc w:val="both"/>
        <w:rPr>
          <w:b/>
          <w:sz w:val="20"/>
          <w:szCs w:val="20"/>
        </w:rPr>
      </w:pPr>
    </w:p>
    <w:p w14:paraId="0F96EC7E" w14:textId="165C982D" w:rsidR="009C4AEB" w:rsidRPr="00AB79E2" w:rsidRDefault="0078022A" w:rsidP="0078022A">
      <w:pPr>
        <w:spacing w:line="276" w:lineRule="auto"/>
        <w:jc w:val="both"/>
        <w:rPr>
          <w:i/>
          <w:sz w:val="20"/>
          <w:szCs w:val="20"/>
        </w:rPr>
      </w:pPr>
      <w:r w:rsidRPr="00286371">
        <w:rPr>
          <w:sz w:val="20"/>
          <w:szCs w:val="20"/>
        </w:rPr>
        <w:tab/>
      </w:r>
      <w:r w:rsidRPr="00286371">
        <w:rPr>
          <w:sz w:val="20"/>
          <w:szCs w:val="20"/>
        </w:rPr>
        <w:tab/>
        <w:t xml:space="preserve">                         </w:t>
      </w:r>
      <w:r w:rsidR="00C012CD" w:rsidRPr="00286371">
        <w:rPr>
          <w:sz w:val="20"/>
          <w:szCs w:val="20"/>
        </w:rPr>
        <w:t xml:space="preserve">     </w:t>
      </w:r>
      <w:r w:rsidR="003B1941" w:rsidRPr="00286371">
        <w:rPr>
          <w:i/>
          <w:sz w:val="20"/>
          <w:szCs w:val="20"/>
        </w:rPr>
        <w:t xml:space="preserve">Odbor </w:t>
      </w:r>
      <w:r w:rsidR="00E3695B" w:rsidRPr="00286371">
        <w:rPr>
          <w:i/>
          <w:sz w:val="20"/>
          <w:szCs w:val="20"/>
        </w:rPr>
        <w:t>správy verejného priestranstva a ži</w:t>
      </w:r>
      <w:r w:rsidR="009D32D8" w:rsidRPr="00286371">
        <w:rPr>
          <w:i/>
          <w:sz w:val="20"/>
          <w:szCs w:val="20"/>
        </w:rPr>
        <w:t xml:space="preserve">votného prostredia zo dňa </w:t>
      </w:r>
      <w:r w:rsidR="00C55C5C" w:rsidRPr="00286371">
        <w:rPr>
          <w:i/>
          <w:sz w:val="20"/>
          <w:szCs w:val="20"/>
        </w:rPr>
        <w:t>12.04</w:t>
      </w:r>
      <w:r w:rsidR="00384130" w:rsidRPr="00286371">
        <w:rPr>
          <w:i/>
          <w:sz w:val="20"/>
          <w:szCs w:val="20"/>
        </w:rPr>
        <w:t>.2021</w:t>
      </w:r>
    </w:p>
    <w:p w14:paraId="7E851F87" w14:textId="29C0FC83" w:rsidR="00C1095D" w:rsidRDefault="00C1095D" w:rsidP="0078022A">
      <w:pPr>
        <w:spacing w:line="276" w:lineRule="auto"/>
        <w:jc w:val="both"/>
        <w:rPr>
          <w:i/>
          <w:sz w:val="20"/>
          <w:szCs w:val="20"/>
        </w:rPr>
      </w:pPr>
    </w:p>
    <w:p w14:paraId="6BA3EB7A" w14:textId="0A8DA8E0" w:rsidR="009D589D" w:rsidRDefault="009D589D" w:rsidP="0078022A">
      <w:pPr>
        <w:spacing w:line="276" w:lineRule="auto"/>
        <w:jc w:val="both"/>
        <w:rPr>
          <w:i/>
          <w:sz w:val="20"/>
          <w:szCs w:val="20"/>
        </w:rPr>
      </w:pPr>
    </w:p>
    <w:p w14:paraId="77944F18" w14:textId="0FAB54FE" w:rsidR="009D589D" w:rsidRDefault="009D589D" w:rsidP="0078022A">
      <w:pPr>
        <w:spacing w:line="276" w:lineRule="auto"/>
        <w:jc w:val="both"/>
        <w:rPr>
          <w:i/>
          <w:sz w:val="20"/>
          <w:szCs w:val="20"/>
        </w:rPr>
      </w:pPr>
    </w:p>
    <w:p w14:paraId="3AE83EC2" w14:textId="7ABC71F0" w:rsidR="009D589D" w:rsidRDefault="009D589D" w:rsidP="0078022A">
      <w:pPr>
        <w:spacing w:line="276" w:lineRule="auto"/>
        <w:jc w:val="both"/>
        <w:rPr>
          <w:i/>
          <w:sz w:val="20"/>
          <w:szCs w:val="20"/>
        </w:rPr>
      </w:pPr>
    </w:p>
    <w:p w14:paraId="2A6BFFBF" w14:textId="0C3F0A19" w:rsidR="009D589D" w:rsidRDefault="009D589D" w:rsidP="0078022A">
      <w:pPr>
        <w:spacing w:line="276" w:lineRule="auto"/>
        <w:jc w:val="both"/>
        <w:rPr>
          <w:i/>
          <w:sz w:val="20"/>
          <w:szCs w:val="20"/>
        </w:rPr>
      </w:pPr>
    </w:p>
    <w:p w14:paraId="69730E09" w14:textId="7DEE6EDE" w:rsidR="009D589D" w:rsidRDefault="009D589D" w:rsidP="0078022A">
      <w:pPr>
        <w:spacing w:line="276" w:lineRule="auto"/>
        <w:jc w:val="both"/>
        <w:rPr>
          <w:i/>
          <w:sz w:val="20"/>
          <w:szCs w:val="20"/>
        </w:rPr>
      </w:pPr>
    </w:p>
    <w:p w14:paraId="3F2047AA" w14:textId="546A18E7" w:rsidR="009D589D" w:rsidRDefault="009D589D" w:rsidP="0078022A">
      <w:pPr>
        <w:spacing w:line="276" w:lineRule="auto"/>
        <w:jc w:val="both"/>
        <w:rPr>
          <w:i/>
          <w:sz w:val="20"/>
          <w:szCs w:val="20"/>
        </w:rPr>
      </w:pPr>
    </w:p>
    <w:p w14:paraId="054A2F16" w14:textId="09FD1851" w:rsidR="009D589D" w:rsidRDefault="009D589D" w:rsidP="0078022A">
      <w:pPr>
        <w:spacing w:line="276" w:lineRule="auto"/>
        <w:jc w:val="both"/>
        <w:rPr>
          <w:i/>
          <w:sz w:val="20"/>
          <w:szCs w:val="20"/>
        </w:rPr>
      </w:pPr>
    </w:p>
    <w:p w14:paraId="4D9A8D2D" w14:textId="3D26E891" w:rsidR="009D589D" w:rsidRDefault="009D589D" w:rsidP="0078022A">
      <w:pPr>
        <w:spacing w:line="276" w:lineRule="auto"/>
        <w:jc w:val="both"/>
        <w:rPr>
          <w:i/>
          <w:sz w:val="20"/>
          <w:szCs w:val="20"/>
        </w:rPr>
      </w:pPr>
    </w:p>
    <w:p w14:paraId="18B4C7C3" w14:textId="77777777" w:rsidR="009D589D" w:rsidRPr="00AB79E2" w:rsidRDefault="009D589D" w:rsidP="0078022A">
      <w:pPr>
        <w:spacing w:line="276" w:lineRule="auto"/>
        <w:jc w:val="both"/>
        <w:rPr>
          <w:i/>
          <w:sz w:val="20"/>
          <w:szCs w:val="20"/>
        </w:rPr>
      </w:pPr>
    </w:p>
    <w:p w14:paraId="638E957C" w14:textId="77777777" w:rsidR="00C66B69" w:rsidRPr="00AB79E2" w:rsidRDefault="00C66B69" w:rsidP="00C66B69">
      <w:pPr>
        <w:pBdr>
          <w:bottom w:val="single" w:sz="12" w:space="1" w:color="auto"/>
        </w:pBdr>
        <w:jc w:val="center"/>
        <w:rPr>
          <w:b/>
        </w:rPr>
      </w:pPr>
      <w:r w:rsidRPr="00AB79E2">
        <w:rPr>
          <w:b/>
        </w:rPr>
        <w:lastRenderedPageBreak/>
        <w:t>z 13. zasadnutia Mestského zastupiteľstva v Žiline, konaného dňa 11.05.2020</w:t>
      </w:r>
    </w:p>
    <w:p w14:paraId="03BBDE06" w14:textId="193F5196" w:rsidR="0029210B" w:rsidRPr="00634D30" w:rsidRDefault="00C66B69" w:rsidP="00634D30">
      <w:r w:rsidRPr="00AB79E2">
        <w:t xml:space="preserve">     </w:t>
      </w:r>
    </w:p>
    <w:p w14:paraId="2446FBE9" w14:textId="3D072691" w:rsidR="003E540D" w:rsidRPr="00AB79E2" w:rsidRDefault="003E540D" w:rsidP="003E540D">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AB79E2">
        <w:rPr>
          <w:b/>
          <w:sz w:val="20"/>
          <w:szCs w:val="20"/>
        </w:rPr>
        <w:t>Uznesenie č. 64/2020</w:t>
      </w:r>
    </w:p>
    <w:p w14:paraId="1E61D86B" w14:textId="77777777" w:rsidR="00076A6B" w:rsidRPr="00AB79E2" w:rsidRDefault="003E540D" w:rsidP="003E540D">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79E2">
        <w:rPr>
          <w:b/>
          <w:sz w:val="20"/>
          <w:szCs w:val="20"/>
          <w:u w:val="single"/>
        </w:rPr>
        <w:t>k Návrhu plánu kontrolnej činnosti hlavnej kontrolórky mesta Žilina na II. polrok 2020</w:t>
      </w:r>
      <w:r w:rsidRPr="00AB79E2">
        <w:rPr>
          <w:b/>
          <w:bCs/>
          <w:sz w:val="20"/>
          <w:szCs w:val="20"/>
        </w:rPr>
        <w:t xml:space="preserve">  </w:t>
      </w:r>
    </w:p>
    <w:p w14:paraId="7A29F011" w14:textId="77777777" w:rsidR="00076A6B" w:rsidRPr="00AB79E2" w:rsidRDefault="003E540D" w:rsidP="003E540D">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79E2">
        <w:rPr>
          <w:b/>
          <w:bCs/>
          <w:sz w:val="20"/>
          <w:szCs w:val="20"/>
        </w:rPr>
        <w:t xml:space="preserve">                                                            </w:t>
      </w:r>
      <w:r w:rsidRPr="00AB79E2">
        <w:rPr>
          <w:b/>
          <w:bCs/>
          <w:sz w:val="20"/>
          <w:szCs w:val="20"/>
        </w:rPr>
        <w:tab/>
      </w:r>
      <w:r w:rsidR="00076A6B" w:rsidRPr="00AB79E2">
        <w:rPr>
          <w:b/>
          <w:bCs/>
          <w:sz w:val="20"/>
          <w:szCs w:val="20"/>
        </w:rPr>
        <w:t xml:space="preserve">                              </w:t>
      </w:r>
    </w:p>
    <w:p w14:paraId="378DD0E5" w14:textId="412F41F5" w:rsidR="003E540D" w:rsidRPr="00AB79E2" w:rsidRDefault="00076A6B" w:rsidP="003E540D">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79E2">
        <w:rPr>
          <w:b/>
          <w:bCs/>
          <w:sz w:val="20"/>
          <w:szCs w:val="20"/>
        </w:rPr>
        <w:t xml:space="preserve">                                            </w:t>
      </w:r>
      <w:r w:rsidR="0078022A" w:rsidRPr="00AB79E2">
        <w:rPr>
          <w:b/>
          <w:bCs/>
          <w:sz w:val="20"/>
          <w:szCs w:val="20"/>
        </w:rPr>
        <w:t xml:space="preserve">                            </w:t>
      </w:r>
      <w:r w:rsidR="00286371">
        <w:rPr>
          <w:b/>
          <w:bCs/>
          <w:sz w:val="20"/>
          <w:szCs w:val="20"/>
        </w:rPr>
        <w:t xml:space="preserve">    </w:t>
      </w:r>
      <w:r w:rsidR="003E540D" w:rsidRPr="00AB79E2">
        <w:rPr>
          <w:b/>
          <w:bCs/>
          <w:sz w:val="20"/>
          <w:szCs w:val="20"/>
        </w:rPr>
        <w:t>navrhol:</w:t>
      </w:r>
      <w:r w:rsidRPr="00AB79E2">
        <w:rPr>
          <w:b/>
          <w:bCs/>
          <w:sz w:val="20"/>
          <w:szCs w:val="20"/>
        </w:rPr>
        <w:t xml:space="preserve"> Ing. Grajciarová, hlavná kontrolórka </w:t>
      </w:r>
      <w:r w:rsidR="003E540D" w:rsidRPr="00AB79E2">
        <w:rPr>
          <w:b/>
          <w:bCs/>
          <w:sz w:val="20"/>
          <w:szCs w:val="20"/>
        </w:rPr>
        <w:t>zo dňa 11.05.2020</w:t>
      </w:r>
    </w:p>
    <w:p w14:paraId="5693C2F9" w14:textId="62140BE7" w:rsidR="003E540D" w:rsidRPr="00AB79E2" w:rsidRDefault="0078022A" w:rsidP="003E540D">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t xml:space="preserve">        </w:t>
      </w:r>
      <w:r w:rsidR="00286371">
        <w:rPr>
          <w:b/>
          <w:bCs/>
          <w:sz w:val="20"/>
          <w:szCs w:val="20"/>
        </w:rPr>
        <w:t xml:space="preserve">    </w:t>
      </w:r>
      <w:r w:rsidR="003E540D" w:rsidRPr="00AB79E2">
        <w:rPr>
          <w:b/>
          <w:bCs/>
          <w:sz w:val="20"/>
          <w:szCs w:val="20"/>
        </w:rPr>
        <w:t>status:</w:t>
      </w:r>
      <w:r w:rsidR="00893208" w:rsidRPr="00AB79E2">
        <w:rPr>
          <w:b/>
          <w:bCs/>
          <w:sz w:val="20"/>
          <w:szCs w:val="20"/>
        </w:rPr>
        <w:t xml:space="preserve"> V RIEŠENÍ</w:t>
      </w:r>
    </w:p>
    <w:p w14:paraId="2919744B" w14:textId="77777777" w:rsidR="00C66B69" w:rsidRPr="00AB79E2" w:rsidRDefault="00C66B69" w:rsidP="00C66B69">
      <w:pPr>
        <w:jc w:val="both"/>
        <w:rPr>
          <w:b/>
          <w:sz w:val="20"/>
          <w:szCs w:val="20"/>
          <w:u w:val="single"/>
        </w:rPr>
      </w:pPr>
    </w:p>
    <w:p w14:paraId="508F1EFC" w14:textId="77777777" w:rsidR="00C66B69" w:rsidRPr="00AB79E2" w:rsidRDefault="00C66B69" w:rsidP="00C66B69">
      <w:pPr>
        <w:jc w:val="both"/>
        <w:rPr>
          <w:i/>
          <w:sz w:val="20"/>
          <w:szCs w:val="20"/>
        </w:rPr>
      </w:pPr>
      <w:r w:rsidRPr="00AB79E2">
        <w:rPr>
          <w:i/>
          <w:sz w:val="20"/>
          <w:szCs w:val="20"/>
        </w:rPr>
        <w:t>Mestské zastupiteľstvo v Žiline</w:t>
      </w:r>
    </w:p>
    <w:p w14:paraId="1DA49D2A" w14:textId="77777777" w:rsidR="00C66B69" w:rsidRPr="00AB79E2" w:rsidRDefault="00C66B69" w:rsidP="00C66B69">
      <w:pPr>
        <w:jc w:val="both"/>
        <w:rPr>
          <w:sz w:val="20"/>
          <w:szCs w:val="20"/>
        </w:rPr>
      </w:pPr>
    </w:p>
    <w:p w14:paraId="4F2E1226" w14:textId="77777777" w:rsidR="00C66B69" w:rsidRPr="00AB79E2" w:rsidRDefault="00C66B69" w:rsidP="00341BB6">
      <w:pPr>
        <w:pStyle w:val="Bezriadkovania"/>
        <w:numPr>
          <w:ilvl w:val="0"/>
          <w:numId w:val="142"/>
        </w:numPr>
        <w:jc w:val="both"/>
        <w:rPr>
          <w:rFonts w:ascii="Times New Roman" w:hAnsi="Times New Roman"/>
          <w:sz w:val="20"/>
          <w:szCs w:val="20"/>
          <w:u w:val="single"/>
        </w:rPr>
      </w:pPr>
      <w:r w:rsidRPr="00AB79E2">
        <w:rPr>
          <w:rFonts w:ascii="Times New Roman" w:hAnsi="Times New Roman"/>
          <w:sz w:val="20"/>
          <w:szCs w:val="20"/>
          <w:u w:val="single"/>
        </w:rPr>
        <w:t>schvaľuje</w:t>
      </w:r>
    </w:p>
    <w:p w14:paraId="357B16FE" w14:textId="77777777" w:rsidR="00C66B69" w:rsidRPr="00AB79E2" w:rsidRDefault="00C66B69" w:rsidP="00C66B69">
      <w:pPr>
        <w:pStyle w:val="Bezriadkovania"/>
        <w:jc w:val="both"/>
        <w:rPr>
          <w:sz w:val="20"/>
          <w:szCs w:val="20"/>
          <w:u w:val="single"/>
        </w:rPr>
      </w:pPr>
    </w:p>
    <w:p w14:paraId="4E2DEA49" w14:textId="77777777" w:rsidR="00C66B69" w:rsidRPr="00AB79E2" w:rsidRDefault="00C66B69" w:rsidP="00341BB6">
      <w:pPr>
        <w:pStyle w:val="Odsekzoznamu"/>
        <w:numPr>
          <w:ilvl w:val="0"/>
          <w:numId w:val="143"/>
        </w:numPr>
        <w:spacing w:line="276" w:lineRule="auto"/>
        <w:jc w:val="both"/>
        <w:rPr>
          <w:b/>
          <w:sz w:val="20"/>
          <w:szCs w:val="20"/>
        </w:rPr>
      </w:pPr>
      <w:r w:rsidRPr="00AB79E2">
        <w:rPr>
          <w:sz w:val="20"/>
          <w:szCs w:val="20"/>
        </w:rPr>
        <w:t xml:space="preserve">Plán kontrolnej činnosti hlavnej kontrolórky mesta Žilina na II. polrok 2020 </w:t>
      </w:r>
    </w:p>
    <w:p w14:paraId="5281CE75" w14:textId="77777777" w:rsidR="00C66B69" w:rsidRPr="00AB79E2" w:rsidRDefault="00C66B69" w:rsidP="00C66B69">
      <w:pPr>
        <w:jc w:val="both"/>
        <w:rPr>
          <w:b/>
          <w:sz w:val="20"/>
          <w:szCs w:val="20"/>
        </w:rPr>
      </w:pPr>
    </w:p>
    <w:p w14:paraId="58DA3379" w14:textId="77777777" w:rsidR="00C66B69" w:rsidRPr="00AB79E2" w:rsidRDefault="00C66B69" w:rsidP="00341BB6">
      <w:pPr>
        <w:pStyle w:val="Bezriadkovania"/>
        <w:numPr>
          <w:ilvl w:val="0"/>
          <w:numId w:val="142"/>
        </w:numPr>
        <w:jc w:val="both"/>
        <w:rPr>
          <w:rFonts w:ascii="Times New Roman" w:hAnsi="Times New Roman"/>
          <w:sz w:val="20"/>
          <w:szCs w:val="20"/>
          <w:u w:val="single"/>
        </w:rPr>
      </w:pPr>
      <w:r w:rsidRPr="00AB79E2">
        <w:rPr>
          <w:rFonts w:ascii="Times New Roman" w:hAnsi="Times New Roman"/>
          <w:sz w:val="20"/>
          <w:szCs w:val="20"/>
          <w:u w:val="single"/>
        </w:rPr>
        <w:t>poveruje</w:t>
      </w:r>
    </w:p>
    <w:p w14:paraId="45F5820C" w14:textId="77777777" w:rsidR="00C66B69" w:rsidRPr="00AB79E2" w:rsidRDefault="00C66B69" w:rsidP="00C66B69">
      <w:pPr>
        <w:pStyle w:val="Bezriadkovania"/>
        <w:jc w:val="both"/>
        <w:rPr>
          <w:sz w:val="20"/>
          <w:szCs w:val="20"/>
          <w:u w:val="single"/>
        </w:rPr>
      </w:pPr>
    </w:p>
    <w:p w14:paraId="768ADF12" w14:textId="77777777" w:rsidR="00C66B69" w:rsidRPr="00AB79E2" w:rsidRDefault="00C66B69" w:rsidP="00341BB6">
      <w:pPr>
        <w:pStyle w:val="Odsekzoznamu"/>
        <w:numPr>
          <w:ilvl w:val="0"/>
          <w:numId w:val="144"/>
        </w:numPr>
        <w:spacing w:line="276" w:lineRule="auto"/>
        <w:jc w:val="both"/>
        <w:rPr>
          <w:b/>
          <w:i/>
          <w:iCs/>
          <w:sz w:val="20"/>
          <w:szCs w:val="20"/>
        </w:rPr>
      </w:pPr>
      <w:r w:rsidRPr="00AB79E2">
        <w:rPr>
          <w:sz w:val="20"/>
          <w:szCs w:val="20"/>
        </w:rPr>
        <w:t>hlavnú kontrolórku mesta na výkon kontroly v súlade so schváleným plánom kontrolnej činnosti na II. polrok 2020</w:t>
      </w:r>
    </w:p>
    <w:p w14:paraId="505AF998" w14:textId="77777777" w:rsidR="005C0FDD" w:rsidRPr="00AB79E2" w:rsidRDefault="005C0FDD" w:rsidP="005C0FDD">
      <w:pPr>
        <w:jc w:val="both"/>
        <w:rPr>
          <w:b/>
          <w:color w:val="FF0000"/>
          <w:sz w:val="20"/>
          <w:szCs w:val="20"/>
          <w:u w:val="single"/>
        </w:rPr>
      </w:pPr>
    </w:p>
    <w:p w14:paraId="1C38FE7A" w14:textId="77777777" w:rsidR="005C0FDD" w:rsidRPr="00AB79E2" w:rsidRDefault="005C0FDD" w:rsidP="005C0FDD">
      <w:pPr>
        <w:jc w:val="both"/>
        <w:rPr>
          <w:b/>
          <w:sz w:val="20"/>
          <w:szCs w:val="20"/>
          <w:u w:val="single"/>
        </w:rPr>
      </w:pPr>
      <w:r w:rsidRPr="00AB79E2">
        <w:rPr>
          <w:b/>
          <w:sz w:val="20"/>
          <w:szCs w:val="20"/>
          <w:u w:val="single"/>
        </w:rPr>
        <w:t>Plnenie uznesenia:</w:t>
      </w:r>
    </w:p>
    <w:p w14:paraId="710D5D1C" w14:textId="5DA747C4" w:rsidR="00071AD4" w:rsidRPr="00286371" w:rsidRDefault="00071AD4" w:rsidP="00071AD4">
      <w:pPr>
        <w:ind w:firstLine="708"/>
        <w:jc w:val="both"/>
        <w:rPr>
          <w:b/>
          <w:i/>
          <w:sz w:val="20"/>
          <w:szCs w:val="20"/>
        </w:rPr>
      </w:pPr>
      <w:r w:rsidRPr="00286371">
        <w:rPr>
          <w:b/>
          <w:sz w:val="20"/>
          <w:szCs w:val="20"/>
        </w:rPr>
        <w:t>Z plánu kontrolnej činnosti na II. polrok 2020 ešte prebieha 1 kontrola.</w:t>
      </w:r>
      <w:r w:rsidR="0078022A" w:rsidRPr="00286371">
        <w:rPr>
          <w:b/>
          <w:i/>
          <w:sz w:val="20"/>
          <w:szCs w:val="20"/>
        </w:rPr>
        <w:tab/>
      </w:r>
    </w:p>
    <w:p w14:paraId="75790683" w14:textId="77777777" w:rsidR="005E6162" w:rsidRPr="00286371" w:rsidRDefault="005E6162" w:rsidP="00071AD4">
      <w:pPr>
        <w:ind w:firstLine="708"/>
        <w:jc w:val="both"/>
        <w:rPr>
          <w:b/>
          <w:i/>
          <w:sz w:val="20"/>
          <w:szCs w:val="20"/>
        </w:rPr>
      </w:pPr>
    </w:p>
    <w:p w14:paraId="7C9BE605" w14:textId="5C1D7EFA" w:rsidR="00C31C58" w:rsidRDefault="005E6162" w:rsidP="00071AD4">
      <w:pPr>
        <w:ind w:firstLine="708"/>
        <w:jc w:val="both"/>
        <w:rPr>
          <w:i/>
          <w:sz w:val="20"/>
          <w:szCs w:val="20"/>
        </w:rPr>
      </w:pPr>
      <w:r w:rsidRPr="00286371">
        <w:rPr>
          <w:b/>
          <w:i/>
          <w:sz w:val="20"/>
          <w:szCs w:val="20"/>
        </w:rPr>
        <w:t xml:space="preserve">   </w:t>
      </w:r>
      <w:r w:rsidR="0078022A" w:rsidRPr="00286371">
        <w:rPr>
          <w:i/>
          <w:sz w:val="20"/>
          <w:szCs w:val="20"/>
        </w:rPr>
        <w:tab/>
      </w:r>
      <w:r w:rsidR="0078022A" w:rsidRPr="00286371">
        <w:rPr>
          <w:i/>
          <w:sz w:val="20"/>
          <w:szCs w:val="20"/>
        </w:rPr>
        <w:tab/>
      </w:r>
      <w:r w:rsidR="0078022A" w:rsidRPr="00286371">
        <w:rPr>
          <w:i/>
          <w:sz w:val="20"/>
          <w:szCs w:val="20"/>
        </w:rPr>
        <w:tab/>
      </w:r>
      <w:r w:rsidR="0078022A" w:rsidRPr="00286371">
        <w:rPr>
          <w:i/>
          <w:sz w:val="20"/>
          <w:szCs w:val="20"/>
        </w:rPr>
        <w:tab/>
      </w:r>
      <w:r w:rsidR="0078022A" w:rsidRPr="00286371">
        <w:rPr>
          <w:i/>
          <w:sz w:val="20"/>
          <w:szCs w:val="20"/>
        </w:rPr>
        <w:tab/>
      </w:r>
      <w:r w:rsidR="0078022A" w:rsidRPr="00286371">
        <w:rPr>
          <w:i/>
          <w:sz w:val="20"/>
          <w:szCs w:val="20"/>
        </w:rPr>
        <w:tab/>
        <w:t xml:space="preserve">          </w:t>
      </w:r>
      <w:r w:rsidR="00657A46" w:rsidRPr="00286371">
        <w:rPr>
          <w:i/>
          <w:sz w:val="20"/>
          <w:szCs w:val="20"/>
        </w:rPr>
        <w:t xml:space="preserve">Útvar hlavného kontrolóra </w:t>
      </w:r>
      <w:r w:rsidR="00743A23" w:rsidRPr="00286371">
        <w:rPr>
          <w:i/>
          <w:sz w:val="20"/>
          <w:szCs w:val="20"/>
        </w:rPr>
        <w:t>zo dňa</w:t>
      </w:r>
      <w:r w:rsidR="00D05971" w:rsidRPr="00286371">
        <w:rPr>
          <w:i/>
          <w:sz w:val="20"/>
          <w:szCs w:val="20"/>
        </w:rPr>
        <w:t xml:space="preserve"> </w:t>
      </w:r>
      <w:r w:rsidR="009209CC" w:rsidRPr="00286371">
        <w:rPr>
          <w:i/>
          <w:sz w:val="20"/>
          <w:szCs w:val="20"/>
        </w:rPr>
        <w:t>29.03.2021</w:t>
      </w:r>
      <w:r w:rsidR="007763C2">
        <w:rPr>
          <w:i/>
          <w:sz w:val="20"/>
          <w:szCs w:val="20"/>
        </w:rPr>
        <w:t xml:space="preserve"> </w:t>
      </w:r>
    </w:p>
    <w:p w14:paraId="38E86424" w14:textId="5D74DE92" w:rsidR="00250A55" w:rsidRDefault="00250A55" w:rsidP="007763C2">
      <w:pPr>
        <w:jc w:val="both"/>
        <w:rPr>
          <w:i/>
          <w:sz w:val="20"/>
          <w:szCs w:val="20"/>
        </w:rPr>
      </w:pPr>
    </w:p>
    <w:p w14:paraId="4ED417AA" w14:textId="77777777" w:rsidR="00A121FE" w:rsidRPr="007763C2" w:rsidRDefault="00A121FE" w:rsidP="007763C2">
      <w:pPr>
        <w:jc w:val="both"/>
        <w:rPr>
          <w:i/>
          <w:sz w:val="20"/>
          <w:szCs w:val="20"/>
        </w:rPr>
      </w:pPr>
    </w:p>
    <w:p w14:paraId="0178F1D5" w14:textId="3029F30C" w:rsidR="008326F7" w:rsidRPr="00257E4B" w:rsidRDefault="008326F7" w:rsidP="008326F7">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257E4B">
        <w:rPr>
          <w:b/>
          <w:sz w:val="20"/>
          <w:szCs w:val="20"/>
        </w:rPr>
        <w:t>Uznesenie č. 68/2020</w:t>
      </w:r>
    </w:p>
    <w:p w14:paraId="17E23034" w14:textId="6D6742F4" w:rsidR="008326F7" w:rsidRPr="00257E4B" w:rsidRDefault="008326F7" w:rsidP="008326F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57E4B">
        <w:rPr>
          <w:b/>
          <w:sz w:val="20"/>
          <w:szCs w:val="20"/>
          <w:u w:val="single"/>
        </w:rPr>
        <w:t>k Návrhu na schválenie predloženia Žiadosti o nenávratný finančný príspevok – zastávky MHD III. etapa</w:t>
      </w:r>
      <w:r w:rsidRPr="00257E4B">
        <w:rPr>
          <w:b/>
          <w:bCs/>
          <w:sz w:val="20"/>
          <w:szCs w:val="20"/>
        </w:rPr>
        <w:tab/>
        <w:t xml:space="preserve">                     </w:t>
      </w:r>
    </w:p>
    <w:p w14:paraId="391C307E" w14:textId="77777777" w:rsidR="00A0663D" w:rsidRPr="00257E4B" w:rsidRDefault="008326F7" w:rsidP="008326F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57E4B">
        <w:rPr>
          <w:b/>
          <w:bCs/>
          <w:sz w:val="20"/>
          <w:szCs w:val="20"/>
        </w:rPr>
        <w:t xml:space="preserve">                                                                                            </w:t>
      </w:r>
    </w:p>
    <w:p w14:paraId="5B5FFABB" w14:textId="08B0ADB4" w:rsidR="008326F7" w:rsidRPr="00257E4B" w:rsidRDefault="00A0663D" w:rsidP="008326F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57E4B">
        <w:rPr>
          <w:b/>
          <w:bCs/>
          <w:sz w:val="20"/>
          <w:szCs w:val="20"/>
        </w:rPr>
        <w:t xml:space="preserve">                </w:t>
      </w:r>
      <w:r w:rsidR="0078022A">
        <w:rPr>
          <w:b/>
          <w:bCs/>
          <w:sz w:val="20"/>
          <w:szCs w:val="20"/>
        </w:rPr>
        <w:t xml:space="preserve">                            </w:t>
      </w:r>
      <w:r w:rsidR="008326F7" w:rsidRPr="00257E4B">
        <w:rPr>
          <w:b/>
          <w:bCs/>
          <w:sz w:val="20"/>
          <w:szCs w:val="20"/>
        </w:rPr>
        <w:t xml:space="preserve">navrhol:  </w:t>
      </w:r>
      <w:r w:rsidRPr="00257E4B">
        <w:rPr>
          <w:b/>
          <w:bCs/>
          <w:sz w:val="20"/>
          <w:szCs w:val="20"/>
        </w:rPr>
        <w:t xml:space="preserve">Ing. Martinček, vedúci riadenia projektov a investícií </w:t>
      </w:r>
      <w:r w:rsidR="008326F7" w:rsidRPr="00257E4B">
        <w:rPr>
          <w:b/>
          <w:bCs/>
          <w:sz w:val="20"/>
          <w:szCs w:val="20"/>
        </w:rPr>
        <w:t>zo dňa 11.05.2020</w:t>
      </w:r>
    </w:p>
    <w:p w14:paraId="0C22B3FD" w14:textId="4C833057" w:rsidR="008326F7" w:rsidRPr="00257E4B" w:rsidRDefault="0078022A" w:rsidP="008326F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8326F7" w:rsidRPr="007B5E45">
        <w:rPr>
          <w:b/>
          <w:bCs/>
          <w:sz w:val="20"/>
          <w:szCs w:val="20"/>
        </w:rPr>
        <w:t>status:</w:t>
      </w:r>
      <w:r w:rsidR="008326F7" w:rsidRPr="00257E4B">
        <w:rPr>
          <w:b/>
          <w:bCs/>
          <w:sz w:val="20"/>
          <w:szCs w:val="20"/>
        </w:rPr>
        <w:t xml:space="preserve"> </w:t>
      </w:r>
      <w:r w:rsidR="007B5E45" w:rsidRPr="00326104">
        <w:rPr>
          <w:b/>
          <w:bCs/>
          <w:sz w:val="20"/>
          <w:szCs w:val="20"/>
        </w:rPr>
        <w:t>V RIEŠENÍ</w:t>
      </w:r>
    </w:p>
    <w:p w14:paraId="272791A0" w14:textId="77777777" w:rsidR="00C66B69" w:rsidRPr="00257E4B" w:rsidRDefault="00C66B69" w:rsidP="00C66B69">
      <w:pPr>
        <w:pStyle w:val="Bezriadkovania"/>
        <w:jc w:val="both"/>
        <w:rPr>
          <w:b/>
          <w:bCs/>
          <w:sz w:val="20"/>
          <w:szCs w:val="20"/>
          <w:u w:val="single"/>
        </w:rPr>
      </w:pPr>
    </w:p>
    <w:p w14:paraId="340A75CD" w14:textId="77777777" w:rsidR="00C66B69" w:rsidRPr="00257E4B" w:rsidRDefault="00C66B69" w:rsidP="00C66B69">
      <w:pPr>
        <w:rPr>
          <w:i/>
          <w:iCs/>
          <w:sz w:val="20"/>
          <w:szCs w:val="20"/>
        </w:rPr>
      </w:pPr>
      <w:r w:rsidRPr="00257E4B">
        <w:rPr>
          <w:i/>
          <w:iCs/>
          <w:sz w:val="20"/>
          <w:szCs w:val="20"/>
        </w:rPr>
        <w:t>Mestské zastupiteľstvo v Žiline</w:t>
      </w:r>
    </w:p>
    <w:p w14:paraId="105608AD" w14:textId="77777777" w:rsidR="00C66B69" w:rsidRPr="00257E4B" w:rsidRDefault="00C66B69" w:rsidP="00C66B69">
      <w:pPr>
        <w:rPr>
          <w:i/>
          <w:iCs/>
          <w:sz w:val="20"/>
          <w:szCs w:val="20"/>
          <w:highlight w:val="yellow"/>
        </w:rPr>
      </w:pPr>
    </w:p>
    <w:p w14:paraId="4F978819" w14:textId="77777777" w:rsidR="00C66B69" w:rsidRPr="00257E4B" w:rsidRDefault="00C66B69" w:rsidP="00341BB6">
      <w:pPr>
        <w:pStyle w:val="Odsekzoznamu"/>
        <w:numPr>
          <w:ilvl w:val="0"/>
          <w:numId w:val="106"/>
        </w:numPr>
        <w:rPr>
          <w:iCs/>
          <w:sz w:val="20"/>
          <w:szCs w:val="20"/>
          <w:u w:val="single"/>
        </w:rPr>
      </w:pPr>
      <w:r w:rsidRPr="00257E4B">
        <w:rPr>
          <w:iCs/>
          <w:sz w:val="20"/>
          <w:szCs w:val="20"/>
          <w:u w:val="single"/>
        </w:rPr>
        <w:t xml:space="preserve">ruší </w:t>
      </w:r>
    </w:p>
    <w:p w14:paraId="034D0A37" w14:textId="77777777" w:rsidR="00C66B69" w:rsidRPr="00257E4B" w:rsidRDefault="00C66B69" w:rsidP="00C66B69">
      <w:pPr>
        <w:ind w:left="360"/>
        <w:rPr>
          <w:sz w:val="20"/>
          <w:szCs w:val="20"/>
        </w:rPr>
      </w:pPr>
    </w:p>
    <w:p w14:paraId="3D8D9F5F" w14:textId="77777777" w:rsidR="00C66B69" w:rsidRPr="00257E4B" w:rsidRDefault="00C66B69" w:rsidP="00341BB6">
      <w:pPr>
        <w:pStyle w:val="Odsekzoznamu"/>
        <w:numPr>
          <w:ilvl w:val="0"/>
          <w:numId w:val="105"/>
        </w:numPr>
        <w:ind w:left="1080"/>
        <w:rPr>
          <w:i/>
          <w:iCs/>
          <w:sz w:val="20"/>
          <w:szCs w:val="20"/>
          <w:u w:val="single"/>
        </w:rPr>
      </w:pPr>
      <w:r w:rsidRPr="00257E4B">
        <w:rPr>
          <w:sz w:val="20"/>
          <w:szCs w:val="20"/>
        </w:rPr>
        <w:t>uznesenie č. 20/2020 zo dňa 17.02.2020</w:t>
      </w:r>
    </w:p>
    <w:p w14:paraId="7D27CC9D" w14:textId="77777777" w:rsidR="00C66B69" w:rsidRPr="00257E4B" w:rsidRDefault="00C66B69" w:rsidP="00C66B69">
      <w:pPr>
        <w:pStyle w:val="Odsekzoznamu"/>
        <w:ind w:left="1080"/>
        <w:rPr>
          <w:i/>
          <w:iCs/>
          <w:sz w:val="20"/>
          <w:szCs w:val="20"/>
          <w:u w:val="single"/>
        </w:rPr>
      </w:pPr>
    </w:p>
    <w:p w14:paraId="7AE1905A" w14:textId="77777777" w:rsidR="00C66B69" w:rsidRPr="00257E4B" w:rsidRDefault="00C66B69" w:rsidP="00341BB6">
      <w:pPr>
        <w:pStyle w:val="Odsekzoznamu"/>
        <w:numPr>
          <w:ilvl w:val="0"/>
          <w:numId w:val="106"/>
        </w:numPr>
        <w:rPr>
          <w:iCs/>
          <w:sz w:val="20"/>
          <w:szCs w:val="20"/>
          <w:u w:val="single"/>
        </w:rPr>
      </w:pPr>
      <w:r w:rsidRPr="00257E4B">
        <w:rPr>
          <w:iCs/>
          <w:sz w:val="20"/>
          <w:szCs w:val="20"/>
          <w:u w:val="single"/>
        </w:rPr>
        <w:t xml:space="preserve">schvaľuje </w:t>
      </w:r>
    </w:p>
    <w:p w14:paraId="3A6BCD7F" w14:textId="77777777" w:rsidR="00C66B69" w:rsidRPr="00257E4B" w:rsidRDefault="00C66B69" w:rsidP="00C66B69">
      <w:pPr>
        <w:autoSpaceDE w:val="0"/>
        <w:autoSpaceDN w:val="0"/>
        <w:adjustRightInd w:val="0"/>
        <w:jc w:val="both"/>
        <w:rPr>
          <w:rFonts w:ascii="Arial" w:eastAsia="Calibri" w:hAnsi="Arial" w:cs="Arial"/>
          <w:sz w:val="20"/>
          <w:szCs w:val="20"/>
        </w:rPr>
      </w:pPr>
    </w:p>
    <w:p w14:paraId="54B76444" w14:textId="77777777" w:rsidR="00C66B69" w:rsidRPr="00257E4B" w:rsidRDefault="00C66B69" w:rsidP="00341BB6">
      <w:pPr>
        <w:pStyle w:val="Odsekzoznamu"/>
        <w:numPr>
          <w:ilvl w:val="0"/>
          <w:numId w:val="107"/>
        </w:numPr>
        <w:spacing w:after="120"/>
        <w:ind w:left="1065" w:hanging="357"/>
        <w:contextualSpacing w:val="0"/>
        <w:jc w:val="both"/>
        <w:rPr>
          <w:sz w:val="20"/>
          <w:szCs w:val="20"/>
        </w:rPr>
      </w:pPr>
      <w:r w:rsidRPr="00257E4B">
        <w:rPr>
          <w:sz w:val="20"/>
          <w:szCs w:val="20"/>
        </w:rPr>
        <w:t xml:space="preserve">predloženie </w:t>
      </w:r>
      <w:proofErr w:type="spellStart"/>
      <w:r w:rsidRPr="00257E4B">
        <w:rPr>
          <w:sz w:val="20"/>
          <w:szCs w:val="20"/>
        </w:rPr>
        <w:t>ŽoNFP</w:t>
      </w:r>
      <w:proofErr w:type="spellEnd"/>
      <w:r w:rsidRPr="00257E4B">
        <w:rPr>
          <w:sz w:val="20"/>
          <w:szCs w:val="20"/>
        </w:rPr>
        <w:t xml:space="preserve"> za účelom realizácie projektu „</w:t>
      </w:r>
      <w:r w:rsidRPr="00257E4B">
        <w:rPr>
          <w:b/>
          <w:sz w:val="20"/>
          <w:szCs w:val="20"/>
        </w:rPr>
        <w:t xml:space="preserve">Rekonštrukcia zastávok MHD v meste Žilina – III. etapa“ </w:t>
      </w:r>
      <w:r w:rsidRPr="00257E4B">
        <w:rPr>
          <w:sz w:val="20"/>
          <w:szCs w:val="20"/>
        </w:rPr>
        <w:t xml:space="preserve">realizovaného v rámci výzvy </w:t>
      </w:r>
      <w:r w:rsidRPr="00257E4B">
        <w:rPr>
          <w:b/>
          <w:sz w:val="20"/>
          <w:szCs w:val="20"/>
        </w:rPr>
        <w:t>IROP-PO1-SC121-2019-48</w:t>
      </w:r>
      <w:r w:rsidRPr="00257E4B">
        <w:rPr>
          <w:sz w:val="20"/>
          <w:szCs w:val="20"/>
        </w:rPr>
        <w:t>, ktorého ciele sú v súlade s platným územným plánom mesta Žilina a platným programom rozvoja mesta Žilina a ďalšími strategickými dokumentmi;</w:t>
      </w:r>
    </w:p>
    <w:p w14:paraId="1A8E6A75" w14:textId="77777777" w:rsidR="00C66B69" w:rsidRPr="00257E4B" w:rsidRDefault="00C66B69" w:rsidP="00341BB6">
      <w:pPr>
        <w:pStyle w:val="Odsekzoznamu"/>
        <w:numPr>
          <w:ilvl w:val="0"/>
          <w:numId w:val="107"/>
        </w:numPr>
        <w:spacing w:after="120"/>
        <w:ind w:left="1065" w:hanging="357"/>
        <w:contextualSpacing w:val="0"/>
        <w:jc w:val="both"/>
        <w:rPr>
          <w:sz w:val="20"/>
          <w:szCs w:val="20"/>
        </w:rPr>
      </w:pPr>
      <w:r w:rsidRPr="00257E4B">
        <w:rPr>
          <w:sz w:val="20"/>
          <w:szCs w:val="20"/>
        </w:rPr>
        <w:t>zabezpe</w:t>
      </w:r>
      <w:r w:rsidRPr="00257E4B">
        <w:rPr>
          <w:rFonts w:ascii="TimesNewRoman" w:eastAsia="TimesNewRoman" w:cs="TimesNewRoman" w:hint="eastAsia"/>
          <w:sz w:val="20"/>
          <w:szCs w:val="20"/>
        </w:rPr>
        <w:t>č</w:t>
      </w:r>
      <w:r w:rsidRPr="00257E4B">
        <w:rPr>
          <w:sz w:val="20"/>
          <w:szCs w:val="20"/>
        </w:rPr>
        <w:t>enie realizácie projektu v súlade s podmienkami poskytnutia pomoci,</w:t>
      </w:r>
    </w:p>
    <w:p w14:paraId="6496D79A" w14:textId="77777777" w:rsidR="00C66B69" w:rsidRPr="00257E4B" w:rsidRDefault="00C66B69" w:rsidP="00341BB6">
      <w:pPr>
        <w:pStyle w:val="Odsekzoznamu"/>
        <w:numPr>
          <w:ilvl w:val="0"/>
          <w:numId w:val="107"/>
        </w:numPr>
        <w:spacing w:after="120"/>
        <w:ind w:left="1065" w:hanging="357"/>
        <w:contextualSpacing w:val="0"/>
        <w:jc w:val="both"/>
        <w:rPr>
          <w:sz w:val="20"/>
          <w:szCs w:val="20"/>
        </w:rPr>
      </w:pPr>
      <w:r w:rsidRPr="00257E4B">
        <w:rPr>
          <w:sz w:val="20"/>
          <w:szCs w:val="20"/>
        </w:rPr>
        <w:t xml:space="preserve">výšku oprávnených výdavkov projektu: </w:t>
      </w:r>
      <w:r w:rsidRPr="00257E4B">
        <w:rPr>
          <w:b/>
          <w:sz w:val="20"/>
          <w:szCs w:val="20"/>
        </w:rPr>
        <w:t xml:space="preserve">1 528 453,17  </w:t>
      </w:r>
      <w:r w:rsidRPr="00257E4B">
        <w:rPr>
          <w:sz w:val="20"/>
          <w:szCs w:val="20"/>
        </w:rPr>
        <w:t>€;</w:t>
      </w:r>
    </w:p>
    <w:p w14:paraId="09DA2BA1" w14:textId="77777777" w:rsidR="00C66B69" w:rsidRPr="00257E4B" w:rsidRDefault="00C66B69" w:rsidP="00341BB6">
      <w:pPr>
        <w:pStyle w:val="Odsekzoznamu"/>
        <w:numPr>
          <w:ilvl w:val="0"/>
          <w:numId w:val="107"/>
        </w:numPr>
        <w:spacing w:after="120"/>
        <w:ind w:left="1065" w:hanging="357"/>
        <w:contextualSpacing w:val="0"/>
        <w:jc w:val="both"/>
        <w:rPr>
          <w:sz w:val="20"/>
          <w:szCs w:val="20"/>
        </w:rPr>
      </w:pPr>
      <w:r w:rsidRPr="00257E4B">
        <w:rPr>
          <w:sz w:val="20"/>
          <w:szCs w:val="20"/>
        </w:rPr>
        <w:t xml:space="preserve">zabezpečenie  finančných prostriedkov na spolufinancovanie realizovaného projektu vo výške rozdielu celkových oprávnených výdavkov projektu a poskytnutého NFP, čo predstavuje </w:t>
      </w:r>
      <w:r w:rsidRPr="00257E4B">
        <w:rPr>
          <w:b/>
          <w:sz w:val="20"/>
          <w:szCs w:val="20"/>
        </w:rPr>
        <w:t xml:space="preserve">76 422,66 </w:t>
      </w:r>
      <w:r w:rsidRPr="00257E4B">
        <w:rPr>
          <w:sz w:val="20"/>
          <w:szCs w:val="20"/>
        </w:rPr>
        <w:t>€, v súlade s podmienkami poskytnutia pomoci;</w:t>
      </w:r>
    </w:p>
    <w:p w14:paraId="11C87C8F" w14:textId="77777777" w:rsidR="00C66B69" w:rsidRPr="00257E4B" w:rsidRDefault="00C66B69" w:rsidP="00341BB6">
      <w:pPr>
        <w:pStyle w:val="Odsekzoznamu"/>
        <w:numPr>
          <w:ilvl w:val="0"/>
          <w:numId w:val="107"/>
        </w:numPr>
        <w:spacing w:after="120"/>
        <w:ind w:left="1065" w:hanging="357"/>
        <w:contextualSpacing w:val="0"/>
        <w:jc w:val="both"/>
        <w:rPr>
          <w:sz w:val="20"/>
          <w:szCs w:val="20"/>
        </w:rPr>
      </w:pPr>
      <w:r w:rsidRPr="00257E4B">
        <w:rPr>
          <w:sz w:val="20"/>
          <w:szCs w:val="20"/>
        </w:rPr>
        <w:t>zabezpečenie financovania prípadných neoprávnených výdavkov z rozpočtu mesta Žilina</w:t>
      </w:r>
    </w:p>
    <w:p w14:paraId="535F2ED9" w14:textId="77777777" w:rsidR="00C66B69" w:rsidRPr="00257E4B" w:rsidRDefault="00C66B69" w:rsidP="00C66B69">
      <w:pPr>
        <w:pStyle w:val="Bezriadkovania"/>
        <w:jc w:val="both"/>
        <w:rPr>
          <w:sz w:val="20"/>
          <w:szCs w:val="20"/>
          <w:u w:val="single"/>
        </w:rPr>
      </w:pPr>
    </w:p>
    <w:p w14:paraId="4616E357" w14:textId="77777777" w:rsidR="00743A23" w:rsidRDefault="00743A23" w:rsidP="00743A23">
      <w:pPr>
        <w:jc w:val="both"/>
        <w:rPr>
          <w:b/>
          <w:sz w:val="20"/>
          <w:szCs w:val="20"/>
          <w:u w:val="single"/>
        </w:rPr>
      </w:pPr>
      <w:r w:rsidRPr="007B5E45">
        <w:rPr>
          <w:b/>
          <w:sz w:val="20"/>
          <w:szCs w:val="20"/>
          <w:u w:val="single"/>
        </w:rPr>
        <w:t>Plnenie uznesenia:</w:t>
      </w:r>
    </w:p>
    <w:p w14:paraId="4D3E9306" w14:textId="68F43B32" w:rsidR="00F24855" w:rsidRPr="00AB79E2" w:rsidRDefault="007B5E45" w:rsidP="00015B5C">
      <w:pPr>
        <w:ind w:left="705"/>
        <w:jc w:val="both"/>
        <w:rPr>
          <w:b/>
          <w:sz w:val="20"/>
          <w:szCs w:val="20"/>
        </w:rPr>
      </w:pPr>
      <w:r w:rsidRPr="00326104">
        <w:rPr>
          <w:b/>
          <w:sz w:val="20"/>
          <w:szCs w:val="20"/>
        </w:rPr>
        <w:t>Žiadosť o NFP sme v zmysle vyhlásenej výzvy predložili</w:t>
      </w:r>
      <w:r w:rsidRPr="00AB79E2">
        <w:rPr>
          <w:b/>
          <w:sz w:val="20"/>
          <w:szCs w:val="20"/>
        </w:rPr>
        <w:t xml:space="preserve">. </w:t>
      </w:r>
      <w:r w:rsidR="00F24855" w:rsidRPr="00AB79E2">
        <w:rPr>
          <w:b/>
          <w:sz w:val="20"/>
          <w:szCs w:val="20"/>
        </w:rPr>
        <w:t xml:space="preserve">Prebehlo odborné hodnotenie žiadosti. Príprava úpravy Žiadosti o NFP a predloženie bez zastávok, ktoré  nespĺňajú MPV – predpoklad v mesiaci </w:t>
      </w:r>
      <w:r w:rsidR="00BA7CFA">
        <w:rPr>
          <w:b/>
          <w:sz w:val="20"/>
          <w:szCs w:val="20"/>
        </w:rPr>
        <w:t>máj</w:t>
      </w:r>
      <w:r w:rsidR="00F24855" w:rsidRPr="00AB79E2">
        <w:rPr>
          <w:b/>
          <w:sz w:val="20"/>
          <w:szCs w:val="20"/>
        </w:rPr>
        <w:t>. Alokácia IROP pre projekt zachovaná.</w:t>
      </w:r>
      <w:r w:rsidR="00C1095D">
        <w:rPr>
          <w:b/>
          <w:sz w:val="20"/>
          <w:szCs w:val="20"/>
        </w:rPr>
        <w:t xml:space="preserve"> </w:t>
      </w:r>
      <w:r w:rsidR="00353847" w:rsidRPr="00286371">
        <w:rPr>
          <w:b/>
          <w:sz w:val="20"/>
          <w:szCs w:val="20"/>
        </w:rPr>
        <w:t xml:space="preserve">Upravená žiadosť, z ktorej vypadnú </w:t>
      </w:r>
      <w:r w:rsidR="00406BA2" w:rsidRPr="00286371">
        <w:rPr>
          <w:b/>
          <w:sz w:val="20"/>
          <w:szCs w:val="20"/>
        </w:rPr>
        <w:t>3 zastávky, pri ktorých je MPV problematické.</w:t>
      </w:r>
    </w:p>
    <w:p w14:paraId="10DB6FD9" w14:textId="5663C9B9" w:rsidR="00015B5C" w:rsidRPr="00AB79E2" w:rsidRDefault="00015B5C" w:rsidP="00015B5C">
      <w:pPr>
        <w:ind w:left="705"/>
        <w:jc w:val="both"/>
        <w:rPr>
          <w:b/>
          <w:sz w:val="20"/>
          <w:szCs w:val="20"/>
        </w:rPr>
      </w:pPr>
      <w:r w:rsidRPr="00AB79E2">
        <w:rPr>
          <w:b/>
          <w:sz w:val="20"/>
          <w:szCs w:val="20"/>
        </w:rPr>
        <w:lastRenderedPageBreak/>
        <w:t>Zoznam zastávok III. etapa:</w:t>
      </w:r>
    </w:p>
    <w:p w14:paraId="4D5E92CD" w14:textId="77777777" w:rsidR="00015B5C" w:rsidRPr="00AB79E2" w:rsidRDefault="00015B5C" w:rsidP="00015B5C">
      <w:pPr>
        <w:ind w:left="705"/>
        <w:jc w:val="both"/>
        <w:rPr>
          <w:b/>
          <w:sz w:val="20"/>
          <w:szCs w:val="20"/>
        </w:rPr>
      </w:pPr>
      <w:r w:rsidRPr="00AB79E2">
        <w:rPr>
          <w:b/>
          <w:sz w:val="20"/>
          <w:szCs w:val="20"/>
        </w:rPr>
        <w:t>1.</w:t>
      </w:r>
      <w:r w:rsidRPr="00AB79E2">
        <w:rPr>
          <w:b/>
          <w:sz w:val="20"/>
          <w:szCs w:val="20"/>
        </w:rPr>
        <w:tab/>
        <w:t xml:space="preserve">Vysokoškolákov (smer Vlčince)   </w:t>
      </w:r>
    </w:p>
    <w:p w14:paraId="40329A70" w14:textId="77777777" w:rsidR="00015B5C" w:rsidRPr="00AB79E2" w:rsidRDefault="00015B5C" w:rsidP="00015B5C">
      <w:pPr>
        <w:ind w:left="705"/>
        <w:jc w:val="both"/>
        <w:rPr>
          <w:b/>
          <w:sz w:val="20"/>
          <w:szCs w:val="20"/>
        </w:rPr>
      </w:pPr>
      <w:r w:rsidRPr="00AB79E2">
        <w:rPr>
          <w:b/>
          <w:sz w:val="20"/>
          <w:szCs w:val="20"/>
        </w:rPr>
        <w:t>2.</w:t>
      </w:r>
      <w:r w:rsidRPr="00AB79E2">
        <w:rPr>
          <w:b/>
          <w:sz w:val="20"/>
          <w:szCs w:val="20"/>
        </w:rPr>
        <w:tab/>
        <w:t xml:space="preserve">Žilinská univerzita (smer Solinky)   </w:t>
      </w:r>
    </w:p>
    <w:p w14:paraId="705B9DF7" w14:textId="77777777" w:rsidR="00015B5C" w:rsidRPr="00AB79E2" w:rsidRDefault="00015B5C" w:rsidP="00015B5C">
      <w:pPr>
        <w:ind w:left="705"/>
        <w:jc w:val="both"/>
        <w:rPr>
          <w:b/>
          <w:sz w:val="20"/>
          <w:szCs w:val="20"/>
        </w:rPr>
      </w:pPr>
      <w:r w:rsidRPr="00AB79E2">
        <w:rPr>
          <w:b/>
          <w:sz w:val="20"/>
          <w:szCs w:val="20"/>
        </w:rPr>
        <w:t>3.</w:t>
      </w:r>
      <w:r w:rsidRPr="00AB79E2">
        <w:rPr>
          <w:b/>
          <w:sz w:val="20"/>
          <w:szCs w:val="20"/>
        </w:rPr>
        <w:tab/>
        <w:t xml:space="preserve">Žilinská univerzita (smer Vlčince)   </w:t>
      </w:r>
    </w:p>
    <w:p w14:paraId="05C8006C" w14:textId="77777777" w:rsidR="00015B5C" w:rsidRPr="00AB79E2" w:rsidRDefault="00015B5C" w:rsidP="00015B5C">
      <w:pPr>
        <w:ind w:left="705"/>
        <w:jc w:val="both"/>
        <w:rPr>
          <w:b/>
          <w:sz w:val="20"/>
          <w:szCs w:val="20"/>
        </w:rPr>
      </w:pPr>
      <w:r w:rsidRPr="00AB79E2">
        <w:rPr>
          <w:b/>
          <w:sz w:val="20"/>
          <w:szCs w:val="20"/>
        </w:rPr>
        <w:t>4.</w:t>
      </w:r>
      <w:r w:rsidRPr="00AB79E2">
        <w:rPr>
          <w:b/>
          <w:sz w:val="20"/>
          <w:szCs w:val="20"/>
        </w:rPr>
        <w:tab/>
        <w:t xml:space="preserve">Limbová (smer centrum)   </w:t>
      </w:r>
    </w:p>
    <w:p w14:paraId="64C4F417" w14:textId="77777777" w:rsidR="00015B5C" w:rsidRPr="00AB79E2" w:rsidRDefault="00015B5C" w:rsidP="00015B5C">
      <w:pPr>
        <w:ind w:left="705"/>
        <w:jc w:val="both"/>
        <w:rPr>
          <w:b/>
          <w:sz w:val="20"/>
          <w:szCs w:val="20"/>
        </w:rPr>
      </w:pPr>
      <w:r w:rsidRPr="00AB79E2">
        <w:rPr>
          <w:b/>
          <w:sz w:val="20"/>
          <w:szCs w:val="20"/>
        </w:rPr>
        <w:t>5.</w:t>
      </w:r>
      <w:r w:rsidRPr="00AB79E2">
        <w:rPr>
          <w:b/>
          <w:sz w:val="20"/>
          <w:szCs w:val="20"/>
        </w:rPr>
        <w:tab/>
        <w:t xml:space="preserve">Centrálna (smer centrum)   </w:t>
      </w:r>
    </w:p>
    <w:p w14:paraId="72D513C8" w14:textId="77777777" w:rsidR="00015B5C" w:rsidRPr="00AB79E2" w:rsidRDefault="00015B5C" w:rsidP="00015B5C">
      <w:pPr>
        <w:ind w:left="705"/>
        <w:jc w:val="both"/>
        <w:rPr>
          <w:b/>
          <w:sz w:val="20"/>
          <w:szCs w:val="20"/>
        </w:rPr>
      </w:pPr>
      <w:r w:rsidRPr="00AB79E2">
        <w:rPr>
          <w:b/>
          <w:sz w:val="20"/>
          <w:szCs w:val="20"/>
        </w:rPr>
        <w:t>6.</w:t>
      </w:r>
      <w:r w:rsidRPr="00AB79E2">
        <w:rPr>
          <w:b/>
          <w:sz w:val="20"/>
          <w:szCs w:val="20"/>
        </w:rPr>
        <w:tab/>
        <w:t xml:space="preserve">Centrálna (smer Jaseňová konečná)   </w:t>
      </w:r>
    </w:p>
    <w:p w14:paraId="7364E267" w14:textId="1666FBF4" w:rsidR="00015B5C" w:rsidRPr="00286371" w:rsidRDefault="00015B5C" w:rsidP="00015B5C">
      <w:pPr>
        <w:ind w:left="705"/>
        <w:jc w:val="both"/>
        <w:rPr>
          <w:b/>
          <w:sz w:val="20"/>
          <w:szCs w:val="20"/>
        </w:rPr>
      </w:pPr>
      <w:r w:rsidRPr="00AB79E2">
        <w:rPr>
          <w:b/>
          <w:sz w:val="20"/>
          <w:szCs w:val="20"/>
        </w:rPr>
        <w:t>7.</w:t>
      </w:r>
      <w:r w:rsidRPr="00AB79E2">
        <w:rPr>
          <w:b/>
          <w:sz w:val="20"/>
          <w:szCs w:val="20"/>
        </w:rPr>
        <w:tab/>
      </w:r>
      <w:r w:rsidRPr="00286371">
        <w:rPr>
          <w:b/>
          <w:sz w:val="20"/>
          <w:szCs w:val="20"/>
        </w:rPr>
        <w:t xml:space="preserve">Závodská (smer centrum) </w:t>
      </w:r>
      <w:r w:rsidR="00902D22" w:rsidRPr="00286371">
        <w:rPr>
          <w:b/>
          <w:sz w:val="20"/>
          <w:szCs w:val="20"/>
        </w:rPr>
        <w:t>– problematické MPV</w:t>
      </w:r>
    </w:p>
    <w:p w14:paraId="004E8847" w14:textId="1BEC200D" w:rsidR="00015B5C" w:rsidRPr="00286371" w:rsidRDefault="00015B5C" w:rsidP="00015B5C">
      <w:pPr>
        <w:ind w:left="705"/>
        <w:jc w:val="both"/>
        <w:rPr>
          <w:b/>
          <w:sz w:val="20"/>
          <w:szCs w:val="20"/>
        </w:rPr>
      </w:pPr>
      <w:r w:rsidRPr="00286371">
        <w:rPr>
          <w:b/>
          <w:sz w:val="20"/>
          <w:szCs w:val="20"/>
        </w:rPr>
        <w:t>8.</w:t>
      </w:r>
      <w:r w:rsidRPr="00286371">
        <w:rPr>
          <w:b/>
          <w:sz w:val="20"/>
          <w:szCs w:val="20"/>
        </w:rPr>
        <w:tab/>
        <w:t>Slnečné námestie (smer Hájik)</w:t>
      </w:r>
      <w:r w:rsidR="00902D22" w:rsidRPr="00286371">
        <w:rPr>
          <w:b/>
          <w:sz w:val="20"/>
          <w:szCs w:val="20"/>
        </w:rPr>
        <w:t xml:space="preserve"> – problematické MPV</w:t>
      </w:r>
    </w:p>
    <w:p w14:paraId="5FCEACD6" w14:textId="77777777" w:rsidR="00015B5C" w:rsidRPr="00286371" w:rsidRDefault="00015B5C" w:rsidP="00015B5C">
      <w:pPr>
        <w:ind w:left="705"/>
        <w:jc w:val="both"/>
        <w:rPr>
          <w:b/>
          <w:sz w:val="20"/>
          <w:szCs w:val="20"/>
        </w:rPr>
      </w:pPr>
      <w:r w:rsidRPr="00286371">
        <w:rPr>
          <w:b/>
          <w:sz w:val="20"/>
          <w:szCs w:val="20"/>
        </w:rPr>
        <w:t>9.</w:t>
      </w:r>
      <w:r w:rsidRPr="00286371">
        <w:rPr>
          <w:b/>
          <w:sz w:val="20"/>
          <w:szCs w:val="20"/>
        </w:rPr>
        <w:tab/>
        <w:t xml:space="preserve">Tajovského (smer centrum)   </w:t>
      </w:r>
    </w:p>
    <w:p w14:paraId="16C96B8F" w14:textId="77777777" w:rsidR="00015B5C" w:rsidRPr="00286371" w:rsidRDefault="00015B5C" w:rsidP="00015B5C">
      <w:pPr>
        <w:ind w:left="705"/>
        <w:jc w:val="both"/>
        <w:rPr>
          <w:b/>
          <w:sz w:val="20"/>
          <w:szCs w:val="20"/>
        </w:rPr>
      </w:pPr>
      <w:r w:rsidRPr="00286371">
        <w:rPr>
          <w:b/>
          <w:sz w:val="20"/>
          <w:szCs w:val="20"/>
        </w:rPr>
        <w:t>10.</w:t>
      </w:r>
      <w:r w:rsidRPr="00286371">
        <w:rPr>
          <w:b/>
          <w:sz w:val="20"/>
          <w:szCs w:val="20"/>
        </w:rPr>
        <w:tab/>
        <w:t xml:space="preserve">Tajovského (smer Jaseňová)   </w:t>
      </w:r>
    </w:p>
    <w:p w14:paraId="482FF855" w14:textId="77777777" w:rsidR="00015B5C" w:rsidRPr="00286371" w:rsidRDefault="00015B5C" w:rsidP="00015B5C">
      <w:pPr>
        <w:ind w:left="705"/>
        <w:jc w:val="both"/>
        <w:rPr>
          <w:b/>
          <w:sz w:val="20"/>
          <w:szCs w:val="20"/>
        </w:rPr>
      </w:pPr>
      <w:r w:rsidRPr="00286371">
        <w:rPr>
          <w:b/>
          <w:sz w:val="20"/>
          <w:szCs w:val="20"/>
        </w:rPr>
        <w:t>11.</w:t>
      </w:r>
      <w:r w:rsidRPr="00286371">
        <w:rPr>
          <w:b/>
          <w:sz w:val="20"/>
          <w:szCs w:val="20"/>
        </w:rPr>
        <w:tab/>
        <w:t xml:space="preserve">Kultúrny dom (smer Žilina)   </w:t>
      </w:r>
    </w:p>
    <w:p w14:paraId="7356B53C" w14:textId="77777777" w:rsidR="00015B5C" w:rsidRPr="00286371" w:rsidRDefault="00015B5C" w:rsidP="00015B5C">
      <w:pPr>
        <w:ind w:left="705"/>
        <w:jc w:val="both"/>
        <w:rPr>
          <w:b/>
          <w:sz w:val="20"/>
          <w:szCs w:val="20"/>
        </w:rPr>
      </w:pPr>
      <w:r w:rsidRPr="00286371">
        <w:rPr>
          <w:b/>
          <w:sz w:val="20"/>
          <w:szCs w:val="20"/>
        </w:rPr>
        <w:t>12.</w:t>
      </w:r>
      <w:r w:rsidRPr="00286371">
        <w:rPr>
          <w:b/>
          <w:sz w:val="20"/>
          <w:szCs w:val="20"/>
        </w:rPr>
        <w:tab/>
        <w:t xml:space="preserve">Priemyselná (smer centrum)   </w:t>
      </w:r>
    </w:p>
    <w:p w14:paraId="6073AF43" w14:textId="5FFD2CFD" w:rsidR="00015B5C" w:rsidRPr="00286371" w:rsidRDefault="00015B5C" w:rsidP="00015B5C">
      <w:pPr>
        <w:ind w:left="705"/>
        <w:jc w:val="both"/>
        <w:rPr>
          <w:b/>
          <w:sz w:val="20"/>
          <w:szCs w:val="20"/>
        </w:rPr>
      </w:pPr>
      <w:r w:rsidRPr="00286371">
        <w:rPr>
          <w:b/>
          <w:sz w:val="20"/>
          <w:szCs w:val="20"/>
        </w:rPr>
        <w:t>13.</w:t>
      </w:r>
      <w:r w:rsidRPr="00286371">
        <w:rPr>
          <w:b/>
          <w:sz w:val="20"/>
          <w:szCs w:val="20"/>
        </w:rPr>
        <w:tab/>
        <w:t>Pri Celulózke (smer centrum)</w:t>
      </w:r>
      <w:r w:rsidR="00902D22" w:rsidRPr="00286371">
        <w:rPr>
          <w:b/>
          <w:sz w:val="20"/>
          <w:szCs w:val="20"/>
        </w:rPr>
        <w:t xml:space="preserve"> – problematické MPV</w:t>
      </w:r>
    </w:p>
    <w:p w14:paraId="51178FE8" w14:textId="65928A96" w:rsidR="00015B5C" w:rsidRPr="00286371" w:rsidRDefault="00015B5C" w:rsidP="00015B5C">
      <w:pPr>
        <w:ind w:left="705"/>
        <w:jc w:val="both"/>
        <w:rPr>
          <w:b/>
          <w:sz w:val="20"/>
          <w:szCs w:val="20"/>
        </w:rPr>
      </w:pPr>
      <w:r w:rsidRPr="00286371">
        <w:rPr>
          <w:b/>
          <w:sz w:val="20"/>
          <w:szCs w:val="20"/>
        </w:rPr>
        <w:t>14.</w:t>
      </w:r>
      <w:r w:rsidRPr="00286371">
        <w:rPr>
          <w:b/>
          <w:sz w:val="20"/>
          <w:szCs w:val="20"/>
        </w:rPr>
        <w:tab/>
        <w:t xml:space="preserve">Pri </w:t>
      </w:r>
      <w:r w:rsidR="00A95880" w:rsidRPr="00286371">
        <w:rPr>
          <w:b/>
          <w:sz w:val="20"/>
          <w:szCs w:val="20"/>
        </w:rPr>
        <w:t>C</w:t>
      </w:r>
      <w:r w:rsidRPr="00286371">
        <w:rPr>
          <w:b/>
          <w:sz w:val="20"/>
          <w:szCs w:val="20"/>
        </w:rPr>
        <w:t xml:space="preserve">elulózke (smer </w:t>
      </w:r>
      <w:proofErr w:type="spellStart"/>
      <w:r w:rsidRPr="00286371">
        <w:rPr>
          <w:b/>
          <w:sz w:val="20"/>
          <w:szCs w:val="20"/>
        </w:rPr>
        <w:t>Trnové</w:t>
      </w:r>
      <w:proofErr w:type="spellEnd"/>
      <w:r w:rsidRPr="00286371">
        <w:rPr>
          <w:b/>
          <w:sz w:val="20"/>
          <w:szCs w:val="20"/>
        </w:rPr>
        <w:t xml:space="preserve">)   </w:t>
      </w:r>
    </w:p>
    <w:p w14:paraId="0FF886B5" w14:textId="77777777" w:rsidR="00015B5C" w:rsidRPr="00286371" w:rsidRDefault="00015B5C" w:rsidP="00015B5C">
      <w:pPr>
        <w:ind w:left="705"/>
        <w:jc w:val="both"/>
        <w:rPr>
          <w:b/>
          <w:sz w:val="20"/>
          <w:szCs w:val="20"/>
        </w:rPr>
      </w:pPr>
      <w:r w:rsidRPr="00286371">
        <w:rPr>
          <w:b/>
          <w:sz w:val="20"/>
          <w:szCs w:val="20"/>
        </w:rPr>
        <w:t>15.</w:t>
      </w:r>
      <w:r w:rsidRPr="00286371">
        <w:rPr>
          <w:b/>
          <w:sz w:val="20"/>
          <w:szCs w:val="20"/>
        </w:rPr>
        <w:tab/>
        <w:t xml:space="preserve">Polícia (smer Hurbanova)   </w:t>
      </w:r>
    </w:p>
    <w:p w14:paraId="1500343A" w14:textId="6407E269" w:rsidR="00015B5C" w:rsidRPr="00286371" w:rsidRDefault="00015B5C" w:rsidP="00015B5C">
      <w:pPr>
        <w:ind w:left="705"/>
        <w:jc w:val="both"/>
        <w:rPr>
          <w:b/>
          <w:sz w:val="20"/>
          <w:szCs w:val="20"/>
        </w:rPr>
      </w:pPr>
      <w:r w:rsidRPr="00286371">
        <w:rPr>
          <w:b/>
          <w:sz w:val="20"/>
          <w:szCs w:val="20"/>
        </w:rPr>
        <w:t>16.</w:t>
      </w:r>
      <w:r w:rsidRPr="00286371">
        <w:rPr>
          <w:b/>
          <w:sz w:val="20"/>
          <w:szCs w:val="20"/>
        </w:rPr>
        <w:tab/>
        <w:t>Hollého (smer centrum)</w:t>
      </w:r>
    </w:p>
    <w:p w14:paraId="14C9A478" w14:textId="13BE2AF8" w:rsidR="00743A23" w:rsidRPr="00326104" w:rsidRDefault="0078022A" w:rsidP="00743A23">
      <w:pPr>
        <w:jc w:val="both"/>
        <w:rPr>
          <w:i/>
          <w:sz w:val="20"/>
          <w:szCs w:val="20"/>
        </w:rPr>
      </w:pP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t xml:space="preserve">       </w:t>
      </w:r>
      <w:r w:rsidR="00743A23" w:rsidRPr="00286371">
        <w:rPr>
          <w:i/>
          <w:sz w:val="20"/>
          <w:szCs w:val="20"/>
        </w:rPr>
        <w:t>Odbor</w:t>
      </w:r>
      <w:r w:rsidR="007B5E45" w:rsidRPr="00286371">
        <w:rPr>
          <w:i/>
          <w:sz w:val="20"/>
          <w:szCs w:val="20"/>
        </w:rPr>
        <w:t xml:space="preserve"> riadenia projektov a investícií zo dňa </w:t>
      </w:r>
      <w:r w:rsidR="00BE37F1" w:rsidRPr="00286371">
        <w:rPr>
          <w:i/>
          <w:sz w:val="20"/>
          <w:szCs w:val="20"/>
        </w:rPr>
        <w:t>14</w:t>
      </w:r>
      <w:r w:rsidR="00C1095D" w:rsidRPr="00286371">
        <w:rPr>
          <w:i/>
          <w:sz w:val="20"/>
          <w:szCs w:val="20"/>
        </w:rPr>
        <w:t>.04.</w:t>
      </w:r>
      <w:r w:rsidR="003460C7" w:rsidRPr="00286371">
        <w:rPr>
          <w:i/>
          <w:sz w:val="20"/>
          <w:szCs w:val="20"/>
        </w:rPr>
        <w:t>2021</w:t>
      </w:r>
    </w:p>
    <w:p w14:paraId="16B75428" w14:textId="38E2135F" w:rsidR="00743A23" w:rsidRPr="00326104" w:rsidRDefault="00743A23" w:rsidP="00743A23">
      <w:pPr>
        <w:jc w:val="both"/>
        <w:rPr>
          <w:b/>
          <w:sz w:val="20"/>
          <w:szCs w:val="20"/>
        </w:rPr>
      </w:pPr>
      <w:proofErr w:type="spellStart"/>
      <w:r w:rsidRPr="00326104">
        <w:rPr>
          <w:b/>
          <w:sz w:val="20"/>
          <w:szCs w:val="20"/>
          <w:u w:val="single"/>
        </w:rPr>
        <w:t>Súviasiace</w:t>
      </w:r>
      <w:proofErr w:type="spellEnd"/>
      <w:r w:rsidRPr="00326104">
        <w:rPr>
          <w:b/>
          <w:sz w:val="20"/>
          <w:szCs w:val="20"/>
          <w:u w:val="single"/>
        </w:rPr>
        <w:t xml:space="preserve"> uznesenia:</w:t>
      </w:r>
      <w:r w:rsidR="007B5E45" w:rsidRPr="00326104">
        <w:rPr>
          <w:b/>
          <w:sz w:val="20"/>
          <w:szCs w:val="20"/>
        </w:rPr>
        <w:tab/>
      </w:r>
      <w:r w:rsidR="007B5E45" w:rsidRPr="00326104">
        <w:rPr>
          <w:b/>
          <w:sz w:val="20"/>
          <w:szCs w:val="20"/>
        </w:rPr>
        <w:tab/>
      </w:r>
      <w:r w:rsidR="007B5E45" w:rsidRPr="00326104">
        <w:rPr>
          <w:b/>
          <w:sz w:val="20"/>
          <w:szCs w:val="20"/>
        </w:rPr>
        <w:tab/>
      </w:r>
      <w:r w:rsidR="007B5E45" w:rsidRPr="00326104">
        <w:rPr>
          <w:b/>
          <w:sz w:val="20"/>
          <w:szCs w:val="20"/>
        </w:rPr>
        <w:tab/>
      </w:r>
      <w:r w:rsidR="007B5E45" w:rsidRPr="00326104">
        <w:rPr>
          <w:b/>
          <w:sz w:val="20"/>
          <w:szCs w:val="20"/>
        </w:rPr>
        <w:tab/>
      </w:r>
      <w:r w:rsidR="007B5E45" w:rsidRPr="00326104">
        <w:rPr>
          <w:b/>
          <w:sz w:val="20"/>
          <w:szCs w:val="20"/>
        </w:rPr>
        <w:tab/>
      </w:r>
      <w:r w:rsidR="007B5E45" w:rsidRPr="00326104">
        <w:rPr>
          <w:b/>
          <w:sz w:val="20"/>
          <w:szCs w:val="20"/>
        </w:rPr>
        <w:tab/>
      </w:r>
      <w:r w:rsidR="0078022A" w:rsidRPr="00326104">
        <w:rPr>
          <w:b/>
          <w:i/>
          <w:sz w:val="20"/>
          <w:szCs w:val="20"/>
        </w:rPr>
        <w:t xml:space="preserve">       </w:t>
      </w:r>
      <w:r w:rsidR="007B5E45" w:rsidRPr="00326104">
        <w:rPr>
          <w:i/>
          <w:sz w:val="20"/>
          <w:szCs w:val="20"/>
        </w:rPr>
        <w:t>č. 20/2020 zo dňa 17.02.2020</w:t>
      </w:r>
      <w:r w:rsidR="007B5E45" w:rsidRPr="00326104">
        <w:rPr>
          <w:b/>
          <w:i/>
          <w:sz w:val="20"/>
          <w:szCs w:val="20"/>
          <w:u w:val="single"/>
        </w:rPr>
        <w:t xml:space="preserve"> </w:t>
      </w:r>
      <w:r w:rsidR="007B5E45" w:rsidRPr="00326104">
        <w:rPr>
          <w:b/>
          <w:sz w:val="20"/>
          <w:szCs w:val="20"/>
        </w:rPr>
        <w:t xml:space="preserve">                                                                                              </w:t>
      </w:r>
    </w:p>
    <w:p w14:paraId="7B630C84" w14:textId="02E5540E" w:rsidR="00A121FE" w:rsidRDefault="00A121FE" w:rsidP="00C66B69">
      <w:pPr>
        <w:rPr>
          <w:sz w:val="20"/>
          <w:szCs w:val="20"/>
        </w:rPr>
      </w:pPr>
    </w:p>
    <w:p w14:paraId="32D65FA0" w14:textId="77777777" w:rsidR="00423609" w:rsidRPr="00326104" w:rsidRDefault="00423609" w:rsidP="00C66B69">
      <w:pPr>
        <w:rPr>
          <w:sz w:val="20"/>
          <w:szCs w:val="20"/>
        </w:rPr>
      </w:pPr>
    </w:p>
    <w:p w14:paraId="4A8CCD60" w14:textId="31CC263B" w:rsidR="008326F7" w:rsidRPr="00326104" w:rsidRDefault="008326F7" w:rsidP="008326F7">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326104">
        <w:rPr>
          <w:b/>
          <w:sz w:val="20"/>
          <w:szCs w:val="20"/>
        </w:rPr>
        <w:t>Uznesenie č. 69/2020</w:t>
      </w:r>
    </w:p>
    <w:p w14:paraId="7D4614CB" w14:textId="77777777" w:rsidR="00A0663D" w:rsidRPr="00326104" w:rsidRDefault="008326F7" w:rsidP="008326F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26104">
        <w:rPr>
          <w:b/>
          <w:sz w:val="20"/>
          <w:szCs w:val="20"/>
          <w:u w:val="single"/>
        </w:rPr>
        <w:t>k Návrhu na schválenie predloženia Žiadosti o nenávratný finančný príspevok – Projektová príprava – Výstavba a modernizácia údržbovej základne trolejbusov v Žiline</w:t>
      </w:r>
      <w:r w:rsidRPr="00326104">
        <w:rPr>
          <w:b/>
          <w:bCs/>
          <w:sz w:val="20"/>
          <w:szCs w:val="20"/>
        </w:rPr>
        <w:t xml:space="preserve">   </w:t>
      </w:r>
    </w:p>
    <w:p w14:paraId="16AFBBDC" w14:textId="04989B46" w:rsidR="008326F7" w:rsidRPr="00326104" w:rsidRDefault="008326F7" w:rsidP="008326F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26104">
        <w:rPr>
          <w:b/>
          <w:bCs/>
          <w:sz w:val="20"/>
          <w:szCs w:val="20"/>
        </w:rPr>
        <w:t xml:space="preserve">                 </w:t>
      </w:r>
    </w:p>
    <w:p w14:paraId="6EC6B48C" w14:textId="239F6B2E" w:rsidR="008326F7" w:rsidRPr="00326104" w:rsidRDefault="008326F7" w:rsidP="008326F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26104">
        <w:rPr>
          <w:b/>
          <w:bCs/>
          <w:sz w:val="20"/>
          <w:szCs w:val="20"/>
        </w:rPr>
        <w:t xml:space="preserve">                                </w:t>
      </w:r>
      <w:r w:rsidR="0078022A" w:rsidRPr="00326104">
        <w:rPr>
          <w:b/>
          <w:bCs/>
          <w:sz w:val="20"/>
          <w:szCs w:val="20"/>
        </w:rPr>
        <w:t xml:space="preserve">             </w:t>
      </w:r>
      <w:r w:rsidR="00286371">
        <w:rPr>
          <w:b/>
          <w:bCs/>
          <w:sz w:val="20"/>
          <w:szCs w:val="20"/>
        </w:rPr>
        <w:t xml:space="preserve">    </w:t>
      </w:r>
      <w:r w:rsidRPr="00326104">
        <w:rPr>
          <w:b/>
          <w:bCs/>
          <w:sz w:val="20"/>
          <w:szCs w:val="20"/>
        </w:rPr>
        <w:t xml:space="preserve">navrhol: </w:t>
      </w:r>
      <w:r w:rsidR="00A0663D" w:rsidRPr="00326104">
        <w:rPr>
          <w:b/>
          <w:bCs/>
          <w:sz w:val="20"/>
          <w:szCs w:val="20"/>
        </w:rPr>
        <w:t xml:space="preserve">Ing. Martinček, vedúci riadenia projektov a investícií </w:t>
      </w:r>
      <w:r w:rsidRPr="00326104">
        <w:rPr>
          <w:b/>
          <w:bCs/>
          <w:sz w:val="20"/>
          <w:szCs w:val="20"/>
        </w:rPr>
        <w:t>zo dňa 11.05.2020</w:t>
      </w:r>
    </w:p>
    <w:p w14:paraId="58093F97" w14:textId="08D6B818" w:rsidR="008326F7" w:rsidRPr="00257E4B" w:rsidRDefault="0078022A" w:rsidP="008326F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26104">
        <w:rPr>
          <w:b/>
          <w:bCs/>
          <w:sz w:val="20"/>
          <w:szCs w:val="20"/>
        </w:rPr>
        <w:tab/>
      </w:r>
      <w:r w:rsidRPr="00326104">
        <w:rPr>
          <w:b/>
          <w:bCs/>
          <w:sz w:val="20"/>
          <w:szCs w:val="20"/>
        </w:rPr>
        <w:tab/>
      </w:r>
      <w:r w:rsidRPr="00326104">
        <w:rPr>
          <w:b/>
          <w:bCs/>
          <w:sz w:val="20"/>
          <w:szCs w:val="20"/>
        </w:rPr>
        <w:tab/>
      </w:r>
      <w:r w:rsidRPr="00326104">
        <w:rPr>
          <w:b/>
          <w:bCs/>
          <w:sz w:val="20"/>
          <w:szCs w:val="20"/>
        </w:rPr>
        <w:tab/>
      </w:r>
      <w:r w:rsidRPr="00326104">
        <w:rPr>
          <w:b/>
          <w:bCs/>
          <w:sz w:val="20"/>
          <w:szCs w:val="20"/>
        </w:rPr>
        <w:tab/>
      </w:r>
      <w:r w:rsidRPr="00326104">
        <w:rPr>
          <w:b/>
          <w:bCs/>
          <w:sz w:val="20"/>
          <w:szCs w:val="20"/>
        </w:rPr>
        <w:tab/>
      </w:r>
      <w:r w:rsidRPr="00326104">
        <w:rPr>
          <w:b/>
          <w:bCs/>
          <w:sz w:val="20"/>
          <w:szCs w:val="20"/>
        </w:rPr>
        <w:tab/>
      </w:r>
      <w:r w:rsidRPr="00326104">
        <w:rPr>
          <w:b/>
          <w:bCs/>
          <w:sz w:val="20"/>
          <w:szCs w:val="20"/>
        </w:rPr>
        <w:tab/>
        <w:t xml:space="preserve">       </w:t>
      </w:r>
      <w:r w:rsidR="00286371">
        <w:rPr>
          <w:b/>
          <w:bCs/>
          <w:sz w:val="20"/>
          <w:szCs w:val="20"/>
        </w:rPr>
        <w:t xml:space="preserve">    </w:t>
      </w:r>
      <w:r w:rsidRPr="00326104">
        <w:rPr>
          <w:b/>
          <w:bCs/>
          <w:sz w:val="20"/>
          <w:szCs w:val="20"/>
        </w:rPr>
        <w:t xml:space="preserve"> </w:t>
      </w:r>
      <w:r w:rsidR="008326F7" w:rsidRPr="00326104">
        <w:rPr>
          <w:b/>
          <w:bCs/>
          <w:sz w:val="20"/>
          <w:szCs w:val="20"/>
        </w:rPr>
        <w:t xml:space="preserve">status: </w:t>
      </w:r>
      <w:r w:rsidR="007B5E45" w:rsidRPr="00326104">
        <w:rPr>
          <w:b/>
          <w:bCs/>
          <w:sz w:val="20"/>
          <w:szCs w:val="20"/>
        </w:rPr>
        <w:t>V RIEŠENÍ</w:t>
      </w:r>
    </w:p>
    <w:p w14:paraId="3352FEBC" w14:textId="0A3308EA" w:rsidR="00C66B69" w:rsidRPr="00E90772" w:rsidRDefault="00E90772" w:rsidP="00E90772">
      <w:pPr>
        <w:tabs>
          <w:tab w:val="left" w:pos="7661"/>
        </w:tabs>
        <w:rPr>
          <w:color w:val="00B050"/>
          <w:sz w:val="20"/>
          <w:szCs w:val="20"/>
        </w:rPr>
      </w:pPr>
      <w:r>
        <w:rPr>
          <w:color w:val="00B050"/>
          <w:sz w:val="20"/>
          <w:szCs w:val="20"/>
        </w:rPr>
        <w:tab/>
      </w:r>
    </w:p>
    <w:p w14:paraId="12035402" w14:textId="77777777" w:rsidR="00C66B69" w:rsidRPr="00257E4B" w:rsidRDefault="00C66B69" w:rsidP="00C66B69">
      <w:pPr>
        <w:jc w:val="both"/>
        <w:rPr>
          <w:i/>
          <w:sz w:val="20"/>
          <w:szCs w:val="20"/>
        </w:rPr>
      </w:pPr>
      <w:r w:rsidRPr="00257E4B">
        <w:rPr>
          <w:i/>
          <w:sz w:val="20"/>
          <w:szCs w:val="20"/>
        </w:rPr>
        <w:t>Mestské zastupiteľstvo v Žiline</w:t>
      </w:r>
    </w:p>
    <w:p w14:paraId="24BA7ECF" w14:textId="77777777" w:rsidR="00C66B69" w:rsidRPr="00257E4B" w:rsidRDefault="00C66B69" w:rsidP="00C66B69">
      <w:pPr>
        <w:jc w:val="both"/>
        <w:rPr>
          <w:sz w:val="20"/>
          <w:szCs w:val="20"/>
        </w:rPr>
      </w:pPr>
    </w:p>
    <w:p w14:paraId="219F99E0" w14:textId="77777777" w:rsidR="00C66B69" w:rsidRPr="00257E4B" w:rsidRDefault="00C66B69" w:rsidP="00341BB6">
      <w:pPr>
        <w:pStyle w:val="Odsekzoznamu"/>
        <w:numPr>
          <w:ilvl w:val="0"/>
          <w:numId w:val="104"/>
        </w:numPr>
        <w:jc w:val="both"/>
        <w:rPr>
          <w:bCs/>
          <w:sz w:val="20"/>
          <w:szCs w:val="20"/>
          <w:u w:val="single"/>
        </w:rPr>
      </w:pPr>
      <w:r w:rsidRPr="00257E4B">
        <w:rPr>
          <w:bCs/>
          <w:sz w:val="20"/>
          <w:szCs w:val="20"/>
          <w:u w:val="single"/>
        </w:rPr>
        <w:t>schvaľuje</w:t>
      </w:r>
    </w:p>
    <w:p w14:paraId="02DEF594" w14:textId="77777777" w:rsidR="00C66B69" w:rsidRPr="00257E4B" w:rsidRDefault="00C66B69" w:rsidP="00C66B69">
      <w:pPr>
        <w:pStyle w:val="Bezriadkovania"/>
        <w:jc w:val="both"/>
        <w:rPr>
          <w:sz w:val="20"/>
          <w:szCs w:val="20"/>
          <w:u w:val="single"/>
        </w:rPr>
      </w:pPr>
    </w:p>
    <w:p w14:paraId="3E7FE204" w14:textId="77777777" w:rsidR="00C66B69" w:rsidRPr="00257E4B" w:rsidRDefault="00C66B69" w:rsidP="00341BB6">
      <w:pPr>
        <w:numPr>
          <w:ilvl w:val="0"/>
          <w:numId w:val="51"/>
        </w:numPr>
        <w:autoSpaceDE w:val="0"/>
        <w:autoSpaceDN w:val="0"/>
        <w:adjustRightInd w:val="0"/>
        <w:ind w:left="1080"/>
        <w:jc w:val="both"/>
        <w:rPr>
          <w:rFonts w:eastAsia="Calibri"/>
          <w:sz w:val="20"/>
          <w:szCs w:val="20"/>
        </w:rPr>
      </w:pPr>
      <w:r w:rsidRPr="00257E4B">
        <w:rPr>
          <w:rFonts w:eastAsia="Calibri"/>
          <w:sz w:val="20"/>
          <w:szCs w:val="20"/>
        </w:rPr>
        <w:t>predloženie žiadosti o nenávratný finančný príspevok (NFP) v rámci Operačného programu Integrovaná infraštruktúra za účelom realizácie projektu „</w:t>
      </w:r>
      <w:r w:rsidRPr="00257E4B">
        <w:rPr>
          <w:rFonts w:eastAsia="Calibri"/>
          <w:b/>
          <w:sz w:val="20"/>
          <w:szCs w:val="20"/>
        </w:rPr>
        <w:t>Projektová príprava - Výstavba a modernizácia údržbovej základne trolejbusov v Žiline</w:t>
      </w:r>
      <w:r w:rsidRPr="00257E4B">
        <w:rPr>
          <w:rFonts w:eastAsia="Calibri"/>
          <w:sz w:val="20"/>
          <w:szCs w:val="20"/>
        </w:rPr>
        <w:t xml:space="preserve">“, ktorého ciele sú v súlade s platným územným plánom mesta Žilina a platným programom rozvoja mesta Žilina a ďalšími strategickými dokumentmi; </w:t>
      </w:r>
    </w:p>
    <w:p w14:paraId="4B0E9696" w14:textId="77777777" w:rsidR="00C66B69" w:rsidRPr="00257E4B" w:rsidRDefault="00C66B69" w:rsidP="00C66B69">
      <w:pPr>
        <w:autoSpaceDE w:val="0"/>
        <w:autoSpaceDN w:val="0"/>
        <w:adjustRightInd w:val="0"/>
        <w:ind w:left="360"/>
        <w:jc w:val="both"/>
        <w:rPr>
          <w:rFonts w:eastAsia="Calibri"/>
          <w:sz w:val="20"/>
          <w:szCs w:val="20"/>
        </w:rPr>
      </w:pPr>
    </w:p>
    <w:p w14:paraId="09B3CEE3" w14:textId="77777777" w:rsidR="00C66B69" w:rsidRPr="00257E4B" w:rsidRDefault="00C66B69" w:rsidP="00341BB6">
      <w:pPr>
        <w:numPr>
          <w:ilvl w:val="0"/>
          <w:numId w:val="51"/>
        </w:numPr>
        <w:autoSpaceDE w:val="0"/>
        <w:autoSpaceDN w:val="0"/>
        <w:adjustRightInd w:val="0"/>
        <w:ind w:left="1080"/>
        <w:jc w:val="both"/>
        <w:rPr>
          <w:rFonts w:eastAsia="Calibri"/>
          <w:sz w:val="20"/>
          <w:szCs w:val="20"/>
        </w:rPr>
      </w:pPr>
      <w:r w:rsidRPr="00257E4B">
        <w:rPr>
          <w:rFonts w:eastAsia="Calibri"/>
          <w:sz w:val="20"/>
          <w:szCs w:val="20"/>
        </w:rPr>
        <w:t>zabezpe</w:t>
      </w:r>
      <w:r w:rsidRPr="00257E4B">
        <w:rPr>
          <w:rFonts w:ascii="TimesNewRoman" w:eastAsia="TimesNewRoman" w:cs="TimesNewRoman" w:hint="eastAsia"/>
          <w:sz w:val="20"/>
          <w:szCs w:val="20"/>
        </w:rPr>
        <w:t>č</w:t>
      </w:r>
      <w:r w:rsidRPr="00257E4B">
        <w:rPr>
          <w:rFonts w:eastAsia="Calibri"/>
          <w:sz w:val="20"/>
          <w:szCs w:val="20"/>
        </w:rPr>
        <w:t>enie realizácie projektu v súlade s podmienkami poskytnutia pomoci</w:t>
      </w:r>
      <w:r w:rsidRPr="00257E4B">
        <w:rPr>
          <w:sz w:val="20"/>
          <w:szCs w:val="20"/>
        </w:rPr>
        <w:t>,</w:t>
      </w:r>
    </w:p>
    <w:p w14:paraId="52149E80" w14:textId="77777777" w:rsidR="00C66B69" w:rsidRPr="00257E4B" w:rsidRDefault="00C66B69" w:rsidP="00C66B69">
      <w:pPr>
        <w:rPr>
          <w:sz w:val="20"/>
          <w:szCs w:val="20"/>
          <w:highlight w:val="yellow"/>
        </w:rPr>
      </w:pPr>
    </w:p>
    <w:p w14:paraId="7C116BA3" w14:textId="77777777" w:rsidR="00C66B69" w:rsidRPr="00257E4B" w:rsidRDefault="00C66B69" w:rsidP="00341BB6">
      <w:pPr>
        <w:numPr>
          <w:ilvl w:val="0"/>
          <w:numId w:val="51"/>
        </w:numPr>
        <w:autoSpaceDE w:val="0"/>
        <w:autoSpaceDN w:val="0"/>
        <w:adjustRightInd w:val="0"/>
        <w:ind w:left="1080"/>
        <w:jc w:val="both"/>
        <w:rPr>
          <w:rFonts w:eastAsia="Calibri"/>
          <w:sz w:val="20"/>
          <w:szCs w:val="20"/>
        </w:rPr>
      </w:pPr>
      <w:r w:rsidRPr="00257E4B">
        <w:rPr>
          <w:sz w:val="20"/>
          <w:szCs w:val="20"/>
        </w:rPr>
        <w:t xml:space="preserve">zabezpečenie finančných prostriedkov na spolufinancovanie realizovaného projektu </w:t>
      </w:r>
      <w:r w:rsidRPr="00257E4B">
        <w:rPr>
          <w:rFonts w:eastAsia="Calibri"/>
          <w:sz w:val="20"/>
          <w:szCs w:val="20"/>
        </w:rPr>
        <w:t>vo výške 5% z celkových oprávnených výdavkov projektu;</w:t>
      </w:r>
    </w:p>
    <w:p w14:paraId="435B55EF" w14:textId="77777777" w:rsidR="00C66B69" w:rsidRPr="00257E4B" w:rsidRDefault="00C66B69" w:rsidP="00C66B69">
      <w:pPr>
        <w:pStyle w:val="Odsekzoznamu"/>
        <w:ind w:left="360"/>
        <w:jc w:val="both"/>
        <w:rPr>
          <w:sz w:val="20"/>
          <w:szCs w:val="20"/>
        </w:rPr>
      </w:pPr>
    </w:p>
    <w:p w14:paraId="21FC8645" w14:textId="77777777" w:rsidR="00C66B69" w:rsidRPr="00257E4B" w:rsidRDefault="00C66B69" w:rsidP="00341BB6">
      <w:pPr>
        <w:numPr>
          <w:ilvl w:val="0"/>
          <w:numId w:val="51"/>
        </w:numPr>
        <w:autoSpaceDE w:val="0"/>
        <w:autoSpaceDN w:val="0"/>
        <w:adjustRightInd w:val="0"/>
        <w:ind w:left="1080"/>
        <w:jc w:val="both"/>
        <w:rPr>
          <w:rFonts w:eastAsia="Calibri"/>
          <w:sz w:val="20"/>
          <w:szCs w:val="20"/>
        </w:rPr>
      </w:pPr>
      <w:r w:rsidRPr="00257E4B">
        <w:rPr>
          <w:rFonts w:eastAsia="Calibri"/>
          <w:sz w:val="20"/>
          <w:szCs w:val="20"/>
        </w:rPr>
        <w:t>zabezpečenie financovania prípadných neoprávnených výdavkov z rozpočtu mesta Žilina;</w:t>
      </w:r>
    </w:p>
    <w:p w14:paraId="6FB7D3BD" w14:textId="77777777" w:rsidR="00C66B69" w:rsidRPr="00257E4B" w:rsidRDefault="00C66B69" w:rsidP="00C66B69">
      <w:pPr>
        <w:pStyle w:val="Odsekzoznamu"/>
        <w:ind w:left="372"/>
        <w:rPr>
          <w:sz w:val="20"/>
          <w:szCs w:val="20"/>
        </w:rPr>
      </w:pPr>
    </w:p>
    <w:p w14:paraId="7A42EF38" w14:textId="77777777" w:rsidR="00C66B69" w:rsidRPr="00257E4B" w:rsidRDefault="00C66B69" w:rsidP="00341BB6">
      <w:pPr>
        <w:numPr>
          <w:ilvl w:val="0"/>
          <w:numId w:val="51"/>
        </w:numPr>
        <w:autoSpaceDE w:val="0"/>
        <w:autoSpaceDN w:val="0"/>
        <w:adjustRightInd w:val="0"/>
        <w:ind w:left="1080"/>
        <w:jc w:val="both"/>
        <w:rPr>
          <w:rFonts w:eastAsia="Calibri"/>
          <w:sz w:val="20"/>
          <w:szCs w:val="20"/>
        </w:rPr>
      </w:pPr>
      <w:r w:rsidRPr="00257E4B">
        <w:rPr>
          <w:rFonts w:eastAsia="Calibri"/>
          <w:sz w:val="20"/>
          <w:szCs w:val="20"/>
        </w:rPr>
        <w:t>uzatvorenie zmluvy o dielo na realizáciu projektu s úspešným uchádzačom podľa výsledku verejného obstarávania.</w:t>
      </w:r>
    </w:p>
    <w:p w14:paraId="74E03765" w14:textId="77777777" w:rsidR="00C66B69" w:rsidRPr="00257E4B" w:rsidRDefault="00C66B69" w:rsidP="00C66B69">
      <w:pPr>
        <w:pStyle w:val="Bezriadkovania"/>
        <w:jc w:val="both"/>
        <w:rPr>
          <w:sz w:val="20"/>
          <w:szCs w:val="20"/>
          <w:u w:val="single"/>
        </w:rPr>
      </w:pPr>
    </w:p>
    <w:p w14:paraId="6A6E1E86" w14:textId="77777777" w:rsidR="00743A23" w:rsidRDefault="00743A23" w:rsidP="00743A23">
      <w:pPr>
        <w:jc w:val="both"/>
        <w:rPr>
          <w:b/>
          <w:sz w:val="20"/>
          <w:szCs w:val="20"/>
          <w:u w:val="single"/>
        </w:rPr>
      </w:pPr>
      <w:r w:rsidRPr="007B5E45">
        <w:rPr>
          <w:b/>
          <w:sz w:val="20"/>
          <w:szCs w:val="20"/>
          <w:u w:val="single"/>
        </w:rPr>
        <w:t>Plnenie uznesenia:</w:t>
      </w:r>
    </w:p>
    <w:p w14:paraId="15DB84E4" w14:textId="7DDFFAB2" w:rsidR="009A6992" w:rsidRPr="00286371" w:rsidRDefault="009A6992" w:rsidP="009A6992">
      <w:pPr>
        <w:ind w:left="705"/>
        <w:jc w:val="both"/>
        <w:rPr>
          <w:b/>
          <w:sz w:val="20"/>
          <w:szCs w:val="20"/>
        </w:rPr>
      </w:pPr>
      <w:r w:rsidRPr="00241FF8">
        <w:rPr>
          <w:b/>
          <w:sz w:val="20"/>
          <w:szCs w:val="20"/>
        </w:rPr>
        <w:t xml:space="preserve">V súčasnosti schválená ex </w:t>
      </w:r>
      <w:proofErr w:type="spellStart"/>
      <w:r w:rsidRPr="00241FF8">
        <w:rPr>
          <w:b/>
          <w:sz w:val="20"/>
          <w:szCs w:val="20"/>
        </w:rPr>
        <w:t>ante</w:t>
      </w:r>
      <w:proofErr w:type="spellEnd"/>
      <w:r w:rsidRPr="00241FF8">
        <w:rPr>
          <w:b/>
          <w:sz w:val="20"/>
          <w:szCs w:val="20"/>
        </w:rPr>
        <w:t xml:space="preserve"> kontrola verejného obstarávania na riadiacom orgáne</w:t>
      </w:r>
      <w:r w:rsidRPr="00AB79E2">
        <w:rPr>
          <w:b/>
          <w:sz w:val="20"/>
          <w:szCs w:val="20"/>
        </w:rPr>
        <w:t xml:space="preserve">, </w:t>
      </w:r>
      <w:r w:rsidR="005676DE">
        <w:rPr>
          <w:b/>
          <w:sz w:val="20"/>
          <w:szCs w:val="20"/>
        </w:rPr>
        <w:t xml:space="preserve">ďalej </w:t>
      </w:r>
      <w:r w:rsidRPr="00AB79E2">
        <w:rPr>
          <w:b/>
          <w:sz w:val="20"/>
          <w:szCs w:val="20"/>
        </w:rPr>
        <w:t>prebieha proces VO</w:t>
      </w:r>
      <w:r w:rsidR="0085008A" w:rsidRPr="00286371">
        <w:rPr>
          <w:b/>
          <w:sz w:val="20"/>
          <w:szCs w:val="20"/>
        </w:rPr>
        <w:t>.</w:t>
      </w:r>
      <w:r w:rsidR="00612EE2" w:rsidRPr="00286371">
        <w:rPr>
          <w:b/>
          <w:sz w:val="20"/>
          <w:szCs w:val="20"/>
        </w:rPr>
        <w:t xml:space="preserve"> Zverejnené Vyzvanie pre národný projekt, príprava Žiadosti o NFP.</w:t>
      </w:r>
    </w:p>
    <w:p w14:paraId="1D95DB57" w14:textId="77777777" w:rsidR="00743A23" w:rsidRPr="00286371" w:rsidRDefault="00743A23" w:rsidP="00743A23">
      <w:pPr>
        <w:jc w:val="both"/>
        <w:rPr>
          <w:b/>
          <w:sz w:val="20"/>
          <w:szCs w:val="20"/>
          <w:u w:val="single"/>
        </w:rPr>
      </w:pPr>
    </w:p>
    <w:p w14:paraId="09E1CCA7" w14:textId="2468C12E" w:rsidR="00743A23" w:rsidRPr="00326104" w:rsidRDefault="0078022A" w:rsidP="00743A23">
      <w:pPr>
        <w:jc w:val="both"/>
        <w:rPr>
          <w:i/>
          <w:sz w:val="20"/>
          <w:szCs w:val="20"/>
        </w:rPr>
      </w:pP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t xml:space="preserve">      </w:t>
      </w:r>
      <w:r w:rsidR="00286371" w:rsidRPr="00286371">
        <w:rPr>
          <w:i/>
          <w:sz w:val="20"/>
          <w:szCs w:val="20"/>
        </w:rPr>
        <w:t xml:space="preserve">     </w:t>
      </w:r>
      <w:r w:rsidRPr="00286371">
        <w:rPr>
          <w:i/>
          <w:sz w:val="20"/>
          <w:szCs w:val="20"/>
        </w:rPr>
        <w:t xml:space="preserve"> </w:t>
      </w:r>
      <w:r w:rsidR="00743A23" w:rsidRPr="00286371">
        <w:rPr>
          <w:i/>
          <w:sz w:val="20"/>
          <w:szCs w:val="20"/>
        </w:rPr>
        <w:t>Odbor</w:t>
      </w:r>
      <w:r w:rsidR="007B5E45" w:rsidRPr="00286371">
        <w:rPr>
          <w:i/>
          <w:sz w:val="20"/>
          <w:szCs w:val="20"/>
        </w:rPr>
        <w:t xml:space="preserve"> riadenia projektov a investícií zo dňa </w:t>
      </w:r>
      <w:r w:rsidR="00BA7CFA" w:rsidRPr="00286371">
        <w:rPr>
          <w:i/>
          <w:sz w:val="20"/>
          <w:szCs w:val="20"/>
        </w:rPr>
        <w:t>08.04.</w:t>
      </w:r>
      <w:r w:rsidR="0085008A" w:rsidRPr="00286371">
        <w:rPr>
          <w:i/>
          <w:sz w:val="20"/>
          <w:szCs w:val="20"/>
        </w:rPr>
        <w:t>2021</w:t>
      </w:r>
      <w:r w:rsidR="00743A23" w:rsidRPr="00326104">
        <w:rPr>
          <w:i/>
          <w:sz w:val="20"/>
          <w:szCs w:val="20"/>
        </w:rPr>
        <w:t xml:space="preserve"> </w:t>
      </w:r>
      <w:r w:rsidR="007B5E45" w:rsidRPr="00326104">
        <w:rPr>
          <w:b/>
          <w:sz w:val="20"/>
          <w:szCs w:val="20"/>
          <w:u w:val="single"/>
        </w:rPr>
        <w:t xml:space="preserve"> </w:t>
      </w:r>
    </w:p>
    <w:p w14:paraId="22B84750" w14:textId="5E31FAA6" w:rsidR="00492E7E" w:rsidRDefault="00C66B69" w:rsidP="00C66B69">
      <w:pPr>
        <w:tabs>
          <w:tab w:val="left" w:pos="7661"/>
        </w:tabs>
        <w:rPr>
          <w:color w:val="00B050"/>
          <w:sz w:val="20"/>
          <w:szCs w:val="20"/>
        </w:rPr>
      </w:pPr>
      <w:r w:rsidRPr="00326104">
        <w:rPr>
          <w:color w:val="00B050"/>
          <w:sz w:val="20"/>
          <w:szCs w:val="20"/>
        </w:rPr>
        <w:tab/>
      </w:r>
    </w:p>
    <w:p w14:paraId="3E698E3E" w14:textId="6A604972" w:rsidR="00612EE2" w:rsidRDefault="00612EE2" w:rsidP="00C66B69">
      <w:pPr>
        <w:tabs>
          <w:tab w:val="left" w:pos="7661"/>
        </w:tabs>
        <w:rPr>
          <w:color w:val="00B050"/>
          <w:sz w:val="20"/>
          <w:szCs w:val="20"/>
        </w:rPr>
      </w:pPr>
    </w:p>
    <w:p w14:paraId="0AEE90CE" w14:textId="7D35E202" w:rsidR="009D589D" w:rsidRDefault="009D589D" w:rsidP="00C66B69">
      <w:pPr>
        <w:tabs>
          <w:tab w:val="left" w:pos="7661"/>
        </w:tabs>
        <w:rPr>
          <w:color w:val="00B050"/>
          <w:sz w:val="20"/>
          <w:szCs w:val="20"/>
        </w:rPr>
      </w:pPr>
    </w:p>
    <w:p w14:paraId="172C6941" w14:textId="1DCEA647" w:rsidR="009D589D" w:rsidRDefault="009D589D" w:rsidP="00C66B69">
      <w:pPr>
        <w:tabs>
          <w:tab w:val="left" w:pos="7661"/>
        </w:tabs>
        <w:rPr>
          <w:color w:val="00B050"/>
          <w:sz w:val="20"/>
          <w:szCs w:val="20"/>
        </w:rPr>
      </w:pPr>
    </w:p>
    <w:p w14:paraId="1BCDA618" w14:textId="3B69B851" w:rsidR="009D589D" w:rsidRDefault="009D589D" w:rsidP="00C66B69">
      <w:pPr>
        <w:tabs>
          <w:tab w:val="left" w:pos="7661"/>
        </w:tabs>
        <w:rPr>
          <w:color w:val="00B050"/>
          <w:sz w:val="20"/>
          <w:szCs w:val="20"/>
        </w:rPr>
      </w:pPr>
    </w:p>
    <w:p w14:paraId="61D0CDD8" w14:textId="77777777" w:rsidR="009D589D" w:rsidRPr="00326104" w:rsidRDefault="009D589D" w:rsidP="00C66B69">
      <w:pPr>
        <w:tabs>
          <w:tab w:val="left" w:pos="7661"/>
        </w:tabs>
        <w:rPr>
          <w:color w:val="00B050"/>
          <w:sz w:val="20"/>
          <w:szCs w:val="20"/>
        </w:rPr>
      </w:pPr>
    </w:p>
    <w:p w14:paraId="3ADACF56" w14:textId="33C3CAAE" w:rsidR="008326F7" w:rsidRPr="00326104" w:rsidRDefault="008326F7" w:rsidP="008326F7">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326104">
        <w:rPr>
          <w:b/>
          <w:sz w:val="20"/>
          <w:szCs w:val="20"/>
        </w:rPr>
        <w:lastRenderedPageBreak/>
        <w:t>Uznesenie č. 70/2020</w:t>
      </w:r>
    </w:p>
    <w:p w14:paraId="4E87CA44" w14:textId="77777777" w:rsidR="008326F7" w:rsidRPr="00326104" w:rsidRDefault="008326F7" w:rsidP="008326F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326104">
        <w:rPr>
          <w:b/>
          <w:sz w:val="20"/>
          <w:szCs w:val="20"/>
          <w:u w:val="single"/>
        </w:rPr>
        <w:t xml:space="preserve">Návrhu na schválenie predloženia Žiadosti o nenávratný finančný príspevok k národnému projektu – </w:t>
      </w:r>
      <w:r w:rsidRPr="00326104">
        <w:rPr>
          <w:b/>
          <w:bCs/>
          <w:sz w:val="20"/>
          <w:szCs w:val="20"/>
          <w:u w:val="single"/>
        </w:rPr>
        <w:t xml:space="preserve">Projektová príprava </w:t>
      </w:r>
      <w:r w:rsidRPr="00326104">
        <w:rPr>
          <w:b/>
          <w:sz w:val="20"/>
          <w:szCs w:val="20"/>
          <w:u w:val="single"/>
        </w:rPr>
        <w:t>–</w:t>
      </w:r>
      <w:r w:rsidRPr="00326104">
        <w:rPr>
          <w:b/>
          <w:bCs/>
          <w:sz w:val="20"/>
          <w:szCs w:val="20"/>
          <w:u w:val="single"/>
        </w:rPr>
        <w:t xml:space="preserve"> Modernizácia infraštruktúry trolejbusovej dráhy a meniarní, výstavba nových trolejbusových tratí a obratísk v Žiline</w:t>
      </w:r>
    </w:p>
    <w:p w14:paraId="7750E1D7" w14:textId="7EBA5CD1" w:rsidR="008326F7" w:rsidRPr="00326104" w:rsidRDefault="008326F7" w:rsidP="008326F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74F4FFDF" w14:textId="159E2614" w:rsidR="008326F7" w:rsidRPr="00326104" w:rsidRDefault="008326F7" w:rsidP="008326F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26104">
        <w:rPr>
          <w:b/>
          <w:bCs/>
          <w:sz w:val="20"/>
          <w:szCs w:val="20"/>
        </w:rPr>
        <w:t xml:space="preserve">                   </w:t>
      </w:r>
      <w:r w:rsidR="0078022A" w:rsidRPr="00326104">
        <w:rPr>
          <w:b/>
          <w:bCs/>
          <w:sz w:val="20"/>
          <w:szCs w:val="20"/>
        </w:rPr>
        <w:t xml:space="preserve">            </w:t>
      </w:r>
      <w:r w:rsidR="00286371">
        <w:rPr>
          <w:b/>
          <w:bCs/>
          <w:sz w:val="20"/>
          <w:szCs w:val="20"/>
        </w:rPr>
        <w:t xml:space="preserve">    </w:t>
      </w:r>
      <w:r w:rsidRPr="00326104">
        <w:rPr>
          <w:b/>
          <w:bCs/>
          <w:sz w:val="20"/>
          <w:szCs w:val="20"/>
        </w:rPr>
        <w:t>navrhol:</w:t>
      </w:r>
      <w:r w:rsidR="00A0663D" w:rsidRPr="00326104">
        <w:rPr>
          <w:b/>
          <w:bCs/>
          <w:sz w:val="20"/>
          <w:szCs w:val="20"/>
        </w:rPr>
        <w:t xml:space="preserve"> Ing. Martinček, vedúci odboru riadenia projektov a investícií </w:t>
      </w:r>
      <w:r w:rsidRPr="00326104">
        <w:rPr>
          <w:b/>
          <w:bCs/>
          <w:sz w:val="20"/>
          <w:szCs w:val="20"/>
        </w:rPr>
        <w:t>zo dňa 11.05.2020</w:t>
      </w:r>
    </w:p>
    <w:p w14:paraId="7608F722" w14:textId="78314015" w:rsidR="008326F7" w:rsidRPr="00257E4B" w:rsidRDefault="008326F7" w:rsidP="008326F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26104">
        <w:rPr>
          <w:b/>
          <w:bCs/>
          <w:sz w:val="20"/>
          <w:szCs w:val="20"/>
        </w:rPr>
        <w:tab/>
      </w:r>
      <w:r w:rsidRPr="00326104">
        <w:rPr>
          <w:b/>
          <w:bCs/>
          <w:sz w:val="20"/>
          <w:szCs w:val="20"/>
        </w:rPr>
        <w:tab/>
      </w:r>
      <w:r w:rsidRPr="00326104">
        <w:rPr>
          <w:b/>
          <w:bCs/>
          <w:sz w:val="20"/>
          <w:szCs w:val="20"/>
        </w:rPr>
        <w:tab/>
      </w:r>
      <w:r w:rsidRPr="00326104">
        <w:rPr>
          <w:b/>
          <w:bCs/>
          <w:sz w:val="20"/>
          <w:szCs w:val="20"/>
        </w:rPr>
        <w:tab/>
      </w:r>
      <w:r w:rsidRPr="00326104">
        <w:rPr>
          <w:b/>
          <w:bCs/>
          <w:sz w:val="20"/>
          <w:szCs w:val="20"/>
        </w:rPr>
        <w:tab/>
      </w:r>
      <w:r w:rsidRPr="00326104">
        <w:rPr>
          <w:b/>
          <w:bCs/>
          <w:sz w:val="20"/>
          <w:szCs w:val="20"/>
        </w:rPr>
        <w:tab/>
      </w:r>
      <w:r w:rsidRPr="00326104">
        <w:rPr>
          <w:b/>
          <w:bCs/>
          <w:sz w:val="20"/>
          <w:szCs w:val="20"/>
        </w:rPr>
        <w:tab/>
      </w:r>
      <w:r w:rsidRPr="00326104">
        <w:rPr>
          <w:b/>
          <w:bCs/>
          <w:sz w:val="20"/>
          <w:szCs w:val="20"/>
        </w:rPr>
        <w:tab/>
        <w:t xml:space="preserve">     </w:t>
      </w:r>
      <w:r w:rsidR="0078022A" w:rsidRPr="00326104">
        <w:rPr>
          <w:b/>
          <w:bCs/>
          <w:sz w:val="20"/>
          <w:szCs w:val="20"/>
        </w:rPr>
        <w:t xml:space="preserve">   </w:t>
      </w:r>
      <w:r w:rsidR="00286371">
        <w:rPr>
          <w:b/>
          <w:bCs/>
          <w:sz w:val="20"/>
          <w:szCs w:val="20"/>
        </w:rPr>
        <w:t xml:space="preserve">    </w:t>
      </w:r>
      <w:r w:rsidRPr="00326104">
        <w:rPr>
          <w:b/>
          <w:bCs/>
          <w:sz w:val="20"/>
          <w:szCs w:val="20"/>
        </w:rPr>
        <w:t xml:space="preserve">status: </w:t>
      </w:r>
      <w:r w:rsidR="000602E9" w:rsidRPr="00326104">
        <w:rPr>
          <w:b/>
          <w:bCs/>
          <w:sz w:val="20"/>
          <w:szCs w:val="20"/>
        </w:rPr>
        <w:t>V RIEŠENÍ</w:t>
      </w:r>
    </w:p>
    <w:p w14:paraId="330FCFD0" w14:textId="77777777" w:rsidR="00C66B69" w:rsidRPr="00257E4B" w:rsidRDefault="00C66B69" w:rsidP="00C66B69">
      <w:pPr>
        <w:pStyle w:val="Bezriadkovania"/>
        <w:jc w:val="both"/>
        <w:rPr>
          <w:b/>
          <w:sz w:val="20"/>
          <w:szCs w:val="20"/>
          <w:u w:val="single"/>
        </w:rPr>
      </w:pPr>
    </w:p>
    <w:p w14:paraId="00A43ED9" w14:textId="77777777" w:rsidR="00C66B69" w:rsidRPr="00257E4B" w:rsidRDefault="00C66B69" w:rsidP="00C66B69">
      <w:pPr>
        <w:jc w:val="both"/>
        <w:rPr>
          <w:i/>
          <w:sz w:val="20"/>
          <w:szCs w:val="20"/>
        </w:rPr>
      </w:pPr>
      <w:r w:rsidRPr="00257E4B">
        <w:rPr>
          <w:i/>
          <w:sz w:val="20"/>
          <w:szCs w:val="20"/>
        </w:rPr>
        <w:t>Mestské zastupiteľstvo v Žiline</w:t>
      </w:r>
    </w:p>
    <w:p w14:paraId="380BCDF8" w14:textId="77777777" w:rsidR="00C66B69" w:rsidRPr="00257E4B" w:rsidRDefault="00C66B69" w:rsidP="00C66B69">
      <w:pPr>
        <w:jc w:val="both"/>
        <w:rPr>
          <w:sz w:val="20"/>
          <w:szCs w:val="20"/>
        </w:rPr>
      </w:pPr>
    </w:p>
    <w:p w14:paraId="37E97358" w14:textId="77777777" w:rsidR="00C66B69" w:rsidRPr="00257E4B" w:rsidRDefault="00C66B69" w:rsidP="00341BB6">
      <w:pPr>
        <w:pStyle w:val="Odsekzoznamu"/>
        <w:numPr>
          <w:ilvl w:val="0"/>
          <w:numId w:val="145"/>
        </w:numPr>
        <w:jc w:val="both"/>
        <w:rPr>
          <w:bCs/>
          <w:sz w:val="20"/>
          <w:szCs w:val="20"/>
          <w:u w:val="single"/>
        </w:rPr>
      </w:pPr>
      <w:r w:rsidRPr="00257E4B">
        <w:rPr>
          <w:bCs/>
          <w:sz w:val="20"/>
          <w:szCs w:val="20"/>
          <w:u w:val="single"/>
        </w:rPr>
        <w:t>schvaľuje</w:t>
      </w:r>
    </w:p>
    <w:p w14:paraId="11FACA84" w14:textId="77777777" w:rsidR="00C66B69" w:rsidRPr="00257E4B" w:rsidRDefault="00C66B69" w:rsidP="00C66B69">
      <w:pPr>
        <w:pStyle w:val="Bezriadkovania"/>
        <w:jc w:val="both"/>
        <w:rPr>
          <w:sz w:val="20"/>
          <w:szCs w:val="20"/>
          <w:u w:val="single"/>
        </w:rPr>
      </w:pPr>
    </w:p>
    <w:p w14:paraId="5D37F1BC" w14:textId="77777777" w:rsidR="00C66B69" w:rsidRPr="00257E4B" w:rsidRDefault="00C66B69" w:rsidP="00341BB6">
      <w:pPr>
        <w:pStyle w:val="Odsekzoznamu"/>
        <w:numPr>
          <w:ilvl w:val="0"/>
          <w:numId w:val="146"/>
        </w:numPr>
        <w:autoSpaceDE w:val="0"/>
        <w:autoSpaceDN w:val="0"/>
        <w:adjustRightInd w:val="0"/>
        <w:ind w:left="1069"/>
        <w:contextualSpacing w:val="0"/>
        <w:jc w:val="both"/>
        <w:rPr>
          <w:sz w:val="20"/>
          <w:szCs w:val="20"/>
        </w:rPr>
      </w:pPr>
      <w:r w:rsidRPr="00257E4B">
        <w:rPr>
          <w:sz w:val="20"/>
          <w:szCs w:val="20"/>
        </w:rPr>
        <w:t xml:space="preserve">predloženie </w:t>
      </w:r>
      <w:r w:rsidRPr="00257E4B">
        <w:rPr>
          <w:b/>
          <w:sz w:val="20"/>
          <w:szCs w:val="20"/>
        </w:rPr>
        <w:t xml:space="preserve">Žiadosti o NFP </w:t>
      </w:r>
      <w:r w:rsidRPr="00257E4B">
        <w:rPr>
          <w:sz w:val="20"/>
          <w:szCs w:val="20"/>
        </w:rPr>
        <w:t xml:space="preserve">za účelom realizácie národného projektu </w:t>
      </w:r>
      <w:r w:rsidRPr="00257E4B">
        <w:rPr>
          <w:b/>
          <w:sz w:val="20"/>
          <w:szCs w:val="20"/>
        </w:rPr>
        <w:t xml:space="preserve">„Projektová príprava - Modernizácia infraštruktúry trolejbusovej dráhy a meniarní, výstavba nových trolejbusových tratí a obratísk v Žiline“ </w:t>
      </w:r>
      <w:r w:rsidRPr="00257E4B">
        <w:rPr>
          <w:sz w:val="20"/>
          <w:szCs w:val="20"/>
        </w:rPr>
        <w:t xml:space="preserve">realizovaného v rámci budúceho vyzvania v rámci Operačného programu Integrovaná infraštruktúra 2014 - 2020, ktorého ciele sú v súlade s platným územným plánom mesta Žilina a ďalšími strategickými dokumentmi; </w:t>
      </w:r>
    </w:p>
    <w:p w14:paraId="46419396" w14:textId="77777777" w:rsidR="00C66B69" w:rsidRPr="00257E4B" w:rsidRDefault="00C66B69" w:rsidP="00C66B69">
      <w:pPr>
        <w:autoSpaceDE w:val="0"/>
        <w:autoSpaceDN w:val="0"/>
        <w:adjustRightInd w:val="0"/>
        <w:ind w:left="349"/>
        <w:jc w:val="both"/>
        <w:rPr>
          <w:rFonts w:eastAsia="Calibri"/>
          <w:sz w:val="20"/>
          <w:szCs w:val="20"/>
        </w:rPr>
      </w:pPr>
    </w:p>
    <w:p w14:paraId="5CC7B69C" w14:textId="77777777" w:rsidR="00C66B69" w:rsidRPr="00257E4B" w:rsidRDefault="00C66B69" w:rsidP="00341BB6">
      <w:pPr>
        <w:pStyle w:val="Odsekzoznamu"/>
        <w:numPr>
          <w:ilvl w:val="0"/>
          <w:numId w:val="146"/>
        </w:numPr>
        <w:autoSpaceDE w:val="0"/>
        <w:autoSpaceDN w:val="0"/>
        <w:adjustRightInd w:val="0"/>
        <w:ind w:left="1069"/>
        <w:contextualSpacing w:val="0"/>
        <w:jc w:val="both"/>
        <w:rPr>
          <w:sz w:val="20"/>
          <w:szCs w:val="20"/>
        </w:rPr>
      </w:pPr>
      <w:r w:rsidRPr="00257E4B">
        <w:rPr>
          <w:sz w:val="20"/>
          <w:szCs w:val="20"/>
        </w:rPr>
        <w:t>zabezpe</w:t>
      </w:r>
      <w:r w:rsidRPr="00257E4B">
        <w:rPr>
          <w:rFonts w:ascii="TimesNewRoman" w:eastAsia="TimesNewRoman" w:cs="TimesNewRoman" w:hint="eastAsia"/>
          <w:sz w:val="20"/>
          <w:szCs w:val="20"/>
        </w:rPr>
        <w:t>č</w:t>
      </w:r>
      <w:r w:rsidRPr="00257E4B">
        <w:rPr>
          <w:sz w:val="20"/>
          <w:szCs w:val="20"/>
        </w:rPr>
        <w:t>enie realizácie projektu v súlade s podmienkami poskytnutia pomoci,</w:t>
      </w:r>
    </w:p>
    <w:p w14:paraId="74B565B2" w14:textId="77777777" w:rsidR="00C66B69" w:rsidRPr="00257E4B" w:rsidRDefault="00C66B69" w:rsidP="00C66B69">
      <w:pPr>
        <w:pStyle w:val="Odsekzoznamu"/>
        <w:ind w:left="1069"/>
        <w:jc w:val="both"/>
        <w:rPr>
          <w:sz w:val="20"/>
          <w:szCs w:val="20"/>
        </w:rPr>
      </w:pPr>
    </w:p>
    <w:p w14:paraId="6E0B547F" w14:textId="77777777" w:rsidR="00C66B69" w:rsidRPr="00257E4B" w:rsidRDefault="00C66B69" w:rsidP="00341BB6">
      <w:pPr>
        <w:pStyle w:val="Odsekzoznamu"/>
        <w:numPr>
          <w:ilvl w:val="0"/>
          <w:numId w:val="146"/>
        </w:numPr>
        <w:autoSpaceDE w:val="0"/>
        <w:autoSpaceDN w:val="0"/>
        <w:adjustRightInd w:val="0"/>
        <w:ind w:left="1069"/>
        <w:contextualSpacing w:val="0"/>
        <w:jc w:val="both"/>
        <w:rPr>
          <w:sz w:val="20"/>
          <w:szCs w:val="20"/>
        </w:rPr>
      </w:pPr>
      <w:r w:rsidRPr="00257E4B">
        <w:rPr>
          <w:sz w:val="20"/>
          <w:szCs w:val="20"/>
        </w:rPr>
        <w:t>zabezpečenie finančných prostriedkov na spolufinancovanie realizovaného projektu vo výške 5% z celkových oprávnených výdavkov projektu;</w:t>
      </w:r>
    </w:p>
    <w:p w14:paraId="43B58FA3" w14:textId="77777777" w:rsidR="00C66B69" w:rsidRPr="00257E4B" w:rsidRDefault="00C66B69" w:rsidP="00C66B69">
      <w:pPr>
        <w:pStyle w:val="Odsekzoznamu"/>
        <w:ind w:left="1069"/>
        <w:rPr>
          <w:sz w:val="20"/>
          <w:szCs w:val="20"/>
        </w:rPr>
      </w:pPr>
    </w:p>
    <w:p w14:paraId="275431AA" w14:textId="77777777" w:rsidR="00C66B69" w:rsidRPr="00257E4B" w:rsidRDefault="00C66B69" w:rsidP="00341BB6">
      <w:pPr>
        <w:pStyle w:val="Odsekzoznamu"/>
        <w:numPr>
          <w:ilvl w:val="0"/>
          <w:numId w:val="146"/>
        </w:numPr>
        <w:autoSpaceDE w:val="0"/>
        <w:autoSpaceDN w:val="0"/>
        <w:adjustRightInd w:val="0"/>
        <w:ind w:left="1069"/>
        <w:contextualSpacing w:val="0"/>
        <w:jc w:val="both"/>
        <w:rPr>
          <w:sz w:val="20"/>
          <w:szCs w:val="20"/>
        </w:rPr>
      </w:pPr>
      <w:r w:rsidRPr="00257E4B">
        <w:rPr>
          <w:sz w:val="20"/>
          <w:szCs w:val="20"/>
        </w:rPr>
        <w:t>zabezpečenie financovania prípadných neoprávnených výdavkov z rozpočtu mesta Žilina;</w:t>
      </w:r>
    </w:p>
    <w:p w14:paraId="64020B3E" w14:textId="77777777" w:rsidR="00C66B69" w:rsidRPr="00257E4B" w:rsidRDefault="00C66B69" w:rsidP="00C66B69">
      <w:pPr>
        <w:pStyle w:val="Odsekzoznamu"/>
        <w:ind w:left="1069"/>
        <w:rPr>
          <w:sz w:val="20"/>
          <w:szCs w:val="20"/>
        </w:rPr>
      </w:pPr>
    </w:p>
    <w:p w14:paraId="3D76241D" w14:textId="77777777" w:rsidR="00C66B69" w:rsidRDefault="00C66B69" w:rsidP="00341BB6">
      <w:pPr>
        <w:numPr>
          <w:ilvl w:val="0"/>
          <w:numId w:val="146"/>
        </w:numPr>
        <w:autoSpaceDE w:val="0"/>
        <w:autoSpaceDN w:val="0"/>
        <w:adjustRightInd w:val="0"/>
        <w:ind w:left="1069"/>
        <w:jc w:val="both"/>
        <w:rPr>
          <w:rFonts w:eastAsia="Calibri"/>
          <w:sz w:val="20"/>
          <w:szCs w:val="20"/>
        </w:rPr>
      </w:pPr>
      <w:r w:rsidRPr="00257E4B">
        <w:rPr>
          <w:rFonts w:eastAsia="Calibri"/>
          <w:sz w:val="20"/>
          <w:szCs w:val="20"/>
        </w:rPr>
        <w:t>uzatvorenie zmluvy o dielo na realizáciu projektu s úspešným uchádzačom podľa výsledku verejného obstarávania</w:t>
      </w:r>
    </w:p>
    <w:p w14:paraId="0CA7556D" w14:textId="77777777" w:rsidR="00743A23" w:rsidRPr="00257E4B" w:rsidRDefault="00743A23" w:rsidP="00743A23">
      <w:pPr>
        <w:autoSpaceDE w:val="0"/>
        <w:autoSpaceDN w:val="0"/>
        <w:adjustRightInd w:val="0"/>
        <w:jc w:val="both"/>
        <w:rPr>
          <w:rFonts w:eastAsia="Calibri"/>
          <w:sz w:val="20"/>
          <w:szCs w:val="20"/>
        </w:rPr>
      </w:pPr>
    </w:p>
    <w:p w14:paraId="5299BE06" w14:textId="77777777" w:rsidR="00743A23" w:rsidRDefault="00743A23" w:rsidP="00743A23">
      <w:pPr>
        <w:jc w:val="both"/>
        <w:rPr>
          <w:b/>
          <w:sz w:val="20"/>
          <w:szCs w:val="20"/>
          <w:u w:val="single"/>
        </w:rPr>
      </w:pPr>
      <w:r w:rsidRPr="000602E9">
        <w:rPr>
          <w:b/>
          <w:sz w:val="20"/>
          <w:szCs w:val="20"/>
          <w:u w:val="single"/>
        </w:rPr>
        <w:t>Plnenie uznesenia:</w:t>
      </w:r>
    </w:p>
    <w:p w14:paraId="7D6B958C" w14:textId="030FB89D" w:rsidR="009A6992" w:rsidRPr="00286371" w:rsidRDefault="009A6992" w:rsidP="009A6992">
      <w:pPr>
        <w:ind w:left="705"/>
        <w:jc w:val="both"/>
        <w:rPr>
          <w:b/>
          <w:sz w:val="20"/>
          <w:szCs w:val="20"/>
        </w:rPr>
      </w:pPr>
      <w:r w:rsidRPr="00241FF8">
        <w:rPr>
          <w:b/>
          <w:sz w:val="20"/>
          <w:szCs w:val="20"/>
        </w:rPr>
        <w:t xml:space="preserve">V súčasnosti schválená ex </w:t>
      </w:r>
      <w:proofErr w:type="spellStart"/>
      <w:r w:rsidRPr="00241FF8">
        <w:rPr>
          <w:b/>
          <w:sz w:val="20"/>
          <w:szCs w:val="20"/>
        </w:rPr>
        <w:t>ante</w:t>
      </w:r>
      <w:proofErr w:type="spellEnd"/>
      <w:r w:rsidRPr="00241FF8">
        <w:rPr>
          <w:b/>
          <w:sz w:val="20"/>
          <w:szCs w:val="20"/>
        </w:rPr>
        <w:t xml:space="preserve"> kontrola verejného obstarávania na riadiacom orgáne, prebieha proces VO a príprava na podanie Žiadosti o NFP</w:t>
      </w:r>
      <w:r w:rsidRPr="00286371">
        <w:rPr>
          <w:b/>
          <w:sz w:val="20"/>
          <w:szCs w:val="20"/>
        </w:rPr>
        <w:t>.</w:t>
      </w:r>
      <w:r w:rsidR="007964C8" w:rsidRPr="00286371">
        <w:rPr>
          <w:b/>
          <w:sz w:val="20"/>
          <w:szCs w:val="20"/>
        </w:rPr>
        <w:t xml:space="preserve"> </w:t>
      </w:r>
      <w:r w:rsidR="00F844DE" w:rsidRPr="00286371">
        <w:rPr>
          <w:b/>
          <w:sz w:val="20"/>
          <w:szCs w:val="20"/>
        </w:rPr>
        <w:t>Zverejnené Vyzvanie pre národný projekt.</w:t>
      </w:r>
    </w:p>
    <w:p w14:paraId="23551C37" w14:textId="77777777" w:rsidR="009A6992" w:rsidRPr="00286371" w:rsidRDefault="009A6992" w:rsidP="009A6992">
      <w:pPr>
        <w:ind w:left="705"/>
        <w:jc w:val="both"/>
        <w:rPr>
          <w:b/>
          <w:sz w:val="20"/>
          <w:szCs w:val="20"/>
        </w:rPr>
      </w:pPr>
    </w:p>
    <w:p w14:paraId="16DC0740" w14:textId="0BD4B5CA" w:rsidR="00743A23" w:rsidRPr="00AB79E2" w:rsidRDefault="00743A23" w:rsidP="00743A23">
      <w:pPr>
        <w:jc w:val="both"/>
        <w:rPr>
          <w:i/>
          <w:sz w:val="20"/>
          <w:szCs w:val="20"/>
        </w:rPr>
      </w:pP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r>
      <w:r w:rsidR="0078022A" w:rsidRPr="00286371">
        <w:rPr>
          <w:i/>
          <w:sz w:val="20"/>
          <w:szCs w:val="20"/>
        </w:rPr>
        <w:tab/>
        <w:t xml:space="preserve">       </w:t>
      </w:r>
      <w:r w:rsidR="00286371" w:rsidRPr="00286371">
        <w:rPr>
          <w:i/>
          <w:sz w:val="20"/>
          <w:szCs w:val="20"/>
        </w:rPr>
        <w:t xml:space="preserve">     </w:t>
      </w:r>
      <w:r w:rsidRPr="00286371">
        <w:rPr>
          <w:i/>
          <w:sz w:val="20"/>
          <w:szCs w:val="20"/>
        </w:rPr>
        <w:t>Odbor</w:t>
      </w:r>
      <w:r w:rsidR="000602E9" w:rsidRPr="00286371">
        <w:rPr>
          <w:i/>
          <w:sz w:val="20"/>
          <w:szCs w:val="20"/>
        </w:rPr>
        <w:t xml:space="preserve"> riadenia projektov a investícií </w:t>
      </w:r>
      <w:r w:rsidRPr="00286371">
        <w:rPr>
          <w:i/>
          <w:sz w:val="20"/>
          <w:szCs w:val="20"/>
        </w:rPr>
        <w:t xml:space="preserve">zo dňa </w:t>
      </w:r>
      <w:r w:rsidR="00F844DE" w:rsidRPr="00286371">
        <w:rPr>
          <w:i/>
          <w:sz w:val="20"/>
          <w:szCs w:val="20"/>
        </w:rPr>
        <w:t>14</w:t>
      </w:r>
      <w:r w:rsidR="007964C8" w:rsidRPr="00286371">
        <w:rPr>
          <w:i/>
          <w:sz w:val="20"/>
          <w:szCs w:val="20"/>
        </w:rPr>
        <w:t>.04.</w:t>
      </w:r>
      <w:r w:rsidR="0085008A" w:rsidRPr="00286371">
        <w:rPr>
          <w:i/>
          <w:sz w:val="20"/>
          <w:szCs w:val="20"/>
        </w:rPr>
        <w:t>2021</w:t>
      </w:r>
    </w:p>
    <w:p w14:paraId="385486B0" w14:textId="77777777" w:rsidR="0037616D" w:rsidRPr="00C47A02" w:rsidRDefault="0037616D" w:rsidP="0037616D">
      <w:pPr>
        <w:jc w:val="both"/>
        <w:rPr>
          <w:i/>
          <w:sz w:val="20"/>
          <w:szCs w:val="20"/>
        </w:rPr>
      </w:pPr>
    </w:p>
    <w:p w14:paraId="363B9966" w14:textId="5CCE1E09" w:rsidR="002224DF" w:rsidRPr="00502D43" w:rsidRDefault="002224DF" w:rsidP="002224DF">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502D43">
        <w:rPr>
          <w:b/>
          <w:sz w:val="20"/>
          <w:szCs w:val="20"/>
        </w:rPr>
        <w:t>Uznesenie č. 82/2020</w:t>
      </w:r>
    </w:p>
    <w:p w14:paraId="27789D72" w14:textId="76797C55" w:rsidR="002224DF" w:rsidRPr="00502D43" w:rsidRDefault="002224DF" w:rsidP="002224D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502D43">
        <w:rPr>
          <w:b/>
          <w:sz w:val="20"/>
          <w:szCs w:val="20"/>
          <w:u w:val="single"/>
        </w:rPr>
        <w:t>k Nakladaniu s majetkom (kúpa, odpredaj, prenájom, zámena, zriadenie vecného bremena) – k bodu č. 3</w:t>
      </w:r>
      <w:r w:rsidRPr="00502D43">
        <w:rPr>
          <w:b/>
          <w:bCs/>
          <w:sz w:val="20"/>
          <w:szCs w:val="20"/>
        </w:rPr>
        <w:tab/>
      </w:r>
    </w:p>
    <w:p w14:paraId="593CEB84" w14:textId="77777777" w:rsidR="002224DF" w:rsidRPr="00502D43" w:rsidRDefault="002224DF" w:rsidP="002224D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502D43">
        <w:rPr>
          <w:b/>
          <w:bCs/>
          <w:sz w:val="20"/>
          <w:szCs w:val="20"/>
        </w:rPr>
        <w:tab/>
      </w:r>
      <w:r w:rsidRPr="00502D43">
        <w:rPr>
          <w:b/>
          <w:bCs/>
          <w:sz w:val="20"/>
          <w:szCs w:val="20"/>
        </w:rPr>
        <w:tab/>
        <w:t xml:space="preserve">                                                              </w:t>
      </w:r>
    </w:p>
    <w:p w14:paraId="1123FD46" w14:textId="17861156" w:rsidR="002224DF" w:rsidRPr="00502D43" w:rsidRDefault="00FB46F6" w:rsidP="002224D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502D43">
        <w:rPr>
          <w:b/>
          <w:bCs/>
          <w:sz w:val="20"/>
          <w:szCs w:val="20"/>
        </w:rPr>
        <w:t xml:space="preserve">       </w:t>
      </w:r>
      <w:r w:rsidR="00A05E3E" w:rsidRPr="00502D43">
        <w:rPr>
          <w:b/>
          <w:bCs/>
          <w:sz w:val="20"/>
          <w:szCs w:val="20"/>
        </w:rPr>
        <w:t xml:space="preserve">                         </w:t>
      </w:r>
      <w:r w:rsidR="00286371">
        <w:rPr>
          <w:b/>
          <w:bCs/>
          <w:sz w:val="20"/>
          <w:szCs w:val="20"/>
        </w:rPr>
        <w:t xml:space="preserve">     </w:t>
      </w:r>
      <w:r w:rsidR="00A05E3E" w:rsidRPr="00502D43">
        <w:rPr>
          <w:b/>
          <w:bCs/>
          <w:sz w:val="20"/>
          <w:szCs w:val="20"/>
        </w:rPr>
        <w:t xml:space="preserve">  </w:t>
      </w:r>
      <w:r w:rsidR="002224DF" w:rsidRPr="00502D43">
        <w:rPr>
          <w:b/>
          <w:bCs/>
          <w:sz w:val="20"/>
          <w:szCs w:val="20"/>
        </w:rPr>
        <w:t xml:space="preserve">navrhol:  </w:t>
      </w:r>
      <w:r w:rsidRPr="00502D43">
        <w:rPr>
          <w:b/>
          <w:bCs/>
          <w:sz w:val="20"/>
          <w:szCs w:val="20"/>
        </w:rPr>
        <w:t xml:space="preserve">JUDr. </w:t>
      </w:r>
      <w:proofErr w:type="spellStart"/>
      <w:r w:rsidRPr="00502D43">
        <w:rPr>
          <w:b/>
          <w:bCs/>
          <w:sz w:val="20"/>
          <w:szCs w:val="20"/>
        </w:rPr>
        <w:t>Štefák</w:t>
      </w:r>
      <w:proofErr w:type="spellEnd"/>
      <w:r w:rsidRPr="00502D43">
        <w:rPr>
          <w:b/>
          <w:bCs/>
          <w:sz w:val="20"/>
          <w:szCs w:val="20"/>
        </w:rPr>
        <w:t xml:space="preserve">, vedúci odboru právneho, majetkového a VO </w:t>
      </w:r>
      <w:r w:rsidR="002224DF" w:rsidRPr="00502D43">
        <w:rPr>
          <w:b/>
          <w:bCs/>
          <w:sz w:val="20"/>
          <w:szCs w:val="20"/>
        </w:rPr>
        <w:t>zo dňa 11.05.2020</w:t>
      </w:r>
    </w:p>
    <w:p w14:paraId="2CB8237F" w14:textId="13D408E8" w:rsidR="002224DF" w:rsidRPr="00502D43" w:rsidRDefault="00A05E3E" w:rsidP="002224D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502D43">
        <w:rPr>
          <w:b/>
          <w:bCs/>
          <w:sz w:val="20"/>
          <w:szCs w:val="20"/>
        </w:rPr>
        <w:tab/>
      </w:r>
      <w:r w:rsidRPr="00502D43">
        <w:rPr>
          <w:b/>
          <w:bCs/>
          <w:sz w:val="20"/>
          <w:szCs w:val="20"/>
        </w:rPr>
        <w:tab/>
      </w:r>
      <w:r w:rsidRPr="00502D43">
        <w:rPr>
          <w:b/>
          <w:bCs/>
          <w:sz w:val="20"/>
          <w:szCs w:val="20"/>
        </w:rPr>
        <w:tab/>
      </w:r>
      <w:r w:rsidRPr="00502D43">
        <w:rPr>
          <w:b/>
          <w:bCs/>
          <w:sz w:val="20"/>
          <w:szCs w:val="20"/>
        </w:rPr>
        <w:tab/>
      </w:r>
      <w:r w:rsidRPr="00502D43">
        <w:rPr>
          <w:b/>
          <w:bCs/>
          <w:sz w:val="20"/>
          <w:szCs w:val="20"/>
        </w:rPr>
        <w:tab/>
      </w:r>
      <w:r w:rsidRPr="00502D43">
        <w:rPr>
          <w:b/>
          <w:bCs/>
          <w:sz w:val="20"/>
          <w:szCs w:val="20"/>
        </w:rPr>
        <w:tab/>
      </w:r>
      <w:r w:rsidRPr="00502D43">
        <w:rPr>
          <w:b/>
          <w:bCs/>
          <w:sz w:val="20"/>
          <w:szCs w:val="20"/>
        </w:rPr>
        <w:tab/>
      </w:r>
      <w:r w:rsidRPr="00502D43">
        <w:rPr>
          <w:b/>
          <w:bCs/>
          <w:sz w:val="20"/>
          <w:szCs w:val="20"/>
        </w:rPr>
        <w:tab/>
        <w:t xml:space="preserve">        </w:t>
      </w:r>
      <w:r w:rsidR="00286371">
        <w:rPr>
          <w:b/>
          <w:bCs/>
          <w:sz w:val="20"/>
          <w:szCs w:val="20"/>
        </w:rPr>
        <w:t xml:space="preserve">    </w:t>
      </w:r>
      <w:r w:rsidR="002224DF" w:rsidRPr="00502D43">
        <w:rPr>
          <w:b/>
          <w:bCs/>
          <w:sz w:val="20"/>
          <w:szCs w:val="20"/>
        </w:rPr>
        <w:t xml:space="preserve">status: </w:t>
      </w:r>
      <w:r w:rsidR="00CB1B05" w:rsidRPr="00502D43">
        <w:rPr>
          <w:b/>
          <w:bCs/>
          <w:sz w:val="20"/>
          <w:szCs w:val="20"/>
        </w:rPr>
        <w:t>V RIEŠENÍ</w:t>
      </w:r>
    </w:p>
    <w:p w14:paraId="3FBD3474" w14:textId="77777777" w:rsidR="00C66B69" w:rsidRPr="00502D43" w:rsidRDefault="00C66B69" w:rsidP="00C66B69">
      <w:pPr>
        <w:jc w:val="both"/>
        <w:rPr>
          <w:b/>
          <w:sz w:val="20"/>
          <w:szCs w:val="20"/>
        </w:rPr>
      </w:pPr>
    </w:p>
    <w:p w14:paraId="418E5244" w14:textId="77777777" w:rsidR="00C66B69" w:rsidRPr="00502D43" w:rsidRDefault="00C66B69" w:rsidP="00C66B69">
      <w:pPr>
        <w:rPr>
          <w:i/>
          <w:iCs/>
          <w:sz w:val="20"/>
          <w:szCs w:val="20"/>
        </w:rPr>
      </w:pPr>
      <w:r w:rsidRPr="00502D43">
        <w:rPr>
          <w:i/>
          <w:iCs/>
          <w:sz w:val="20"/>
          <w:szCs w:val="20"/>
        </w:rPr>
        <w:t>Mestské zastupiteľstvo v Žiline</w:t>
      </w:r>
    </w:p>
    <w:p w14:paraId="0BF6E541" w14:textId="77777777" w:rsidR="00C66B69" w:rsidRPr="00502D43" w:rsidRDefault="00C66B69" w:rsidP="00C66B69">
      <w:pPr>
        <w:jc w:val="both"/>
        <w:rPr>
          <w:bCs/>
          <w:iCs/>
          <w:sz w:val="20"/>
          <w:szCs w:val="20"/>
        </w:rPr>
      </w:pPr>
    </w:p>
    <w:p w14:paraId="19C5AD55" w14:textId="77777777" w:rsidR="00C66B69" w:rsidRPr="00502D43" w:rsidRDefault="00C66B69" w:rsidP="00341BB6">
      <w:pPr>
        <w:pStyle w:val="Odsekzoznamu"/>
        <w:numPr>
          <w:ilvl w:val="0"/>
          <w:numId w:val="147"/>
        </w:numPr>
        <w:jc w:val="both"/>
        <w:rPr>
          <w:bCs/>
          <w:iCs/>
          <w:sz w:val="20"/>
          <w:szCs w:val="20"/>
          <w:u w:val="single"/>
        </w:rPr>
      </w:pPr>
      <w:r w:rsidRPr="00502D43">
        <w:rPr>
          <w:bCs/>
          <w:iCs/>
          <w:sz w:val="20"/>
          <w:szCs w:val="20"/>
          <w:u w:val="single"/>
        </w:rPr>
        <w:t xml:space="preserve">schvaľuje  </w:t>
      </w:r>
    </w:p>
    <w:p w14:paraId="4F974AA1" w14:textId="77777777" w:rsidR="00C66B69" w:rsidRPr="00502D43" w:rsidRDefault="00C66B69" w:rsidP="00C66B69">
      <w:pPr>
        <w:pStyle w:val="Bezriadkovania"/>
        <w:rPr>
          <w:sz w:val="20"/>
          <w:szCs w:val="20"/>
        </w:rPr>
      </w:pPr>
    </w:p>
    <w:p w14:paraId="7A16D787" w14:textId="77777777" w:rsidR="00C66B69" w:rsidRPr="00502D43" w:rsidRDefault="00C66B69" w:rsidP="00341BB6">
      <w:pPr>
        <w:pStyle w:val="Odsekzoznamu"/>
        <w:numPr>
          <w:ilvl w:val="0"/>
          <w:numId w:val="148"/>
        </w:numPr>
        <w:jc w:val="both"/>
        <w:rPr>
          <w:sz w:val="20"/>
          <w:szCs w:val="20"/>
          <w:vertAlign w:val="superscript"/>
          <w:lang w:eastAsia="cs-CZ"/>
        </w:rPr>
      </w:pPr>
      <w:r w:rsidRPr="00502D43">
        <w:rPr>
          <w:sz w:val="20"/>
          <w:szCs w:val="20"/>
          <w:lang w:eastAsia="cs-CZ"/>
        </w:rPr>
        <w:t>p</w:t>
      </w:r>
      <w:r w:rsidRPr="00502D43">
        <w:rPr>
          <w:sz w:val="20"/>
          <w:szCs w:val="20"/>
        </w:rPr>
        <w:t xml:space="preserve">rebytočnosť nehnuteľného majetku, a to pozemkov </w:t>
      </w:r>
      <w:proofErr w:type="spellStart"/>
      <w:r w:rsidRPr="00502D43">
        <w:rPr>
          <w:sz w:val="20"/>
          <w:szCs w:val="20"/>
          <w:lang w:eastAsia="cs-CZ"/>
        </w:rPr>
        <w:t>parc</w:t>
      </w:r>
      <w:proofErr w:type="spellEnd"/>
      <w:r w:rsidRPr="00502D43">
        <w:rPr>
          <w:sz w:val="20"/>
          <w:szCs w:val="20"/>
          <w:lang w:eastAsia="cs-CZ"/>
        </w:rPr>
        <w:t>. č. KN-C 772/2, záhrada o výmere 13 m</w:t>
      </w:r>
      <w:r w:rsidRPr="00502D43">
        <w:rPr>
          <w:sz w:val="20"/>
          <w:szCs w:val="20"/>
          <w:vertAlign w:val="superscript"/>
          <w:lang w:eastAsia="cs-CZ"/>
        </w:rPr>
        <w:t xml:space="preserve">2 </w:t>
      </w:r>
      <w:r w:rsidRPr="00502D43">
        <w:rPr>
          <w:sz w:val="20"/>
          <w:szCs w:val="20"/>
          <w:lang w:eastAsia="cs-CZ"/>
        </w:rPr>
        <w:t xml:space="preserve">a </w:t>
      </w:r>
      <w:proofErr w:type="spellStart"/>
      <w:r w:rsidRPr="00502D43">
        <w:rPr>
          <w:sz w:val="20"/>
          <w:szCs w:val="20"/>
          <w:lang w:eastAsia="cs-CZ"/>
        </w:rPr>
        <w:t>parc</w:t>
      </w:r>
      <w:proofErr w:type="spellEnd"/>
      <w:r w:rsidRPr="00502D43">
        <w:rPr>
          <w:sz w:val="20"/>
          <w:szCs w:val="20"/>
          <w:lang w:eastAsia="cs-CZ"/>
        </w:rPr>
        <w:t>. č. KN-C 772/3, záhrada o výmere 11 m</w:t>
      </w:r>
      <w:r w:rsidRPr="00502D43">
        <w:rPr>
          <w:sz w:val="20"/>
          <w:szCs w:val="20"/>
          <w:vertAlign w:val="superscript"/>
          <w:lang w:eastAsia="cs-CZ"/>
        </w:rPr>
        <w:t xml:space="preserve">2 </w:t>
      </w:r>
      <w:r w:rsidRPr="00502D43">
        <w:rPr>
          <w:sz w:val="20"/>
          <w:szCs w:val="20"/>
          <w:lang w:eastAsia="cs-CZ"/>
        </w:rPr>
        <w:t xml:space="preserve">v k. ú. Bánová </w:t>
      </w:r>
      <w:r w:rsidRPr="00502D43">
        <w:rPr>
          <w:sz w:val="20"/>
          <w:szCs w:val="20"/>
        </w:rPr>
        <w:t xml:space="preserve">a ich odpredaj 3/5 väčšinou všetkých poslancov p. Zdenkovi </w:t>
      </w:r>
      <w:proofErr w:type="spellStart"/>
      <w:r w:rsidRPr="00502D43">
        <w:rPr>
          <w:sz w:val="20"/>
          <w:szCs w:val="20"/>
        </w:rPr>
        <w:t>Gašpierikovi</w:t>
      </w:r>
      <w:proofErr w:type="spellEnd"/>
      <w:r w:rsidRPr="00502D43">
        <w:rPr>
          <w:sz w:val="20"/>
          <w:szCs w:val="20"/>
        </w:rPr>
        <w:t xml:space="preserve"> s </w:t>
      </w:r>
      <w:proofErr w:type="spellStart"/>
      <w:r w:rsidRPr="00502D43">
        <w:rPr>
          <w:sz w:val="20"/>
          <w:szCs w:val="20"/>
        </w:rPr>
        <w:t>manž</w:t>
      </w:r>
      <w:proofErr w:type="spellEnd"/>
      <w:r w:rsidRPr="00502D43">
        <w:rPr>
          <w:sz w:val="20"/>
          <w:szCs w:val="20"/>
        </w:rPr>
        <w:t xml:space="preserve">. Emíliou </w:t>
      </w:r>
      <w:proofErr w:type="spellStart"/>
      <w:r w:rsidRPr="00502D43">
        <w:rPr>
          <w:sz w:val="20"/>
          <w:szCs w:val="20"/>
        </w:rPr>
        <w:t>Gašpierikovou</w:t>
      </w:r>
      <w:proofErr w:type="spellEnd"/>
      <w:r w:rsidRPr="00502D43">
        <w:rPr>
          <w:sz w:val="20"/>
          <w:szCs w:val="20"/>
        </w:rPr>
        <w:t>, obaja bytom Jedľová 291/28 Žilina, za cenu stanovenú  metodickou pomôckou vo výške 74,58 €/m</w:t>
      </w:r>
      <w:r w:rsidRPr="00502D43">
        <w:rPr>
          <w:sz w:val="20"/>
          <w:szCs w:val="20"/>
          <w:vertAlign w:val="superscript"/>
        </w:rPr>
        <w:t>2</w:t>
      </w:r>
      <w:r w:rsidRPr="00502D43">
        <w:rPr>
          <w:sz w:val="20"/>
          <w:szCs w:val="20"/>
        </w:rPr>
        <w:t xml:space="preserve">, čo predstavuje celkovú čiastku 1 819,92 €, </w:t>
      </w:r>
      <w:r w:rsidRPr="00502D43">
        <w:rPr>
          <w:sz w:val="20"/>
          <w:szCs w:val="20"/>
          <w:lang w:eastAsia="cs-CZ"/>
        </w:rPr>
        <w:t xml:space="preserve">ktorá bola zvýšená o náklady za určenie trhovej ceny vo výške 30 €, </w:t>
      </w:r>
      <w:r w:rsidRPr="00502D43">
        <w:rPr>
          <w:sz w:val="20"/>
          <w:szCs w:val="20"/>
        </w:rPr>
        <w:t xml:space="preserve">ako prípad hodný osobitného zreteľa </w:t>
      </w:r>
      <w:r w:rsidRPr="00502D43">
        <w:rPr>
          <w:bCs/>
          <w:iCs/>
          <w:sz w:val="20"/>
          <w:szCs w:val="20"/>
        </w:rPr>
        <w:t xml:space="preserve">podľa </w:t>
      </w:r>
      <w:r w:rsidRPr="00502D43">
        <w:rPr>
          <w:sz w:val="20"/>
          <w:szCs w:val="20"/>
          <w:lang w:eastAsia="cs-CZ"/>
        </w:rPr>
        <w:t xml:space="preserve">§ 9a ods. 8 písm. e) </w:t>
      </w:r>
      <w:r w:rsidRPr="00502D43">
        <w:rPr>
          <w:bCs/>
          <w:iCs/>
          <w:sz w:val="20"/>
          <w:szCs w:val="20"/>
        </w:rPr>
        <w:t xml:space="preserve">zákona č. 138/1991 Zb. </w:t>
      </w:r>
      <w:r w:rsidRPr="00502D43">
        <w:rPr>
          <w:sz w:val="20"/>
          <w:szCs w:val="20"/>
        </w:rPr>
        <w:t xml:space="preserve">z dôvodu, že žiadané pozemky priamo priliehajú k nehnuteľnostiam vo vlastníctve žiadateľov v k. ú. Bánová    </w:t>
      </w:r>
    </w:p>
    <w:p w14:paraId="2F146C25" w14:textId="77777777" w:rsidR="00743A23" w:rsidRPr="00502D43" w:rsidRDefault="00743A23" w:rsidP="00743A23">
      <w:pPr>
        <w:jc w:val="both"/>
        <w:rPr>
          <w:b/>
          <w:sz w:val="20"/>
          <w:szCs w:val="20"/>
          <w:u w:val="single"/>
        </w:rPr>
      </w:pPr>
    </w:p>
    <w:p w14:paraId="5B362550" w14:textId="59F37C00" w:rsidR="00743A23" w:rsidRPr="00502D43" w:rsidRDefault="00743A23" w:rsidP="00743A23">
      <w:pPr>
        <w:jc w:val="both"/>
        <w:rPr>
          <w:b/>
          <w:sz w:val="20"/>
          <w:szCs w:val="20"/>
        </w:rPr>
      </w:pPr>
      <w:r w:rsidRPr="00502D43">
        <w:rPr>
          <w:b/>
          <w:sz w:val="20"/>
          <w:szCs w:val="20"/>
          <w:u w:val="single"/>
        </w:rPr>
        <w:t>Plnenie uznesenia:</w:t>
      </w:r>
    </w:p>
    <w:p w14:paraId="4DC0A897" w14:textId="77777777" w:rsidR="00471FC4" w:rsidRPr="00286371" w:rsidRDefault="00195A62" w:rsidP="00471FC4">
      <w:pPr>
        <w:ind w:left="705"/>
        <w:rPr>
          <w:b/>
          <w:sz w:val="20"/>
          <w:szCs w:val="20"/>
        </w:rPr>
      </w:pPr>
      <w:r w:rsidRPr="00502D43">
        <w:rPr>
          <w:b/>
          <w:sz w:val="20"/>
          <w:szCs w:val="20"/>
        </w:rPr>
        <w:t>Návrh kúpnej zmluvy zaslaný žiadateľom dňa 29.06.2020</w:t>
      </w:r>
      <w:r w:rsidR="009168E7" w:rsidRPr="00286371">
        <w:rPr>
          <w:b/>
          <w:sz w:val="20"/>
          <w:szCs w:val="20"/>
        </w:rPr>
        <w:t xml:space="preserve">. </w:t>
      </w:r>
      <w:r w:rsidRPr="00286371">
        <w:rPr>
          <w:b/>
          <w:sz w:val="20"/>
          <w:szCs w:val="20"/>
        </w:rPr>
        <w:t xml:space="preserve"> </w:t>
      </w:r>
      <w:r w:rsidR="00471FC4" w:rsidRPr="00286371">
        <w:rPr>
          <w:b/>
          <w:sz w:val="20"/>
          <w:szCs w:val="20"/>
        </w:rPr>
        <w:t xml:space="preserve">Žiadateľ bol opätovne kontaktovaný, avšak podpísanú  KZ do dnešného dňa  nedoručili. </w:t>
      </w:r>
    </w:p>
    <w:p w14:paraId="4194AEF0" w14:textId="7310937A" w:rsidR="009A3D31" w:rsidRPr="00286371" w:rsidRDefault="00A05E3E" w:rsidP="00471FC4">
      <w:pPr>
        <w:ind w:left="705"/>
        <w:rPr>
          <w:i/>
          <w:sz w:val="20"/>
          <w:szCs w:val="20"/>
        </w:rPr>
      </w:pPr>
      <w:r w:rsidRPr="00286371">
        <w:rPr>
          <w:i/>
          <w:sz w:val="20"/>
          <w:szCs w:val="20"/>
        </w:rPr>
        <w:tab/>
      </w:r>
    </w:p>
    <w:p w14:paraId="06B9800E" w14:textId="0CF0A404" w:rsidR="00220153" w:rsidRPr="00AB79E2" w:rsidRDefault="00A05E3E" w:rsidP="000E5080">
      <w:pPr>
        <w:jc w:val="both"/>
        <w:rPr>
          <w:i/>
          <w:sz w:val="20"/>
          <w:szCs w:val="20"/>
        </w:rPr>
      </w:pP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t xml:space="preserve">  </w:t>
      </w:r>
      <w:r w:rsidR="009A3D31" w:rsidRPr="00286371">
        <w:rPr>
          <w:i/>
          <w:sz w:val="20"/>
          <w:szCs w:val="20"/>
        </w:rPr>
        <w:t xml:space="preserve">            </w:t>
      </w:r>
      <w:r w:rsidRPr="00286371">
        <w:rPr>
          <w:i/>
          <w:sz w:val="20"/>
          <w:szCs w:val="20"/>
        </w:rPr>
        <w:t xml:space="preserve"> </w:t>
      </w:r>
      <w:r w:rsidR="00220153" w:rsidRPr="00286371">
        <w:rPr>
          <w:i/>
          <w:sz w:val="20"/>
          <w:szCs w:val="20"/>
        </w:rPr>
        <w:t xml:space="preserve">  </w:t>
      </w:r>
      <w:r w:rsidR="00286371">
        <w:rPr>
          <w:i/>
          <w:sz w:val="20"/>
          <w:szCs w:val="20"/>
        </w:rPr>
        <w:t xml:space="preserve">    </w:t>
      </w:r>
      <w:r w:rsidR="00743A23" w:rsidRPr="00286371">
        <w:rPr>
          <w:i/>
          <w:sz w:val="20"/>
          <w:szCs w:val="20"/>
        </w:rPr>
        <w:t xml:space="preserve">Odbor </w:t>
      </w:r>
      <w:r w:rsidR="00CB1B05" w:rsidRPr="00286371">
        <w:rPr>
          <w:i/>
          <w:sz w:val="20"/>
          <w:szCs w:val="20"/>
        </w:rPr>
        <w:t xml:space="preserve">právny, majetkový a VO zo dňa </w:t>
      </w:r>
      <w:r w:rsidR="00092F2F" w:rsidRPr="00286371">
        <w:rPr>
          <w:i/>
          <w:sz w:val="20"/>
          <w:szCs w:val="20"/>
        </w:rPr>
        <w:t>22.03</w:t>
      </w:r>
      <w:r w:rsidR="00220153" w:rsidRPr="00286371">
        <w:rPr>
          <w:i/>
          <w:sz w:val="20"/>
          <w:szCs w:val="20"/>
        </w:rPr>
        <w:t>.2021</w:t>
      </w:r>
      <w:r w:rsidR="00CB1B05" w:rsidRPr="00AB79E2">
        <w:rPr>
          <w:i/>
          <w:sz w:val="20"/>
          <w:szCs w:val="20"/>
        </w:rPr>
        <w:t xml:space="preserve"> </w:t>
      </w:r>
    </w:p>
    <w:p w14:paraId="0F7118C3" w14:textId="2A234B2C" w:rsidR="004B6286" w:rsidRDefault="00CB1B05" w:rsidP="000E5080">
      <w:pPr>
        <w:jc w:val="both"/>
        <w:rPr>
          <w:i/>
          <w:sz w:val="20"/>
          <w:szCs w:val="20"/>
        </w:rPr>
      </w:pPr>
      <w:r w:rsidRPr="00AB79E2">
        <w:rPr>
          <w:i/>
          <w:sz w:val="20"/>
          <w:szCs w:val="20"/>
        </w:rPr>
        <w:t xml:space="preserve">        </w:t>
      </w:r>
    </w:p>
    <w:p w14:paraId="2707AB48" w14:textId="77777777" w:rsidR="00F02A97" w:rsidRPr="00AB79E2" w:rsidRDefault="00F02A97" w:rsidP="000E5080">
      <w:pPr>
        <w:jc w:val="both"/>
        <w:rPr>
          <w:i/>
          <w:sz w:val="20"/>
          <w:szCs w:val="20"/>
        </w:rPr>
      </w:pPr>
    </w:p>
    <w:p w14:paraId="53E14EF6" w14:textId="1E223164" w:rsidR="002224DF" w:rsidRPr="00AB79E2" w:rsidRDefault="002224DF" w:rsidP="002224DF">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AB79E2">
        <w:rPr>
          <w:b/>
          <w:sz w:val="20"/>
          <w:szCs w:val="20"/>
        </w:rPr>
        <w:lastRenderedPageBreak/>
        <w:t>Uznesenie č. 84/2020</w:t>
      </w:r>
    </w:p>
    <w:p w14:paraId="059F282F" w14:textId="0A9ACA13" w:rsidR="002224DF" w:rsidRPr="00AB79E2" w:rsidRDefault="002224DF" w:rsidP="002224D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79E2">
        <w:rPr>
          <w:b/>
          <w:sz w:val="20"/>
          <w:szCs w:val="20"/>
          <w:u w:val="single"/>
        </w:rPr>
        <w:t>k Nakladaniu s majetkom (kúpa, odpredaj, prenájom, zámena, zriadenie vecného bremena) – k bodu č. 12</w:t>
      </w:r>
      <w:r w:rsidRPr="00AB79E2">
        <w:rPr>
          <w:b/>
          <w:bCs/>
          <w:sz w:val="20"/>
          <w:szCs w:val="20"/>
        </w:rPr>
        <w:tab/>
      </w:r>
    </w:p>
    <w:p w14:paraId="45D54D5E" w14:textId="77777777" w:rsidR="002224DF" w:rsidRPr="00AB79E2" w:rsidRDefault="002224DF" w:rsidP="002224D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79E2">
        <w:rPr>
          <w:b/>
          <w:bCs/>
          <w:sz w:val="20"/>
          <w:szCs w:val="20"/>
        </w:rPr>
        <w:tab/>
      </w:r>
      <w:r w:rsidRPr="00AB79E2">
        <w:rPr>
          <w:b/>
          <w:bCs/>
          <w:sz w:val="20"/>
          <w:szCs w:val="20"/>
        </w:rPr>
        <w:tab/>
        <w:t xml:space="preserve">                                                              </w:t>
      </w:r>
    </w:p>
    <w:p w14:paraId="2305F521" w14:textId="6FA5CB6E" w:rsidR="002224DF" w:rsidRPr="00AB79E2" w:rsidRDefault="00FB46F6" w:rsidP="002224D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79E2">
        <w:rPr>
          <w:b/>
          <w:bCs/>
          <w:sz w:val="20"/>
          <w:szCs w:val="20"/>
        </w:rPr>
        <w:t xml:space="preserve">        </w:t>
      </w:r>
      <w:r w:rsidR="00A05E3E" w:rsidRPr="00AB79E2">
        <w:rPr>
          <w:b/>
          <w:bCs/>
          <w:sz w:val="20"/>
          <w:szCs w:val="20"/>
        </w:rPr>
        <w:t xml:space="preserve">                           </w:t>
      </w:r>
      <w:r w:rsidR="00286371">
        <w:rPr>
          <w:b/>
          <w:bCs/>
          <w:sz w:val="20"/>
          <w:szCs w:val="20"/>
        </w:rPr>
        <w:t xml:space="preserve">     </w:t>
      </w:r>
      <w:r w:rsidR="002224DF" w:rsidRPr="00AB79E2">
        <w:rPr>
          <w:b/>
          <w:bCs/>
          <w:sz w:val="20"/>
          <w:szCs w:val="20"/>
        </w:rPr>
        <w:t>navrhol:</w:t>
      </w:r>
      <w:r w:rsidRPr="00AB79E2">
        <w:rPr>
          <w:b/>
          <w:bCs/>
          <w:sz w:val="20"/>
          <w:szCs w:val="20"/>
        </w:rPr>
        <w:t xml:space="preserve"> JUDr. </w:t>
      </w:r>
      <w:proofErr w:type="spellStart"/>
      <w:r w:rsidRPr="00AB79E2">
        <w:rPr>
          <w:b/>
          <w:bCs/>
          <w:sz w:val="20"/>
          <w:szCs w:val="20"/>
        </w:rPr>
        <w:t>Štefák</w:t>
      </w:r>
      <w:proofErr w:type="spellEnd"/>
      <w:r w:rsidRPr="00AB79E2">
        <w:rPr>
          <w:b/>
          <w:bCs/>
          <w:sz w:val="20"/>
          <w:szCs w:val="20"/>
        </w:rPr>
        <w:t xml:space="preserve">, vedúci odboru právneho, majetkového a VO </w:t>
      </w:r>
      <w:r w:rsidR="002224DF" w:rsidRPr="00AB79E2">
        <w:rPr>
          <w:b/>
          <w:bCs/>
          <w:sz w:val="20"/>
          <w:szCs w:val="20"/>
        </w:rPr>
        <w:t>zo dňa 11.05.2020</w:t>
      </w:r>
    </w:p>
    <w:p w14:paraId="3699AEA2" w14:textId="00CE3137" w:rsidR="002224DF" w:rsidRPr="00AB79E2" w:rsidRDefault="00A05E3E" w:rsidP="002224D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r>
      <w:r w:rsidRPr="00AB79E2">
        <w:rPr>
          <w:b/>
          <w:bCs/>
          <w:sz w:val="20"/>
          <w:szCs w:val="20"/>
        </w:rPr>
        <w:tab/>
        <w:t xml:space="preserve">       </w:t>
      </w:r>
      <w:r w:rsidR="00286371">
        <w:rPr>
          <w:b/>
          <w:bCs/>
          <w:sz w:val="20"/>
          <w:szCs w:val="20"/>
        </w:rPr>
        <w:t xml:space="preserve">    </w:t>
      </w:r>
      <w:r w:rsidRPr="00AB79E2">
        <w:rPr>
          <w:b/>
          <w:bCs/>
          <w:sz w:val="20"/>
          <w:szCs w:val="20"/>
        </w:rPr>
        <w:t xml:space="preserve"> </w:t>
      </w:r>
      <w:r w:rsidR="002224DF" w:rsidRPr="00AB79E2">
        <w:rPr>
          <w:b/>
          <w:bCs/>
          <w:sz w:val="20"/>
          <w:szCs w:val="20"/>
        </w:rPr>
        <w:t xml:space="preserve">status: </w:t>
      </w:r>
      <w:r w:rsidR="00082104" w:rsidRPr="00AB79E2">
        <w:rPr>
          <w:b/>
          <w:bCs/>
          <w:sz w:val="20"/>
          <w:szCs w:val="20"/>
        </w:rPr>
        <w:t>V RIEŠENÍ</w:t>
      </w:r>
    </w:p>
    <w:p w14:paraId="01B4E92B" w14:textId="3BC83F66" w:rsidR="00C66B69" w:rsidRPr="00AB79E2" w:rsidRDefault="00C66B69" w:rsidP="00E90772">
      <w:pPr>
        <w:tabs>
          <w:tab w:val="left" w:pos="7661"/>
        </w:tabs>
        <w:rPr>
          <w:color w:val="00B050"/>
          <w:sz w:val="20"/>
          <w:szCs w:val="20"/>
        </w:rPr>
      </w:pPr>
      <w:r w:rsidRPr="00AB79E2">
        <w:rPr>
          <w:color w:val="00B050"/>
          <w:sz w:val="20"/>
          <w:szCs w:val="20"/>
        </w:rPr>
        <w:tab/>
      </w:r>
    </w:p>
    <w:p w14:paraId="1461CC59" w14:textId="77777777" w:rsidR="00C66B69" w:rsidRPr="00AB79E2" w:rsidRDefault="00C66B69" w:rsidP="00C66B69">
      <w:pPr>
        <w:rPr>
          <w:i/>
          <w:iCs/>
          <w:sz w:val="20"/>
          <w:szCs w:val="20"/>
        </w:rPr>
      </w:pPr>
      <w:r w:rsidRPr="00AB79E2">
        <w:rPr>
          <w:i/>
          <w:iCs/>
          <w:sz w:val="20"/>
          <w:szCs w:val="20"/>
        </w:rPr>
        <w:t>Mestské zastupiteľstvo v Žiline</w:t>
      </w:r>
    </w:p>
    <w:p w14:paraId="06E92EE1" w14:textId="77777777" w:rsidR="00C66B69" w:rsidRPr="00AB79E2" w:rsidRDefault="00C66B69" w:rsidP="00C66B69">
      <w:pPr>
        <w:jc w:val="both"/>
        <w:rPr>
          <w:bCs/>
          <w:iCs/>
          <w:sz w:val="20"/>
          <w:szCs w:val="20"/>
        </w:rPr>
      </w:pPr>
    </w:p>
    <w:p w14:paraId="3AB82F3A" w14:textId="77777777" w:rsidR="00C66B69" w:rsidRPr="00AB79E2" w:rsidRDefault="00C66B69" w:rsidP="00341BB6">
      <w:pPr>
        <w:pStyle w:val="Odsekzoznamu"/>
        <w:numPr>
          <w:ilvl w:val="0"/>
          <w:numId w:val="149"/>
        </w:numPr>
        <w:jc w:val="both"/>
        <w:rPr>
          <w:bCs/>
          <w:iCs/>
          <w:sz w:val="20"/>
          <w:szCs w:val="20"/>
          <w:u w:val="single"/>
        </w:rPr>
      </w:pPr>
      <w:r w:rsidRPr="00AB79E2">
        <w:rPr>
          <w:bCs/>
          <w:iCs/>
          <w:sz w:val="20"/>
          <w:szCs w:val="20"/>
          <w:u w:val="single"/>
        </w:rPr>
        <w:t>žiada,</w:t>
      </w:r>
    </w:p>
    <w:p w14:paraId="46F89478" w14:textId="77777777" w:rsidR="00C66B69" w:rsidRPr="00AB79E2" w:rsidRDefault="00C66B69" w:rsidP="00C66B69">
      <w:pPr>
        <w:jc w:val="both"/>
        <w:rPr>
          <w:bCs/>
          <w:iCs/>
          <w:sz w:val="20"/>
          <w:szCs w:val="20"/>
          <w:u w:val="single"/>
        </w:rPr>
      </w:pPr>
    </w:p>
    <w:p w14:paraId="4964959C" w14:textId="77777777" w:rsidR="00C66B69" w:rsidRPr="00AB79E2" w:rsidRDefault="00C66B69" w:rsidP="00341BB6">
      <w:pPr>
        <w:pStyle w:val="Odsekzoznamu"/>
        <w:numPr>
          <w:ilvl w:val="0"/>
          <w:numId w:val="158"/>
        </w:numPr>
        <w:jc w:val="both"/>
        <w:rPr>
          <w:bCs/>
          <w:iCs/>
          <w:sz w:val="20"/>
          <w:szCs w:val="20"/>
        </w:rPr>
      </w:pPr>
      <w:r w:rsidRPr="00AB79E2">
        <w:rPr>
          <w:bCs/>
          <w:iCs/>
          <w:sz w:val="20"/>
          <w:szCs w:val="20"/>
        </w:rPr>
        <w:t>aby mesto oslovilo vlastníkov ostatných garáží, aby si odkúpili pozemky pod nimi, ktoré užívajú bez oprávnenia</w:t>
      </w:r>
    </w:p>
    <w:p w14:paraId="4AA3BA00" w14:textId="77777777" w:rsidR="00743A23" w:rsidRPr="00AB79E2" w:rsidRDefault="00743A23" w:rsidP="00743A23">
      <w:pPr>
        <w:jc w:val="both"/>
        <w:rPr>
          <w:b/>
          <w:sz w:val="20"/>
          <w:szCs w:val="20"/>
          <w:u w:val="single"/>
        </w:rPr>
      </w:pPr>
    </w:p>
    <w:p w14:paraId="0B43E120" w14:textId="77777777" w:rsidR="00743A23" w:rsidRPr="00AB79E2" w:rsidRDefault="00743A23" w:rsidP="00743A23">
      <w:pPr>
        <w:jc w:val="both"/>
        <w:rPr>
          <w:b/>
          <w:sz w:val="20"/>
          <w:szCs w:val="20"/>
          <w:u w:val="single"/>
        </w:rPr>
      </w:pPr>
      <w:r w:rsidRPr="00AB79E2">
        <w:rPr>
          <w:b/>
          <w:sz w:val="20"/>
          <w:szCs w:val="20"/>
          <w:u w:val="single"/>
        </w:rPr>
        <w:t>Plnenie uznesenia:</w:t>
      </w:r>
    </w:p>
    <w:p w14:paraId="4D4D7D84" w14:textId="66233D75" w:rsidR="00633A1A" w:rsidRPr="00AB79E2" w:rsidRDefault="00633A1A" w:rsidP="00633A1A">
      <w:pPr>
        <w:pStyle w:val="Textkomentra"/>
        <w:ind w:left="708"/>
        <w:jc w:val="both"/>
        <w:rPr>
          <w:b/>
          <w:bCs/>
        </w:rPr>
      </w:pPr>
      <w:r w:rsidRPr="00AB79E2">
        <w:rPr>
          <w:b/>
          <w:bCs/>
        </w:rPr>
        <w:t>Odpredaj pozemkov pod garážami bol  MZ  zo dňa 02.11.2020 odsúhlasený p. Vavrovej, p. Vavrovi a  </w:t>
      </w:r>
      <w:proofErr w:type="spellStart"/>
      <w:r w:rsidRPr="00AB79E2">
        <w:rPr>
          <w:b/>
          <w:bCs/>
        </w:rPr>
        <w:t>manž</w:t>
      </w:r>
      <w:proofErr w:type="spellEnd"/>
      <w:r w:rsidRPr="00AB79E2">
        <w:rPr>
          <w:b/>
          <w:bCs/>
        </w:rPr>
        <w:t xml:space="preserve">. Fašiangovým. Útvar hlavného architekta nesúhlasil s odpredajom pozemku pod stavbou garáže pre PhDr. Skokana, súhlasil len s uzatvorením NZ.  </w:t>
      </w:r>
    </w:p>
    <w:p w14:paraId="2558470C" w14:textId="77777777" w:rsidR="00633A1A" w:rsidRPr="00AB79E2" w:rsidRDefault="00633A1A" w:rsidP="00633A1A">
      <w:pPr>
        <w:pStyle w:val="Textkomentra"/>
        <w:ind w:left="708"/>
        <w:jc w:val="both"/>
        <w:rPr>
          <w:b/>
          <w:bCs/>
          <w:color w:val="C00000"/>
        </w:rPr>
      </w:pPr>
      <w:r w:rsidRPr="00AB79E2">
        <w:rPr>
          <w:b/>
          <w:bCs/>
        </w:rPr>
        <w:t>Podarilo sa nám získať údaje na zrejmých vlastníkov dvoch garáží, avšak tieto nie sú zapísané na LV a žiadatelia si musia najprv vybaviť  zápis stavieb.</w:t>
      </w:r>
      <w:r w:rsidRPr="00AB79E2">
        <w:rPr>
          <w:b/>
          <w:bCs/>
          <w:color w:val="C00000"/>
        </w:rPr>
        <w:t xml:space="preserve"> </w:t>
      </w:r>
    </w:p>
    <w:p w14:paraId="18A2FA78" w14:textId="6FC9A1FD" w:rsidR="009A3D31" w:rsidRPr="00AB79E2" w:rsidRDefault="00633A1A" w:rsidP="00633A1A">
      <w:pPr>
        <w:pStyle w:val="Textkomentra"/>
        <w:ind w:left="708"/>
        <w:jc w:val="both"/>
      </w:pPr>
      <w:r w:rsidRPr="00AB79E2">
        <w:rPr>
          <w:i/>
          <w:color w:val="C00000"/>
        </w:rPr>
        <w:tab/>
      </w:r>
      <w:r w:rsidR="0018729E" w:rsidRPr="00AB79E2">
        <w:rPr>
          <w:i/>
        </w:rPr>
        <w:tab/>
      </w:r>
      <w:r w:rsidR="0018729E" w:rsidRPr="00AB79E2">
        <w:rPr>
          <w:i/>
        </w:rPr>
        <w:tab/>
      </w:r>
      <w:r w:rsidR="0018729E" w:rsidRPr="00AB79E2">
        <w:rPr>
          <w:i/>
        </w:rPr>
        <w:tab/>
      </w:r>
    </w:p>
    <w:p w14:paraId="35E3C2C4" w14:textId="615D4701" w:rsidR="003C5FBE" w:rsidRDefault="00A05E3E" w:rsidP="007802DE">
      <w:pPr>
        <w:jc w:val="both"/>
        <w:rPr>
          <w:i/>
          <w:sz w:val="20"/>
          <w:szCs w:val="20"/>
        </w:rPr>
      </w:pPr>
      <w:r w:rsidRPr="00AB79E2">
        <w:rPr>
          <w:i/>
          <w:sz w:val="20"/>
          <w:szCs w:val="20"/>
        </w:rPr>
        <w:tab/>
      </w:r>
      <w:r w:rsidRPr="00AB79E2">
        <w:rPr>
          <w:i/>
          <w:sz w:val="20"/>
          <w:szCs w:val="20"/>
        </w:rPr>
        <w:tab/>
      </w:r>
      <w:r w:rsidRPr="00AB79E2">
        <w:rPr>
          <w:i/>
          <w:sz w:val="20"/>
          <w:szCs w:val="20"/>
        </w:rPr>
        <w:tab/>
      </w:r>
      <w:r w:rsidRPr="00AB79E2">
        <w:rPr>
          <w:i/>
          <w:sz w:val="20"/>
          <w:szCs w:val="20"/>
        </w:rPr>
        <w:tab/>
      </w:r>
      <w:r w:rsidRPr="00AB79E2">
        <w:rPr>
          <w:i/>
          <w:sz w:val="20"/>
          <w:szCs w:val="20"/>
        </w:rPr>
        <w:tab/>
      </w:r>
      <w:r w:rsidRPr="00AB79E2">
        <w:rPr>
          <w:i/>
          <w:sz w:val="20"/>
          <w:szCs w:val="20"/>
        </w:rPr>
        <w:tab/>
      </w:r>
      <w:r w:rsidRPr="00AB79E2">
        <w:rPr>
          <w:i/>
          <w:sz w:val="20"/>
          <w:szCs w:val="20"/>
        </w:rPr>
        <w:tab/>
        <w:t xml:space="preserve">   </w:t>
      </w:r>
      <w:r w:rsidR="00286371">
        <w:rPr>
          <w:i/>
          <w:sz w:val="20"/>
          <w:szCs w:val="20"/>
        </w:rPr>
        <w:t xml:space="preserve">    </w:t>
      </w:r>
      <w:r w:rsidR="00082104" w:rsidRPr="00286371">
        <w:rPr>
          <w:i/>
          <w:sz w:val="20"/>
          <w:szCs w:val="20"/>
        </w:rPr>
        <w:t xml:space="preserve">Odbor právny, majetkový a VO zo dňa </w:t>
      </w:r>
      <w:r w:rsidR="00471FC4" w:rsidRPr="00286371">
        <w:rPr>
          <w:i/>
          <w:sz w:val="20"/>
          <w:szCs w:val="20"/>
        </w:rPr>
        <w:t>22.03.</w:t>
      </w:r>
      <w:r w:rsidR="00633A1A" w:rsidRPr="00286371">
        <w:rPr>
          <w:i/>
          <w:sz w:val="20"/>
          <w:szCs w:val="20"/>
        </w:rPr>
        <w:t>2021</w:t>
      </w:r>
      <w:r w:rsidR="00082104" w:rsidRPr="00241FF8">
        <w:rPr>
          <w:i/>
          <w:sz w:val="20"/>
          <w:szCs w:val="20"/>
        </w:rPr>
        <w:t xml:space="preserve">  </w:t>
      </w:r>
    </w:p>
    <w:p w14:paraId="30BBBBD9" w14:textId="4769836D" w:rsidR="00C47A02" w:rsidRPr="007802DE" w:rsidRDefault="00082104" w:rsidP="007802DE">
      <w:pPr>
        <w:jc w:val="both"/>
        <w:rPr>
          <w:i/>
          <w:sz w:val="20"/>
          <w:szCs w:val="20"/>
        </w:rPr>
      </w:pPr>
      <w:r w:rsidRPr="00241FF8">
        <w:rPr>
          <w:i/>
          <w:sz w:val="20"/>
          <w:szCs w:val="20"/>
        </w:rPr>
        <w:t xml:space="preserve">      </w:t>
      </w:r>
    </w:p>
    <w:p w14:paraId="19E0FECB" w14:textId="057F4F7F" w:rsidR="00CD7ACA" w:rsidRPr="00241FF8" w:rsidRDefault="00CD7ACA" w:rsidP="00CD7ACA">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241FF8">
        <w:rPr>
          <w:b/>
          <w:sz w:val="20"/>
          <w:szCs w:val="20"/>
        </w:rPr>
        <w:t>Uznesenie č. 86/2020</w:t>
      </w:r>
    </w:p>
    <w:p w14:paraId="679B6572" w14:textId="6C9DF8B8" w:rsidR="00CD7ACA" w:rsidRPr="00241FF8" w:rsidRDefault="00CD7ACA"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41FF8">
        <w:rPr>
          <w:b/>
          <w:sz w:val="20"/>
          <w:szCs w:val="20"/>
          <w:u w:val="single"/>
        </w:rPr>
        <w:t>k Nakladaniu s majetkom (kúpa, odpredaj, prenájom, zámena, zriadenie vecného bremena) – k bodu č. 13</w:t>
      </w:r>
      <w:r w:rsidRPr="00241FF8">
        <w:rPr>
          <w:b/>
          <w:bCs/>
          <w:sz w:val="20"/>
          <w:szCs w:val="20"/>
        </w:rPr>
        <w:tab/>
      </w:r>
    </w:p>
    <w:p w14:paraId="4F8FACFE" w14:textId="77777777" w:rsidR="00CD7ACA" w:rsidRPr="00241FF8" w:rsidRDefault="00CD7ACA"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41FF8">
        <w:rPr>
          <w:b/>
          <w:bCs/>
          <w:sz w:val="20"/>
          <w:szCs w:val="20"/>
        </w:rPr>
        <w:tab/>
      </w:r>
      <w:r w:rsidRPr="00241FF8">
        <w:rPr>
          <w:b/>
          <w:bCs/>
          <w:sz w:val="20"/>
          <w:szCs w:val="20"/>
        </w:rPr>
        <w:tab/>
        <w:t xml:space="preserve">                                                              </w:t>
      </w:r>
    </w:p>
    <w:p w14:paraId="55EC594C" w14:textId="23EEDC98" w:rsidR="00CD7ACA" w:rsidRPr="00241FF8" w:rsidRDefault="007F79A2"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41FF8">
        <w:rPr>
          <w:b/>
          <w:bCs/>
          <w:sz w:val="20"/>
          <w:szCs w:val="20"/>
        </w:rPr>
        <w:t xml:space="preserve">       </w:t>
      </w:r>
      <w:r w:rsidR="00A05E3E" w:rsidRPr="00241FF8">
        <w:rPr>
          <w:b/>
          <w:bCs/>
          <w:sz w:val="20"/>
          <w:szCs w:val="20"/>
        </w:rPr>
        <w:t xml:space="preserve">                           </w:t>
      </w:r>
      <w:r w:rsidRPr="00241FF8">
        <w:rPr>
          <w:b/>
          <w:bCs/>
          <w:sz w:val="20"/>
          <w:szCs w:val="20"/>
        </w:rPr>
        <w:t xml:space="preserve"> </w:t>
      </w:r>
      <w:r w:rsidR="00286371">
        <w:rPr>
          <w:b/>
          <w:bCs/>
          <w:sz w:val="20"/>
          <w:szCs w:val="20"/>
        </w:rPr>
        <w:t xml:space="preserve">    </w:t>
      </w:r>
      <w:r w:rsidR="00CD7ACA" w:rsidRPr="00241FF8">
        <w:rPr>
          <w:b/>
          <w:bCs/>
          <w:sz w:val="20"/>
          <w:szCs w:val="20"/>
        </w:rPr>
        <w:t xml:space="preserve">navrhol: </w:t>
      </w:r>
      <w:r w:rsidRPr="00241FF8">
        <w:rPr>
          <w:b/>
          <w:bCs/>
          <w:sz w:val="20"/>
          <w:szCs w:val="20"/>
        </w:rPr>
        <w:t xml:space="preserve">JUDr. </w:t>
      </w:r>
      <w:proofErr w:type="spellStart"/>
      <w:r w:rsidRPr="00241FF8">
        <w:rPr>
          <w:b/>
          <w:bCs/>
          <w:sz w:val="20"/>
          <w:szCs w:val="20"/>
        </w:rPr>
        <w:t>Štefák</w:t>
      </w:r>
      <w:proofErr w:type="spellEnd"/>
      <w:r w:rsidRPr="00241FF8">
        <w:rPr>
          <w:b/>
          <w:bCs/>
          <w:sz w:val="20"/>
          <w:szCs w:val="20"/>
        </w:rPr>
        <w:t xml:space="preserve">, vedúci odboru právneho, majetkového a VO </w:t>
      </w:r>
      <w:r w:rsidR="00CD7ACA" w:rsidRPr="00241FF8">
        <w:rPr>
          <w:b/>
          <w:bCs/>
          <w:sz w:val="20"/>
          <w:szCs w:val="20"/>
        </w:rPr>
        <w:t>zo dňa 11.05.2020</w:t>
      </w:r>
    </w:p>
    <w:p w14:paraId="672AAE52" w14:textId="05D7B438" w:rsidR="00CD7ACA" w:rsidRPr="00241FF8" w:rsidRDefault="00A05E3E"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41FF8">
        <w:rPr>
          <w:b/>
          <w:bCs/>
          <w:sz w:val="20"/>
          <w:szCs w:val="20"/>
        </w:rPr>
        <w:tab/>
      </w:r>
      <w:r w:rsidRPr="00241FF8">
        <w:rPr>
          <w:b/>
          <w:bCs/>
          <w:sz w:val="20"/>
          <w:szCs w:val="20"/>
        </w:rPr>
        <w:tab/>
      </w:r>
      <w:r w:rsidRPr="00241FF8">
        <w:rPr>
          <w:b/>
          <w:bCs/>
          <w:sz w:val="20"/>
          <w:szCs w:val="20"/>
        </w:rPr>
        <w:tab/>
      </w:r>
      <w:r w:rsidRPr="00241FF8">
        <w:rPr>
          <w:b/>
          <w:bCs/>
          <w:sz w:val="20"/>
          <w:szCs w:val="20"/>
        </w:rPr>
        <w:tab/>
      </w:r>
      <w:r w:rsidRPr="00241FF8">
        <w:rPr>
          <w:b/>
          <w:bCs/>
          <w:sz w:val="20"/>
          <w:szCs w:val="20"/>
        </w:rPr>
        <w:tab/>
      </w:r>
      <w:r w:rsidRPr="00241FF8">
        <w:rPr>
          <w:b/>
          <w:bCs/>
          <w:sz w:val="20"/>
          <w:szCs w:val="20"/>
        </w:rPr>
        <w:tab/>
      </w:r>
      <w:r w:rsidRPr="00241FF8">
        <w:rPr>
          <w:b/>
          <w:bCs/>
          <w:sz w:val="20"/>
          <w:szCs w:val="20"/>
        </w:rPr>
        <w:tab/>
      </w:r>
      <w:r w:rsidRPr="00241FF8">
        <w:rPr>
          <w:b/>
          <w:bCs/>
          <w:sz w:val="20"/>
          <w:szCs w:val="20"/>
        </w:rPr>
        <w:tab/>
        <w:t xml:space="preserve">        </w:t>
      </w:r>
      <w:r w:rsidR="00286371">
        <w:rPr>
          <w:b/>
          <w:bCs/>
          <w:sz w:val="20"/>
          <w:szCs w:val="20"/>
        </w:rPr>
        <w:t xml:space="preserve">    </w:t>
      </w:r>
      <w:r w:rsidR="00CD7ACA" w:rsidRPr="00241FF8">
        <w:rPr>
          <w:b/>
          <w:bCs/>
          <w:sz w:val="20"/>
          <w:szCs w:val="20"/>
        </w:rPr>
        <w:t xml:space="preserve">status: </w:t>
      </w:r>
      <w:r w:rsidR="00082104" w:rsidRPr="00241FF8">
        <w:rPr>
          <w:b/>
          <w:bCs/>
          <w:sz w:val="20"/>
          <w:szCs w:val="20"/>
        </w:rPr>
        <w:t>V RIEŠENÍ</w:t>
      </w:r>
    </w:p>
    <w:p w14:paraId="62D57856" w14:textId="77777777" w:rsidR="00C66B69" w:rsidRPr="00241FF8" w:rsidRDefault="00C66B69" w:rsidP="00C66B69">
      <w:pPr>
        <w:jc w:val="both"/>
        <w:rPr>
          <w:sz w:val="20"/>
          <w:szCs w:val="20"/>
        </w:rPr>
      </w:pPr>
    </w:p>
    <w:p w14:paraId="3C316A36" w14:textId="77777777" w:rsidR="00C66B69" w:rsidRPr="00241FF8" w:rsidRDefault="00C66B69" w:rsidP="00C66B69">
      <w:pPr>
        <w:rPr>
          <w:i/>
          <w:iCs/>
          <w:sz w:val="20"/>
          <w:szCs w:val="20"/>
        </w:rPr>
      </w:pPr>
      <w:r w:rsidRPr="00241FF8">
        <w:rPr>
          <w:i/>
          <w:iCs/>
          <w:sz w:val="20"/>
          <w:szCs w:val="20"/>
        </w:rPr>
        <w:t>Mestské zastupiteľstvo v Žiline</w:t>
      </w:r>
    </w:p>
    <w:p w14:paraId="4EC473FB" w14:textId="77777777" w:rsidR="00C66B69" w:rsidRPr="00241FF8" w:rsidRDefault="00C66B69" w:rsidP="00C66B69">
      <w:pPr>
        <w:jc w:val="both"/>
        <w:rPr>
          <w:bCs/>
          <w:iCs/>
          <w:sz w:val="20"/>
          <w:szCs w:val="20"/>
        </w:rPr>
      </w:pPr>
    </w:p>
    <w:p w14:paraId="61A24045" w14:textId="77777777" w:rsidR="00C66B69" w:rsidRPr="00241FF8" w:rsidRDefault="00C66B69" w:rsidP="00341BB6">
      <w:pPr>
        <w:pStyle w:val="Odsekzoznamu"/>
        <w:numPr>
          <w:ilvl w:val="0"/>
          <w:numId w:val="150"/>
        </w:numPr>
        <w:jc w:val="both"/>
        <w:rPr>
          <w:bCs/>
          <w:iCs/>
          <w:sz w:val="20"/>
          <w:szCs w:val="20"/>
          <w:u w:val="single"/>
        </w:rPr>
      </w:pPr>
      <w:r w:rsidRPr="00241FF8">
        <w:rPr>
          <w:bCs/>
          <w:iCs/>
          <w:sz w:val="20"/>
          <w:szCs w:val="20"/>
          <w:u w:val="single"/>
        </w:rPr>
        <w:t>schvaľuje</w:t>
      </w:r>
    </w:p>
    <w:p w14:paraId="288879F9" w14:textId="77777777" w:rsidR="00C66B69" w:rsidRPr="00241FF8" w:rsidRDefault="00C66B69" w:rsidP="00C66B69">
      <w:pPr>
        <w:jc w:val="both"/>
        <w:rPr>
          <w:bCs/>
          <w:iCs/>
          <w:sz w:val="20"/>
          <w:szCs w:val="20"/>
          <w:u w:val="single"/>
        </w:rPr>
      </w:pPr>
    </w:p>
    <w:p w14:paraId="16BC164F" w14:textId="77777777" w:rsidR="00C66B69" w:rsidRPr="00241FF8" w:rsidRDefault="00C66B69" w:rsidP="00341BB6">
      <w:pPr>
        <w:pStyle w:val="Odsekzoznamu"/>
        <w:numPr>
          <w:ilvl w:val="0"/>
          <w:numId w:val="151"/>
        </w:numPr>
        <w:jc w:val="both"/>
        <w:rPr>
          <w:sz w:val="20"/>
          <w:szCs w:val="20"/>
        </w:rPr>
      </w:pPr>
      <w:r w:rsidRPr="00241FF8">
        <w:rPr>
          <w:sz w:val="20"/>
          <w:szCs w:val="20"/>
        </w:rPr>
        <w:t xml:space="preserve">prebytočnosť nehnuteľného majetku - pozemku, </w:t>
      </w:r>
      <w:proofErr w:type="spellStart"/>
      <w:r w:rsidRPr="00241FF8">
        <w:rPr>
          <w:sz w:val="20"/>
          <w:szCs w:val="20"/>
        </w:rPr>
        <w:t>parc</w:t>
      </w:r>
      <w:proofErr w:type="spellEnd"/>
      <w:r w:rsidRPr="00241FF8">
        <w:rPr>
          <w:sz w:val="20"/>
          <w:szCs w:val="20"/>
        </w:rPr>
        <w:t>. č.  KN-C 1472/31</w:t>
      </w:r>
      <w:r w:rsidRPr="00241FF8">
        <w:rPr>
          <w:sz w:val="20"/>
          <w:szCs w:val="20"/>
          <w:lang w:eastAsia="cs-CZ"/>
        </w:rPr>
        <w:t>, zastavaná plocha a nádvorie o výmere 719 m</w:t>
      </w:r>
      <w:r w:rsidRPr="00241FF8">
        <w:rPr>
          <w:sz w:val="20"/>
          <w:szCs w:val="20"/>
          <w:vertAlign w:val="superscript"/>
          <w:lang w:eastAsia="cs-CZ"/>
        </w:rPr>
        <w:t>2</w:t>
      </w:r>
      <w:r w:rsidRPr="00241FF8">
        <w:rPr>
          <w:sz w:val="20"/>
          <w:szCs w:val="20"/>
          <w:lang w:eastAsia="cs-CZ"/>
        </w:rPr>
        <w:t xml:space="preserve">, </w:t>
      </w:r>
      <w:r w:rsidRPr="00241FF8">
        <w:rPr>
          <w:sz w:val="20"/>
          <w:szCs w:val="20"/>
        </w:rPr>
        <w:t xml:space="preserve">ktorý je zapísaný v katastri nehnuteľností, vedenom Okresným úradom Žilina, katastrálny odbor, pre obec Žilina, kat. </w:t>
      </w:r>
      <w:proofErr w:type="spellStart"/>
      <w:r w:rsidRPr="00241FF8">
        <w:rPr>
          <w:sz w:val="20"/>
          <w:szCs w:val="20"/>
        </w:rPr>
        <w:t>úz</w:t>
      </w:r>
      <w:proofErr w:type="spellEnd"/>
      <w:r w:rsidRPr="00241FF8">
        <w:rPr>
          <w:sz w:val="20"/>
          <w:szCs w:val="20"/>
        </w:rPr>
        <w:t xml:space="preserve">. Závodie na LV č. 3046 a odpredaj príslušného podielu na predmetnom pozemku spoluvlastníkom bytového domu na ul. Baničova, </w:t>
      </w:r>
      <w:proofErr w:type="spellStart"/>
      <w:r w:rsidRPr="00241FF8">
        <w:rPr>
          <w:sz w:val="20"/>
          <w:szCs w:val="20"/>
        </w:rPr>
        <w:t>súp</w:t>
      </w:r>
      <w:proofErr w:type="spellEnd"/>
      <w:r w:rsidRPr="00241FF8">
        <w:rPr>
          <w:sz w:val="20"/>
          <w:szCs w:val="20"/>
        </w:rPr>
        <w:t xml:space="preserve">. č. 3389 v Žiline, zapísanom na LV č. 1775, kat. </w:t>
      </w:r>
      <w:proofErr w:type="spellStart"/>
      <w:r w:rsidRPr="00241FF8">
        <w:rPr>
          <w:sz w:val="20"/>
          <w:szCs w:val="20"/>
        </w:rPr>
        <w:t>úz</w:t>
      </w:r>
      <w:proofErr w:type="spellEnd"/>
      <w:r w:rsidRPr="00241FF8">
        <w:rPr>
          <w:sz w:val="20"/>
          <w:szCs w:val="20"/>
        </w:rPr>
        <w:t xml:space="preserve">. Závodie, a to: Mgr. Ježová Ľubomíra, rod. Ježová, bytom Baničova 3389/7, 010 15 Žilina - Závodie podiel 8308/425344, </w:t>
      </w:r>
      <w:proofErr w:type="spellStart"/>
      <w:r w:rsidRPr="00241FF8">
        <w:rPr>
          <w:sz w:val="20"/>
          <w:szCs w:val="20"/>
        </w:rPr>
        <w:t>Paršo</w:t>
      </w:r>
      <w:proofErr w:type="spellEnd"/>
      <w:r w:rsidRPr="00241FF8">
        <w:rPr>
          <w:sz w:val="20"/>
          <w:szCs w:val="20"/>
        </w:rPr>
        <w:t xml:space="preserve"> Patrik, rod. </w:t>
      </w:r>
      <w:proofErr w:type="spellStart"/>
      <w:r w:rsidRPr="00241FF8">
        <w:rPr>
          <w:sz w:val="20"/>
          <w:szCs w:val="20"/>
        </w:rPr>
        <w:t>Paršo</w:t>
      </w:r>
      <w:proofErr w:type="spellEnd"/>
      <w:r w:rsidRPr="00241FF8">
        <w:rPr>
          <w:sz w:val="20"/>
          <w:szCs w:val="20"/>
        </w:rPr>
        <w:t xml:space="preserve">, bytom Baničova 3389/9, Žilina podiel v 4984/425344 v ½-ici, </w:t>
      </w:r>
      <w:proofErr w:type="spellStart"/>
      <w:r w:rsidRPr="00241FF8">
        <w:rPr>
          <w:sz w:val="20"/>
          <w:szCs w:val="20"/>
        </w:rPr>
        <w:t>Paršová</w:t>
      </w:r>
      <w:proofErr w:type="spellEnd"/>
      <w:r w:rsidRPr="00241FF8">
        <w:rPr>
          <w:sz w:val="20"/>
          <w:szCs w:val="20"/>
        </w:rPr>
        <w:t xml:space="preserve"> Zuzana, rod. Bačová, bytom Baničova 3389/9, 010 15 Žilina podiel 4984/425344 v ½-ici, </w:t>
      </w:r>
      <w:proofErr w:type="spellStart"/>
      <w:r w:rsidRPr="00241FF8">
        <w:rPr>
          <w:sz w:val="20"/>
          <w:szCs w:val="20"/>
        </w:rPr>
        <w:t>Chabadová</w:t>
      </w:r>
      <w:proofErr w:type="spellEnd"/>
      <w:r w:rsidRPr="00241FF8">
        <w:rPr>
          <w:sz w:val="20"/>
          <w:szCs w:val="20"/>
        </w:rPr>
        <w:t xml:space="preserve"> Monika, rod. </w:t>
      </w:r>
      <w:proofErr w:type="spellStart"/>
      <w:r w:rsidRPr="00241FF8">
        <w:rPr>
          <w:sz w:val="20"/>
          <w:szCs w:val="20"/>
        </w:rPr>
        <w:t>Chabadová</w:t>
      </w:r>
      <w:proofErr w:type="spellEnd"/>
      <w:r w:rsidRPr="00241FF8">
        <w:rPr>
          <w:sz w:val="20"/>
          <w:szCs w:val="20"/>
        </w:rPr>
        <w:t xml:space="preserve">, bytom Baničova 3389/9, 010 15 Žilina podiel 4984/425344, Kučerová Alena, rod. Rakytová a Mgr. Kučera </w:t>
      </w:r>
      <w:proofErr w:type="spellStart"/>
      <w:r w:rsidRPr="00241FF8">
        <w:rPr>
          <w:sz w:val="20"/>
          <w:szCs w:val="20"/>
        </w:rPr>
        <w:t>Zdeněk</w:t>
      </w:r>
      <w:proofErr w:type="spellEnd"/>
      <w:r w:rsidRPr="00241FF8">
        <w:rPr>
          <w:sz w:val="20"/>
          <w:szCs w:val="20"/>
        </w:rPr>
        <w:t xml:space="preserve">, rod. Kučera obaja bytom </w:t>
      </w:r>
      <w:proofErr w:type="spellStart"/>
      <w:r w:rsidRPr="00241FF8">
        <w:rPr>
          <w:sz w:val="20"/>
          <w:szCs w:val="20"/>
        </w:rPr>
        <w:t>Petzvalova</w:t>
      </w:r>
      <w:proofErr w:type="spellEnd"/>
      <w:r w:rsidRPr="00241FF8">
        <w:rPr>
          <w:sz w:val="20"/>
          <w:szCs w:val="20"/>
        </w:rPr>
        <w:t xml:space="preserve"> 3376/45, 010 15 Žilina ako manželia v BSM podiel 8308/425344, </w:t>
      </w:r>
      <w:proofErr w:type="spellStart"/>
      <w:r w:rsidRPr="00241FF8">
        <w:rPr>
          <w:sz w:val="20"/>
          <w:szCs w:val="20"/>
        </w:rPr>
        <w:t>Kudelčík</w:t>
      </w:r>
      <w:proofErr w:type="spellEnd"/>
      <w:r w:rsidRPr="00241FF8">
        <w:rPr>
          <w:sz w:val="20"/>
          <w:szCs w:val="20"/>
        </w:rPr>
        <w:t xml:space="preserve"> Tomáš, rod. </w:t>
      </w:r>
      <w:proofErr w:type="spellStart"/>
      <w:r w:rsidRPr="00241FF8">
        <w:rPr>
          <w:sz w:val="20"/>
          <w:szCs w:val="20"/>
        </w:rPr>
        <w:t>Kudelčík</w:t>
      </w:r>
      <w:proofErr w:type="spellEnd"/>
      <w:r w:rsidRPr="00241FF8">
        <w:rPr>
          <w:sz w:val="20"/>
          <w:szCs w:val="20"/>
        </w:rPr>
        <w:t xml:space="preserve">, bytom Baničova 3389/11, 010 15 Žilina podiel 8308/425344 v ½-ici, Masárová Denisa, rod. Masárová, bytom </w:t>
      </w:r>
      <w:proofErr w:type="spellStart"/>
      <w:r w:rsidRPr="00241FF8">
        <w:rPr>
          <w:sz w:val="20"/>
          <w:szCs w:val="20"/>
        </w:rPr>
        <w:t>Petzvalova</w:t>
      </w:r>
      <w:proofErr w:type="spellEnd"/>
      <w:r w:rsidRPr="00241FF8">
        <w:rPr>
          <w:sz w:val="20"/>
          <w:szCs w:val="20"/>
        </w:rPr>
        <w:t xml:space="preserve"> 3379/67, 010 15 Žilina podiel 8308/425344 v ½-ici, Ing. </w:t>
      </w:r>
      <w:proofErr w:type="spellStart"/>
      <w:r w:rsidRPr="00241FF8">
        <w:rPr>
          <w:sz w:val="20"/>
          <w:szCs w:val="20"/>
        </w:rPr>
        <w:t>Jančík</w:t>
      </w:r>
      <w:proofErr w:type="spellEnd"/>
      <w:r w:rsidRPr="00241FF8">
        <w:rPr>
          <w:sz w:val="20"/>
          <w:szCs w:val="20"/>
        </w:rPr>
        <w:t xml:space="preserve"> Stanislav, rod. </w:t>
      </w:r>
      <w:proofErr w:type="spellStart"/>
      <w:r w:rsidRPr="00241FF8">
        <w:rPr>
          <w:sz w:val="20"/>
          <w:szCs w:val="20"/>
        </w:rPr>
        <w:t>Jančík</w:t>
      </w:r>
      <w:proofErr w:type="spellEnd"/>
      <w:r w:rsidRPr="00241FF8">
        <w:rPr>
          <w:sz w:val="20"/>
          <w:szCs w:val="20"/>
        </w:rPr>
        <w:t xml:space="preserve">, bytom Baničova 3389/11, 010 15 Žilina podiel 8308/425344 v ½-ici, Mgr. </w:t>
      </w:r>
      <w:proofErr w:type="spellStart"/>
      <w:r w:rsidRPr="00241FF8">
        <w:rPr>
          <w:sz w:val="20"/>
          <w:szCs w:val="20"/>
        </w:rPr>
        <w:t>Jančíková</w:t>
      </w:r>
      <w:proofErr w:type="spellEnd"/>
      <w:r w:rsidRPr="00241FF8">
        <w:rPr>
          <w:sz w:val="20"/>
          <w:szCs w:val="20"/>
        </w:rPr>
        <w:t xml:space="preserve"> Petra, rod. </w:t>
      </w:r>
      <w:proofErr w:type="spellStart"/>
      <w:r w:rsidRPr="00241FF8">
        <w:rPr>
          <w:sz w:val="20"/>
          <w:szCs w:val="20"/>
        </w:rPr>
        <w:t>Bejšovcová</w:t>
      </w:r>
      <w:proofErr w:type="spellEnd"/>
      <w:r w:rsidRPr="00241FF8">
        <w:rPr>
          <w:sz w:val="20"/>
          <w:szCs w:val="20"/>
        </w:rPr>
        <w:t xml:space="preserve">, bytom Baničova 3389/11, 010 15 Žilina podiel 8308/425344 v ½-ici, Ing. </w:t>
      </w:r>
      <w:proofErr w:type="spellStart"/>
      <w:r w:rsidRPr="00241FF8">
        <w:rPr>
          <w:sz w:val="20"/>
          <w:szCs w:val="20"/>
        </w:rPr>
        <w:t>Bicko</w:t>
      </w:r>
      <w:proofErr w:type="spellEnd"/>
      <w:r w:rsidRPr="00241FF8">
        <w:rPr>
          <w:sz w:val="20"/>
          <w:szCs w:val="20"/>
        </w:rPr>
        <w:t xml:space="preserve"> Jozef, rod. </w:t>
      </w:r>
      <w:proofErr w:type="spellStart"/>
      <w:r w:rsidRPr="00241FF8">
        <w:rPr>
          <w:sz w:val="20"/>
          <w:szCs w:val="20"/>
        </w:rPr>
        <w:t>Bicko</w:t>
      </w:r>
      <w:proofErr w:type="spellEnd"/>
      <w:r w:rsidRPr="00241FF8">
        <w:rPr>
          <w:sz w:val="20"/>
          <w:szCs w:val="20"/>
        </w:rPr>
        <w:t xml:space="preserve"> a  </w:t>
      </w:r>
      <w:proofErr w:type="spellStart"/>
      <w:r w:rsidRPr="00241FF8">
        <w:rPr>
          <w:sz w:val="20"/>
          <w:szCs w:val="20"/>
        </w:rPr>
        <w:t>Bicková</w:t>
      </w:r>
      <w:proofErr w:type="spellEnd"/>
      <w:r w:rsidRPr="00241FF8">
        <w:rPr>
          <w:sz w:val="20"/>
          <w:szCs w:val="20"/>
        </w:rPr>
        <w:t xml:space="preserve"> </w:t>
      </w:r>
      <w:proofErr w:type="spellStart"/>
      <w:r w:rsidRPr="00241FF8">
        <w:rPr>
          <w:sz w:val="20"/>
          <w:szCs w:val="20"/>
        </w:rPr>
        <w:t>Terezie</w:t>
      </w:r>
      <w:proofErr w:type="spellEnd"/>
      <w:r w:rsidRPr="00241FF8">
        <w:rPr>
          <w:sz w:val="20"/>
          <w:szCs w:val="20"/>
        </w:rPr>
        <w:t xml:space="preserve">, rod. </w:t>
      </w:r>
      <w:proofErr w:type="spellStart"/>
      <w:r w:rsidRPr="00241FF8">
        <w:rPr>
          <w:sz w:val="20"/>
          <w:szCs w:val="20"/>
        </w:rPr>
        <w:t>Angelovičová</w:t>
      </w:r>
      <w:proofErr w:type="spellEnd"/>
      <w:r w:rsidRPr="00241FF8">
        <w:rPr>
          <w:sz w:val="20"/>
          <w:szCs w:val="20"/>
        </w:rPr>
        <w:t xml:space="preserve">, obaja bytom Tekovská 3367/21, 058 01 Poprad ako manželia v BSM podiel 4984/425344, Bc. </w:t>
      </w:r>
      <w:proofErr w:type="spellStart"/>
      <w:r w:rsidRPr="00241FF8">
        <w:rPr>
          <w:sz w:val="20"/>
          <w:szCs w:val="20"/>
        </w:rPr>
        <w:t>Varhola</w:t>
      </w:r>
      <w:proofErr w:type="spellEnd"/>
      <w:r w:rsidRPr="00241FF8">
        <w:rPr>
          <w:sz w:val="20"/>
          <w:szCs w:val="20"/>
        </w:rPr>
        <w:t xml:space="preserve"> Mikuláš, rod. </w:t>
      </w:r>
      <w:proofErr w:type="spellStart"/>
      <w:r w:rsidRPr="00241FF8">
        <w:rPr>
          <w:sz w:val="20"/>
          <w:szCs w:val="20"/>
        </w:rPr>
        <w:t>Varhola</w:t>
      </w:r>
      <w:proofErr w:type="spellEnd"/>
      <w:r w:rsidRPr="00241FF8">
        <w:rPr>
          <w:sz w:val="20"/>
          <w:szCs w:val="20"/>
        </w:rPr>
        <w:t>, bytom Baničova 3390/17, 010 15 Žilina podiel 4984/425344 za cenu určenú v zmysle ustanovenia § 18a ods. 1 s použitím ustanovenia § 31a zákona č. 182/1993 Z. z. o vlastníctve bytov a nebytových priestorov a zároveň § 15 vyhlášky č. 465/1991 Zb. vo výške 16,60 €/m</w:t>
      </w:r>
      <w:r w:rsidRPr="00241FF8">
        <w:rPr>
          <w:sz w:val="20"/>
          <w:szCs w:val="20"/>
          <w:vertAlign w:val="superscript"/>
        </w:rPr>
        <w:t>2</w:t>
      </w:r>
      <w:r w:rsidRPr="00241FF8">
        <w:rPr>
          <w:sz w:val="20"/>
          <w:szCs w:val="20"/>
        </w:rPr>
        <w:t xml:space="preserve"> a v súlade s ustanovením § 9a ods. 8 písm. b) zákona č. 138/1991 Zb., ako pozemky zastavené stavbami vo vlastníctve žiadateľov</w:t>
      </w:r>
    </w:p>
    <w:p w14:paraId="48B087CD" w14:textId="77777777" w:rsidR="00C66B69" w:rsidRPr="00241FF8" w:rsidRDefault="00C66B69" w:rsidP="00C66B69">
      <w:pPr>
        <w:jc w:val="both"/>
        <w:rPr>
          <w:b/>
          <w:sz w:val="20"/>
          <w:szCs w:val="20"/>
        </w:rPr>
      </w:pPr>
    </w:p>
    <w:p w14:paraId="104408F0" w14:textId="3558FBAE" w:rsidR="00743A23" w:rsidRPr="00241FF8" w:rsidRDefault="00743A23" w:rsidP="00743A23">
      <w:pPr>
        <w:jc w:val="both"/>
        <w:rPr>
          <w:b/>
          <w:sz w:val="20"/>
          <w:szCs w:val="20"/>
        </w:rPr>
      </w:pPr>
      <w:r w:rsidRPr="00241FF8">
        <w:rPr>
          <w:b/>
          <w:sz w:val="20"/>
          <w:szCs w:val="20"/>
          <w:u w:val="single"/>
        </w:rPr>
        <w:t>Plnenie uznesenia:</w:t>
      </w:r>
      <w:r w:rsidR="009A3D31" w:rsidRPr="00241FF8">
        <w:rPr>
          <w:b/>
          <w:sz w:val="20"/>
          <w:szCs w:val="20"/>
        </w:rPr>
        <w:t xml:space="preserve"> </w:t>
      </w:r>
    </w:p>
    <w:p w14:paraId="6A8F9E8F" w14:textId="10D262E4" w:rsidR="00A17B8E" w:rsidRPr="00AB79E2" w:rsidRDefault="00A17B8E" w:rsidP="00A17B8E">
      <w:pPr>
        <w:ind w:left="705"/>
        <w:jc w:val="both"/>
        <w:rPr>
          <w:b/>
          <w:bCs/>
          <w:sz w:val="20"/>
          <w:szCs w:val="20"/>
        </w:rPr>
      </w:pPr>
      <w:r w:rsidRPr="00AB79E2">
        <w:rPr>
          <w:b/>
          <w:bCs/>
          <w:sz w:val="20"/>
          <w:szCs w:val="20"/>
        </w:rPr>
        <w:t xml:space="preserve">KZ 288/2020 – čakáme na úhradu kúpnej ceny a po úhrade bude vec daná na </w:t>
      </w:r>
      <w:proofErr w:type="spellStart"/>
      <w:r w:rsidRPr="00AB79E2">
        <w:rPr>
          <w:b/>
          <w:bCs/>
          <w:sz w:val="20"/>
          <w:szCs w:val="20"/>
        </w:rPr>
        <w:t>zavkladovanie</w:t>
      </w:r>
      <w:proofErr w:type="spellEnd"/>
      <w:r w:rsidRPr="00AB79E2">
        <w:rPr>
          <w:b/>
          <w:bCs/>
          <w:sz w:val="20"/>
          <w:szCs w:val="20"/>
        </w:rPr>
        <w:t>.</w:t>
      </w:r>
    </w:p>
    <w:p w14:paraId="72287C92" w14:textId="77777777" w:rsidR="00A17B8E" w:rsidRPr="00AB79E2" w:rsidRDefault="00A17B8E" w:rsidP="00A17B8E">
      <w:pPr>
        <w:ind w:left="705"/>
        <w:jc w:val="both"/>
        <w:rPr>
          <w:b/>
          <w:bCs/>
          <w:sz w:val="20"/>
          <w:szCs w:val="20"/>
        </w:rPr>
      </w:pPr>
    </w:p>
    <w:p w14:paraId="6A35D374" w14:textId="11BC51DA" w:rsidR="00082104" w:rsidRPr="00502D43" w:rsidRDefault="00A05E3E" w:rsidP="00743A23">
      <w:pPr>
        <w:jc w:val="both"/>
        <w:rPr>
          <w:i/>
          <w:sz w:val="20"/>
          <w:szCs w:val="20"/>
        </w:rPr>
      </w:pPr>
      <w:r w:rsidRPr="00AB79E2">
        <w:rPr>
          <w:i/>
          <w:sz w:val="20"/>
          <w:szCs w:val="20"/>
        </w:rPr>
        <w:tab/>
      </w:r>
      <w:r w:rsidRPr="00AB79E2">
        <w:rPr>
          <w:i/>
          <w:sz w:val="20"/>
          <w:szCs w:val="20"/>
        </w:rPr>
        <w:tab/>
      </w:r>
      <w:r w:rsidRPr="00AB79E2">
        <w:rPr>
          <w:i/>
          <w:sz w:val="20"/>
          <w:szCs w:val="20"/>
        </w:rPr>
        <w:tab/>
      </w:r>
      <w:r w:rsidRPr="00AB79E2">
        <w:rPr>
          <w:i/>
          <w:sz w:val="20"/>
          <w:szCs w:val="20"/>
        </w:rPr>
        <w:tab/>
      </w:r>
      <w:r w:rsidRPr="00AB79E2">
        <w:rPr>
          <w:i/>
          <w:sz w:val="20"/>
          <w:szCs w:val="20"/>
        </w:rPr>
        <w:tab/>
      </w:r>
      <w:r w:rsidRPr="00AB79E2">
        <w:rPr>
          <w:i/>
          <w:sz w:val="20"/>
          <w:szCs w:val="20"/>
        </w:rPr>
        <w:tab/>
        <w:t xml:space="preserve">                 </w:t>
      </w:r>
      <w:r w:rsidR="00286371">
        <w:rPr>
          <w:i/>
          <w:sz w:val="20"/>
          <w:szCs w:val="20"/>
        </w:rPr>
        <w:t xml:space="preserve">    </w:t>
      </w:r>
      <w:r w:rsidR="00743A23" w:rsidRPr="00286371">
        <w:rPr>
          <w:i/>
          <w:sz w:val="20"/>
          <w:szCs w:val="20"/>
        </w:rPr>
        <w:t>Odbor</w:t>
      </w:r>
      <w:r w:rsidR="00082104" w:rsidRPr="00286371">
        <w:rPr>
          <w:i/>
          <w:sz w:val="20"/>
          <w:szCs w:val="20"/>
        </w:rPr>
        <w:t xml:space="preserve"> právny, majetkový a VO zo dňa </w:t>
      </w:r>
      <w:r w:rsidR="00157BE2" w:rsidRPr="00286371">
        <w:rPr>
          <w:i/>
          <w:sz w:val="20"/>
          <w:szCs w:val="20"/>
        </w:rPr>
        <w:t>24.03</w:t>
      </w:r>
      <w:r w:rsidR="00633A1A" w:rsidRPr="00286371">
        <w:rPr>
          <w:i/>
          <w:sz w:val="20"/>
          <w:szCs w:val="20"/>
        </w:rPr>
        <w:t>.2021</w:t>
      </w:r>
      <w:r w:rsidR="00082104" w:rsidRPr="00502D43">
        <w:rPr>
          <w:i/>
          <w:sz w:val="20"/>
          <w:szCs w:val="20"/>
        </w:rPr>
        <w:t xml:space="preserve">  </w:t>
      </w:r>
    </w:p>
    <w:p w14:paraId="759430CA" w14:textId="66D183C1" w:rsidR="00FD1C55" w:rsidRDefault="00082104" w:rsidP="00743A23">
      <w:pPr>
        <w:jc w:val="both"/>
        <w:rPr>
          <w:i/>
          <w:sz w:val="20"/>
          <w:szCs w:val="20"/>
        </w:rPr>
      </w:pPr>
      <w:r w:rsidRPr="00502D43">
        <w:rPr>
          <w:i/>
          <w:sz w:val="20"/>
          <w:szCs w:val="20"/>
        </w:rPr>
        <w:t xml:space="preserve">      </w:t>
      </w:r>
    </w:p>
    <w:p w14:paraId="29C8B45C" w14:textId="77777777" w:rsidR="0037616D" w:rsidRPr="0029210B" w:rsidRDefault="0037616D" w:rsidP="00743A23">
      <w:pPr>
        <w:jc w:val="both"/>
        <w:rPr>
          <w:i/>
          <w:sz w:val="20"/>
          <w:szCs w:val="20"/>
        </w:rPr>
      </w:pPr>
    </w:p>
    <w:p w14:paraId="11435FD9" w14:textId="77777777" w:rsidR="00C66B69" w:rsidRPr="00FD182E" w:rsidRDefault="00C66B69" w:rsidP="00C66B69">
      <w:pPr>
        <w:jc w:val="center"/>
        <w:rPr>
          <w:b/>
          <w:bCs/>
          <w:iCs/>
          <w:sz w:val="20"/>
          <w:szCs w:val="20"/>
        </w:rPr>
      </w:pPr>
      <w:r w:rsidRPr="00FD182E">
        <w:rPr>
          <w:b/>
          <w:bCs/>
          <w:iCs/>
          <w:sz w:val="20"/>
          <w:szCs w:val="20"/>
        </w:rPr>
        <w:lastRenderedPageBreak/>
        <w:t>NÁJOM NEHNUTEĽNOSTÍ v  prípadoch schvaľovaných ako prípad hodný osobitného zreteľa 3/5 väčšinou všetkých poslancov</w:t>
      </w:r>
    </w:p>
    <w:p w14:paraId="1DC1EEB8" w14:textId="77777777" w:rsidR="006D5EA2" w:rsidRPr="00257E4B" w:rsidRDefault="006D5EA2" w:rsidP="00C66B69">
      <w:pPr>
        <w:jc w:val="both"/>
        <w:rPr>
          <w:bCs/>
          <w:iCs/>
          <w:sz w:val="20"/>
          <w:szCs w:val="20"/>
          <w:u w:val="single"/>
        </w:rPr>
      </w:pPr>
    </w:p>
    <w:p w14:paraId="5FA96914" w14:textId="6531D04B" w:rsidR="00CD7ACA" w:rsidRPr="00257E4B" w:rsidRDefault="00CD7ACA" w:rsidP="00CD7ACA">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257E4B">
        <w:rPr>
          <w:b/>
          <w:sz w:val="20"/>
          <w:szCs w:val="20"/>
        </w:rPr>
        <w:t>Uznesenie č. 88/2020</w:t>
      </w:r>
    </w:p>
    <w:p w14:paraId="013114E3" w14:textId="4CAF29A7" w:rsidR="00CD7ACA" w:rsidRPr="00257E4B" w:rsidRDefault="00CD7ACA"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57E4B">
        <w:rPr>
          <w:b/>
          <w:sz w:val="20"/>
          <w:szCs w:val="20"/>
          <w:u w:val="single"/>
        </w:rPr>
        <w:t>k Nakladaniu s majetkom (kúpa, odpredaj, prenájom, zámena, zriadenie vecného bremena)</w:t>
      </w:r>
    </w:p>
    <w:p w14:paraId="52FAFC2A" w14:textId="77777777" w:rsidR="00CD7ACA" w:rsidRPr="00257E4B" w:rsidRDefault="00CD7ACA"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57E4B">
        <w:rPr>
          <w:b/>
          <w:bCs/>
          <w:sz w:val="20"/>
          <w:szCs w:val="20"/>
        </w:rPr>
        <w:tab/>
      </w:r>
      <w:r w:rsidRPr="00257E4B">
        <w:rPr>
          <w:b/>
          <w:bCs/>
          <w:sz w:val="20"/>
          <w:szCs w:val="20"/>
        </w:rPr>
        <w:tab/>
        <w:t xml:space="preserve">                                                              </w:t>
      </w:r>
    </w:p>
    <w:p w14:paraId="01A8BDD7" w14:textId="00462C11" w:rsidR="00CD7ACA" w:rsidRPr="00257E4B" w:rsidRDefault="007F79A2"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57E4B">
        <w:rPr>
          <w:b/>
          <w:bCs/>
          <w:sz w:val="20"/>
          <w:szCs w:val="20"/>
        </w:rPr>
        <w:t xml:space="preserve">      </w:t>
      </w:r>
      <w:r w:rsidR="00A05E3E">
        <w:rPr>
          <w:b/>
          <w:bCs/>
          <w:sz w:val="20"/>
          <w:szCs w:val="20"/>
        </w:rPr>
        <w:t xml:space="preserve">                           </w:t>
      </w:r>
      <w:r w:rsidRPr="00257E4B">
        <w:rPr>
          <w:b/>
          <w:bCs/>
          <w:sz w:val="20"/>
          <w:szCs w:val="20"/>
        </w:rPr>
        <w:t xml:space="preserve"> </w:t>
      </w:r>
      <w:r w:rsidR="00286371">
        <w:rPr>
          <w:b/>
          <w:bCs/>
          <w:sz w:val="20"/>
          <w:szCs w:val="20"/>
        </w:rPr>
        <w:t xml:space="preserve">    </w:t>
      </w:r>
      <w:r w:rsidR="00CD7ACA" w:rsidRPr="00257E4B">
        <w:rPr>
          <w:b/>
          <w:bCs/>
          <w:sz w:val="20"/>
          <w:szCs w:val="20"/>
        </w:rPr>
        <w:t xml:space="preserve">navrhol:  </w:t>
      </w:r>
      <w:r w:rsidRPr="00257E4B">
        <w:rPr>
          <w:b/>
          <w:bCs/>
          <w:sz w:val="20"/>
          <w:szCs w:val="20"/>
        </w:rPr>
        <w:t xml:space="preserve">JUDr. </w:t>
      </w:r>
      <w:proofErr w:type="spellStart"/>
      <w:r w:rsidRPr="00257E4B">
        <w:rPr>
          <w:b/>
          <w:bCs/>
          <w:sz w:val="20"/>
          <w:szCs w:val="20"/>
        </w:rPr>
        <w:t>Štefák</w:t>
      </w:r>
      <w:proofErr w:type="spellEnd"/>
      <w:r w:rsidRPr="00257E4B">
        <w:rPr>
          <w:b/>
          <w:bCs/>
          <w:sz w:val="20"/>
          <w:szCs w:val="20"/>
        </w:rPr>
        <w:t xml:space="preserve">, vedúci odboru právneho, majetkového a VO </w:t>
      </w:r>
      <w:r w:rsidR="00CD7ACA" w:rsidRPr="00257E4B">
        <w:rPr>
          <w:b/>
          <w:bCs/>
          <w:sz w:val="20"/>
          <w:szCs w:val="20"/>
        </w:rPr>
        <w:t>zo dňa 11.05.2020</w:t>
      </w:r>
    </w:p>
    <w:p w14:paraId="4187933C" w14:textId="25985FB5" w:rsidR="00CD7ACA" w:rsidRPr="00257E4B" w:rsidRDefault="00A05E3E"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CD7ACA" w:rsidRPr="00257E4B">
        <w:rPr>
          <w:b/>
          <w:bCs/>
          <w:sz w:val="20"/>
          <w:szCs w:val="20"/>
        </w:rPr>
        <w:t xml:space="preserve"> </w:t>
      </w:r>
      <w:r w:rsidR="00286371">
        <w:rPr>
          <w:b/>
          <w:bCs/>
          <w:sz w:val="20"/>
          <w:szCs w:val="20"/>
        </w:rPr>
        <w:t xml:space="preserve">    </w:t>
      </w:r>
      <w:r w:rsidR="00CD7ACA" w:rsidRPr="00082104">
        <w:rPr>
          <w:b/>
          <w:bCs/>
          <w:sz w:val="20"/>
          <w:szCs w:val="20"/>
        </w:rPr>
        <w:t>status</w:t>
      </w:r>
      <w:r w:rsidR="00CD7ACA" w:rsidRPr="00326104">
        <w:rPr>
          <w:b/>
          <w:bCs/>
          <w:sz w:val="20"/>
          <w:szCs w:val="20"/>
        </w:rPr>
        <w:t xml:space="preserve">: </w:t>
      </w:r>
      <w:r w:rsidR="00082104" w:rsidRPr="00326104">
        <w:rPr>
          <w:b/>
          <w:bCs/>
          <w:sz w:val="20"/>
          <w:szCs w:val="20"/>
        </w:rPr>
        <w:t>V RIEŠENÍ</w:t>
      </w:r>
    </w:p>
    <w:p w14:paraId="774290C8" w14:textId="77777777" w:rsidR="00C66B69" w:rsidRPr="00257E4B" w:rsidRDefault="00C66B69" w:rsidP="00C66B69">
      <w:pPr>
        <w:jc w:val="both"/>
        <w:rPr>
          <w:b/>
          <w:sz w:val="20"/>
          <w:szCs w:val="20"/>
          <w:u w:val="single"/>
        </w:rPr>
      </w:pPr>
    </w:p>
    <w:p w14:paraId="4FB94D34" w14:textId="77777777" w:rsidR="00C66B69" w:rsidRPr="00257E4B" w:rsidRDefault="00C66B69" w:rsidP="00C66B69">
      <w:pPr>
        <w:rPr>
          <w:i/>
          <w:iCs/>
          <w:sz w:val="20"/>
          <w:szCs w:val="20"/>
        </w:rPr>
      </w:pPr>
      <w:r w:rsidRPr="00257E4B">
        <w:rPr>
          <w:i/>
          <w:iCs/>
          <w:sz w:val="20"/>
          <w:szCs w:val="20"/>
        </w:rPr>
        <w:t>Mestské zastupiteľstvo v Žiline</w:t>
      </w:r>
    </w:p>
    <w:p w14:paraId="12D3AA2C" w14:textId="77777777" w:rsidR="00C66B69" w:rsidRPr="00257E4B" w:rsidRDefault="00C66B69" w:rsidP="00C66B69">
      <w:pPr>
        <w:jc w:val="both"/>
        <w:rPr>
          <w:b/>
          <w:sz w:val="20"/>
          <w:szCs w:val="20"/>
          <w:u w:val="single"/>
        </w:rPr>
      </w:pPr>
    </w:p>
    <w:p w14:paraId="5D340B23" w14:textId="77777777" w:rsidR="00C66B69" w:rsidRPr="00257E4B" w:rsidRDefault="00C66B69" w:rsidP="00341BB6">
      <w:pPr>
        <w:pStyle w:val="Odsekzoznamu"/>
        <w:numPr>
          <w:ilvl w:val="0"/>
          <w:numId w:val="152"/>
        </w:numPr>
        <w:contextualSpacing w:val="0"/>
        <w:jc w:val="both"/>
        <w:rPr>
          <w:sz w:val="20"/>
          <w:szCs w:val="20"/>
          <w:u w:val="single"/>
        </w:rPr>
      </w:pPr>
      <w:r w:rsidRPr="00257E4B">
        <w:rPr>
          <w:sz w:val="20"/>
          <w:szCs w:val="20"/>
          <w:u w:val="single"/>
        </w:rPr>
        <w:t xml:space="preserve">ruší </w:t>
      </w:r>
    </w:p>
    <w:p w14:paraId="309C1D8D" w14:textId="77777777" w:rsidR="00C66B69" w:rsidRPr="00257E4B" w:rsidRDefault="00C66B69" w:rsidP="00C66B69">
      <w:pPr>
        <w:pStyle w:val="Odsekzoznamu"/>
        <w:contextualSpacing w:val="0"/>
        <w:jc w:val="both"/>
        <w:rPr>
          <w:sz w:val="20"/>
          <w:szCs w:val="20"/>
        </w:rPr>
      </w:pPr>
    </w:p>
    <w:p w14:paraId="702669E9" w14:textId="77777777" w:rsidR="00C66B69" w:rsidRPr="00257E4B" w:rsidRDefault="00C66B69" w:rsidP="00341BB6">
      <w:pPr>
        <w:pStyle w:val="Odsekzoznamu"/>
        <w:numPr>
          <w:ilvl w:val="0"/>
          <w:numId w:val="153"/>
        </w:numPr>
        <w:contextualSpacing w:val="0"/>
        <w:jc w:val="both"/>
        <w:rPr>
          <w:sz w:val="20"/>
          <w:szCs w:val="20"/>
        </w:rPr>
      </w:pPr>
      <w:r w:rsidRPr="00257E4B">
        <w:rPr>
          <w:sz w:val="20"/>
          <w:szCs w:val="20"/>
        </w:rPr>
        <w:t xml:space="preserve">uznesenie č. 307/2019 MZ zo dňa 03.12.2019 </w:t>
      </w:r>
    </w:p>
    <w:p w14:paraId="0CB9F89F" w14:textId="77777777" w:rsidR="00C66B69" w:rsidRPr="00257E4B" w:rsidRDefault="00C66B69" w:rsidP="00C66B69">
      <w:pPr>
        <w:pStyle w:val="Odsekzoznamu"/>
        <w:jc w:val="both"/>
        <w:rPr>
          <w:sz w:val="20"/>
          <w:szCs w:val="20"/>
        </w:rPr>
      </w:pPr>
    </w:p>
    <w:p w14:paraId="5583B1AB" w14:textId="77777777" w:rsidR="00C66B69" w:rsidRPr="00257E4B" w:rsidRDefault="00C66B69" w:rsidP="00341BB6">
      <w:pPr>
        <w:pStyle w:val="Odsekzoznamu"/>
        <w:numPr>
          <w:ilvl w:val="0"/>
          <w:numId w:val="152"/>
        </w:numPr>
        <w:contextualSpacing w:val="0"/>
        <w:jc w:val="both"/>
        <w:rPr>
          <w:sz w:val="20"/>
          <w:szCs w:val="20"/>
          <w:u w:val="single"/>
        </w:rPr>
      </w:pPr>
      <w:r w:rsidRPr="00257E4B">
        <w:rPr>
          <w:sz w:val="20"/>
          <w:szCs w:val="20"/>
          <w:u w:val="single"/>
        </w:rPr>
        <w:t xml:space="preserve">schvaľuje </w:t>
      </w:r>
    </w:p>
    <w:p w14:paraId="3843D905" w14:textId="77777777" w:rsidR="00C66B69" w:rsidRPr="00257E4B" w:rsidRDefault="00C66B69" w:rsidP="00C66B69">
      <w:pPr>
        <w:jc w:val="both"/>
        <w:rPr>
          <w:bCs/>
          <w:iCs/>
          <w:sz w:val="20"/>
          <w:szCs w:val="20"/>
          <w:u w:val="single"/>
        </w:rPr>
      </w:pPr>
    </w:p>
    <w:p w14:paraId="1DE95DE0" w14:textId="77777777" w:rsidR="00C66B69" w:rsidRPr="00257E4B" w:rsidRDefault="00C66B69" w:rsidP="00341BB6">
      <w:pPr>
        <w:pStyle w:val="Odsekzoznamu"/>
        <w:numPr>
          <w:ilvl w:val="0"/>
          <w:numId w:val="154"/>
        </w:numPr>
        <w:jc w:val="both"/>
        <w:rPr>
          <w:sz w:val="20"/>
          <w:szCs w:val="20"/>
        </w:rPr>
      </w:pPr>
      <w:r w:rsidRPr="00257E4B">
        <w:rPr>
          <w:sz w:val="20"/>
          <w:szCs w:val="20"/>
        </w:rPr>
        <w:t xml:space="preserve">uzatvorenie nájomnej zmluvy na dobu neurčitú, odo dňa účinnosti zmluvy s 3-mesačnou výpovednou lehotou na časť pozemku </w:t>
      </w:r>
      <w:proofErr w:type="spellStart"/>
      <w:r w:rsidRPr="00257E4B">
        <w:rPr>
          <w:sz w:val="20"/>
          <w:szCs w:val="20"/>
        </w:rPr>
        <w:t>parc</w:t>
      </w:r>
      <w:proofErr w:type="spellEnd"/>
      <w:r w:rsidRPr="00257E4B">
        <w:rPr>
          <w:sz w:val="20"/>
          <w:szCs w:val="20"/>
        </w:rPr>
        <w:t>. č. KN-E 5530, orná pôda o výmere cca 10 m</w:t>
      </w:r>
      <w:r w:rsidRPr="00257E4B">
        <w:rPr>
          <w:sz w:val="20"/>
          <w:szCs w:val="20"/>
          <w:vertAlign w:val="superscript"/>
        </w:rPr>
        <w:t>2</w:t>
      </w:r>
      <w:r w:rsidRPr="00257E4B">
        <w:rPr>
          <w:sz w:val="20"/>
          <w:szCs w:val="20"/>
        </w:rPr>
        <w:t xml:space="preserve"> od prícestnej kaplnky na </w:t>
      </w:r>
      <w:proofErr w:type="spellStart"/>
      <w:r w:rsidRPr="00257E4B">
        <w:rPr>
          <w:sz w:val="20"/>
          <w:szCs w:val="20"/>
        </w:rPr>
        <w:t>Hruštinách</w:t>
      </w:r>
      <w:proofErr w:type="spellEnd"/>
      <w:r w:rsidRPr="00257E4B">
        <w:rPr>
          <w:sz w:val="20"/>
          <w:szCs w:val="20"/>
        </w:rPr>
        <w:t xml:space="preserve"> v k. ú. Žilina, a to 3/5 väčšinou všetkých poslancov so združením NOBIS PROSPERE, so sídlom </w:t>
      </w:r>
      <w:proofErr w:type="spellStart"/>
      <w:r w:rsidRPr="00257E4B">
        <w:rPr>
          <w:sz w:val="20"/>
          <w:szCs w:val="20"/>
        </w:rPr>
        <w:t>Petzvalova</w:t>
      </w:r>
      <w:proofErr w:type="spellEnd"/>
      <w:r w:rsidRPr="00257E4B">
        <w:rPr>
          <w:sz w:val="20"/>
          <w:szCs w:val="20"/>
        </w:rPr>
        <w:t xml:space="preserve"> 8501/43A Žilina, IČO: 50 613 987, zapísanou v evidencii občianskych združení MV SR VVS/1-900/90-49957 za cenu nájmu 1 €/ročne, ako prípad hodný osobitného zreteľa </w:t>
      </w:r>
      <w:r w:rsidRPr="00257E4B">
        <w:rPr>
          <w:bCs/>
          <w:iCs/>
          <w:sz w:val="20"/>
          <w:szCs w:val="20"/>
        </w:rPr>
        <w:t xml:space="preserve">podľa </w:t>
      </w:r>
      <w:r w:rsidRPr="00257E4B">
        <w:rPr>
          <w:sz w:val="20"/>
          <w:szCs w:val="20"/>
          <w:lang w:eastAsia="cs-CZ"/>
        </w:rPr>
        <w:t xml:space="preserve">§ 9a ods. 9 písm. c) </w:t>
      </w:r>
      <w:r w:rsidRPr="00257E4B">
        <w:rPr>
          <w:bCs/>
          <w:iCs/>
          <w:sz w:val="20"/>
          <w:szCs w:val="20"/>
        </w:rPr>
        <w:t xml:space="preserve">zákona č. 138/1991 Zb., a to za účelom jeho prenájmu na verejnoprospešný účel – zrekonštruovanie kaplnky </w:t>
      </w:r>
    </w:p>
    <w:p w14:paraId="1CC311AD" w14:textId="77777777" w:rsidR="00C66B69" w:rsidRPr="00257E4B" w:rsidRDefault="00C66B69" w:rsidP="00C66B69">
      <w:pPr>
        <w:jc w:val="both"/>
        <w:rPr>
          <w:sz w:val="20"/>
          <w:szCs w:val="20"/>
        </w:rPr>
      </w:pPr>
    </w:p>
    <w:p w14:paraId="0289CF47" w14:textId="77777777" w:rsidR="00C66B69" w:rsidRPr="00257E4B" w:rsidRDefault="00C66B69" w:rsidP="00341BB6">
      <w:pPr>
        <w:pStyle w:val="Odsekzoznamu"/>
        <w:numPr>
          <w:ilvl w:val="0"/>
          <w:numId w:val="154"/>
        </w:numPr>
        <w:jc w:val="both"/>
        <w:rPr>
          <w:sz w:val="20"/>
          <w:szCs w:val="20"/>
        </w:rPr>
      </w:pPr>
      <w:r w:rsidRPr="00257E4B">
        <w:rPr>
          <w:sz w:val="20"/>
          <w:szCs w:val="20"/>
        </w:rPr>
        <w:t>uzatvorenie nájomnej zmluvy na dobu neurčitú, odo dňa účinnosti zmluvy s 3-mesačnou výpovednou lehotou na nebytový priestor, nachádzajúci sa na II. NP v KD Bytčica č. s. 1 o výmere 26,50 m</w:t>
      </w:r>
      <w:r w:rsidRPr="00257E4B">
        <w:rPr>
          <w:sz w:val="20"/>
          <w:szCs w:val="20"/>
          <w:vertAlign w:val="superscript"/>
        </w:rPr>
        <w:t xml:space="preserve">2 </w:t>
      </w:r>
      <w:r w:rsidRPr="00257E4B">
        <w:rPr>
          <w:sz w:val="20"/>
          <w:szCs w:val="20"/>
        </w:rPr>
        <w:t xml:space="preserve">v k. ú. Bytčica, za cenu nájmu 9,80 €/mesiac, bez nákladov spojených s užívaním predmetu nájmu (spotreba el. energie, vodné, stočné), ktoré bude kompenzované upratovaním spoločných priestorov 1 x týždenne, a to 3/5 väčšinou všetkých poslancov s Miestnym odborom Matice slovenskej Žilina-Bytčica, so sídlom Školský dvor 9/16 Žilina, ako prípad hodný osobitného zreteľa </w:t>
      </w:r>
      <w:r w:rsidRPr="00257E4B">
        <w:rPr>
          <w:bCs/>
          <w:iCs/>
          <w:sz w:val="20"/>
          <w:szCs w:val="20"/>
        </w:rPr>
        <w:t xml:space="preserve">podľa  </w:t>
      </w:r>
      <w:r w:rsidRPr="00257E4B">
        <w:rPr>
          <w:sz w:val="20"/>
          <w:szCs w:val="20"/>
          <w:lang w:eastAsia="cs-CZ"/>
        </w:rPr>
        <w:t xml:space="preserve">§ 9a ods. 9 písm. c) </w:t>
      </w:r>
      <w:r w:rsidRPr="00257E4B">
        <w:rPr>
          <w:bCs/>
          <w:iCs/>
          <w:sz w:val="20"/>
          <w:szCs w:val="20"/>
        </w:rPr>
        <w:t xml:space="preserve">zákona č. 138/1991 Zb., a to za účelom realizácie záujmovo umeleckej, spoločenskej, vzdelávacej a osvetovej činnosti   </w:t>
      </w:r>
    </w:p>
    <w:p w14:paraId="7BE17775" w14:textId="77777777" w:rsidR="00C66B69" w:rsidRPr="00257E4B" w:rsidRDefault="00C66B69" w:rsidP="00C66B69">
      <w:pPr>
        <w:jc w:val="both"/>
        <w:rPr>
          <w:sz w:val="20"/>
          <w:szCs w:val="20"/>
        </w:rPr>
      </w:pPr>
    </w:p>
    <w:p w14:paraId="13B0CB34" w14:textId="77777777" w:rsidR="00C66B69" w:rsidRPr="00257E4B" w:rsidRDefault="00C66B69" w:rsidP="00341BB6">
      <w:pPr>
        <w:pStyle w:val="Odsekzoznamu"/>
        <w:numPr>
          <w:ilvl w:val="0"/>
          <w:numId w:val="154"/>
        </w:numPr>
        <w:jc w:val="both"/>
        <w:rPr>
          <w:sz w:val="20"/>
          <w:szCs w:val="20"/>
        </w:rPr>
      </w:pPr>
      <w:r w:rsidRPr="00257E4B">
        <w:rPr>
          <w:bCs/>
          <w:iCs/>
          <w:sz w:val="20"/>
          <w:szCs w:val="20"/>
        </w:rPr>
        <w:t>uzatvorenie zmluvy o nájme s nájomcom</w:t>
      </w:r>
      <w:r w:rsidRPr="00257E4B">
        <w:rPr>
          <w:sz w:val="20"/>
          <w:szCs w:val="20"/>
          <w:lang w:eastAsia="cs-CZ"/>
        </w:rPr>
        <w:t>,</w:t>
      </w:r>
      <w:r w:rsidRPr="00257E4B">
        <w:rPr>
          <w:bCs/>
          <w:iCs/>
          <w:sz w:val="20"/>
          <w:szCs w:val="20"/>
        </w:rPr>
        <w:t xml:space="preserve"> Útvar hlavného architekta mesta Žilina, </w:t>
      </w:r>
      <w:r w:rsidRPr="00257E4B">
        <w:rPr>
          <w:sz w:val="20"/>
          <w:szCs w:val="20"/>
        </w:rPr>
        <w:t xml:space="preserve">Námestie obetí komunizmu 1, 011 31 Žilina, IČO: </w:t>
      </w:r>
      <w:r w:rsidRPr="00257E4B">
        <w:rPr>
          <w:rStyle w:val="ra"/>
          <w:sz w:val="20"/>
          <w:szCs w:val="20"/>
        </w:rPr>
        <w:t xml:space="preserve">53001508, zastúpený riaditeľom Ing. arch. Rudolf Chodelka, </w:t>
      </w:r>
      <w:r w:rsidRPr="00257E4B">
        <w:rPr>
          <w:bCs/>
          <w:iCs/>
          <w:sz w:val="20"/>
          <w:szCs w:val="20"/>
        </w:rPr>
        <w:t>na dobu neurčitú, s 3-mesačnou výpovednou lehotou, na prenájom nebytových priestorov, označených číslami 219, 218, 217, 216, 215, 222, 223, 224, 226, 227, 228, 212, 210, 208, 221, 207, 202, o celkovej výmere podlahovej plochy 384,84 m</w:t>
      </w:r>
      <w:r w:rsidRPr="00257E4B">
        <w:rPr>
          <w:bCs/>
          <w:iCs/>
          <w:sz w:val="20"/>
          <w:szCs w:val="20"/>
          <w:vertAlign w:val="superscript"/>
        </w:rPr>
        <w:t>2</w:t>
      </w:r>
      <w:r w:rsidRPr="00257E4B">
        <w:rPr>
          <w:bCs/>
          <w:iCs/>
          <w:sz w:val="20"/>
          <w:szCs w:val="20"/>
        </w:rPr>
        <w:t xml:space="preserve">, nachádzajúcich sa v budove </w:t>
      </w:r>
      <w:proofErr w:type="spellStart"/>
      <w:r w:rsidRPr="00257E4B">
        <w:rPr>
          <w:bCs/>
          <w:iCs/>
          <w:sz w:val="20"/>
          <w:szCs w:val="20"/>
        </w:rPr>
        <w:t>súp</w:t>
      </w:r>
      <w:proofErr w:type="spellEnd"/>
      <w:r w:rsidRPr="00257E4B">
        <w:rPr>
          <w:bCs/>
          <w:iCs/>
          <w:sz w:val="20"/>
          <w:szCs w:val="20"/>
        </w:rPr>
        <w:t>. č. 67, na parcele 109/5, o výmere 1247m</w:t>
      </w:r>
      <w:r w:rsidRPr="00257E4B">
        <w:rPr>
          <w:bCs/>
          <w:iCs/>
          <w:sz w:val="20"/>
          <w:szCs w:val="20"/>
          <w:vertAlign w:val="superscript"/>
        </w:rPr>
        <w:t>2</w:t>
      </w:r>
      <w:r w:rsidRPr="00257E4B">
        <w:rPr>
          <w:bCs/>
          <w:iCs/>
          <w:sz w:val="20"/>
          <w:szCs w:val="20"/>
        </w:rPr>
        <w:t>, zapísanej na LV 1100, na adrese: Horný Val č. 24, vo vlastníctve prenajímateľa</w:t>
      </w:r>
      <w:r w:rsidRPr="00257E4B">
        <w:rPr>
          <w:sz w:val="20"/>
          <w:szCs w:val="20"/>
        </w:rPr>
        <w:t xml:space="preserve">, </w:t>
      </w:r>
      <w:r w:rsidRPr="00257E4B">
        <w:rPr>
          <w:sz w:val="20"/>
          <w:szCs w:val="20"/>
          <w:lang w:eastAsia="cs-CZ"/>
        </w:rPr>
        <w:t xml:space="preserve">za dohodnuté nájomné </w:t>
      </w:r>
      <w:r w:rsidRPr="00257E4B">
        <w:rPr>
          <w:sz w:val="20"/>
          <w:szCs w:val="20"/>
        </w:rPr>
        <w:t xml:space="preserve">1 €/celý predmet nájmu/rok. Nájom sa schvaľuje 3/5 väčšinou všetkých poslancov </w:t>
      </w:r>
      <w:r w:rsidRPr="00257E4B">
        <w:rPr>
          <w:sz w:val="20"/>
          <w:szCs w:val="20"/>
          <w:lang w:eastAsia="cs-CZ"/>
        </w:rPr>
        <w:t>ako prípad hodný osobitného zreteľa podľa § 9a ods. 9 písm. c) zák. č. 138/1991 Zb., ktorý spočíva v tom, že nájomca je rozpočtovou organizáciou prenajímateľa a v predmete nájmu bude vykonávať svoju činnosť, na ktorú bol zriadený</w:t>
      </w:r>
    </w:p>
    <w:p w14:paraId="00705280" w14:textId="77777777" w:rsidR="00C66B69" w:rsidRPr="00257E4B" w:rsidRDefault="00C66B69" w:rsidP="00C66B69">
      <w:pPr>
        <w:jc w:val="both"/>
        <w:rPr>
          <w:sz w:val="20"/>
          <w:szCs w:val="20"/>
        </w:rPr>
      </w:pPr>
    </w:p>
    <w:p w14:paraId="7019AC59" w14:textId="77777777" w:rsidR="00C66B69" w:rsidRPr="00257E4B" w:rsidRDefault="00C66B69" w:rsidP="00341BB6">
      <w:pPr>
        <w:pStyle w:val="Odsekzoznamu"/>
        <w:numPr>
          <w:ilvl w:val="0"/>
          <w:numId w:val="154"/>
        </w:numPr>
        <w:jc w:val="both"/>
        <w:rPr>
          <w:sz w:val="20"/>
          <w:szCs w:val="20"/>
        </w:rPr>
      </w:pPr>
      <w:r w:rsidRPr="00257E4B">
        <w:rPr>
          <w:sz w:val="20"/>
          <w:szCs w:val="20"/>
        </w:rPr>
        <w:t>uzatvorenie nájomnej zmluvy na dobu určitú od 01.09.2021 do 30.06.2022 na nebytové priestory nachádzajúce sa na prízemí budovy č. s. 3136 MŠ Zádubnie, so sídlom Ku škôlke 196/11 v k. ú. Zádubnie o celkovej výmere 105 m</w:t>
      </w:r>
      <w:r w:rsidRPr="00257E4B">
        <w:rPr>
          <w:sz w:val="20"/>
          <w:szCs w:val="20"/>
          <w:vertAlign w:val="superscript"/>
        </w:rPr>
        <w:t xml:space="preserve">2 </w:t>
      </w:r>
      <w:r w:rsidRPr="00257E4B">
        <w:rPr>
          <w:sz w:val="20"/>
          <w:szCs w:val="20"/>
        </w:rPr>
        <w:t>(1. trieda o výmere 60 m</w:t>
      </w:r>
      <w:r w:rsidRPr="00257E4B">
        <w:rPr>
          <w:sz w:val="20"/>
          <w:szCs w:val="20"/>
          <w:vertAlign w:val="superscript"/>
        </w:rPr>
        <w:t xml:space="preserve">2 </w:t>
      </w:r>
      <w:r w:rsidRPr="00257E4B">
        <w:rPr>
          <w:sz w:val="20"/>
          <w:szCs w:val="20"/>
        </w:rPr>
        <w:t>a 2. trieda o výmere 45 m</w:t>
      </w:r>
      <w:r w:rsidRPr="00257E4B">
        <w:rPr>
          <w:sz w:val="20"/>
          <w:szCs w:val="20"/>
          <w:vertAlign w:val="superscript"/>
        </w:rPr>
        <w:t xml:space="preserve">2 </w:t>
      </w:r>
      <w:r w:rsidRPr="00257E4B">
        <w:rPr>
          <w:sz w:val="20"/>
          <w:szCs w:val="20"/>
        </w:rPr>
        <w:t>), a to 3/5 väčšinou všetkých poslancov so spoločnosťou Občianske Združenie FELIX Žilina, IČO: 52 969 428 za cenu nájmu 5 €/m</w:t>
      </w:r>
      <w:r w:rsidRPr="00257E4B">
        <w:rPr>
          <w:sz w:val="20"/>
          <w:szCs w:val="20"/>
          <w:vertAlign w:val="superscript"/>
        </w:rPr>
        <w:t>2</w:t>
      </w:r>
      <w:r w:rsidRPr="00257E4B">
        <w:rPr>
          <w:sz w:val="20"/>
          <w:szCs w:val="20"/>
        </w:rPr>
        <w:t xml:space="preserve">, vrátane prevádzkových nákladov, čo predstavuje čiastku 525 €/mesiac, ako prípad hodný osobitného zreteľa z dôvodu výchovno-vzdelávacej činnosti súkromnej ZŠ. Priestory bude nájomca využívať počas školského roka okrem prázdnin a sviatkov </w:t>
      </w:r>
    </w:p>
    <w:p w14:paraId="2695B195" w14:textId="77777777" w:rsidR="00C66B69" w:rsidRDefault="00C66B69" w:rsidP="00CD7ACA">
      <w:pPr>
        <w:pStyle w:val="Obyajntext"/>
        <w:rPr>
          <w:rFonts w:ascii="Times New Roman" w:hAnsi="Times New Roman"/>
          <w:b/>
          <w:sz w:val="20"/>
          <w:szCs w:val="20"/>
        </w:rPr>
      </w:pPr>
    </w:p>
    <w:p w14:paraId="4942D366" w14:textId="7D5901E7" w:rsidR="00743A23" w:rsidRPr="00082104" w:rsidRDefault="00743A23" w:rsidP="00743A23">
      <w:pPr>
        <w:jc w:val="both"/>
        <w:rPr>
          <w:b/>
          <w:sz w:val="20"/>
          <w:szCs w:val="20"/>
        </w:rPr>
      </w:pPr>
      <w:r w:rsidRPr="00082104">
        <w:rPr>
          <w:b/>
          <w:sz w:val="20"/>
          <w:szCs w:val="20"/>
          <w:u w:val="single"/>
        </w:rPr>
        <w:t>Plnenie uznesenia:</w:t>
      </w:r>
      <w:r w:rsidR="00082104">
        <w:rPr>
          <w:b/>
          <w:sz w:val="20"/>
          <w:szCs w:val="20"/>
        </w:rPr>
        <w:t xml:space="preserve"> </w:t>
      </w:r>
    </w:p>
    <w:p w14:paraId="21421DDD" w14:textId="77777777" w:rsidR="00B60C4A" w:rsidRPr="00FB1631" w:rsidRDefault="009A3D31" w:rsidP="00B60C4A">
      <w:pPr>
        <w:jc w:val="both"/>
        <w:rPr>
          <w:b/>
          <w:sz w:val="20"/>
          <w:szCs w:val="20"/>
        </w:rPr>
      </w:pPr>
      <w:r>
        <w:rPr>
          <w:i/>
          <w:sz w:val="20"/>
          <w:szCs w:val="20"/>
        </w:rPr>
        <w:tab/>
      </w:r>
      <w:r w:rsidR="00B60C4A" w:rsidRPr="00FB1631">
        <w:rPr>
          <w:b/>
          <w:sz w:val="20"/>
          <w:szCs w:val="20"/>
        </w:rPr>
        <w:t>K bodu č. 1. – NZ č. 244/2020 uzatvorená dňa 29.07.2020</w:t>
      </w:r>
    </w:p>
    <w:p w14:paraId="00805B37" w14:textId="77777777" w:rsidR="00B60C4A" w:rsidRPr="00FB1631" w:rsidRDefault="00B60C4A" w:rsidP="00B60C4A">
      <w:pPr>
        <w:ind w:firstLine="708"/>
        <w:jc w:val="both"/>
        <w:rPr>
          <w:b/>
          <w:sz w:val="20"/>
          <w:szCs w:val="20"/>
        </w:rPr>
      </w:pPr>
      <w:r w:rsidRPr="00FB1631">
        <w:rPr>
          <w:b/>
          <w:sz w:val="20"/>
          <w:szCs w:val="20"/>
        </w:rPr>
        <w:t>K bodu č. 2 - Nájomná zmluva platná od 1.7.2020 na dobu neurčitú uzatvorená</w:t>
      </w:r>
    </w:p>
    <w:p w14:paraId="3CB8AC64" w14:textId="4F9D6AE8" w:rsidR="00EB7C7B" w:rsidRPr="00AB79E2" w:rsidRDefault="00B60C4A" w:rsidP="00EB7C7B">
      <w:pPr>
        <w:ind w:left="708"/>
        <w:jc w:val="both"/>
        <w:rPr>
          <w:b/>
          <w:sz w:val="20"/>
          <w:szCs w:val="20"/>
        </w:rPr>
      </w:pPr>
      <w:r w:rsidRPr="00FB1631">
        <w:rPr>
          <w:b/>
          <w:sz w:val="20"/>
          <w:szCs w:val="20"/>
        </w:rPr>
        <w:t>K bodu č.</w:t>
      </w:r>
      <w:r w:rsidR="008A6B3A">
        <w:rPr>
          <w:b/>
          <w:sz w:val="20"/>
          <w:szCs w:val="20"/>
        </w:rPr>
        <w:t xml:space="preserve"> </w:t>
      </w:r>
      <w:r w:rsidRPr="00FB1631">
        <w:rPr>
          <w:b/>
          <w:sz w:val="20"/>
          <w:szCs w:val="20"/>
        </w:rPr>
        <w:t>3 - Nájomná zmluva s Útvarom hlavného architekta zatiaľ nebola uzatvorená, a to z objektívnych dôvodov,   nakoľko momentálne prebieha rekonštrukcia predmetných priestorov v objekte, ktorý nie je momentálne v užívania schopnom stave na dohodnutý účel</w:t>
      </w:r>
      <w:r w:rsidRPr="00AB79E2">
        <w:rPr>
          <w:b/>
          <w:sz w:val="20"/>
          <w:szCs w:val="20"/>
        </w:rPr>
        <w:t xml:space="preserve">. </w:t>
      </w:r>
      <w:r w:rsidR="00EB7C7B" w:rsidRPr="00AB79E2">
        <w:rPr>
          <w:b/>
          <w:sz w:val="20"/>
          <w:szCs w:val="20"/>
        </w:rPr>
        <w:t>Predpokladaný termín ukončenia rekonštrukčných prác – február/marec 2021.</w:t>
      </w:r>
    </w:p>
    <w:p w14:paraId="19C14254" w14:textId="77777777" w:rsidR="00B60C4A" w:rsidRPr="00AB79E2" w:rsidRDefault="00B60C4A" w:rsidP="00EB7C7B">
      <w:pPr>
        <w:ind w:left="708"/>
        <w:rPr>
          <w:b/>
          <w:sz w:val="20"/>
          <w:szCs w:val="20"/>
        </w:rPr>
      </w:pPr>
      <w:r w:rsidRPr="00AB79E2">
        <w:rPr>
          <w:b/>
          <w:sz w:val="20"/>
          <w:szCs w:val="20"/>
        </w:rPr>
        <w:lastRenderedPageBreak/>
        <w:t>K bodu č. 4 - Na základe vyjadrenia RÚVZ Žilina nemôže byť SZŠ Félix umiestnená v priestoroch materskej školy. Bolo by potrebné vytvoriť pre SZŠ   Félix samostatný vchod a prístup do tried, ktoré chceli využívať. Preto momentálne nie je možné uzatvoriť nájomnú zmluvu.</w:t>
      </w:r>
    </w:p>
    <w:p w14:paraId="5E63544A" w14:textId="261A4617" w:rsidR="00DF7EE9" w:rsidRPr="00AB79E2" w:rsidRDefault="00DF7EE9" w:rsidP="00B60C4A">
      <w:pPr>
        <w:jc w:val="both"/>
        <w:rPr>
          <w:b/>
          <w:sz w:val="20"/>
          <w:szCs w:val="20"/>
        </w:rPr>
      </w:pPr>
    </w:p>
    <w:p w14:paraId="7E7F9C0A" w14:textId="0D70A9C8" w:rsidR="00DF7EE9" w:rsidRPr="00FB1631" w:rsidRDefault="00DF7EE9" w:rsidP="00DF7EE9">
      <w:pPr>
        <w:ind w:left="4248" w:firstLine="708"/>
        <w:rPr>
          <w:i/>
          <w:sz w:val="20"/>
          <w:szCs w:val="20"/>
        </w:rPr>
      </w:pPr>
      <w:r w:rsidRPr="00AB79E2">
        <w:rPr>
          <w:i/>
          <w:sz w:val="20"/>
          <w:szCs w:val="20"/>
        </w:rPr>
        <w:t xml:space="preserve">  </w:t>
      </w:r>
      <w:r w:rsidR="00286371">
        <w:rPr>
          <w:i/>
          <w:sz w:val="20"/>
          <w:szCs w:val="20"/>
        </w:rPr>
        <w:t xml:space="preserve">   </w:t>
      </w:r>
      <w:r w:rsidRPr="00AB79E2">
        <w:rPr>
          <w:i/>
          <w:sz w:val="20"/>
          <w:szCs w:val="20"/>
        </w:rPr>
        <w:t xml:space="preserve"> </w:t>
      </w:r>
      <w:r w:rsidRPr="00286371">
        <w:rPr>
          <w:i/>
          <w:sz w:val="20"/>
          <w:szCs w:val="20"/>
        </w:rPr>
        <w:t xml:space="preserve">Odbor právny, majetkový a VO zo dňa </w:t>
      </w:r>
      <w:r w:rsidR="00A7263B" w:rsidRPr="00286371">
        <w:rPr>
          <w:i/>
          <w:sz w:val="20"/>
          <w:szCs w:val="20"/>
        </w:rPr>
        <w:t>22.03.</w:t>
      </w:r>
      <w:r w:rsidR="000F01A6" w:rsidRPr="00286371">
        <w:rPr>
          <w:i/>
          <w:sz w:val="20"/>
          <w:szCs w:val="20"/>
        </w:rPr>
        <w:t>2021</w:t>
      </w:r>
    </w:p>
    <w:p w14:paraId="5F9D85C3" w14:textId="77777777" w:rsidR="00DF7EE9" w:rsidRPr="00FB1631" w:rsidRDefault="00DF7EE9" w:rsidP="00DF7EE9">
      <w:pPr>
        <w:ind w:left="4248" w:firstLine="708"/>
        <w:rPr>
          <w:b/>
          <w:sz w:val="20"/>
          <w:szCs w:val="20"/>
          <w:lang w:eastAsia="sk-SK"/>
        </w:rPr>
      </w:pPr>
    </w:p>
    <w:p w14:paraId="3AE0DDD6" w14:textId="72C4AF22" w:rsidR="00551E4A" w:rsidRPr="00FB1631" w:rsidRDefault="00DF7EE9" w:rsidP="009A3D31">
      <w:pPr>
        <w:ind w:left="708"/>
        <w:rPr>
          <w:b/>
          <w:sz w:val="20"/>
          <w:szCs w:val="20"/>
          <w:lang w:eastAsia="sk-SK"/>
        </w:rPr>
      </w:pPr>
      <w:r w:rsidRPr="00FB1631">
        <w:rPr>
          <w:b/>
          <w:sz w:val="20"/>
          <w:szCs w:val="20"/>
          <w:lang w:eastAsia="sk-SK"/>
        </w:rPr>
        <w:t>Vedenie SZŠ Félix bolo informované o stanovisku RÚVZ. Podľa posledných informácií hľadajú iné priestory.</w:t>
      </w:r>
    </w:p>
    <w:p w14:paraId="23B4D25D" w14:textId="7F4D9D6E" w:rsidR="00743A23" w:rsidRPr="00FB1631" w:rsidRDefault="00DF7EE9" w:rsidP="00743A23">
      <w:pPr>
        <w:jc w:val="both"/>
        <w:rPr>
          <w:i/>
          <w:sz w:val="20"/>
          <w:szCs w:val="20"/>
        </w:rPr>
      </w:pPr>
      <w:r w:rsidRPr="00FB1631">
        <w:rPr>
          <w:i/>
          <w:sz w:val="20"/>
          <w:szCs w:val="20"/>
        </w:rPr>
        <w:tab/>
      </w:r>
      <w:r w:rsidRPr="00FB1631">
        <w:rPr>
          <w:i/>
          <w:sz w:val="20"/>
          <w:szCs w:val="20"/>
        </w:rPr>
        <w:tab/>
        <w:t xml:space="preserve">            </w:t>
      </w:r>
      <w:r w:rsidR="00743A23" w:rsidRPr="00FB1631">
        <w:rPr>
          <w:i/>
          <w:sz w:val="20"/>
          <w:szCs w:val="20"/>
        </w:rPr>
        <w:t>Odbor</w:t>
      </w:r>
      <w:r w:rsidR="00082104" w:rsidRPr="00FB1631">
        <w:rPr>
          <w:i/>
          <w:sz w:val="20"/>
          <w:szCs w:val="20"/>
        </w:rPr>
        <w:t xml:space="preserve"> </w:t>
      </w:r>
      <w:r w:rsidRPr="00FB1631">
        <w:rPr>
          <w:i/>
          <w:sz w:val="20"/>
          <w:szCs w:val="20"/>
        </w:rPr>
        <w:t>školstva, kultúry, športu, cestovného ruchu a miestneho rozvoja z dňa 14.09.2020</w:t>
      </w:r>
    </w:p>
    <w:p w14:paraId="4DBA6D59" w14:textId="0401C414" w:rsidR="001C6EA6" w:rsidRDefault="001C6EA6" w:rsidP="00CD7ACA">
      <w:pPr>
        <w:pStyle w:val="Obyajntext"/>
        <w:rPr>
          <w:rFonts w:ascii="Times New Roman" w:hAnsi="Times New Roman"/>
          <w:b/>
          <w:sz w:val="20"/>
          <w:szCs w:val="20"/>
        </w:rPr>
      </w:pPr>
    </w:p>
    <w:p w14:paraId="40897259" w14:textId="77777777" w:rsidR="004468D9" w:rsidRPr="00FB1631" w:rsidRDefault="004468D9" w:rsidP="00CD7ACA">
      <w:pPr>
        <w:pStyle w:val="Obyajntext"/>
        <w:rPr>
          <w:rFonts w:ascii="Times New Roman" w:hAnsi="Times New Roman"/>
          <w:b/>
          <w:sz w:val="20"/>
          <w:szCs w:val="20"/>
        </w:rPr>
      </w:pPr>
    </w:p>
    <w:p w14:paraId="57CA6F34" w14:textId="77777777" w:rsidR="00C66B69" w:rsidRPr="00FB1631" w:rsidRDefault="00C66B69" w:rsidP="00C66B69">
      <w:pPr>
        <w:pStyle w:val="Obyajntext"/>
        <w:jc w:val="center"/>
        <w:rPr>
          <w:rFonts w:ascii="Times New Roman" w:hAnsi="Times New Roman"/>
          <w:b/>
          <w:sz w:val="20"/>
          <w:szCs w:val="20"/>
        </w:rPr>
      </w:pPr>
      <w:r w:rsidRPr="00FB1631">
        <w:rPr>
          <w:rFonts w:ascii="Times New Roman" w:hAnsi="Times New Roman"/>
          <w:b/>
          <w:sz w:val="20"/>
          <w:szCs w:val="20"/>
        </w:rPr>
        <w:t>VECNÉ BREMENÁ</w:t>
      </w:r>
    </w:p>
    <w:p w14:paraId="0C190213" w14:textId="77777777" w:rsidR="00C66B69" w:rsidRPr="00FB1631" w:rsidRDefault="00C66B69" w:rsidP="00C66B69">
      <w:pPr>
        <w:pStyle w:val="Obyajntext"/>
        <w:jc w:val="center"/>
        <w:rPr>
          <w:rFonts w:ascii="Times New Roman" w:hAnsi="Times New Roman"/>
          <w:b/>
          <w:sz w:val="20"/>
          <w:szCs w:val="20"/>
        </w:rPr>
      </w:pPr>
      <w:r w:rsidRPr="00FB1631">
        <w:rPr>
          <w:rFonts w:ascii="Times New Roman" w:hAnsi="Times New Roman"/>
          <w:sz w:val="20"/>
          <w:szCs w:val="20"/>
        </w:rPr>
        <w:t>(</w:t>
      </w:r>
      <w:r w:rsidRPr="00FB1631">
        <w:rPr>
          <w:rFonts w:ascii="Times New Roman" w:hAnsi="Times New Roman"/>
          <w:b/>
          <w:sz w:val="20"/>
          <w:szCs w:val="20"/>
        </w:rPr>
        <w:t>schvaľované nadpolovičnou väčšinou)</w:t>
      </w:r>
    </w:p>
    <w:p w14:paraId="367140C2" w14:textId="77777777" w:rsidR="00C66B69" w:rsidRPr="00FB1631" w:rsidRDefault="00C66B69" w:rsidP="00C66B69">
      <w:pPr>
        <w:jc w:val="both"/>
        <w:rPr>
          <w:bCs/>
          <w:iCs/>
          <w:sz w:val="20"/>
          <w:szCs w:val="20"/>
          <w:u w:val="single"/>
        </w:rPr>
      </w:pPr>
    </w:p>
    <w:p w14:paraId="186A53AC" w14:textId="4983C364" w:rsidR="00CD7ACA" w:rsidRPr="00FB1631" w:rsidRDefault="00CD7ACA" w:rsidP="00CD7ACA">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FB1631">
        <w:rPr>
          <w:b/>
          <w:sz w:val="20"/>
          <w:szCs w:val="20"/>
        </w:rPr>
        <w:t>Uznesenie č. 89/2020</w:t>
      </w:r>
    </w:p>
    <w:p w14:paraId="4218A874" w14:textId="77777777" w:rsidR="00CD7ACA" w:rsidRPr="00FB1631" w:rsidRDefault="00CD7ACA"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FB1631">
        <w:rPr>
          <w:b/>
          <w:sz w:val="20"/>
          <w:szCs w:val="20"/>
          <w:u w:val="single"/>
        </w:rPr>
        <w:t>k Nakladaniu s majetkom (kúpa, odpredaj, prenájom, zámena, zriadenie vecného bremena)</w:t>
      </w:r>
    </w:p>
    <w:p w14:paraId="4703421B" w14:textId="77777777" w:rsidR="00CD7ACA" w:rsidRPr="00FB1631" w:rsidRDefault="00CD7ACA"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FB1631">
        <w:rPr>
          <w:b/>
          <w:bCs/>
          <w:sz w:val="20"/>
          <w:szCs w:val="20"/>
        </w:rPr>
        <w:tab/>
      </w:r>
      <w:r w:rsidRPr="00FB1631">
        <w:rPr>
          <w:b/>
          <w:bCs/>
          <w:sz w:val="20"/>
          <w:szCs w:val="20"/>
        </w:rPr>
        <w:tab/>
        <w:t xml:space="preserve">                                                              </w:t>
      </w:r>
    </w:p>
    <w:p w14:paraId="630BE916" w14:textId="100C2FE7" w:rsidR="00CD7ACA" w:rsidRPr="00FB1631" w:rsidRDefault="007F79A2"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FB1631">
        <w:rPr>
          <w:b/>
          <w:bCs/>
          <w:sz w:val="20"/>
          <w:szCs w:val="20"/>
        </w:rPr>
        <w:t xml:space="preserve">        </w:t>
      </w:r>
      <w:r w:rsidR="00A05E3E" w:rsidRPr="00FB1631">
        <w:rPr>
          <w:b/>
          <w:bCs/>
          <w:sz w:val="20"/>
          <w:szCs w:val="20"/>
        </w:rPr>
        <w:t xml:space="preserve">                           </w:t>
      </w:r>
      <w:r w:rsidR="00286371">
        <w:rPr>
          <w:b/>
          <w:bCs/>
          <w:sz w:val="20"/>
          <w:szCs w:val="20"/>
        </w:rPr>
        <w:t xml:space="preserve">    </w:t>
      </w:r>
      <w:r w:rsidR="00CD7ACA" w:rsidRPr="00FB1631">
        <w:rPr>
          <w:b/>
          <w:bCs/>
          <w:sz w:val="20"/>
          <w:szCs w:val="20"/>
        </w:rPr>
        <w:t>navrhol:</w:t>
      </w:r>
      <w:r w:rsidRPr="00FB1631">
        <w:rPr>
          <w:b/>
          <w:bCs/>
          <w:sz w:val="20"/>
          <w:szCs w:val="20"/>
        </w:rPr>
        <w:t xml:space="preserve"> JUDr. </w:t>
      </w:r>
      <w:proofErr w:type="spellStart"/>
      <w:r w:rsidRPr="00FB1631">
        <w:rPr>
          <w:b/>
          <w:bCs/>
          <w:sz w:val="20"/>
          <w:szCs w:val="20"/>
        </w:rPr>
        <w:t>Štefák</w:t>
      </w:r>
      <w:proofErr w:type="spellEnd"/>
      <w:r w:rsidRPr="00FB1631">
        <w:rPr>
          <w:b/>
          <w:bCs/>
          <w:sz w:val="20"/>
          <w:szCs w:val="20"/>
        </w:rPr>
        <w:t xml:space="preserve">, vedúci odboru právneho, majetkového a VO </w:t>
      </w:r>
      <w:r w:rsidR="00CD7ACA" w:rsidRPr="00FB1631">
        <w:rPr>
          <w:b/>
          <w:bCs/>
          <w:sz w:val="20"/>
          <w:szCs w:val="20"/>
        </w:rPr>
        <w:t>zo dňa 11.05.2020</w:t>
      </w:r>
    </w:p>
    <w:p w14:paraId="5AF9E4AE" w14:textId="76166F81" w:rsidR="00CD7ACA" w:rsidRPr="00FB1631" w:rsidRDefault="00A05E3E"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FB1631">
        <w:rPr>
          <w:b/>
          <w:bCs/>
          <w:sz w:val="20"/>
          <w:szCs w:val="20"/>
        </w:rPr>
        <w:tab/>
      </w:r>
      <w:r w:rsidRPr="00FB1631">
        <w:rPr>
          <w:b/>
          <w:bCs/>
          <w:sz w:val="20"/>
          <w:szCs w:val="20"/>
        </w:rPr>
        <w:tab/>
      </w:r>
      <w:r w:rsidRPr="00FB1631">
        <w:rPr>
          <w:b/>
          <w:bCs/>
          <w:sz w:val="20"/>
          <w:szCs w:val="20"/>
        </w:rPr>
        <w:tab/>
      </w:r>
      <w:r w:rsidRPr="00FB1631">
        <w:rPr>
          <w:b/>
          <w:bCs/>
          <w:sz w:val="20"/>
          <w:szCs w:val="20"/>
        </w:rPr>
        <w:tab/>
      </w:r>
      <w:r w:rsidRPr="00FB1631">
        <w:rPr>
          <w:b/>
          <w:bCs/>
          <w:sz w:val="20"/>
          <w:szCs w:val="20"/>
        </w:rPr>
        <w:tab/>
      </w:r>
      <w:r w:rsidRPr="00FB1631">
        <w:rPr>
          <w:b/>
          <w:bCs/>
          <w:sz w:val="20"/>
          <w:szCs w:val="20"/>
        </w:rPr>
        <w:tab/>
      </w:r>
      <w:r w:rsidRPr="00FB1631">
        <w:rPr>
          <w:b/>
          <w:bCs/>
          <w:sz w:val="20"/>
          <w:szCs w:val="20"/>
        </w:rPr>
        <w:tab/>
      </w:r>
      <w:r w:rsidRPr="00FB1631">
        <w:rPr>
          <w:b/>
          <w:bCs/>
          <w:sz w:val="20"/>
          <w:szCs w:val="20"/>
        </w:rPr>
        <w:tab/>
        <w:t xml:space="preserve">       </w:t>
      </w:r>
      <w:r w:rsidR="00286371">
        <w:rPr>
          <w:b/>
          <w:bCs/>
          <w:sz w:val="20"/>
          <w:szCs w:val="20"/>
        </w:rPr>
        <w:t xml:space="preserve">    </w:t>
      </w:r>
      <w:r w:rsidRPr="00FB1631">
        <w:rPr>
          <w:b/>
          <w:bCs/>
          <w:sz w:val="20"/>
          <w:szCs w:val="20"/>
        </w:rPr>
        <w:t xml:space="preserve"> </w:t>
      </w:r>
      <w:r w:rsidR="00CD7ACA" w:rsidRPr="00FB1631">
        <w:rPr>
          <w:b/>
          <w:bCs/>
          <w:sz w:val="20"/>
          <w:szCs w:val="20"/>
        </w:rPr>
        <w:t xml:space="preserve">status: </w:t>
      </w:r>
      <w:r w:rsidR="00082104" w:rsidRPr="00FB1631">
        <w:rPr>
          <w:b/>
          <w:bCs/>
          <w:sz w:val="20"/>
          <w:szCs w:val="20"/>
        </w:rPr>
        <w:t>V RIEŠENÍ</w:t>
      </w:r>
    </w:p>
    <w:p w14:paraId="49A0B237" w14:textId="77777777" w:rsidR="00C66B69" w:rsidRPr="00FB1631" w:rsidRDefault="00C66B69" w:rsidP="00C66B69">
      <w:pPr>
        <w:jc w:val="both"/>
        <w:rPr>
          <w:b/>
          <w:sz w:val="20"/>
          <w:szCs w:val="20"/>
          <w:u w:val="single"/>
        </w:rPr>
      </w:pPr>
    </w:p>
    <w:p w14:paraId="34E1BED3" w14:textId="77777777" w:rsidR="00C66B69" w:rsidRPr="00FB1631" w:rsidRDefault="00C66B69" w:rsidP="00C66B69">
      <w:pPr>
        <w:rPr>
          <w:i/>
          <w:iCs/>
          <w:sz w:val="20"/>
          <w:szCs w:val="20"/>
        </w:rPr>
      </w:pPr>
      <w:r w:rsidRPr="00FB1631">
        <w:rPr>
          <w:i/>
          <w:iCs/>
          <w:sz w:val="20"/>
          <w:szCs w:val="20"/>
        </w:rPr>
        <w:t>Mestské zastupiteľstvo v Žiline</w:t>
      </w:r>
    </w:p>
    <w:p w14:paraId="53626C22" w14:textId="77777777" w:rsidR="00C66B69" w:rsidRPr="00FB1631" w:rsidRDefault="00C66B69" w:rsidP="00C66B69">
      <w:pPr>
        <w:jc w:val="both"/>
        <w:rPr>
          <w:b/>
          <w:sz w:val="20"/>
          <w:szCs w:val="20"/>
          <w:u w:val="single"/>
        </w:rPr>
      </w:pPr>
    </w:p>
    <w:p w14:paraId="01DB3922" w14:textId="77777777" w:rsidR="00C66B69" w:rsidRPr="00FB1631" w:rsidRDefault="00C66B69" w:rsidP="00341BB6">
      <w:pPr>
        <w:pStyle w:val="Odsekzoznamu"/>
        <w:numPr>
          <w:ilvl w:val="0"/>
          <w:numId w:val="155"/>
        </w:numPr>
        <w:contextualSpacing w:val="0"/>
        <w:jc w:val="both"/>
        <w:rPr>
          <w:sz w:val="20"/>
          <w:szCs w:val="20"/>
          <w:u w:val="single"/>
        </w:rPr>
      </w:pPr>
      <w:r w:rsidRPr="00FB1631">
        <w:rPr>
          <w:sz w:val="20"/>
          <w:szCs w:val="20"/>
          <w:u w:val="single"/>
        </w:rPr>
        <w:t>schvaľuje</w:t>
      </w:r>
    </w:p>
    <w:p w14:paraId="522B8C97" w14:textId="77777777" w:rsidR="00C66B69" w:rsidRPr="00FB1631" w:rsidRDefault="00C66B69" w:rsidP="00C66B69">
      <w:pPr>
        <w:pStyle w:val="Odsekzoznamu"/>
        <w:contextualSpacing w:val="0"/>
        <w:jc w:val="both"/>
        <w:rPr>
          <w:sz w:val="20"/>
          <w:szCs w:val="20"/>
        </w:rPr>
      </w:pPr>
    </w:p>
    <w:p w14:paraId="6BBD6262" w14:textId="77777777" w:rsidR="00C66B69" w:rsidRPr="00FB1631" w:rsidRDefault="00C66B69" w:rsidP="00341BB6">
      <w:pPr>
        <w:pStyle w:val="Odsekzoznamu"/>
        <w:numPr>
          <w:ilvl w:val="0"/>
          <w:numId w:val="156"/>
        </w:numPr>
        <w:ind w:left="1069"/>
        <w:jc w:val="both"/>
        <w:rPr>
          <w:bCs/>
          <w:iCs/>
          <w:sz w:val="20"/>
          <w:szCs w:val="20"/>
        </w:rPr>
      </w:pPr>
      <w:r w:rsidRPr="00FB1631">
        <w:rPr>
          <w:sz w:val="20"/>
          <w:szCs w:val="20"/>
        </w:rPr>
        <w:t xml:space="preserve">zriadenie vecného bremena medzi Mestom Žilina ako povinným z vecného bremena a Komenského rezidencia, s.r.o., so sídlom Bratislavská 117 Žilina, IČO: 52 462 005 ako investorom, ktoré spočíva v povinnosti vlastníka zaťažených pozemkov </w:t>
      </w:r>
      <w:proofErr w:type="spellStart"/>
      <w:r w:rsidRPr="00FB1631">
        <w:rPr>
          <w:sz w:val="20"/>
          <w:szCs w:val="20"/>
        </w:rPr>
        <w:t>parc</w:t>
      </w:r>
      <w:proofErr w:type="spellEnd"/>
      <w:r w:rsidRPr="00FB1631">
        <w:rPr>
          <w:sz w:val="20"/>
          <w:szCs w:val="20"/>
        </w:rPr>
        <w:t xml:space="preserve">. č. KN-C 4451/18, </w:t>
      </w:r>
      <w:proofErr w:type="spellStart"/>
      <w:r w:rsidRPr="00FB1631">
        <w:rPr>
          <w:sz w:val="20"/>
          <w:szCs w:val="20"/>
        </w:rPr>
        <w:t>zast</w:t>
      </w:r>
      <w:proofErr w:type="spellEnd"/>
      <w:r w:rsidRPr="00FB1631">
        <w:rPr>
          <w:sz w:val="20"/>
          <w:szCs w:val="20"/>
        </w:rPr>
        <w:t xml:space="preserve">. </w:t>
      </w:r>
      <w:proofErr w:type="spellStart"/>
      <w:r w:rsidRPr="00FB1631">
        <w:rPr>
          <w:sz w:val="20"/>
          <w:szCs w:val="20"/>
        </w:rPr>
        <w:t>pl</w:t>
      </w:r>
      <w:proofErr w:type="spellEnd"/>
      <w:r w:rsidRPr="00FB1631">
        <w:rPr>
          <w:sz w:val="20"/>
          <w:szCs w:val="20"/>
        </w:rPr>
        <w:t>. a </w:t>
      </w:r>
      <w:proofErr w:type="spellStart"/>
      <w:r w:rsidRPr="00FB1631">
        <w:rPr>
          <w:sz w:val="20"/>
          <w:szCs w:val="20"/>
        </w:rPr>
        <w:t>nádv</w:t>
      </w:r>
      <w:proofErr w:type="spellEnd"/>
      <w:r w:rsidRPr="00FB1631">
        <w:rPr>
          <w:sz w:val="20"/>
          <w:szCs w:val="20"/>
        </w:rPr>
        <w:t>. v rozsahu 11 m</w:t>
      </w:r>
      <w:r w:rsidRPr="00FB1631">
        <w:rPr>
          <w:sz w:val="20"/>
          <w:szCs w:val="20"/>
          <w:vertAlign w:val="superscript"/>
        </w:rPr>
        <w:t>2</w:t>
      </w:r>
      <w:r w:rsidRPr="00FB1631">
        <w:rPr>
          <w:sz w:val="20"/>
          <w:szCs w:val="20"/>
        </w:rPr>
        <w:t xml:space="preserve">, </w:t>
      </w:r>
      <w:proofErr w:type="spellStart"/>
      <w:r w:rsidRPr="00FB1631">
        <w:rPr>
          <w:sz w:val="20"/>
          <w:szCs w:val="20"/>
        </w:rPr>
        <w:t>parc</w:t>
      </w:r>
      <w:proofErr w:type="spellEnd"/>
      <w:r w:rsidRPr="00FB1631">
        <w:rPr>
          <w:sz w:val="20"/>
          <w:szCs w:val="20"/>
        </w:rPr>
        <w:t xml:space="preserve">. č. KN-C 6163/3, </w:t>
      </w:r>
      <w:proofErr w:type="spellStart"/>
      <w:r w:rsidRPr="00FB1631">
        <w:rPr>
          <w:sz w:val="20"/>
          <w:szCs w:val="20"/>
        </w:rPr>
        <w:t>ostat</w:t>
      </w:r>
      <w:proofErr w:type="spellEnd"/>
      <w:r w:rsidRPr="00FB1631">
        <w:rPr>
          <w:sz w:val="20"/>
          <w:szCs w:val="20"/>
        </w:rPr>
        <w:t xml:space="preserve">. </w:t>
      </w:r>
      <w:proofErr w:type="spellStart"/>
      <w:r w:rsidRPr="00FB1631">
        <w:rPr>
          <w:sz w:val="20"/>
          <w:szCs w:val="20"/>
        </w:rPr>
        <w:t>pl</w:t>
      </w:r>
      <w:proofErr w:type="spellEnd"/>
      <w:r w:rsidRPr="00FB1631">
        <w:rPr>
          <w:sz w:val="20"/>
          <w:szCs w:val="20"/>
        </w:rPr>
        <w:t>. v rozsahu 16 m</w:t>
      </w:r>
      <w:r w:rsidRPr="00FB1631">
        <w:rPr>
          <w:sz w:val="20"/>
          <w:szCs w:val="20"/>
          <w:vertAlign w:val="superscript"/>
        </w:rPr>
        <w:t>2</w:t>
      </w:r>
      <w:r w:rsidRPr="00FB1631">
        <w:rPr>
          <w:sz w:val="20"/>
          <w:szCs w:val="20"/>
        </w:rPr>
        <w:t xml:space="preserve">, </w:t>
      </w:r>
      <w:proofErr w:type="spellStart"/>
      <w:r w:rsidRPr="00FB1631">
        <w:rPr>
          <w:sz w:val="20"/>
          <w:szCs w:val="20"/>
        </w:rPr>
        <w:t>parc</w:t>
      </w:r>
      <w:proofErr w:type="spellEnd"/>
      <w:r w:rsidRPr="00FB1631">
        <w:rPr>
          <w:sz w:val="20"/>
          <w:szCs w:val="20"/>
        </w:rPr>
        <w:t xml:space="preserve">. č. KN-C 6163/25, </w:t>
      </w:r>
      <w:proofErr w:type="spellStart"/>
      <w:r w:rsidRPr="00FB1631">
        <w:rPr>
          <w:sz w:val="20"/>
          <w:szCs w:val="20"/>
        </w:rPr>
        <w:t>zast</w:t>
      </w:r>
      <w:proofErr w:type="spellEnd"/>
      <w:r w:rsidRPr="00FB1631">
        <w:rPr>
          <w:sz w:val="20"/>
          <w:szCs w:val="20"/>
        </w:rPr>
        <w:t xml:space="preserve">. </w:t>
      </w:r>
      <w:proofErr w:type="spellStart"/>
      <w:r w:rsidRPr="00FB1631">
        <w:rPr>
          <w:sz w:val="20"/>
          <w:szCs w:val="20"/>
        </w:rPr>
        <w:t>pl</w:t>
      </w:r>
      <w:proofErr w:type="spellEnd"/>
      <w:r w:rsidRPr="00FB1631">
        <w:rPr>
          <w:sz w:val="20"/>
          <w:szCs w:val="20"/>
        </w:rPr>
        <w:t>. a </w:t>
      </w:r>
      <w:proofErr w:type="spellStart"/>
      <w:r w:rsidRPr="00FB1631">
        <w:rPr>
          <w:sz w:val="20"/>
          <w:szCs w:val="20"/>
        </w:rPr>
        <w:t>nádv</w:t>
      </w:r>
      <w:proofErr w:type="spellEnd"/>
      <w:r w:rsidRPr="00FB1631">
        <w:rPr>
          <w:sz w:val="20"/>
          <w:szCs w:val="20"/>
        </w:rPr>
        <w:t>. v rozsahu 1 m</w:t>
      </w:r>
      <w:r w:rsidRPr="00FB1631">
        <w:rPr>
          <w:sz w:val="20"/>
          <w:szCs w:val="20"/>
          <w:vertAlign w:val="superscript"/>
        </w:rPr>
        <w:t xml:space="preserve">2 </w:t>
      </w:r>
      <w:r w:rsidRPr="00FB1631">
        <w:rPr>
          <w:sz w:val="20"/>
          <w:szCs w:val="20"/>
        </w:rPr>
        <w:t xml:space="preserve">v zmysle GP 87/2019 13/2019 v k. ú. Žilina strpieť právo zriadenia a uloženia inžinierskych sietí (rozšírenie NNK) vrátane ich ochranného pásma, právo užívania, prevádzkovania, opravy, vstupu osôb a vjazd vozidiel z dôvodu prevádzky a údržby zariadení, a to v rozsahu vyznačenom v GP č. 87/2019 v rámci stavby: „12620 Žilina-Komenského – Rozšírenie NNK“ v prospech oprávneného z vecného bremena, ktorým je Stredoslovenská distribučná, a. s., so sídlom Pri Rajčianke 2927/8 Žilina, IČO: 36 442 151 za jednorazovú odplatu stanovenú ZP 5/2020 vo výške 777,65 €,  ktorá bola zvýšená o hodnotu ZP vo výške 163,33 €. </w:t>
      </w:r>
    </w:p>
    <w:p w14:paraId="5B743F2A" w14:textId="62FACEB8" w:rsidR="00C66B69" w:rsidRDefault="00586855" w:rsidP="00586855">
      <w:pPr>
        <w:pStyle w:val="Obyajntext"/>
        <w:ind w:left="710" w:firstLine="359"/>
        <w:jc w:val="both"/>
        <w:rPr>
          <w:rFonts w:ascii="Times New Roman" w:hAnsi="Times New Roman"/>
          <w:b/>
          <w:sz w:val="20"/>
          <w:szCs w:val="20"/>
        </w:rPr>
      </w:pPr>
      <w:r w:rsidRPr="00AB79E2">
        <w:rPr>
          <w:rFonts w:ascii="Times New Roman" w:hAnsi="Times New Roman"/>
          <w:b/>
          <w:sz w:val="20"/>
          <w:szCs w:val="20"/>
        </w:rPr>
        <w:t>Vklad Zmluvy o zriadení VB 225/2020 povolený dňa 04.12.2020 pod V-10708/2020</w:t>
      </w:r>
    </w:p>
    <w:p w14:paraId="4AD94FDF" w14:textId="77777777" w:rsidR="00586855" w:rsidRPr="00257E4B" w:rsidRDefault="00586855" w:rsidP="00586855">
      <w:pPr>
        <w:pStyle w:val="Obyajntext"/>
        <w:ind w:left="710" w:firstLine="359"/>
        <w:jc w:val="both"/>
        <w:rPr>
          <w:rFonts w:ascii="Times New Roman" w:hAnsi="Times New Roman"/>
          <w:sz w:val="20"/>
          <w:szCs w:val="20"/>
        </w:rPr>
      </w:pPr>
    </w:p>
    <w:p w14:paraId="15A807F3" w14:textId="77777777" w:rsidR="00C66B69" w:rsidRPr="00257E4B" w:rsidRDefault="00C66B69" w:rsidP="00341BB6">
      <w:pPr>
        <w:pStyle w:val="Obyajntext"/>
        <w:numPr>
          <w:ilvl w:val="0"/>
          <w:numId w:val="156"/>
        </w:numPr>
        <w:ind w:left="1069"/>
        <w:jc w:val="both"/>
        <w:rPr>
          <w:rFonts w:ascii="Times New Roman" w:hAnsi="Times New Roman"/>
          <w:sz w:val="20"/>
          <w:szCs w:val="20"/>
        </w:rPr>
      </w:pPr>
      <w:r w:rsidRPr="00257E4B">
        <w:rPr>
          <w:rFonts w:ascii="Times New Roman" w:hAnsi="Times New Roman"/>
          <w:sz w:val="20"/>
          <w:szCs w:val="20"/>
        </w:rPr>
        <w:t xml:space="preserve">zriadenie vecného bremena „in </w:t>
      </w:r>
      <w:proofErr w:type="spellStart"/>
      <w:r w:rsidRPr="00257E4B">
        <w:rPr>
          <w:rFonts w:ascii="Times New Roman" w:hAnsi="Times New Roman"/>
          <w:sz w:val="20"/>
          <w:szCs w:val="20"/>
        </w:rPr>
        <w:t>rem</w:t>
      </w:r>
      <w:proofErr w:type="spellEnd"/>
      <w:r w:rsidRPr="00257E4B">
        <w:rPr>
          <w:rFonts w:ascii="Times New Roman" w:hAnsi="Times New Roman"/>
          <w:sz w:val="20"/>
          <w:szCs w:val="20"/>
        </w:rPr>
        <w:t>“ medzi Mestom Žilina, ako povinným z vecného bremena a </w:t>
      </w:r>
      <w:proofErr w:type="spellStart"/>
      <w:r w:rsidRPr="00257E4B">
        <w:rPr>
          <w:rFonts w:ascii="Times New Roman" w:hAnsi="Times New Roman"/>
          <w:sz w:val="20"/>
          <w:szCs w:val="20"/>
        </w:rPr>
        <w:t>každodobým</w:t>
      </w:r>
      <w:proofErr w:type="spellEnd"/>
      <w:r w:rsidRPr="00257E4B">
        <w:rPr>
          <w:rFonts w:ascii="Times New Roman" w:hAnsi="Times New Roman"/>
          <w:sz w:val="20"/>
          <w:szCs w:val="20"/>
        </w:rPr>
        <w:t xml:space="preserve"> vlastníkom nehnuteľností: </w:t>
      </w:r>
      <w:proofErr w:type="spellStart"/>
      <w:r w:rsidRPr="00257E4B">
        <w:rPr>
          <w:rFonts w:ascii="Times New Roman" w:hAnsi="Times New Roman"/>
          <w:sz w:val="20"/>
          <w:szCs w:val="20"/>
        </w:rPr>
        <w:t>parc</w:t>
      </w:r>
      <w:proofErr w:type="spellEnd"/>
      <w:r w:rsidRPr="00257E4B">
        <w:rPr>
          <w:rFonts w:ascii="Times New Roman" w:hAnsi="Times New Roman"/>
          <w:sz w:val="20"/>
          <w:szCs w:val="20"/>
        </w:rPr>
        <w:t xml:space="preserve">. č. KN-C 2868/47, </w:t>
      </w:r>
      <w:proofErr w:type="spellStart"/>
      <w:r w:rsidRPr="00257E4B">
        <w:rPr>
          <w:rFonts w:ascii="Times New Roman" w:hAnsi="Times New Roman"/>
          <w:sz w:val="20"/>
          <w:szCs w:val="20"/>
        </w:rPr>
        <w:t>zast</w:t>
      </w:r>
      <w:proofErr w:type="spellEnd"/>
      <w:r w:rsidRPr="00257E4B">
        <w:rPr>
          <w:rFonts w:ascii="Times New Roman" w:hAnsi="Times New Roman"/>
          <w:sz w:val="20"/>
          <w:szCs w:val="20"/>
        </w:rPr>
        <w:t xml:space="preserve">. </w:t>
      </w:r>
      <w:proofErr w:type="spellStart"/>
      <w:r w:rsidRPr="00257E4B">
        <w:rPr>
          <w:rFonts w:ascii="Times New Roman" w:hAnsi="Times New Roman"/>
          <w:sz w:val="20"/>
          <w:szCs w:val="20"/>
        </w:rPr>
        <w:t>pl</w:t>
      </w:r>
      <w:proofErr w:type="spellEnd"/>
      <w:r w:rsidRPr="00257E4B">
        <w:rPr>
          <w:rFonts w:ascii="Times New Roman" w:hAnsi="Times New Roman"/>
          <w:sz w:val="20"/>
          <w:szCs w:val="20"/>
        </w:rPr>
        <w:t>. a </w:t>
      </w:r>
      <w:proofErr w:type="spellStart"/>
      <w:r w:rsidRPr="00257E4B">
        <w:rPr>
          <w:rFonts w:ascii="Times New Roman" w:hAnsi="Times New Roman"/>
          <w:sz w:val="20"/>
          <w:szCs w:val="20"/>
        </w:rPr>
        <w:t>nádv</w:t>
      </w:r>
      <w:proofErr w:type="spellEnd"/>
      <w:r w:rsidRPr="00257E4B">
        <w:rPr>
          <w:rFonts w:ascii="Times New Roman" w:hAnsi="Times New Roman"/>
          <w:sz w:val="20"/>
          <w:szCs w:val="20"/>
        </w:rPr>
        <w:t>. o výmere 1506 m</w:t>
      </w:r>
      <w:r w:rsidRPr="00257E4B">
        <w:rPr>
          <w:rFonts w:ascii="Times New Roman" w:hAnsi="Times New Roman"/>
          <w:sz w:val="20"/>
          <w:szCs w:val="20"/>
          <w:vertAlign w:val="superscript"/>
        </w:rPr>
        <w:t>2</w:t>
      </w:r>
      <w:r w:rsidRPr="00257E4B">
        <w:rPr>
          <w:rFonts w:ascii="Times New Roman" w:hAnsi="Times New Roman"/>
          <w:sz w:val="20"/>
          <w:szCs w:val="20"/>
        </w:rPr>
        <w:t xml:space="preserve">, </w:t>
      </w:r>
      <w:proofErr w:type="spellStart"/>
      <w:r w:rsidRPr="00257E4B">
        <w:rPr>
          <w:rFonts w:ascii="Times New Roman" w:hAnsi="Times New Roman"/>
          <w:sz w:val="20"/>
          <w:szCs w:val="20"/>
        </w:rPr>
        <w:t>parc</w:t>
      </w:r>
      <w:proofErr w:type="spellEnd"/>
      <w:r w:rsidRPr="00257E4B">
        <w:rPr>
          <w:rFonts w:ascii="Times New Roman" w:hAnsi="Times New Roman"/>
          <w:sz w:val="20"/>
          <w:szCs w:val="20"/>
        </w:rPr>
        <w:t xml:space="preserve">. č. KN-C 2868/53, </w:t>
      </w:r>
      <w:proofErr w:type="spellStart"/>
      <w:r w:rsidRPr="00257E4B">
        <w:rPr>
          <w:rFonts w:ascii="Times New Roman" w:hAnsi="Times New Roman"/>
          <w:sz w:val="20"/>
          <w:szCs w:val="20"/>
        </w:rPr>
        <w:t>zast</w:t>
      </w:r>
      <w:proofErr w:type="spellEnd"/>
      <w:r w:rsidRPr="00257E4B">
        <w:rPr>
          <w:rFonts w:ascii="Times New Roman" w:hAnsi="Times New Roman"/>
          <w:sz w:val="20"/>
          <w:szCs w:val="20"/>
        </w:rPr>
        <w:t xml:space="preserve">. </w:t>
      </w:r>
      <w:proofErr w:type="spellStart"/>
      <w:r w:rsidRPr="00257E4B">
        <w:rPr>
          <w:rFonts w:ascii="Times New Roman" w:hAnsi="Times New Roman"/>
          <w:sz w:val="20"/>
          <w:szCs w:val="20"/>
        </w:rPr>
        <w:t>pl</w:t>
      </w:r>
      <w:proofErr w:type="spellEnd"/>
      <w:r w:rsidRPr="00257E4B">
        <w:rPr>
          <w:rFonts w:ascii="Times New Roman" w:hAnsi="Times New Roman"/>
          <w:sz w:val="20"/>
          <w:szCs w:val="20"/>
        </w:rPr>
        <w:t>. a </w:t>
      </w:r>
      <w:proofErr w:type="spellStart"/>
      <w:r w:rsidRPr="00257E4B">
        <w:rPr>
          <w:rFonts w:ascii="Times New Roman" w:hAnsi="Times New Roman"/>
          <w:sz w:val="20"/>
          <w:szCs w:val="20"/>
        </w:rPr>
        <w:t>nádv</w:t>
      </w:r>
      <w:proofErr w:type="spellEnd"/>
      <w:r w:rsidRPr="00257E4B">
        <w:rPr>
          <w:rFonts w:ascii="Times New Roman" w:hAnsi="Times New Roman"/>
          <w:sz w:val="20"/>
          <w:szCs w:val="20"/>
        </w:rPr>
        <w:t>. o výmere 1807 m</w:t>
      </w:r>
      <w:r w:rsidRPr="00257E4B">
        <w:rPr>
          <w:rFonts w:ascii="Times New Roman" w:hAnsi="Times New Roman"/>
          <w:sz w:val="20"/>
          <w:szCs w:val="20"/>
          <w:vertAlign w:val="superscript"/>
        </w:rPr>
        <w:t>2</w:t>
      </w:r>
      <w:r w:rsidRPr="00257E4B">
        <w:rPr>
          <w:rFonts w:ascii="Times New Roman" w:hAnsi="Times New Roman"/>
          <w:sz w:val="20"/>
          <w:szCs w:val="20"/>
        </w:rPr>
        <w:t xml:space="preserve">, </w:t>
      </w:r>
      <w:proofErr w:type="spellStart"/>
      <w:r w:rsidRPr="00257E4B">
        <w:rPr>
          <w:rFonts w:ascii="Times New Roman" w:hAnsi="Times New Roman"/>
          <w:sz w:val="20"/>
          <w:szCs w:val="20"/>
        </w:rPr>
        <w:t>parc</w:t>
      </w:r>
      <w:proofErr w:type="spellEnd"/>
      <w:r w:rsidRPr="00257E4B">
        <w:rPr>
          <w:rFonts w:ascii="Times New Roman" w:hAnsi="Times New Roman"/>
          <w:sz w:val="20"/>
          <w:szCs w:val="20"/>
        </w:rPr>
        <w:t xml:space="preserve">. č. KN-C 2868/54, </w:t>
      </w:r>
      <w:proofErr w:type="spellStart"/>
      <w:r w:rsidRPr="00257E4B">
        <w:rPr>
          <w:rFonts w:ascii="Times New Roman" w:hAnsi="Times New Roman"/>
          <w:sz w:val="20"/>
          <w:szCs w:val="20"/>
        </w:rPr>
        <w:t>zast</w:t>
      </w:r>
      <w:proofErr w:type="spellEnd"/>
      <w:r w:rsidRPr="00257E4B">
        <w:rPr>
          <w:rFonts w:ascii="Times New Roman" w:hAnsi="Times New Roman"/>
          <w:sz w:val="20"/>
          <w:szCs w:val="20"/>
        </w:rPr>
        <w:t xml:space="preserve">. </w:t>
      </w:r>
      <w:proofErr w:type="spellStart"/>
      <w:r w:rsidRPr="00257E4B">
        <w:rPr>
          <w:rFonts w:ascii="Times New Roman" w:hAnsi="Times New Roman"/>
          <w:sz w:val="20"/>
          <w:szCs w:val="20"/>
        </w:rPr>
        <w:t>pl</w:t>
      </w:r>
      <w:proofErr w:type="spellEnd"/>
      <w:r w:rsidRPr="00257E4B">
        <w:rPr>
          <w:rFonts w:ascii="Times New Roman" w:hAnsi="Times New Roman"/>
          <w:sz w:val="20"/>
          <w:szCs w:val="20"/>
        </w:rPr>
        <w:t>. a </w:t>
      </w:r>
      <w:proofErr w:type="spellStart"/>
      <w:r w:rsidRPr="00257E4B">
        <w:rPr>
          <w:rFonts w:ascii="Times New Roman" w:hAnsi="Times New Roman"/>
          <w:sz w:val="20"/>
          <w:szCs w:val="20"/>
        </w:rPr>
        <w:t>nádv</w:t>
      </w:r>
      <w:proofErr w:type="spellEnd"/>
      <w:r w:rsidRPr="00257E4B">
        <w:rPr>
          <w:rFonts w:ascii="Times New Roman" w:hAnsi="Times New Roman"/>
          <w:sz w:val="20"/>
          <w:szCs w:val="20"/>
        </w:rPr>
        <w:t>. o výmere 5 m</w:t>
      </w:r>
      <w:r w:rsidRPr="00257E4B">
        <w:rPr>
          <w:rFonts w:ascii="Times New Roman" w:hAnsi="Times New Roman"/>
          <w:sz w:val="20"/>
          <w:szCs w:val="20"/>
          <w:vertAlign w:val="superscript"/>
        </w:rPr>
        <w:t>2</w:t>
      </w:r>
      <w:r w:rsidRPr="00257E4B">
        <w:rPr>
          <w:rFonts w:ascii="Times New Roman" w:hAnsi="Times New Roman"/>
          <w:sz w:val="20"/>
          <w:szCs w:val="20"/>
        </w:rPr>
        <w:t xml:space="preserve">, </w:t>
      </w:r>
      <w:proofErr w:type="spellStart"/>
      <w:r w:rsidRPr="00257E4B">
        <w:rPr>
          <w:rFonts w:ascii="Times New Roman" w:hAnsi="Times New Roman"/>
          <w:sz w:val="20"/>
          <w:szCs w:val="20"/>
        </w:rPr>
        <w:t>parc</w:t>
      </w:r>
      <w:proofErr w:type="spellEnd"/>
      <w:r w:rsidRPr="00257E4B">
        <w:rPr>
          <w:rFonts w:ascii="Times New Roman" w:hAnsi="Times New Roman"/>
          <w:sz w:val="20"/>
          <w:szCs w:val="20"/>
        </w:rPr>
        <w:t xml:space="preserve">. č. KN-C 2868/55, </w:t>
      </w:r>
      <w:proofErr w:type="spellStart"/>
      <w:r w:rsidRPr="00257E4B">
        <w:rPr>
          <w:rFonts w:ascii="Times New Roman" w:hAnsi="Times New Roman"/>
          <w:sz w:val="20"/>
          <w:szCs w:val="20"/>
        </w:rPr>
        <w:t>zast</w:t>
      </w:r>
      <w:proofErr w:type="spellEnd"/>
      <w:r w:rsidRPr="00257E4B">
        <w:rPr>
          <w:rFonts w:ascii="Times New Roman" w:hAnsi="Times New Roman"/>
          <w:sz w:val="20"/>
          <w:szCs w:val="20"/>
        </w:rPr>
        <w:t xml:space="preserve">. </w:t>
      </w:r>
      <w:proofErr w:type="spellStart"/>
      <w:r w:rsidRPr="00257E4B">
        <w:rPr>
          <w:rFonts w:ascii="Times New Roman" w:hAnsi="Times New Roman"/>
          <w:sz w:val="20"/>
          <w:szCs w:val="20"/>
        </w:rPr>
        <w:t>pl</w:t>
      </w:r>
      <w:proofErr w:type="spellEnd"/>
      <w:r w:rsidRPr="00257E4B">
        <w:rPr>
          <w:rFonts w:ascii="Times New Roman" w:hAnsi="Times New Roman"/>
          <w:sz w:val="20"/>
          <w:szCs w:val="20"/>
        </w:rPr>
        <w:t>. a </w:t>
      </w:r>
      <w:proofErr w:type="spellStart"/>
      <w:r w:rsidRPr="00257E4B">
        <w:rPr>
          <w:rFonts w:ascii="Times New Roman" w:hAnsi="Times New Roman"/>
          <w:sz w:val="20"/>
          <w:szCs w:val="20"/>
        </w:rPr>
        <w:t>nádv</w:t>
      </w:r>
      <w:proofErr w:type="spellEnd"/>
      <w:r w:rsidRPr="00257E4B">
        <w:rPr>
          <w:rFonts w:ascii="Times New Roman" w:hAnsi="Times New Roman"/>
          <w:sz w:val="20"/>
          <w:szCs w:val="20"/>
        </w:rPr>
        <w:t>. o výmere 433 m</w:t>
      </w:r>
      <w:r w:rsidRPr="00257E4B">
        <w:rPr>
          <w:rFonts w:ascii="Times New Roman" w:hAnsi="Times New Roman"/>
          <w:sz w:val="20"/>
          <w:szCs w:val="20"/>
          <w:vertAlign w:val="superscript"/>
        </w:rPr>
        <w:t xml:space="preserve">2 </w:t>
      </w:r>
      <w:r w:rsidRPr="00257E4B">
        <w:rPr>
          <w:rFonts w:ascii="Times New Roman" w:hAnsi="Times New Roman"/>
          <w:sz w:val="20"/>
          <w:szCs w:val="20"/>
        </w:rPr>
        <w:t xml:space="preserve">a stavby č. s. 8843, postavenej na pozemku </w:t>
      </w:r>
      <w:proofErr w:type="spellStart"/>
      <w:r w:rsidRPr="00257E4B">
        <w:rPr>
          <w:rFonts w:ascii="Times New Roman" w:hAnsi="Times New Roman"/>
          <w:sz w:val="20"/>
          <w:szCs w:val="20"/>
        </w:rPr>
        <w:t>parc</w:t>
      </w:r>
      <w:proofErr w:type="spellEnd"/>
      <w:r w:rsidRPr="00257E4B">
        <w:rPr>
          <w:rFonts w:ascii="Times New Roman" w:hAnsi="Times New Roman"/>
          <w:sz w:val="20"/>
          <w:szCs w:val="20"/>
        </w:rPr>
        <w:t xml:space="preserve">. č. KN-C 2868/53, </w:t>
      </w:r>
      <w:proofErr w:type="spellStart"/>
      <w:r w:rsidRPr="00257E4B">
        <w:rPr>
          <w:rFonts w:ascii="Times New Roman" w:hAnsi="Times New Roman"/>
          <w:sz w:val="20"/>
          <w:szCs w:val="20"/>
        </w:rPr>
        <w:t>zast</w:t>
      </w:r>
      <w:proofErr w:type="spellEnd"/>
      <w:r w:rsidRPr="00257E4B">
        <w:rPr>
          <w:rFonts w:ascii="Times New Roman" w:hAnsi="Times New Roman"/>
          <w:sz w:val="20"/>
          <w:szCs w:val="20"/>
        </w:rPr>
        <w:t>. pl. a </w:t>
      </w:r>
      <w:proofErr w:type="spellStart"/>
      <w:r w:rsidRPr="00257E4B">
        <w:rPr>
          <w:rFonts w:ascii="Times New Roman" w:hAnsi="Times New Roman"/>
          <w:sz w:val="20"/>
          <w:szCs w:val="20"/>
        </w:rPr>
        <w:t>nádv</w:t>
      </w:r>
      <w:proofErr w:type="spellEnd"/>
      <w:r w:rsidRPr="00257E4B">
        <w:rPr>
          <w:rFonts w:ascii="Times New Roman" w:hAnsi="Times New Roman"/>
          <w:sz w:val="20"/>
          <w:szCs w:val="20"/>
        </w:rPr>
        <w:t>. o výmere 1807 m</w:t>
      </w:r>
      <w:r w:rsidRPr="00257E4B">
        <w:rPr>
          <w:rFonts w:ascii="Times New Roman" w:hAnsi="Times New Roman"/>
          <w:sz w:val="20"/>
          <w:szCs w:val="20"/>
          <w:vertAlign w:val="superscript"/>
        </w:rPr>
        <w:t xml:space="preserve">2 </w:t>
      </w:r>
      <w:r w:rsidRPr="00257E4B">
        <w:rPr>
          <w:rFonts w:ascii="Times New Roman" w:hAnsi="Times New Roman"/>
          <w:sz w:val="20"/>
          <w:szCs w:val="20"/>
        </w:rPr>
        <w:t xml:space="preserve">Obchodná galéria Žilina, zapísaných na LV č. 10029 pre k. ú. Žilina ako oprávnených z vecného bremena, spočívajúce v práve zriadenia, uloženia, vedenia, prevádzkovania, užívania, údržby, opráv plynovej prípojky, ďalej v práve vstupu a prechodu osobami, vjazdu a prejazdu technickými zariadeniami a dopravnými prostriedkami v rozsahu GP 36648906-8/2019 a to: </w:t>
      </w:r>
      <w:proofErr w:type="spellStart"/>
      <w:r w:rsidRPr="00257E4B">
        <w:rPr>
          <w:rFonts w:ascii="Times New Roman" w:hAnsi="Times New Roman"/>
          <w:sz w:val="20"/>
          <w:szCs w:val="20"/>
        </w:rPr>
        <w:t>parc</w:t>
      </w:r>
      <w:proofErr w:type="spellEnd"/>
      <w:r w:rsidRPr="00257E4B">
        <w:rPr>
          <w:rFonts w:ascii="Times New Roman" w:hAnsi="Times New Roman"/>
          <w:sz w:val="20"/>
          <w:szCs w:val="20"/>
        </w:rPr>
        <w:t xml:space="preserve">. č. KN-C 5807/142, </w:t>
      </w:r>
      <w:proofErr w:type="spellStart"/>
      <w:r w:rsidRPr="00257E4B">
        <w:rPr>
          <w:rFonts w:ascii="Times New Roman" w:hAnsi="Times New Roman"/>
          <w:sz w:val="20"/>
          <w:szCs w:val="20"/>
        </w:rPr>
        <w:t>zast</w:t>
      </w:r>
      <w:proofErr w:type="spellEnd"/>
      <w:r w:rsidRPr="00257E4B">
        <w:rPr>
          <w:rFonts w:ascii="Times New Roman" w:hAnsi="Times New Roman"/>
          <w:sz w:val="20"/>
          <w:szCs w:val="20"/>
        </w:rPr>
        <w:t xml:space="preserve">. </w:t>
      </w:r>
      <w:proofErr w:type="spellStart"/>
      <w:r w:rsidRPr="00257E4B">
        <w:rPr>
          <w:rFonts w:ascii="Times New Roman" w:hAnsi="Times New Roman"/>
          <w:sz w:val="20"/>
          <w:szCs w:val="20"/>
        </w:rPr>
        <w:t>pl</w:t>
      </w:r>
      <w:proofErr w:type="spellEnd"/>
      <w:r w:rsidRPr="00257E4B">
        <w:rPr>
          <w:rFonts w:ascii="Times New Roman" w:hAnsi="Times New Roman"/>
          <w:sz w:val="20"/>
          <w:szCs w:val="20"/>
        </w:rPr>
        <w:t>. a </w:t>
      </w:r>
      <w:proofErr w:type="spellStart"/>
      <w:r w:rsidRPr="00257E4B">
        <w:rPr>
          <w:rFonts w:ascii="Times New Roman" w:hAnsi="Times New Roman"/>
          <w:sz w:val="20"/>
          <w:szCs w:val="20"/>
        </w:rPr>
        <w:t>nádv</w:t>
      </w:r>
      <w:proofErr w:type="spellEnd"/>
      <w:r w:rsidRPr="00257E4B">
        <w:rPr>
          <w:rFonts w:ascii="Times New Roman" w:hAnsi="Times New Roman"/>
          <w:sz w:val="20"/>
          <w:szCs w:val="20"/>
        </w:rPr>
        <w:t>. v rozsahu 11 m</w:t>
      </w:r>
      <w:r w:rsidRPr="00257E4B">
        <w:rPr>
          <w:rFonts w:ascii="Times New Roman" w:hAnsi="Times New Roman"/>
          <w:sz w:val="20"/>
          <w:szCs w:val="20"/>
          <w:vertAlign w:val="superscript"/>
        </w:rPr>
        <w:t xml:space="preserve">2 </w:t>
      </w:r>
      <w:r w:rsidRPr="00257E4B">
        <w:rPr>
          <w:rFonts w:ascii="Times New Roman" w:hAnsi="Times New Roman"/>
          <w:sz w:val="20"/>
          <w:szCs w:val="20"/>
        </w:rPr>
        <w:t>a </w:t>
      </w:r>
      <w:proofErr w:type="spellStart"/>
      <w:r w:rsidRPr="00257E4B">
        <w:rPr>
          <w:rFonts w:ascii="Times New Roman" w:hAnsi="Times New Roman"/>
          <w:sz w:val="20"/>
          <w:szCs w:val="20"/>
        </w:rPr>
        <w:t>parc</w:t>
      </w:r>
      <w:proofErr w:type="spellEnd"/>
      <w:r w:rsidRPr="00257E4B">
        <w:rPr>
          <w:rFonts w:ascii="Times New Roman" w:hAnsi="Times New Roman"/>
          <w:sz w:val="20"/>
          <w:szCs w:val="20"/>
        </w:rPr>
        <w:t xml:space="preserve">. č. KN-C 5807/145, </w:t>
      </w:r>
      <w:proofErr w:type="spellStart"/>
      <w:r w:rsidRPr="00257E4B">
        <w:rPr>
          <w:rFonts w:ascii="Times New Roman" w:hAnsi="Times New Roman"/>
          <w:sz w:val="20"/>
          <w:szCs w:val="20"/>
        </w:rPr>
        <w:t>zast</w:t>
      </w:r>
      <w:proofErr w:type="spellEnd"/>
      <w:r w:rsidRPr="00257E4B">
        <w:rPr>
          <w:rFonts w:ascii="Times New Roman" w:hAnsi="Times New Roman"/>
          <w:sz w:val="20"/>
          <w:szCs w:val="20"/>
        </w:rPr>
        <w:t xml:space="preserve">. </w:t>
      </w:r>
      <w:proofErr w:type="spellStart"/>
      <w:r w:rsidRPr="00257E4B">
        <w:rPr>
          <w:rFonts w:ascii="Times New Roman" w:hAnsi="Times New Roman"/>
          <w:sz w:val="20"/>
          <w:szCs w:val="20"/>
        </w:rPr>
        <w:t>pl</w:t>
      </w:r>
      <w:proofErr w:type="spellEnd"/>
      <w:r w:rsidRPr="00257E4B">
        <w:rPr>
          <w:rFonts w:ascii="Times New Roman" w:hAnsi="Times New Roman"/>
          <w:sz w:val="20"/>
          <w:szCs w:val="20"/>
        </w:rPr>
        <w:t>. a </w:t>
      </w:r>
      <w:proofErr w:type="spellStart"/>
      <w:r w:rsidRPr="00257E4B">
        <w:rPr>
          <w:rFonts w:ascii="Times New Roman" w:hAnsi="Times New Roman"/>
          <w:sz w:val="20"/>
          <w:szCs w:val="20"/>
        </w:rPr>
        <w:t>nádv</w:t>
      </w:r>
      <w:proofErr w:type="spellEnd"/>
      <w:r w:rsidRPr="00257E4B">
        <w:rPr>
          <w:rFonts w:ascii="Times New Roman" w:hAnsi="Times New Roman"/>
          <w:sz w:val="20"/>
          <w:szCs w:val="20"/>
        </w:rPr>
        <w:t>. v rozsahu 5 m</w:t>
      </w:r>
      <w:r w:rsidRPr="00257E4B">
        <w:rPr>
          <w:rFonts w:ascii="Times New Roman" w:hAnsi="Times New Roman"/>
          <w:sz w:val="20"/>
          <w:szCs w:val="20"/>
          <w:vertAlign w:val="superscript"/>
        </w:rPr>
        <w:t xml:space="preserve">2 </w:t>
      </w:r>
      <w:r w:rsidRPr="00257E4B">
        <w:rPr>
          <w:rFonts w:ascii="Times New Roman" w:hAnsi="Times New Roman"/>
          <w:sz w:val="20"/>
          <w:szCs w:val="20"/>
        </w:rPr>
        <w:t xml:space="preserve">v k. ú. Žilina za jednorazovú odplatu vo výške 719,88 €, ktorá bola zvýšená o hodnotu ZP 24/2019 vo výške 191,25 €. </w:t>
      </w:r>
    </w:p>
    <w:p w14:paraId="6BF31146" w14:textId="77777777" w:rsidR="00551E4A" w:rsidRPr="00FB1631" w:rsidRDefault="00551E4A" w:rsidP="00551E4A">
      <w:pPr>
        <w:pStyle w:val="Obyajntext"/>
        <w:ind w:left="1069"/>
        <w:jc w:val="both"/>
        <w:rPr>
          <w:rFonts w:ascii="Times New Roman" w:hAnsi="Times New Roman"/>
          <w:b/>
          <w:sz w:val="20"/>
          <w:szCs w:val="20"/>
        </w:rPr>
      </w:pPr>
      <w:r w:rsidRPr="00FB1631">
        <w:rPr>
          <w:rFonts w:ascii="Times New Roman" w:hAnsi="Times New Roman"/>
          <w:b/>
          <w:sz w:val="20"/>
          <w:szCs w:val="20"/>
        </w:rPr>
        <w:t xml:space="preserve">Zmluva o zriadení VB 275/2020 – toho času na vklade na katastri. </w:t>
      </w:r>
    </w:p>
    <w:p w14:paraId="6A45B903" w14:textId="77777777" w:rsidR="00C66B69" w:rsidRPr="00FB1631" w:rsidRDefault="00C66B69" w:rsidP="00C66B69">
      <w:pPr>
        <w:pStyle w:val="Obyajntext"/>
        <w:ind w:left="349"/>
        <w:jc w:val="both"/>
        <w:rPr>
          <w:rFonts w:ascii="Times New Roman" w:hAnsi="Times New Roman"/>
          <w:sz w:val="20"/>
          <w:szCs w:val="20"/>
        </w:rPr>
      </w:pPr>
    </w:p>
    <w:p w14:paraId="0FD789BA" w14:textId="77777777" w:rsidR="00C66B69" w:rsidRPr="00FB1631" w:rsidRDefault="00C66B69" w:rsidP="00341BB6">
      <w:pPr>
        <w:pStyle w:val="Obyajntext"/>
        <w:numPr>
          <w:ilvl w:val="0"/>
          <w:numId w:val="156"/>
        </w:numPr>
        <w:ind w:left="1069"/>
        <w:jc w:val="both"/>
        <w:rPr>
          <w:rFonts w:ascii="Times New Roman" w:hAnsi="Times New Roman"/>
          <w:sz w:val="20"/>
          <w:szCs w:val="20"/>
        </w:rPr>
      </w:pPr>
      <w:r w:rsidRPr="00FB1631">
        <w:rPr>
          <w:rFonts w:ascii="Times New Roman" w:hAnsi="Times New Roman"/>
          <w:sz w:val="20"/>
          <w:szCs w:val="20"/>
        </w:rPr>
        <w:t xml:space="preserve">zriadenie vecného bremena „in </w:t>
      </w:r>
      <w:proofErr w:type="spellStart"/>
      <w:r w:rsidRPr="00FB1631">
        <w:rPr>
          <w:rFonts w:ascii="Times New Roman" w:hAnsi="Times New Roman"/>
          <w:sz w:val="20"/>
          <w:szCs w:val="20"/>
        </w:rPr>
        <w:t>personam</w:t>
      </w:r>
      <w:proofErr w:type="spellEnd"/>
      <w:r w:rsidRPr="00FB1631">
        <w:rPr>
          <w:rFonts w:ascii="Times New Roman" w:hAnsi="Times New Roman"/>
          <w:sz w:val="20"/>
          <w:szCs w:val="20"/>
        </w:rPr>
        <w:t xml:space="preserve">“ medzi Mestom Žilina, Nám. obetí komunizmu 1, 011 31 Žilina, IČO: 00 321 796 ako povinným z vecného bremena a spoločnosťou ISTROFINAL BD Rudiny II, s.r.o., IČO: 50857746, Mydlárska 8718/7A, 010 01 Žilina, OR OS ZA, oddiel </w:t>
      </w:r>
      <w:proofErr w:type="spellStart"/>
      <w:r w:rsidRPr="00FB1631">
        <w:rPr>
          <w:rFonts w:ascii="Times New Roman" w:hAnsi="Times New Roman"/>
          <w:sz w:val="20"/>
          <w:szCs w:val="20"/>
        </w:rPr>
        <w:t>Sro</w:t>
      </w:r>
      <w:proofErr w:type="spellEnd"/>
      <w:r w:rsidRPr="00FB1631">
        <w:rPr>
          <w:rFonts w:ascii="Times New Roman" w:hAnsi="Times New Roman"/>
          <w:sz w:val="20"/>
          <w:szCs w:val="20"/>
        </w:rPr>
        <w:t xml:space="preserve">, vložka 67816/L ako investorom, ktoré spočíva v povinnosti vlastníka zaťaženého pozemku registra CKN </w:t>
      </w:r>
      <w:proofErr w:type="spellStart"/>
      <w:r w:rsidRPr="00FB1631">
        <w:rPr>
          <w:rFonts w:ascii="Times New Roman" w:hAnsi="Times New Roman"/>
          <w:sz w:val="20"/>
          <w:szCs w:val="20"/>
        </w:rPr>
        <w:t>parc</w:t>
      </w:r>
      <w:proofErr w:type="spellEnd"/>
      <w:r w:rsidRPr="00FB1631">
        <w:rPr>
          <w:rFonts w:ascii="Times New Roman" w:hAnsi="Times New Roman"/>
          <w:sz w:val="20"/>
          <w:szCs w:val="20"/>
        </w:rPr>
        <w:t>. č. 6529/1 o výmere 15 331m</w:t>
      </w:r>
      <w:r w:rsidRPr="00FB1631">
        <w:rPr>
          <w:rFonts w:ascii="Times New Roman" w:hAnsi="Times New Roman"/>
          <w:sz w:val="20"/>
          <w:szCs w:val="20"/>
          <w:vertAlign w:val="superscript"/>
        </w:rPr>
        <w:t>2</w:t>
      </w:r>
      <w:r w:rsidRPr="00FB1631">
        <w:rPr>
          <w:rFonts w:ascii="Times New Roman" w:hAnsi="Times New Roman"/>
          <w:sz w:val="20"/>
          <w:szCs w:val="20"/>
        </w:rPr>
        <w:t>, druh pozemku: ostatná plocha, v okrese Žilina, k. ú. Žilina, zapísaný na liste vlastníctva 1100, trpieť právo umiestnenia a uloženia inžinierskych sietí a k nim prislúchajúcim ochranným pásmam v zmysle platných právnych predpisov a právo vstupu osôb a vjazd vozidiel v ktoromkoľvek čase a ročnom období z dôvodu ich prevádzky, údržby a rekonštrukcie, a to v rozsahu vyznačenom v Geometrickom pláne č. 06/2020 (zaťažená parcela CKN 6529/1 v rozsahu – diel 1 o veľkosti 39 m</w:t>
      </w:r>
      <w:r w:rsidRPr="00FB1631">
        <w:rPr>
          <w:rFonts w:ascii="Times New Roman" w:hAnsi="Times New Roman"/>
          <w:sz w:val="20"/>
          <w:szCs w:val="20"/>
          <w:vertAlign w:val="superscript"/>
        </w:rPr>
        <w:t>2</w:t>
      </w:r>
      <w:r w:rsidRPr="00FB1631">
        <w:rPr>
          <w:rFonts w:ascii="Times New Roman" w:hAnsi="Times New Roman"/>
          <w:sz w:val="20"/>
          <w:szCs w:val="20"/>
        </w:rPr>
        <w:t xml:space="preserve"> v prospech oprávneného z vecného bremena, ktorým je Stredoslovenská distribučná, </w:t>
      </w:r>
      <w:proofErr w:type="spellStart"/>
      <w:r w:rsidRPr="00FB1631">
        <w:rPr>
          <w:rFonts w:ascii="Times New Roman" w:hAnsi="Times New Roman"/>
          <w:sz w:val="20"/>
          <w:szCs w:val="20"/>
        </w:rPr>
        <w:lastRenderedPageBreak/>
        <w:t>a.s</w:t>
      </w:r>
      <w:proofErr w:type="spellEnd"/>
      <w:r w:rsidRPr="00FB1631">
        <w:rPr>
          <w:rFonts w:ascii="Times New Roman" w:hAnsi="Times New Roman"/>
          <w:sz w:val="20"/>
          <w:szCs w:val="20"/>
        </w:rPr>
        <w:t xml:space="preserve">., Pri Rajčianke 2927/8, 010 47 Žilina, IČO: 36 442 15, spoločnosť zapísaná v OR OS ZA, oddiel: Sa, </w:t>
      </w:r>
      <w:proofErr w:type="spellStart"/>
      <w:r w:rsidRPr="00FB1631">
        <w:rPr>
          <w:rFonts w:ascii="Times New Roman" w:hAnsi="Times New Roman"/>
          <w:sz w:val="20"/>
          <w:szCs w:val="20"/>
        </w:rPr>
        <w:t>vl</w:t>
      </w:r>
      <w:proofErr w:type="spellEnd"/>
      <w:r w:rsidRPr="00FB1631">
        <w:rPr>
          <w:rFonts w:ascii="Times New Roman" w:hAnsi="Times New Roman"/>
          <w:sz w:val="20"/>
          <w:szCs w:val="20"/>
        </w:rPr>
        <w:t>. č. 10514/L v rámci stavby: „Polyfunkčný komplex Rudiny II – Žilina – časť bytový komplex“ za jednorazovú odplatu určenú ZP číslo 17/2020 vo výške 760 €.</w:t>
      </w:r>
    </w:p>
    <w:p w14:paraId="52A3E5FA" w14:textId="77777777" w:rsidR="00551E4A" w:rsidRPr="00FB1631" w:rsidRDefault="00551E4A" w:rsidP="00551E4A">
      <w:pPr>
        <w:tabs>
          <w:tab w:val="left" w:pos="1133"/>
        </w:tabs>
        <w:ind w:left="1069"/>
        <w:rPr>
          <w:b/>
          <w:bCs/>
          <w:iCs/>
          <w:sz w:val="20"/>
          <w:szCs w:val="20"/>
        </w:rPr>
      </w:pPr>
      <w:r w:rsidRPr="00FB1631">
        <w:rPr>
          <w:b/>
          <w:bCs/>
          <w:iCs/>
          <w:sz w:val="20"/>
          <w:szCs w:val="20"/>
        </w:rPr>
        <w:t>Zmluva o zriadení VB 229/2020  vklad povolený dňa 26.06.2020 pod V-5044/2020.</w:t>
      </w:r>
    </w:p>
    <w:p w14:paraId="29D4CCF0" w14:textId="77777777" w:rsidR="00C7508A" w:rsidRPr="00FB1631" w:rsidRDefault="00C7508A" w:rsidP="00743A23">
      <w:pPr>
        <w:jc w:val="both"/>
        <w:rPr>
          <w:b/>
          <w:sz w:val="20"/>
          <w:szCs w:val="20"/>
          <w:u w:val="single"/>
        </w:rPr>
      </w:pPr>
    </w:p>
    <w:p w14:paraId="6F8097BD" w14:textId="37EA4C89" w:rsidR="006162E6" w:rsidRPr="00FB1631" w:rsidRDefault="00A05E3E" w:rsidP="00A05E3E">
      <w:pPr>
        <w:jc w:val="both"/>
        <w:rPr>
          <w:i/>
          <w:sz w:val="20"/>
          <w:szCs w:val="20"/>
        </w:rPr>
      </w:pPr>
      <w:r w:rsidRPr="00FB1631">
        <w:rPr>
          <w:i/>
          <w:sz w:val="20"/>
          <w:szCs w:val="20"/>
        </w:rPr>
        <w:tab/>
      </w:r>
      <w:r w:rsidRPr="00FB1631">
        <w:rPr>
          <w:i/>
          <w:sz w:val="20"/>
          <w:szCs w:val="20"/>
        </w:rPr>
        <w:tab/>
      </w:r>
      <w:r w:rsidRPr="00FB1631">
        <w:rPr>
          <w:i/>
          <w:sz w:val="20"/>
          <w:szCs w:val="20"/>
        </w:rPr>
        <w:tab/>
      </w:r>
      <w:r w:rsidRPr="00FB1631">
        <w:rPr>
          <w:i/>
          <w:sz w:val="20"/>
          <w:szCs w:val="20"/>
        </w:rPr>
        <w:tab/>
      </w:r>
      <w:r w:rsidRPr="00FB1631">
        <w:rPr>
          <w:i/>
          <w:sz w:val="20"/>
          <w:szCs w:val="20"/>
        </w:rPr>
        <w:tab/>
      </w:r>
      <w:r w:rsidRPr="00FB1631">
        <w:rPr>
          <w:i/>
          <w:sz w:val="20"/>
          <w:szCs w:val="20"/>
        </w:rPr>
        <w:tab/>
        <w:t xml:space="preserve">                 </w:t>
      </w:r>
      <w:r w:rsidR="00286371">
        <w:rPr>
          <w:i/>
          <w:sz w:val="20"/>
          <w:szCs w:val="20"/>
        </w:rPr>
        <w:t xml:space="preserve">    </w:t>
      </w:r>
      <w:r w:rsidR="00743A23" w:rsidRPr="00286371">
        <w:rPr>
          <w:i/>
          <w:sz w:val="20"/>
          <w:szCs w:val="20"/>
        </w:rPr>
        <w:t xml:space="preserve">Odbor </w:t>
      </w:r>
      <w:r w:rsidR="00C7508A" w:rsidRPr="00286371">
        <w:rPr>
          <w:i/>
          <w:sz w:val="20"/>
          <w:szCs w:val="20"/>
        </w:rPr>
        <w:t xml:space="preserve">právny, majetkový a VO zo dňa </w:t>
      </w:r>
      <w:r w:rsidR="00AE6BCE" w:rsidRPr="00286371">
        <w:rPr>
          <w:i/>
          <w:sz w:val="20"/>
          <w:szCs w:val="20"/>
        </w:rPr>
        <w:t>22.03</w:t>
      </w:r>
      <w:r w:rsidR="00586855" w:rsidRPr="00286371">
        <w:rPr>
          <w:i/>
          <w:sz w:val="20"/>
          <w:szCs w:val="20"/>
        </w:rPr>
        <w:t>.2021</w:t>
      </w:r>
    </w:p>
    <w:p w14:paraId="492D7DF6" w14:textId="77777777" w:rsidR="004468D9" w:rsidRPr="00FB1631" w:rsidRDefault="004468D9" w:rsidP="00A05E3E">
      <w:pPr>
        <w:jc w:val="both"/>
        <w:rPr>
          <w:i/>
          <w:sz w:val="20"/>
          <w:szCs w:val="20"/>
        </w:rPr>
      </w:pPr>
    </w:p>
    <w:p w14:paraId="3577FD56" w14:textId="77777777" w:rsidR="00C66B69" w:rsidRPr="00FB1631" w:rsidRDefault="00C66B69" w:rsidP="00C66B69">
      <w:pPr>
        <w:jc w:val="center"/>
        <w:rPr>
          <w:b/>
          <w:bCs/>
          <w:iCs/>
          <w:sz w:val="20"/>
          <w:szCs w:val="20"/>
        </w:rPr>
      </w:pPr>
      <w:r w:rsidRPr="00FB1631">
        <w:rPr>
          <w:b/>
          <w:bCs/>
          <w:iCs/>
          <w:sz w:val="20"/>
          <w:szCs w:val="20"/>
        </w:rPr>
        <w:t>OSTATNÉ</w:t>
      </w:r>
    </w:p>
    <w:p w14:paraId="30DDF65A" w14:textId="4ADBDD64" w:rsidR="00FD1C55" w:rsidRPr="00183996" w:rsidRDefault="001048E9" w:rsidP="00183996">
      <w:pPr>
        <w:tabs>
          <w:tab w:val="left" w:pos="7661"/>
        </w:tabs>
        <w:rPr>
          <w:color w:val="00B050"/>
          <w:sz w:val="20"/>
          <w:szCs w:val="20"/>
        </w:rPr>
      </w:pPr>
      <w:r w:rsidRPr="00FB1631">
        <w:rPr>
          <w:i/>
          <w:sz w:val="20"/>
          <w:szCs w:val="20"/>
        </w:rPr>
        <w:t xml:space="preserve">         </w:t>
      </w:r>
    </w:p>
    <w:p w14:paraId="2DE83B0D" w14:textId="265A5934" w:rsidR="00CD7ACA" w:rsidRPr="00FB1631" w:rsidRDefault="00CD7ACA" w:rsidP="00CD7ACA">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FB1631">
        <w:rPr>
          <w:b/>
          <w:sz w:val="20"/>
          <w:szCs w:val="20"/>
        </w:rPr>
        <w:t>Uznesenie č. 93/2020</w:t>
      </w:r>
    </w:p>
    <w:p w14:paraId="7AABC0B0" w14:textId="77777777" w:rsidR="007F79A2" w:rsidRPr="00FB1631" w:rsidRDefault="00CD7ACA"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FB1631">
        <w:rPr>
          <w:b/>
          <w:sz w:val="20"/>
          <w:szCs w:val="20"/>
          <w:u w:val="single"/>
        </w:rPr>
        <w:t>k Návrhu na schválenie zámeru prenechať majetok mesta do nájmu formou obchodnej verejnej súťaže</w:t>
      </w:r>
      <w:r w:rsidRPr="00FB1631">
        <w:rPr>
          <w:b/>
          <w:bCs/>
          <w:sz w:val="20"/>
          <w:szCs w:val="20"/>
        </w:rPr>
        <w:tab/>
      </w:r>
      <w:r w:rsidRPr="00FB1631">
        <w:rPr>
          <w:b/>
          <w:bCs/>
          <w:sz w:val="20"/>
          <w:szCs w:val="20"/>
        </w:rPr>
        <w:tab/>
        <w:t xml:space="preserve">                               </w:t>
      </w:r>
      <w:r w:rsidR="007F79A2" w:rsidRPr="00FB1631">
        <w:rPr>
          <w:b/>
          <w:bCs/>
          <w:sz w:val="20"/>
          <w:szCs w:val="20"/>
        </w:rPr>
        <w:t xml:space="preserve">                               </w:t>
      </w:r>
    </w:p>
    <w:p w14:paraId="59A4D420" w14:textId="6A0B9D7D" w:rsidR="00CD7ACA" w:rsidRPr="00FB1631" w:rsidRDefault="007F79A2"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FB1631">
        <w:rPr>
          <w:b/>
          <w:bCs/>
          <w:sz w:val="20"/>
          <w:szCs w:val="20"/>
        </w:rPr>
        <w:t xml:space="preserve">                             </w:t>
      </w:r>
      <w:r w:rsidR="00A05E3E" w:rsidRPr="00FB1631">
        <w:rPr>
          <w:b/>
          <w:bCs/>
          <w:sz w:val="20"/>
          <w:szCs w:val="20"/>
        </w:rPr>
        <w:t xml:space="preserve">      </w:t>
      </w:r>
      <w:r w:rsidR="00286371">
        <w:rPr>
          <w:b/>
          <w:bCs/>
          <w:sz w:val="20"/>
          <w:szCs w:val="20"/>
        </w:rPr>
        <w:t xml:space="preserve">    </w:t>
      </w:r>
      <w:r w:rsidR="00CD7ACA" w:rsidRPr="00FB1631">
        <w:rPr>
          <w:b/>
          <w:bCs/>
          <w:sz w:val="20"/>
          <w:szCs w:val="20"/>
        </w:rPr>
        <w:t>navrhol:</w:t>
      </w:r>
      <w:r w:rsidRPr="00FB1631">
        <w:rPr>
          <w:b/>
          <w:bCs/>
          <w:sz w:val="20"/>
          <w:szCs w:val="20"/>
        </w:rPr>
        <w:t xml:space="preserve"> JUDr. </w:t>
      </w:r>
      <w:proofErr w:type="spellStart"/>
      <w:r w:rsidRPr="00FB1631">
        <w:rPr>
          <w:b/>
          <w:bCs/>
          <w:sz w:val="20"/>
          <w:szCs w:val="20"/>
        </w:rPr>
        <w:t>Štefák</w:t>
      </w:r>
      <w:proofErr w:type="spellEnd"/>
      <w:r w:rsidRPr="00FB1631">
        <w:rPr>
          <w:b/>
          <w:bCs/>
          <w:sz w:val="20"/>
          <w:szCs w:val="20"/>
        </w:rPr>
        <w:t xml:space="preserve">, vedúci odboru právneho, majetkového a VO </w:t>
      </w:r>
      <w:r w:rsidR="00CD7ACA" w:rsidRPr="00FB1631">
        <w:rPr>
          <w:b/>
          <w:bCs/>
          <w:sz w:val="20"/>
          <w:szCs w:val="20"/>
        </w:rPr>
        <w:t>zo dňa 11.05.2020</w:t>
      </w:r>
    </w:p>
    <w:p w14:paraId="236AAE56" w14:textId="7FB81AB2" w:rsidR="00CD7ACA" w:rsidRPr="00FB1631" w:rsidRDefault="00A05E3E" w:rsidP="00CD7AC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FB1631">
        <w:rPr>
          <w:b/>
          <w:bCs/>
          <w:sz w:val="20"/>
          <w:szCs w:val="20"/>
        </w:rPr>
        <w:tab/>
      </w:r>
      <w:r w:rsidRPr="00FB1631">
        <w:rPr>
          <w:b/>
          <w:bCs/>
          <w:sz w:val="20"/>
          <w:szCs w:val="20"/>
        </w:rPr>
        <w:tab/>
      </w:r>
      <w:r w:rsidRPr="00FB1631">
        <w:rPr>
          <w:b/>
          <w:bCs/>
          <w:sz w:val="20"/>
          <w:szCs w:val="20"/>
        </w:rPr>
        <w:tab/>
      </w:r>
      <w:r w:rsidRPr="00FB1631">
        <w:rPr>
          <w:b/>
          <w:bCs/>
          <w:sz w:val="20"/>
          <w:szCs w:val="20"/>
        </w:rPr>
        <w:tab/>
      </w:r>
      <w:r w:rsidRPr="00FB1631">
        <w:rPr>
          <w:b/>
          <w:bCs/>
          <w:sz w:val="20"/>
          <w:szCs w:val="20"/>
        </w:rPr>
        <w:tab/>
      </w:r>
      <w:r w:rsidRPr="00FB1631">
        <w:rPr>
          <w:b/>
          <w:bCs/>
          <w:sz w:val="20"/>
          <w:szCs w:val="20"/>
        </w:rPr>
        <w:tab/>
      </w:r>
      <w:r w:rsidRPr="00FB1631">
        <w:rPr>
          <w:b/>
          <w:bCs/>
          <w:sz w:val="20"/>
          <w:szCs w:val="20"/>
        </w:rPr>
        <w:tab/>
      </w:r>
      <w:r w:rsidRPr="00FB1631">
        <w:rPr>
          <w:b/>
          <w:bCs/>
          <w:sz w:val="20"/>
          <w:szCs w:val="20"/>
        </w:rPr>
        <w:tab/>
        <w:t xml:space="preserve">        </w:t>
      </w:r>
      <w:r w:rsidR="00286371">
        <w:rPr>
          <w:b/>
          <w:bCs/>
          <w:sz w:val="20"/>
          <w:szCs w:val="20"/>
        </w:rPr>
        <w:t xml:space="preserve">    </w:t>
      </w:r>
      <w:r w:rsidR="00CD7ACA" w:rsidRPr="00FB1631">
        <w:rPr>
          <w:b/>
          <w:bCs/>
          <w:sz w:val="20"/>
          <w:szCs w:val="20"/>
        </w:rPr>
        <w:t xml:space="preserve">status: </w:t>
      </w:r>
      <w:r w:rsidR="007243FF" w:rsidRPr="00FB1631">
        <w:rPr>
          <w:b/>
          <w:bCs/>
          <w:sz w:val="20"/>
          <w:szCs w:val="20"/>
        </w:rPr>
        <w:t>V RIEŠENÍ</w:t>
      </w:r>
    </w:p>
    <w:p w14:paraId="16A3D22E" w14:textId="77777777" w:rsidR="00C66B69" w:rsidRPr="00FB1631" w:rsidRDefault="00C66B69" w:rsidP="00C66B69">
      <w:pPr>
        <w:tabs>
          <w:tab w:val="left" w:pos="7661"/>
        </w:tabs>
        <w:rPr>
          <w:color w:val="00B050"/>
          <w:sz w:val="20"/>
          <w:szCs w:val="20"/>
        </w:rPr>
      </w:pPr>
      <w:r w:rsidRPr="00FB1631">
        <w:rPr>
          <w:color w:val="00B050"/>
          <w:sz w:val="20"/>
          <w:szCs w:val="20"/>
        </w:rPr>
        <w:tab/>
      </w:r>
    </w:p>
    <w:p w14:paraId="0C6686F7" w14:textId="77777777" w:rsidR="00C66B69" w:rsidRPr="00FB1631" w:rsidRDefault="00C66B69" w:rsidP="00C66B69">
      <w:pPr>
        <w:rPr>
          <w:i/>
          <w:iCs/>
          <w:sz w:val="20"/>
          <w:szCs w:val="20"/>
        </w:rPr>
      </w:pPr>
      <w:r w:rsidRPr="00FB1631">
        <w:rPr>
          <w:i/>
          <w:iCs/>
          <w:sz w:val="20"/>
          <w:szCs w:val="20"/>
        </w:rPr>
        <w:t>Mestské zastupiteľstvo v Žiline</w:t>
      </w:r>
    </w:p>
    <w:p w14:paraId="54546CD9" w14:textId="77777777" w:rsidR="00C66B69" w:rsidRPr="00FB1631" w:rsidRDefault="00C66B69" w:rsidP="00C66B69">
      <w:pPr>
        <w:jc w:val="both"/>
        <w:rPr>
          <w:b/>
          <w:sz w:val="20"/>
          <w:szCs w:val="20"/>
          <w:u w:val="single"/>
        </w:rPr>
      </w:pPr>
    </w:p>
    <w:p w14:paraId="45E0A6BC" w14:textId="77777777" w:rsidR="00C66B69" w:rsidRPr="00FB1631" w:rsidRDefault="00C66B69" w:rsidP="00341BB6">
      <w:pPr>
        <w:pStyle w:val="Odsekzoznamu"/>
        <w:numPr>
          <w:ilvl w:val="0"/>
          <w:numId w:val="157"/>
        </w:numPr>
        <w:contextualSpacing w:val="0"/>
        <w:jc w:val="both"/>
        <w:rPr>
          <w:sz w:val="20"/>
          <w:szCs w:val="20"/>
          <w:u w:val="single"/>
        </w:rPr>
      </w:pPr>
      <w:r w:rsidRPr="00FB1631">
        <w:rPr>
          <w:sz w:val="20"/>
          <w:szCs w:val="20"/>
          <w:u w:val="single"/>
        </w:rPr>
        <w:t>schvaľuje</w:t>
      </w:r>
    </w:p>
    <w:p w14:paraId="56695555" w14:textId="77777777" w:rsidR="00C66B69" w:rsidRPr="00FB1631" w:rsidRDefault="00C66B69" w:rsidP="00C66B69">
      <w:pPr>
        <w:ind w:left="349"/>
        <w:jc w:val="both"/>
        <w:rPr>
          <w:bCs/>
          <w:iCs/>
          <w:sz w:val="20"/>
          <w:szCs w:val="20"/>
          <w:u w:val="single"/>
        </w:rPr>
      </w:pPr>
    </w:p>
    <w:p w14:paraId="21FB9252" w14:textId="77777777" w:rsidR="00C66B69" w:rsidRPr="00FB1631" w:rsidRDefault="00C66B69" w:rsidP="00341BB6">
      <w:pPr>
        <w:pStyle w:val="Bezriadkovania"/>
        <w:numPr>
          <w:ilvl w:val="0"/>
          <w:numId w:val="38"/>
        </w:numPr>
        <w:ind w:left="1080"/>
        <w:jc w:val="both"/>
        <w:rPr>
          <w:rFonts w:ascii="Times New Roman" w:hAnsi="Times New Roman"/>
          <w:sz w:val="20"/>
          <w:szCs w:val="20"/>
        </w:rPr>
      </w:pPr>
      <w:r w:rsidRPr="00FB1631">
        <w:rPr>
          <w:rFonts w:ascii="Times New Roman" w:hAnsi="Times New Roman"/>
          <w:sz w:val="20"/>
          <w:szCs w:val="20"/>
        </w:rPr>
        <w:t xml:space="preserve">zámer prenechať do nájmu </w:t>
      </w:r>
      <w:proofErr w:type="spellStart"/>
      <w:r w:rsidRPr="00FB1631">
        <w:rPr>
          <w:rFonts w:ascii="Times New Roman" w:hAnsi="Times New Roman"/>
          <w:sz w:val="20"/>
          <w:szCs w:val="20"/>
        </w:rPr>
        <w:t>outdoorové</w:t>
      </w:r>
      <w:proofErr w:type="spellEnd"/>
      <w:r w:rsidRPr="00FB1631">
        <w:rPr>
          <w:rFonts w:ascii="Times New Roman" w:hAnsi="Times New Roman"/>
          <w:sz w:val="20"/>
          <w:szCs w:val="20"/>
        </w:rPr>
        <w:t xml:space="preserve"> centrum vo vlastníctve Mesta Žilina, pozostávajúce z lanového parku a altánku, nachádzajúce sa na časti pozemku, </w:t>
      </w:r>
      <w:proofErr w:type="spellStart"/>
      <w:r w:rsidRPr="00FB1631">
        <w:rPr>
          <w:rFonts w:ascii="Times New Roman" w:hAnsi="Times New Roman"/>
          <w:sz w:val="20"/>
          <w:szCs w:val="20"/>
        </w:rPr>
        <w:t>parc</w:t>
      </w:r>
      <w:proofErr w:type="spellEnd"/>
      <w:r w:rsidRPr="00FB1631">
        <w:rPr>
          <w:rFonts w:ascii="Times New Roman" w:hAnsi="Times New Roman"/>
          <w:sz w:val="20"/>
          <w:szCs w:val="20"/>
        </w:rPr>
        <w:t xml:space="preserve">. č. KN-C 4953/1, lesné pozemky, v </w:t>
      </w:r>
      <w:proofErr w:type="spellStart"/>
      <w:r w:rsidRPr="00FB1631">
        <w:rPr>
          <w:rFonts w:ascii="Times New Roman" w:hAnsi="Times New Roman"/>
          <w:sz w:val="20"/>
          <w:szCs w:val="20"/>
        </w:rPr>
        <w:t>k.ú</w:t>
      </w:r>
      <w:proofErr w:type="spellEnd"/>
      <w:r w:rsidRPr="00FB1631">
        <w:rPr>
          <w:rFonts w:ascii="Times New Roman" w:hAnsi="Times New Roman"/>
          <w:sz w:val="20"/>
          <w:szCs w:val="20"/>
        </w:rPr>
        <w:t>. Žilina, o výmere cca 10.000 m</w:t>
      </w:r>
      <w:r w:rsidRPr="00FB1631">
        <w:rPr>
          <w:rFonts w:ascii="Times New Roman" w:hAnsi="Times New Roman"/>
          <w:sz w:val="20"/>
          <w:szCs w:val="20"/>
          <w:vertAlign w:val="superscript"/>
        </w:rPr>
        <w:t>2</w:t>
      </w:r>
      <w:r w:rsidRPr="00FB1631">
        <w:rPr>
          <w:rFonts w:ascii="Times New Roman" w:hAnsi="Times New Roman"/>
          <w:sz w:val="20"/>
          <w:szCs w:val="20"/>
        </w:rPr>
        <w:t>, za účelom jeho prevádzkovania, na dobu určitú, 5 rokov od nadobudnutia účinnosti nájomnej zmluvy, pričom nájomca bude predmet nájmu prevádzkovať  vždy minimálne v čase od 01.04. (resp. od nadobudnutia účinnosti nájomnej zmluvy v prvom roku nájmu, ak nájomná zmluva nadobudne účinnosť po 01.04.) do 31.10., a predmet nájmu po celú dobu nájmu udržiavať v prevádzkyschopnom stave na vlastné náklady, s nasledovnými podmienkami:</w:t>
      </w:r>
    </w:p>
    <w:p w14:paraId="4B29119B" w14:textId="77777777" w:rsidR="00C66B69" w:rsidRPr="00FB1631" w:rsidRDefault="00C66B69" w:rsidP="00C66B69">
      <w:pPr>
        <w:pStyle w:val="Bezriadkovania"/>
        <w:ind w:left="1944"/>
        <w:jc w:val="both"/>
        <w:rPr>
          <w:sz w:val="20"/>
          <w:szCs w:val="20"/>
        </w:rPr>
      </w:pPr>
    </w:p>
    <w:p w14:paraId="01953B88" w14:textId="77777777" w:rsidR="00C66B69" w:rsidRPr="00FB1631" w:rsidRDefault="00C66B69" w:rsidP="00341BB6">
      <w:pPr>
        <w:pStyle w:val="Odsekzoznamu"/>
        <w:numPr>
          <w:ilvl w:val="0"/>
          <w:numId w:val="37"/>
        </w:numPr>
        <w:ind w:left="1440"/>
        <w:jc w:val="both"/>
        <w:rPr>
          <w:sz w:val="20"/>
          <w:szCs w:val="20"/>
        </w:rPr>
      </w:pPr>
      <w:r w:rsidRPr="00FB1631">
        <w:rPr>
          <w:sz w:val="20"/>
          <w:szCs w:val="20"/>
        </w:rPr>
        <w:t xml:space="preserve">účastník súťaže predloží súťažný návrh obsahujúci navrhovanú výšku nájomného, navrhovaný prevádzkový čas </w:t>
      </w:r>
      <w:proofErr w:type="spellStart"/>
      <w:r w:rsidRPr="00FB1631">
        <w:rPr>
          <w:sz w:val="20"/>
          <w:szCs w:val="20"/>
        </w:rPr>
        <w:t>outdoorového</w:t>
      </w:r>
      <w:proofErr w:type="spellEnd"/>
      <w:r w:rsidRPr="00FB1631">
        <w:rPr>
          <w:sz w:val="20"/>
          <w:szCs w:val="20"/>
        </w:rPr>
        <w:t xml:space="preserve"> centra, navrhovanú výšku zľavy zo vstupného pre školy a školské kolektívy, min. však vo výške 30% výšky vstupného, doklad, preukazujúci skúsenosť účastníka súťaže s prevádzkovaním obdobného typu </w:t>
      </w:r>
      <w:proofErr w:type="spellStart"/>
      <w:r w:rsidRPr="00FB1631">
        <w:rPr>
          <w:sz w:val="20"/>
          <w:szCs w:val="20"/>
        </w:rPr>
        <w:t>outdoorovej</w:t>
      </w:r>
      <w:proofErr w:type="spellEnd"/>
      <w:r w:rsidRPr="00FB1631">
        <w:rPr>
          <w:sz w:val="20"/>
          <w:szCs w:val="20"/>
        </w:rPr>
        <w:t xml:space="preserve"> aktivity,</w:t>
      </w:r>
    </w:p>
    <w:p w14:paraId="55198A2D" w14:textId="77777777" w:rsidR="00C66B69" w:rsidRPr="00FB1631" w:rsidRDefault="00C66B69" w:rsidP="00341BB6">
      <w:pPr>
        <w:pStyle w:val="Odsekzoznamu"/>
        <w:numPr>
          <w:ilvl w:val="0"/>
          <w:numId w:val="37"/>
        </w:numPr>
        <w:ind w:left="1440"/>
        <w:jc w:val="both"/>
        <w:rPr>
          <w:sz w:val="20"/>
          <w:szCs w:val="20"/>
        </w:rPr>
      </w:pPr>
      <w:r w:rsidRPr="00FB1631">
        <w:rPr>
          <w:sz w:val="20"/>
          <w:szCs w:val="20"/>
        </w:rPr>
        <w:t>Mesto Žilina ako vyhlasovateľ obchodnej súťaže si vyhradzuje právo zmeniť uverejnené podmienky súťaže alebo súťaž zrušiť. Mesto Žilina si vyhradzuje právo odmietnuť všetky predložené návrhy,</w:t>
      </w:r>
    </w:p>
    <w:p w14:paraId="4FD6BBE9" w14:textId="77777777" w:rsidR="00C66B69" w:rsidRPr="00FB1631" w:rsidRDefault="00C66B69" w:rsidP="00341BB6">
      <w:pPr>
        <w:pStyle w:val="Odsekzoznamu"/>
        <w:numPr>
          <w:ilvl w:val="0"/>
          <w:numId w:val="37"/>
        </w:numPr>
        <w:ind w:left="1440"/>
        <w:jc w:val="both"/>
        <w:rPr>
          <w:sz w:val="20"/>
          <w:szCs w:val="20"/>
        </w:rPr>
      </w:pPr>
      <w:r w:rsidRPr="00FB1631">
        <w:rPr>
          <w:sz w:val="20"/>
          <w:szCs w:val="20"/>
        </w:rPr>
        <w:t xml:space="preserve">návrhy budú podávané poštou alebo osobne do podateľne na adresu Mestský úrad Žilina, Námestie obetí komunizmu 1, 011 31 Žilina, </w:t>
      </w:r>
    </w:p>
    <w:p w14:paraId="7BF3BD98" w14:textId="77777777" w:rsidR="00C66B69" w:rsidRPr="00FB1631" w:rsidRDefault="00C66B69" w:rsidP="00341BB6">
      <w:pPr>
        <w:pStyle w:val="Odsekzoznamu"/>
        <w:numPr>
          <w:ilvl w:val="0"/>
          <w:numId w:val="37"/>
        </w:numPr>
        <w:ind w:left="1440"/>
        <w:jc w:val="both"/>
        <w:rPr>
          <w:sz w:val="20"/>
          <w:szCs w:val="20"/>
        </w:rPr>
      </w:pPr>
      <w:r w:rsidRPr="00FB1631">
        <w:rPr>
          <w:sz w:val="20"/>
          <w:szCs w:val="20"/>
        </w:rPr>
        <w:t>lehota na podávanie návrhov je 15 dní od zverejnenia oznámenia o vyhlásení obchodnej verejnej súťaže na internetovej stránke vyhlasovateľa,</w:t>
      </w:r>
    </w:p>
    <w:p w14:paraId="50BD7C42" w14:textId="77777777" w:rsidR="00C66B69" w:rsidRPr="00FB1631" w:rsidRDefault="00C66B69" w:rsidP="00341BB6">
      <w:pPr>
        <w:pStyle w:val="Odsekzoznamu"/>
        <w:numPr>
          <w:ilvl w:val="0"/>
          <w:numId w:val="37"/>
        </w:numPr>
        <w:ind w:left="1440"/>
        <w:jc w:val="both"/>
        <w:rPr>
          <w:sz w:val="20"/>
          <w:szCs w:val="20"/>
        </w:rPr>
      </w:pPr>
      <w:r w:rsidRPr="00FB1631">
        <w:rPr>
          <w:sz w:val="20"/>
          <w:szCs w:val="20"/>
        </w:rPr>
        <w:t>do 10 dní od uplynutia lehoty na doručenie ponúk sa uskutoční výber víťaznej ponuky,</w:t>
      </w:r>
    </w:p>
    <w:p w14:paraId="1054DC8D" w14:textId="77777777" w:rsidR="00C66B69" w:rsidRPr="00FB1631" w:rsidRDefault="00C66B69" w:rsidP="00341BB6">
      <w:pPr>
        <w:pStyle w:val="Odsekzoznamu"/>
        <w:numPr>
          <w:ilvl w:val="0"/>
          <w:numId w:val="37"/>
        </w:numPr>
        <w:ind w:left="1440"/>
        <w:jc w:val="both"/>
        <w:rPr>
          <w:sz w:val="20"/>
          <w:szCs w:val="20"/>
        </w:rPr>
      </w:pPr>
      <w:r w:rsidRPr="00FB1631">
        <w:rPr>
          <w:sz w:val="20"/>
          <w:szCs w:val="20"/>
        </w:rPr>
        <w:t>lehota na oznámenie vybraného návrhu je 14 dní od konania najbližšieho zasadnutia mestského zastupiteľstva po vyhodnotení návrhov,</w:t>
      </w:r>
    </w:p>
    <w:p w14:paraId="229DC845" w14:textId="77777777" w:rsidR="00C66B69" w:rsidRPr="00FB1631" w:rsidRDefault="00C66B69" w:rsidP="00341BB6">
      <w:pPr>
        <w:pStyle w:val="Bezriadkovania"/>
        <w:numPr>
          <w:ilvl w:val="0"/>
          <w:numId w:val="37"/>
        </w:numPr>
        <w:ind w:left="1440"/>
        <w:jc w:val="both"/>
        <w:rPr>
          <w:rFonts w:ascii="Times New Roman" w:hAnsi="Times New Roman"/>
          <w:sz w:val="20"/>
          <w:szCs w:val="20"/>
        </w:rPr>
      </w:pPr>
      <w:r w:rsidRPr="00FB1631">
        <w:rPr>
          <w:rFonts w:ascii="Times New Roman" w:hAnsi="Times New Roman"/>
          <w:sz w:val="20"/>
          <w:szCs w:val="20"/>
        </w:rPr>
        <w:t>rozhodujúce kritérium pri vyhodnocovaní predložených návrhov:</w:t>
      </w:r>
    </w:p>
    <w:p w14:paraId="1A18B7A4" w14:textId="77777777" w:rsidR="00C66B69" w:rsidRPr="00FB1631" w:rsidRDefault="00C66B69" w:rsidP="00C66B69">
      <w:pPr>
        <w:pStyle w:val="Bezriadkovania"/>
        <w:ind w:left="1440"/>
        <w:jc w:val="both"/>
        <w:rPr>
          <w:rFonts w:ascii="Times New Roman" w:hAnsi="Times New Roman"/>
          <w:b/>
          <w:sz w:val="20"/>
          <w:szCs w:val="20"/>
        </w:rPr>
      </w:pPr>
      <w:r w:rsidRPr="00FB1631">
        <w:rPr>
          <w:rFonts w:ascii="Times New Roman" w:hAnsi="Times New Roman"/>
          <w:sz w:val="20"/>
          <w:szCs w:val="20"/>
        </w:rPr>
        <w:t>výška nájomného</w:t>
      </w:r>
    </w:p>
    <w:p w14:paraId="0F79795C" w14:textId="77777777" w:rsidR="00743A23" w:rsidRPr="00FB1631" w:rsidRDefault="00743A23" w:rsidP="00743A23">
      <w:pPr>
        <w:jc w:val="both"/>
        <w:rPr>
          <w:b/>
          <w:sz w:val="20"/>
          <w:szCs w:val="20"/>
          <w:u w:val="single"/>
        </w:rPr>
      </w:pPr>
    </w:p>
    <w:p w14:paraId="5E06DC24" w14:textId="77777777" w:rsidR="00743A23" w:rsidRPr="00FB1631" w:rsidRDefault="00743A23" w:rsidP="00743A23">
      <w:pPr>
        <w:jc w:val="both"/>
        <w:rPr>
          <w:b/>
          <w:sz w:val="20"/>
          <w:szCs w:val="20"/>
          <w:u w:val="single"/>
        </w:rPr>
      </w:pPr>
      <w:r w:rsidRPr="00FB1631">
        <w:rPr>
          <w:b/>
          <w:sz w:val="20"/>
          <w:szCs w:val="20"/>
          <w:u w:val="single"/>
        </w:rPr>
        <w:t>Plnenie uznesenia:</w:t>
      </w:r>
    </w:p>
    <w:p w14:paraId="3415A83C" w14:textId="7DA21233" w:rsidR="005403DD" w:rsidRPr="00286371" w:rsidRDefault="00551E4A" w:rsidP="005403DD">
      <w:pPr>
        <w:ind w:left="705"/>
        <w:jc w:val="both"/>
        <w:rPr>
          <w:b/>
          <w:sz w:val="20"/>
          <w:szCs w:val="20"/>
        </w:rPr>
      </w:pPr>
      <w:r w:rsidRPr="00502D43">
        <w:rPr>
          <w:b/>
          <w:sz w:val="20"/>
          <w:szCs w:val="20"/>
        </w:rPr>
        <w:t xml:space="preserve">Súťaž bola neúspešná, v lehote na predkladanie návrhov nebol doručený ani jeden súťažný návrh. </w:t>
      </w:r>
      <w:r w:rsidR="0019184D" w:rsidRPr="00502D43">
        <w:rPr>
          <w:b/>
          <w:sz w:val="20"/>
          <w:szCs w:val="20"/>
        </w:rPr>
        <w:t xml:space="preserve">Súťaž bola zopakovaná, lehota na predkladanie návrhov bola stanovená do 16.10.2020. </w:t>
      </w:r>
      <w:r w:rsidR="008B1727" w:rsidRPr="00E84392">
        <w:rPr>
          <w:b/>
          <w:sz w:val="20"/>
          <w:szCs w:val="20"/>
        </w:rPr>
        <w:t>V stanovenej lehote bol vyhlasovateľovi doručený  1 súťažný návrh, ktorý splnil podmienky súťaže</w:t>
      </w:r>
      <w:r w:rsidR="005403DD" w:rsidRPr="00286371">
        <w:rPr>
          <w:b/>
          <w:sz w:val="20"/>
          <w:szCs w:val="20"/>
        </w:rPr>
        <w:t>. Nájom pozemku bol schválený  na rokovaní MZ 25.02. 2021, uznesením č. 16/2021. Návrh nájomnej zmluvy bol zaslaný nájomcovi na pripomienkovanie.</w:t>
      </w:r>
    </w:p>
    <w:p w14:paraId="5BFDB61D" w14:textId="3DE3C231" w:rsidR="00770489" w:rsidRPr="00286371" w:rsidRDefault="00770489" w:rsidP="0019184D">
      <w:pPr>
        <w:ind w:left="705"/>
        <w:jc w:val="both"/>
        <w:rPr>
          <w:b/>
          <w:sz w:val="20"/>
          <w:szCs w:val="20"/>
        </w:rPr>
      </w:pPr>
    </w:p>
    <w:p w14:paraId="62D9D7B5" w14:textId="3483E20C" w:rsidR="00CB03E0" w:rsidRDefault="00A05E3E" w:rsidP="003C5FBE">
      <w:pPr>
        <w:ind w:left="705"/>
        <w:jc w:val="both"/>
        <w:rPr>
          <w:i/>
          <w:sz w:val="20"/>
          <w:szCs w:val="20"/>
        </w:rPr>
      </w:pP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t xml:space="preserve">   </w:t>
      </w:r>
      <w:r w:rsidR="00286371" w:rsidRPr="00286371">
        <w:rPr>
          <w:i/>
          <w:sz w:val="20"/>
          <w:szCs w:val="20"/>
        </w:rPr>
        <w:t xml:space="preserve">    </w:t>
      </w:r>
      <w:r w:rsidR="00743A23" w:rsidRPr="00286371">
        <w:rPr>
          <w:i/>
          <w:sz w:val="20"/>
          <w:szCs w:val="20"/>
        </w:rPr>
        <w:t>Odbor</w:t>
      </w:r>
      <w:r w:rsidR="007243FF" w:rsidRPr="00286371">
        <w:rPr>
          <w:i/>
          <w:sz w:val="20"/>
          <w:szCs w:val="20"/>
        </w:rPr>
        <w:t xml:space="preserve"> právny, majetkový a VO zo dňa </w:t>
      </w:r>
      <w:r w:rsidR="00770489" w:rsidRPr="00286371">
        <w:rPr>
          <w:i/>
          <w:sz w:val="20"/>
          <w:szCs w:val="20"/>
        </w:rPr>
        <w:t>25.</w:t>
      </w:r>
      <w:r w:rsidR="00B81604" w:rsidRPr="00286371">
        <w:rPr>
          <w:i/>
          <w:sz w:val="20"/>
          <w:szCs w:val="20"/>
        </w:rPr>
        <w:t>0</w:t>
      </w:r>
      <w:r w:rsidR="00AE6BCE" w:rsidRPr="00286371">
        <w:rPr>
          <w:i/>
          <w:sz w:val="20"/>
          <w:szCs w:val="20"/>
        </w:rPr>
        <w:t>3</w:t>
      </w:r>
      <w:r w:rsidR="00B81604" w:rsidRPr="00286371">
        <w:rPr>
          <w:i/>
          <w:sz w:val="20"/>
          <w:szCs w:val="20"/>
        </w:rPr>
        <w:t>.20</w:t>
      </w:r>
      <w:r w:rsidR="00423609" w:rsidRPr="00286371">
        <w:rPr>
          <w:i/>
          <w:sz w:val="20"/>
          <w:szCs w:val="20"/>
        </w:rPr>
        <w:t>21</w:t>
      </w:r>
    </w:p>
    <w:p w14:paraId="16A048B1" w14:textId="77777777" w:rsidR="00674B30" w:rsidRDefault="00674B30" w:rsidP="003C5FBE">
      <w:pPr>
        <w:ind w:left="705"/>
        <w:jc w:val="both"/>
        <w:rPr>
          <w:i/>
          <w:sz w:val="20"/>
          <w:szCs w:val="20"/>
        </w:rPr>
      </w:pPr>
    </w:p>
    <w:p w14:paraId="644FBF5C" w14:textId="048E3C91" w:rsidR="00267626" w:rsidRDefault="00267626" w:rsidP="00BE1FB8">
      <w:pPr>
        <w:tabs>
          <w:tab w:val="left" w:pos="2460"/>
        </w:tabs>
        <w:rPr>
          <w:i/>
          <w:sz w:val="20"/>
          <w:szCs w:val="20"/>
        </w:rPr>
      </w:pPr>
    </w:p>
    <w:p w14:paraId="5FB64085" w14:textId="6DD610D8" w:rsidR="009D589D" w:rsidRDefault="009D589D" w:rsidP="00BE1FB8">
      <w:pPr>
        <w:tabs>
          <w:tab w:val="left" w:pos="2460"/>
        </w:tabs>
        <w:rPr>
          <w:i/>
          <w:sz w:val="20"/>
          <w:szCs w:val="20"/>
        </w:rPr>
      </w:pPr>
    </w:p>
    <w:p w14:paraId="48512933" w14:textId="6CA677BF" w:rsidR="009D589D" w:rsidRDefault="009D589D" w:rsidP="00BE1FB8">
      <w:pPr>
        <w:tabs>
          <w:tab w:val="left" w:pos="2460"/>
        </w:tabs>
        <w:rPr>
          <w:i/>
          <w:sz w:val="20"/>
          <w:szCs w:val="20"/>
        </w:rPr>
      </w:pPr>
    </w:p>
    <w:p w14:paraId="494CBBA5" w14:textId="1FC77A17" w:rsidR="009D589D" w:rsidRDefault="009D589D" w:rsidP="00BE1FB8">
      <w:pPr>
        <w:tabs>
          <w:tab w:val="left" w:pos="2460"/>
        </w:tabs>
        <w:rPr>
          <w:i/>
          <w:sz w:val="20"/>
          <w:szCs w:val="20"/>
        </w:rPr>
      </w:pPr>
    </w:p>
    <w:p w14:paraId="42A39354" w14:textId="1857E897" w:rsidR="009D589D" w:rsidRDefault="009D589D" w:rsidP="00BE1FB8">
      <w:pPr>
        <w:tabs>
          <w:tab w:val="left" w:pos="2460"/>
        </w:tabs>
        <w:rPr>
          <w:i/>
          <w:sz w:val="20"/>
          <w:szCs w:val="20"/>
        </w:rPr>
      </w:pPr>
    </w:p>
    <w:p w14:paraId="7F82B1FB" w14:textId="53F2F52D" w:rsidR="009D589D" w:rsidRDefault="009D589D" w:rsidP="00BE1FB8">
      <w:pPr>
        <w:tabs>
          <w:tab w:val="left" w:pos="2460"/>
        </w:tabs>
        <w:rPr>
          <w:i/>
          <w:sz w:val="20"/>
          <w:szCs w:val="20"/>
        </w:rPr>
      </w:pPr>
    </w:p>
    <w:p w14:paraId="2AB49717" w14:textId="77777777" w:rsidR="009D589D" w:rsidRDefault="009D589D" w:rsidP="00BE1FB8">
      <w:pPr>
        <w:tabs>
          <w:tab w:val="left" w:pos="2460"/>
        </w:tabs>
        <w:rPr>
          <w:i/>
          <w:sz w:val="20"/>
          <w:szCs w:val="20"/>
        </w:rPr>
      </w:pPr>
    </w:p>
    <w:p w14:paraId="665EEC64" w14:textId="01EA60B8" w:rsidR="00FF0C5D" w:rsidRPr="00FF0C5D" w:rsidRDefault="00FF0C5D" w:rsidP="00FF0C5D">
      <w:pPr>
        <w:pBdr>
          <w:bottom w:val="single" w:sz="12" w:space="1" w:color="auto"/>
        </w:pBdr>
        <w:jc w:val="center"/>
        <w:rPr>
          <w:b/>
        </w:rPr>
      </w:pPr>
      <w:r w:rsidRPr="00FF0C5D">
        <w:rPr>
          <w:b/>
        </w:rPr>
        <w:lastRenderedPageBreak/>
        <w:t>z 15. zasadnutia Mestského zastupiteľstva v Žiline, konaného dňa 29.06.2020</w:t>
      </w:r>
    </w:p>
    <w:p w14:paraId="033F0E64" w14:textId="7C4314DA" w:rsidR="005C1876" w:rsidRPr="0099478B" w:rsidRDefault="00FF0C5D" w:rsidP="00FF0C5D">
      <w:r w:rsidRPr="00FF0C5D">
        <w:t xml:space="preserve"> </w:t>
      </w:r>
    </w:p>
    <w:p w14:paraId="2FE0E6BE" w14:textId="271C5FA4" w:rsidR="00C85058" w:rsidRPr="00063834" w:rsidRDefault="00C85058" w:rsidP="00C85058">
      <w:pPr>
        <w:pBdr>
          <w:top w:val="single" w:sz="12" w:space="2" w:color="auto"/>
          <w:left w:val="single" w:sz="12" w:space="0" w:color="auto"/>
          <w:bottom w:val="single" w:sz="12" w:space="1" w:color="auto"/>
          <w:right w:val="single" w:sz="12" w:space="4" w:color="auto"/>
        </w:pBdr>
        <w:shd w:val="pct12" w:color="auto" w:fill="auto"/>
        <w:tabs>
          <w:tab w:val="left" w:pos="2287"/>
          <w:tab w:val="left" w:pos="2684"/>
        </w:tabs>
        <w:rPr>
          <w:b/>
          <w:sz w:val="20"/>
          <w:szCs w:val="20"/>
        </w:rPr>
      </w:pPr>
      <w:r w:rsidRPr="00063834">
        <w:rPr>
          <w:b/>
          <w:sz w:val="20"/>
          <w:szCs w:val="20"/>
        </w:rPr>
        <w:t>Uznesenie č. 110/2020</w:t>
      </w:r>
    </w:p>
    <w:p w14:paraId="7D9F6179" w14:textId="77777777" w:rsidR="00C85058" w:rsidRDefault="00C85058" w:rsidP="00C8505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63834">
        <w:rPr>
          <w:b/>
          <w:sz w:val="20"/>
          <w:szCs w:val="20"/>
          <w:u w:val="single"/>
          <w:lang w:bidi="sk-SK"/>
        </w:rPr>
        <w:t>k Vzájomnému vysporiadaniu pozemkov s Rímsko-katolíckou cirkvou</w:t>
      </w:r>
      <w:r w:rsidRPr="00063834">
        <w:rPr>
          <w:b/>
          <w:bCs/>
          <w:sz w:val="20"/>
          <w:szCs w:val="20"/>
        </w:rPr>
        <w:t xml:space="preserve">  </w:t>
      </w:r>
    </w:p>
    <w:p w14:paraId="454FAAFA" w14:textId="77777777" w:rsidR="00F40267" w:rsidRPr="00063834" w:rsidRDefault="00F40267" w:rsidP="00C8505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5360F6C1" w14:textId="78C380EB" w:rsidR="00C85058" w:rsidRPr="00063834" w:rsidRDefault="00C85058" w:rsidP="00C8505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63834">
        <w:rPr>
          <w:b/>
          <w:bCs/>
          <w:sz w:val="20"/>
          <w:szCs w:val="20"/>
        </w:rPr>
        <w:t xml:space="preserve">         </w:t>
      </w:r>
      <w:r w:rsidR="00F40267">
        <w:rPr>
          <w:b/>
          <w:bCs/>
          <w:sz w:val="20"/>
          <w:szCs w:val="20"/>
        </w:rPr>
        <w:t xml:space="preserve">                 </w:t>
      </w:r>
      <w:r w:rsidR="00FD505F">
        <w:rPr>
          <w:b/>
          <w:bCs/>
          <w:sz w:val="20"/>
          <w:szCs w:val="20"/>
        </w:rPr>
        <w:t xml:space="preserve">     </w:t>
      </w:r>
      <w:r w:rsidR="00F40267">
        <w:rPr>
          <w:b/>
          <w:bCs/>
          <w:sz w:val="20"/>
          <w:szCs w:val="20"/>
        </w:rPr>
        <w:t xml:space="preserve">navrhol: JUDr. Erik </w:t>
      </w:r>
      <w:proofErr w:type="spellStart"/>
      <w:r w:rsidR="00F40267">
        <w:rPr>
          <w:b/>
          <w:bCs/>
          <w:sz w:val="20"/>
          <w:szCs w:val="20"/>
        </w:rPr>
        <w:t>Štefák</w:t>
      </w:r>
      <w:proofErr w:type="spellEnd"/>
      <w:r w:rsidR="00F40267">
        <w:rPr>
          <w:b/>
          <w:bCs/>
          <w:sz w:val="20"/>
          <w:szCs w:val="20"/>
        </w:rPr>
        <w:t xml:space="preserve">, vedúci odboru právneho, majetkového a VO </w:t>
      </w:r>
      <w:r w:rsidRPr="00063834">
        <w:rPr>
          <w:b/>
          <w:bCs/>
          <w:sz w:val="20"/>
          <w:szCs w:val="20"/>
        </w:rPr>
        <w:t>zo dňa 29.06.2020</w:t>
      </w:r>
    </w:p>
    <w:p w14:paraId="49E72C32" w14:textId="71A84D1E" w:rsidR="00C85058" w:rsidRPr="00FB1631" w:rsidRDefault="006D1DC7" w:rsidP="00C85058">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Pr>
          <w:b/>
          <w:bCs/>
          <w:sz w:val="20"/>
          <w:szCs w:val="20"/>
        </w:rPr>
        <w:tab/>
        <w:t xml:space="preserve">     </w:t>
      </w:r>
      <w:r w:rsidR="00FD505F">
        <w:rPr>
          <w:b/>
          <w:bCs/>
          <w:sz w:val="20"/>
          <w:szCs w:val="20"/>
        </w:rPr>
        <w:t xml:space="preserve">     </w:t>
      </w:r>
      <w:r w:rsidR="00C85058" w:rsidRPr="00FB1631">
        <w:rPr>
          <w:b/>
          <w:bCs/>
          <w:sz w:val="20"/>
          <w:szCs w:val="20"/>
        </w:rPr>
        <w:t xml:space="preserve">status: </w:t>
      </w:r>
      <w:r w:rsidRPr="00FB1631">
        <w:rPr>
          <w:b/>
          <w:bCs/>
          <w:sz w:val="20"/>
          <w:szCs w:val="20"/>
        </w:rPr>
        <w:t>V RIEŠENÍ</w:t>
      </w:r>
    </w:p>
    <w:p w14:paraId="396FE07C" w14:textId="77777777" w:rsidR="00FF0C5D" w:rsidRPr="00FB1631" w:rsidRDefault="00FF0C5D" w:rsidP="00FF0C5D">
      <w:pPr>
        <w:jc w:val="both"/>
        <w:rPr>
          <w:b/>
          <w:sz w:val="20"/>
          <w:szCs w:val="20"/>
          <w:u w:val="single"/>
        </w:rPr>
      </w:pPr>
    </w:p>
    <w:p w14:paraId="1403B723" w14:textId="77777777" w:rsidR="00FF0C5D" w:rsidRPr="00FB1631" w:rsidRDefault="00FF0C5D" w:rsidP="00FF0C5D">
      <w:pPr>
        <w:jc w:val="both"/>
        <w:rPr>
          <w:i/>
          <w:sz w:val="20"/>
          <w:szCs w:val="20"/>
        </w:rPr>
      </w:pPr>
      <w:r w:rsidRPr="00FB1631">
        <w:rPr>
          <w:i/>
          <w:sz w:val="20"/>
          <w:szCs w:val="20"/>
        </w:rPr>
        <w:t>Mestské zastupiteľstvo v Žiline</w:t>
      </w:r>
    </w:p>
    <w:p w14:paraId="6D957521" w14:textId="77777777" w:rsidR="00FF0C5D" w:rsidRPr="00FB1631" w:rsidRDefault="00FF0C5D" w:rsidP="00FF0C5D">
      <w:pPr>
        <w:jc w:val="both"/>
        <w:rPr>
          <w:sz w:val="20"/>
          <w:szCs w:val="20"/>
        </w:rPr>
      </w:pPr>
    </w:p>
    <w:p w14:paraId="19BB74C4" w14:textId="77777777" w:rsidR="00FF0C5D" w:rsidRPr="00FB1631" w:rsidRDefault="00FF0C5D" w:rsidP="00341BB6">
      <w:pPr>
        <w:numPr>
          <w:ilvl w:val="0"/>
          <w:numId w:val="161"/>
        </w:numPr>
        <w:contextualSpacing/>
        <w:jc w:val="both"/>
        <w:rPr>
          <w:rFonts w:eastAsia="Calibri"/>
          <w:sz w:val="20"/>
          <w:szCs w:val="20"/>
          <w:lang w:eastAsia="en-US"/>
        </w:rPr>
      </w:pPr>
      <w:r w:rsidRPr="00FB1631">
        <w:rPr>
          <w:rFonts w:eastAsia="Calibri"/>
          <w:sz w:val="20"/>
          <w:szCs w:val="20"/>
          <w:u w:val="single"/>
          <w:lang w:eastAsia="en-US"/>
        </w:rPr>
        <w:t>schvaľuje</w:t>
      </w:r>
    </w:p>
    <w:p w14:paraId="477B4DC2" w14:textId="77777777" w:rsidR="00FF0C5D" w:rsidRPr="00FB1631" w:rsidRDefault="00FF0C5D" w:rsidP="00FF0C5D">
      <w:pPr>
        <w:jc w:val="both"/>
        <w:rPr>
          <w:b/>
          <w:sz w:val="20"/>
          <w:szCs w:val="20"/>
        </w:rPr>
      </w:pPr>
    </w:p>
    <w:p w14:paraId="6062DB0C" w14:textId="77777777" w:rsidR="00FF0C5D" w:rsidRPr="00FB1631" w:rsidRDefault="00FF0C5D" w:rsidP="00341BB6">
      <w:pPr>
        <w:numPr>
          <w:ilvl w:val="0"/>
          <w:numId w:val="162"/>
        </w:numPr>
        <w:contextualSpacing/>
        <w:jc w:val="both"/>
        <w:rPr>
          <w:rFonts w:eastAsia="Calibri"/>
          <w:b/>
          <w:sz w:val="20"/>
          <w:szCs w:val="20"/>
          <w:lang w:eastAsia="en-US"/>
        </w:rPr>
      </w:pPr>
      <w:r w:rsidRPr="00FB1631">
        <w:rPr>
          <w:rFonts w:eastAsia="Calibri"/>
          <w:sz w:val="20"/>
          <w:szCs w:val="20"/>
          <w:lang w:eastAsia="en-US"/>
        </w:rPr>
        <w:t>rámec vzájomného vysporiadania pozemkov s Rímsko-katolíckou cirkvou v jednotlivých katastrálnych územiach  v zmysle predloženej tabuľky</w:t>
      </w:r>
    </w:p>
    <w:p w14:paraId="4B7A57D1" w14:textId="77777777" w:rsidR="00FF0C5D" w:rsidRPr="00FB1631" w:rsidRDefault="00FF0C5D" w:rsidP="00FF0C5D">
      <w:pPr>
        <w:jc w:val="both"/>
        <w:rPr>
          <w:b/>
          <w:sz w:val="20"/>
          <w:szCs w:val="20"/>
        </w:rPr>
      </w:pPr>
    </w:p>
    <w:p w14:paraId="2F87BB74" w14:textId="77777777" w:rsidR="00FF0C5D" w:rsidRPr="00FB1631" w:rsidRDefault="00FF0C5D" w:rsidP="00341BB6">
      <w:pPr>
        <w:numPr>
          <w:ilvl w:val="0"/>
          <w:numId w:val="161"/>
        </w:numPr>
        <w:contextualSpacing/>
        <w:jc w:val="both"/>
        <w:rPr>
          <w:rFonts w:eastAsia="Calibri"/>
          <w:sz w:val="20"/>
          <w:szCs w:val="20"/>
          <w:lang w:eastAsia="en-US"/>
        </w:rPr>
      </w:pPr>
      <w:r w:rsidRPr="00FB1631">
        <w:rPr>
          <w:rFonts w:eastAsia="Calibri"/>
          <w:sz w:val="20"/>
          <w:szCs w:val="20"/>
          <w:u w:val="single"/>
          <w:lang w:eastAsia="en-US"/>
        </w:rPr>
        <w:t>žiada</w:t>
      </w:r>
    </w:p>
    <w:p w14:paraId="052F1268" w14:textId="77777777" w:rsidR="00FF0C5D" w:rsidRPr="00FB1631" w:rsidRDefault="00FF0C5D" w:rsidP="00FF0C5D">
      <w:pPr>
        <w:jc w:val="both"/>
        <w:rPr>
          <w:b/>
          <w:sz w:val="20"/>
          <w:szCs w:val="20"/>
        </w:rPr>
      </w:pPr>
    </w:p>
    <w:p w14:paraId="79E1DB45" w14:textId="77777777" w:rsidR="00FF0C5D" w:rsidRPr="00FB1631" w:rsidRDefault="00FF0C5D" w:rsidP="00341BB6">
      <w:pPr>
        <w:numPr>
          <w:ilvl w:val="0"/>
          <w:numId w:val="163"/>
        </w:numPr>
        <w:contextualSpacing/>
        <w:jc w:val="both"/>
        <w:rPr>
          <w:rFonts w:eastAsia="Calibri"/>
          <w:b/>
          <w:sz w:val="20"/>
          <w:szCs w:val="20"/>
          <w:lang w:eastAsia="en-US"/>
        </w:rPr>
      </w:pPr>
      <w:r w:rsidRPr="00FB1631">
        <w:rPr>
          <w:rFonts w:eastAsia="Calibri"/>
          <w:sz w:val="20"/>
          <w:szCs w:val="20"/>
          <w:lang w:eastAsia="en-US"/>
        </w:rPr>
        <w:t>Mestský úrad v Žiline o vypracovanie znaleckých posudkov na jednotlivé pozemky a predloženie návrhu na zámenu pozemkov s Rímsko-katolíckou cirkvou</w:t>
      </w:r>
    </w:p>
    <w:p w14:paraId="68A5EECF" w14:textId="77777777" w:rsidR="00FF0C5D" w:rsidRPr="00FB1631" w:rsidRDefault="00FF0C5D" w:rsidP="00FF0C5D">
      <w:pPr>
        <w:jc w:val="both"/>
        <w:rPr>
          <w:b/>
          <w:sz w:val="20"/>
          <w:szCs w:val="20"/>
        </w:rPr>
      </w:pPr>
    </w:p>
    <w:p w14:paraId="6997DF52" w14:textId="77777777" w:rsidR="00F856D8" w:rsidRPr="00FB1631" w:rsidRDefault="00F856D8" w:rsidP="00F856D8">
      <w:pPr>
        <w:pStyle w:val="Bezriadkovania"/>
        <w:jc w:val="both"/>
        <w:rPr>
          <w:rFonts w:ascii="Times New Roman" w:hAnsi="Times New Roman"/>
          <w:b/>
          <w:sz w:val="20"/>
          <w:szCs w:val="20"/>
          <w:u w:val="single"/>
        </w:rPr>
      </w:pPr>
      <w:r w:rsidRPr="00FB1631">
        <w:rPr>
          <w:rFonts w:ascii="Times New Roman" w:hAnsi="Times New Roman"/>
          <w:b/>
          <w:sz w:val="20"/>
          <w:szCs w:val="20"/>
          <w:u w:val="single"/>
        </w:rPr>
        <w:t>Plnenie uznesenia:</w:t>
      </w:r>
    </w:p>
    <w:p w14:paraId="15DDDC60" w14:textId="77777777" w:rsidR="0020647F" w:rsidRPr="00286371" w:rsidRDefault="0020647F" w:rsidP="0020647F">
      <w:pPr>
        <w:pStyle w:val="Bezriadkovania"/>
        <w:ind w:left="705"/>
        <w:jc w:val="both"/>
        <w:rPr>
          <w:rFonts w:ascii="Times New Roman" w:hAnsi="Times New Roman"/>
          <w:b/>
          <w:sz w:val="20"/>
          <w:szCs w:val="20"/>
        </w:rPr>
      </w:pPr>
      <w:r w:rsidRPr="00286371">
        <w:rPr>
          <w:rFonts w:ascii="Times New Roman" w:hAnsi="Times New Roman"/>
          <w:b/>
          <w:sz w:val="20"/>
          <w:szCs w:val="20"/>
        </w:rPr>
        <w:t xml:space="preserve">Na pozemky mesta, určené na zámenu (v celosti, bez odčlenenia častí, ktoré by nemuseli byť zamieňané) sú vypracované znalecké posudky. Je však potrebné zvážiť, či budú pozemky zamieňané v celosti, alebo len ich časti, k čomu je nevyhnutná ohliadka v teréne. Ohliadka bola z titulu šírenia choroby </w:t>
      </w:r>
      <w:proofErr w:type="spellStart"/>
      <w:r w:rsidRPr="00286371">
        <w:rPr>
          <w:rFonts w:ascii="Times New Roman" w:hAnsi="Times New Roman"/>
          <w:b/>
          <w:sz w:val="20"/>
          <w:szCs w:val="20"/>
        </w:rPr>
        <w:t>covid</w:t>
      </w:r>
      <w:proofErr w:type="spellEnd"/>
      <w:r w:rsidRPr="00286371">
        <w:rPr>
          <w:rFonts w:ascii="Times New Roman" w:hAnsi="Times New Roman"/>
          <w:b/>
          <w:sz w:val="20"/>
          <w:szCs w:val="20"/>
        </w:rPr>
        <w:t xml:space="preserve"> 19 odložená na neurčito. Rímskokatolícka cirkev mala zadať vypracovanie geometrických plánov na prevod  svojich pozemkov, určených  na zámenu,  z EKN do CKN stavu.</w:t>
      </w:r>
    </w:p>
    <w:p w14:paraId="201520FB" w14:textId="2FFCF208" w:rsidR="0020647F" w:rsidRPr="00286371" w:rsidRDefault="0020647F" w:rsidP="0020647F">
      <w:pPr>
        <w:pStyle w:val="Bezriadkovania"/>
        <w:ind w:left="705"/>
        <w:jc w:val="both"/>
        <w:rPr>
          <w:rFonts w:ascii="Times New Roman" w:hAnsi="Times New Roman"/>
          <w:b/>
          <w:sz w:val="20"/>
          <w:szCs w:val="20"/>
        </w:rPr>
      </w:pPr>
      <w:r w:rsidRPr="00286371">
        <w:rPr>
          <w:rFonts w:ascii="Times New Roman" w:hAnsi="Times New Roman"/>
          <w:b/>
          <w:sz w:val="20"/>
          <w:szCs w:val="20"/>
        </w:rPr>
        <w:t xml:space="preserve"> </w:t>
      </w:r>
    </w:p>
    <w:p w14:paraId="191A2BFD" w14:textId="5D82EA7E" w:rsidR="00F856D8" w:rsidRPr="0086578E" w:rsidRDefault="00E779D0" w:rsidP="00F856D8">
      <w:pPr>
        <w:rPr>
          <w:i/>
          <w:sz w:val="20"/>
          <w:szCs w:val="20"/>
        </w:rPr>
      </w:pP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r>
      <w:r w:rsidR="00F27419" w:rsidRPr="00286371">
        <w:rPr>
          <w:b/>
          <w:sz w:val="20"/>
          <w:szCs w:val="20"/>
        </w:rPr>
        <w:t xml:space="preserve">      </w:t>
      </w:r>
      <w:r w:rsidR="00B16DF2" w:rsidRPr="00286371">
        <w:rPr>
          <w:i/>
          <w:sz w:val="20"/>
          <w:szCs w:val="20"/>
        </w:rPr>
        <w:t>Odbor právny</w:t>
      </w:r>
      <w:r w:rsidRPr="00286371">
        <w:rPr>
          <w:i/>
          <w:sz w:val="20"/>
          <w:szCs w:val="20"/>
        </w:rPr>
        <w:t xml:space="preserve">, majetkový a VO </w:t>
      </w:r>
      <w:r w:rsidR="00F856D8" w:rsidRPr="00286371">
        <w:rPr>
          <w:i/>
          <w:sz w:val="20"/>
          <w:szCs w:val="20"/>
        </w:rPr>
        <w:t xml:space="preserve"> zo dňa </w:t>
      </w:r>
      <w:r w:rsidR="003B04A4" w:rsidRPr="00286371">
        <w:rPr>
          <w:i/>
          <w:sz w:val="20"/>
          <w:szCs w:val="20"/>
        </w:rPr>
        <w:t>25.03.</w:t>
      </w:r>
      <w:r w:rsidR="00B81604" w:rsidRPr="00286371">
        <w:rPr>
          <w:i/>
          <w:sz w:val="20"/>
          <w:szCs w:val="20"/>
        </w:rPr>
        <w:t>2021</w:t>
      </w:r>
    </w:p>
    <w:p w14:paraId="394FFA51" w14:textId="77777777" w:rsidR="001310AE" w:rsidRPr="00FB1631" w:rsidRDefault="001310AE" w:rsidP="00FF0C5D">
      <w:pPr>
        <w:jc w:val="both"/>
        <w:rPr>
          <w:b/>
          <w:sz w:val="20"/>
          <w:szCs w:val="20"/>
        </w:rPr>
      </w:pPr>
    </w:p>
    <w:p w14:paraId="795832A1" w14:textId="77777777" w:rsidR="00C31C58" w:rsidRPr="0064052B" w:rsidRDefault="00C31C58" w:rsidP="00FF0C5D">
      <w:pPr>
        <w:jc w:val="both"/>
        <w:rPr>
          <w:sz w:val="20"/>
          <w:szCs w:val="20"/>
          <w:lang w:eastAsia="x-none"/>
        </w:rPr>
      </w:pPr>
    </w:p>
    <w:p w14:paraId="1A1CDCFA" w14:textId="77777777" w:rsidR="00FF0C5D" w:rsidRPr="0064052B" w:rsidRDefault="00FF0C5D" w:rsidP="00FF0C5D">
      <w:pPr>
        <w:jc w:val="center"/>
        <w:rPr>
          <w:b/>
          <w:bCs/>
          <w:iCs/>
          <w:sz w:val="20"/>
          <w:szCs w:val="20"/>
        </w:rPr>
      </w:pPr>
      <w:r w:rsidRPr="0064052B">
        <w:rPr>
          <w:b/>
          <w:bCs/>
          <w:iCs/>
          <w:sz w:val="20"/>
          <w:szCs w:val="20"/>
        </w:rPr>
        <w:t>OSTATNÉ</w:t>
      </w:r>
    </w:p>
    <w:p w14:paraId="60562834" w14:textId="77777777" w:rsidR="00FF0C5D" w:rsidRPr="0064052B" w:rsidRDefault="00FF0C5D" w:rsidP="00FF0C5D">
      <w:pPr>
        <w:jc w:val="both"/>
        <w:rPr>
          <w:sz w:val="20"/>
          <w:szCs w:val="20"/>
        </w:rPr>
      </w:pPr>
    </w:p>
    <w:p w14:paraId="2FACE7EA" w14:textId="24116E5F" w:rsidR="00EE4840" w:rsidRPr="0064052B" w:rsidRDefault="00EE4840" w:rsidP="00EE484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64052B">
        <w:rPr>
          <w:b/>
          <w:sz w:val="20"/>
          <w:szCs w:val="20"/>
        </w:rPr>
        <w:t>Uznesenie č. 121/2020</w:t>
      </w:r>
      <w:r w:rsidRPr="0064052B">
        <w:rPr>
          <w:b/>
          <w:sz w:val="20"/>
          <w:szCs w:val="20"/>
        </w:rPr>
        <w:tab/>
      </w:r>
    </w:p>
    <w:p w14:paraId="1749DAB8" w14:textId="5C86BABA" w:rsidR="00EE4840" w:rsidRPr="0064052B" w:rsidRDefault="00EE4840" w:rsidP="00EE4840">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64052B">
        <w:rPr>
          <w:b/>
          <w:sz w:val="20"/>
          <w:szCs w:val="20"/>
          <w:u w:val="single"/>
          <w:lang w:bidi="sk-SK"/>
        </w:rPr>
        <w:t>k Nakladaniu s majetkom (kúpa, odpredaj, prenájom, zriadenie vecného bremena) – k bodu č. 3</w:t>
      </w:r>
    </w:p>
    <w:p w14:paraId="07588F1A" w14:textId="77777777" w:rsidR="00EE4840" w:rsidRPr="0064052B" w:rsidRDefault="00EE4840" w:rsidP="00EE4840">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p>
    <w:p w14:paraId="6B768C25" w14:textId="7DABD8BA" w:rsidR="00EE4840" w:rsidRPr="0064052B" w:rsidRDefault="00EE4840" w:rsidP="00EE484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64052B">
        <w:rPr>
          <w:b/>
          <w:bCs/>
          <w:sz w:val="20"/>
          <w:szCs w:val="20"/>
        </w:rPr>
        <w:t xml:space="preserve"> </w:t>
      </w:r>
      <w:r w:rsidR="006D602B" w:rsidRPr="0064052B">
        <w:rPr>
          <w:b/>
          <w:bCs/>
          <w:sz w:val="20"/>
          <w:szCs w:val="20"/>
        </w:rPr>
        <w:t xml:space="preserve">                         </w:t>
      </w:r>
      <w:r w:rsidR="00E73A86">
        <w:rPr>
          <w:b/>
          <w:bCs/>
          <w:sz w:val="20"/>
          <w:szCs w:val="20"/>
        </w:rPr>
        <w:t xml:space="preserve">     </w:t>
      </w:r>
      <w:r w:rsidRPr="0064052B">
        <w:rPr>
          <w:b/>
          <w:bCs/>
          <w:sz w:val="20"/>
          <w:szCs w:val="20"/>
        </w:rPr>
        <w:t>navrhol:</w:t>
      </w:r>
      <w:r w:rsidR="006D602B" w:rsidRPr="0064052B">
        <w:rPr>
          <w:b/>
          <w:bCs/>
          <w:sz w:val="20"/>
          <w:szCs w:val="20"/>
        </w:rPr>
        <w:t xml:space="preserve"> JUDr. Erik </w:t>
      </w:r>
      <w:proofErr w:type="spellStart"/>
      <w:r w:rsidR="006D602B" w:rsidRPr="0064052B">
        <w:rPr>
          <w:b/>
          <w:bCs/>
          <w:sz w:val="20"/>
          <w:szCs w:val="20"/>
        </w:rPr>
        <w:t>Štefák</w:t>
      </w:r>
      <w:proofErr w:type="spellEnd"/>
      <w:r w:rsidR="006D602B" w:rsidRPr="0064052B">
        <w:rPr>
          <w:b/>
          <w:bCs/>
          <w:sz w:val="20"/>
          <w:szCs w:val="20"/>
        </w:rPr>
        <w:t xml:space="preserve">, vedúci odboru právneho, majetkového a VO </w:t>
      </w:r>
      <w:r w:rsidRPr="0064052B">
        <w:rPr>
          <w:b/>
          <w:bCs/>
          <w:sz w:val="20"/>
          <w:szCs w:val="20"/>
        </w:rPr>
        <w:t>zo dňa 29.06.2020</w:t>
      </w:r>
    </w:p>
    <w:p w14:paraId="3DEB4E05" w14:textId="1CE695F3" w:rsidR="00EE4840" w:rsidRPr="00063834" w:rsidRDefault="00C70F85" w:rsidP="00EE4840">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64052B">
        <w:rPr>
          <w:b/>
          <w:bCs/>
          <w:sz w:val="20"/>
          <w:szCs w:val="20"/>
        </w:rPr>
        <w:tab/>
        <w:t xml:space="preserve">     </w:t>
      </w:r>
      <w:r w:rsidR="00E73A86">
        <w:rPr>
          <w:b/>
          <w:bCs/>
          <w:sz w:val="20"/>
          <w:szCs w:val="20"/>
        </w:rPr>
        <w:t xml:space="preserve">     </w:t>
      </w:r>
      <w:r w:rsidR="00EE4840" w:rsidRPr="0064052B">
        <w:rPr>
          <w:b/>
          <w:bCs/>
          <w:sz w:val="20"/>
          <w:szCs w:val="20"/>
        </w:rPr>
        <w:t xml:space="preserve">status: </w:t>
      </w:r>
      <w:r w:rsidRPr="0064052B">
        <w:rPr>
          <w:b/>
          <w:bCs/>
          <w:sz w:val="20"/>
          <w:szCs w:val="20"/>
        </w:rPr>
        <w:t>V RIEŠENÍ</w:t>
      </w:r>
    </w:p>
    <w:p w14:paraId="7C2F1AAE" w14:textId="77777777" w:rsidR="00EE4840" w:rsidRPr="00063834" w:rsidRDefault="00EE4840" w:rsidP="00FF0C5D">
      <w:pPr>
        <w:jc w:val="both"/>
        <w:rPr>
          <w:sz w:val="20"/>
          <w:szCs w:val="20"/>
        </w:rPr>
      </w:pPr>
    </w:p>
    <w:p w14:paraId="1AA37402" w14:textId="77777777" w:rsidR="00FF0C5D" w:rsidRPr="00063834" w:rsidRDefault="00FF0C5D" w:rsidP="00FF0C5D">
      <w:pPr>
        <w:rPr>
          <w:i/>
          <w:iCs/>
          <w:sz w:val="20"/>
          <w:szCs w:val="20"/>
        </w:rPr>
      </w:pPr>
      <w:r w:rsidRPr="00063834">
        <w:rPr>
          <w:i/>
          <w:iCs/>
          <w:sz w:val="20"/>
          <w:szCs w:val="20"/>
        </w:rPr>
        <w:t>Mestské zastupiteľstvo v Žiline</w:t>
      </w:r>
    </w:p>
    <w:p w14:paraId="0BA62B40" w14:textId="77777777" w:rsidR="00FF0C5D" w:rsidRPr="00063834" w:rsidRDefault="00FF0C5D" w:rsidP="00FF0C5D">
      <w:pPr>
        <w:jc w:val="both"/>
        <w:rPr>
          <w:bCs/>
          <w:iCs/>
          <w:sz w:val="20"/>
          <w:szCs w:val="20"/>
        </w:rPr>
      </w:pPr>
    </w:p>
    <w:p w14:paraId="00D5E469" w14:textId="77777777" w:rsidR="00FF0C5D" w:rsidRPr="00063834" w:rsidRDefault="00FF0C5D" w:rsidP="00341BB6">
      <w:pPr>
        <w:numPr>
          <w:ilvl w:val="0"/>
          <w:numId w:val="164"/>
        </w:numPr>
        <w:contextualSpacing/>
        <w:jc w:val="both"/>
        <w:rPr>
          <w:rFonts w:eastAsia="Calibri"/>
          <w:bCs/>
          <w:iCs/>
          <w:sz w:val="20"/>
          <w:szCs w:val="20"/>
          <w:u w:val="single"/>
          <w:lang w:eastAsia="en-US"/>
        </w:rPr>
      </w:pPr>
      <w:r w:rsidRPr="00063834">
        <w:rPr>
          <w:rFonts w:eastAsia="Calibri"/>
          <w:bCs/>
          <w:iCs/>
          <w:sz w:val="20"/>
          <w:szCs w:val="20"/>
          <w:u w:val="single"/>
          <w:lang w:eastAsia="en-US"/>
        </w:rPr>
        <w:t xml:space="preserve">schvaľuje </w:t>
      </w:r>
    </w:p>
    <w:p w14:paraId="28A83F6D" w14:textId="77777777" w:rsidR="00FF0C5D" w:rsidRPr="00063834" w:rsidRDefault="00FF0C5D" w:rsidP="00FF0C5D">
      <w:pPr>
        <w:shd w:val="clear" w:color="auto" w:fill="FFFFFF"/>
        <w:jc w:val="both"/>
        <w:rPr>
          <w:sz w:val="20"/>
          <w:szCs w:val="20"/>
          <w:lang w:eastAsia="sk-SK"/>
        </w:rPr>
      </w:pPr>
    </w:p>
    <w:p w14:paraId="599603AD" w14:textId="77777777" w:rsidR="00FF0C5D" w:rsidRPr="00063834" w:rsidRDefault="00FF0C5D" w:rsidP="00341BB6">
      <w:pPr>
        <w:numPr>
          <w:ilvl w:val="0"/>
          <w:numId w:val="175"/>
        </w:numPr>
        <w:shd w:val="clear" w:color="auto" w:fill="FFFFFF"/>
        <w:jc w:val="both"/>
        <w:rPr>
          <w:sz w:val="20"/>
          <w:szCs w:val="20"/>
          <w:lang w:eastAsia="sk-SK"/>
        </w:rPr>
      </w:pPr>
      <w:r w:rsidRPr="00063834">
        <w:rPr>
          <w:sz w:val="20"/>
          <w:szCs w:val="20"/>
          <w:lang w:eastAsia="sk-SK"/>
        </w:rPr>
        <w:t xml:space="preserve">zriadenie bezodplatného vecného bremena „in </w:t>
      </w:r>
      <w:proofErr w:type="spellStart"/>
      <w:r w:rsidRPr="00063834">
        <w:rPr>
          <w:sz w:val="20"/>
          <w:szCs w:val="20"/>
          <w:lang w:eastAsia="sk-SK"/>
        </w:rPr>
        <w:t>rem</w:t>
      </w:r>
      <w:proofErr w:type="spellEnd"/>
      <w:r w:rsidRPr="00063834">
        <w:rPr>
          <w:sz w:val="20"/>
          <w:szCs w:val="20"/>
          <w:lang w:eastAsia="sk-SK"/>
        </w:rPr>
        <w:t xml:space="preserve">“, spočívajúceho v práve vybudovania pozemnej komunikácie na pozemku </w:t>
      </w:r>
      <w:proofErr w:type="spellStart"/>
      <w:r w:rsidRPr="00063834">
        <w:rPr>
          <w:sz w:val="20"/>
          <w:szCs w:val="20"/>
          <w:lang w:eastAsia="sk-SK"/>
        </w:rPr>
        <w:t>parc</w:t>
      </w:r>
      <w:proofErr w:type="spellEnd"/>
      <w:r w:rsidRPr="00063834">
        <w:rPr>
          <w:sz w:val="20"/>
          <w:szCs w:val="20"/>
          <w:lang w:eastAsia="sk-SK"/>
        </w:rPr>
        <w:t>. č. KN-C 712/518, orná pôda o výmere 393 m</w:t>
      </w:r>
      <w:r w:rsidRPr="00063834">
        <w:rPr>
          <w:sz w:val="20"/>
          <w:szCs w:val="20"/>
          <w:vertAlign w:val="superscript"/>
          <w:lang w:eastAsia="sk-SK"/>
        </w:rPr>
        <w:t>2</w:t>
      </w:r>
      <w:r w:rsidRPr="00063834">
        <w:rPr>
          <w:sz w:val="20"/>
          <w:szCs w:val="20"/>
          <w:lang w:eastAsia="sk-SK"/>
        </w:rPr>
        <w:t> v zmysle GP 136/2019 v k. ú. Budatín (ďalej len „pozemok“) a v práve prechodu a prejazdu pešo a motorovými vozidlami cez pozemok v prospech vlastníkov nehnuteľností v k. ú. Budatín:</w:t>
      </w:r>
    </w:p>
    <w:p w14:paraId="6B17E956"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č. KN-C 712/16, orná pôda o výmere 982 m</w:t>
      </w:r>
      <w:r w:rsidRPr="00063834">
        <w:rPr>
          <w:sz w:val="20"/>
          <w:szCs w:val="20"/>
          <w:vertAlign w:val="superscript"/>
          <w:lang w:eastAsia="sk-SK"/>
        </w:rPr>
        <w:t>2</w:t>
      </w:r>
    </w:p>
    <w:p w14:paraId="0F5F768A"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č. KN-C 712/21, orná pôda o výmere 854 m</w:t>
      </w:r>
      <w:r w:rsidRPr="00063834">
        <w:rPr>
          <w:sz w:val="20"/>
          <w:szCs w:val="20"/>
          <w:vertAlign w:val="superscript"/>
          <w:lang w:eastAsia="sk-SK"/>
        </w:rPr>
        <w:t>2</w:t>
      </w:r>
    </w:p>
    <w:p w14:paraId="5C534DFE"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xml:space="preserve">. č. KN-C 717/25, </w:t>
      </w:r>
      <w:proofErr w:type="spellStart"/>
      <w:r w:rsidRPr="00063834">
        <w:rPr>
          <w:sz w:val="20"/>
          <w:szCs w:val="20"/>
          <w:lang w:eastAsia="sk-SK"/>
        </w:rPr>
        <w:t>trv.tráv.p</w:t>
      </w:r>
      <w:proofErr w:type="spellEnd"/>
      <w:r w:rsidRPr="00063834">
        <w:rPr>
          <w:sz w:val="20"/>
          <w:szCs w:val="20"/>
          <w:lang w:eastAsia="sk-SK"/>
        </w:rPr>
        <w:t>. o výmere 567 m</w:t>
      </w:r>
      <w:r w:rsidRPr="00063834">
        <w:rPr>
          <w:sz w:val="20"/>
          <w:szCs w:val="20"/>
          <w:vertAlign w:val="superscript"/>
          <w:lang w:eastAsia="sk-SK"/>
        </w:rPr>
        <w:t>2</w:t>
      </w:r>
    </w:p>
    <w:p w14:paraId="02E3FC84"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xml:space="preserve">. č. KN-C 717/31, </w:t>
      </w:r>
      <w:proofErr w:type="spellStart"/>
      <w:r w:rsidRPr="00063834">
        <w:rPr>
          <w:sz w:val="20"/>
          <w:szCs w:val="20"/>
          <w:lang w:eastAsia="sk-SK"/>
        </w:rPr>
        <w:t>trv.tráv.p</w:t>
      </w:r>
      <w:proofErr w:type="spellEnd"/>
      <w:r w:rsidRPr="00063834">
        <w:rPr>
          <w:sz w:val="20"/>
          <w:szCs w:val="20"/>
          <w:lang w:eastAsia="sk-SK"/>
        </w:rPr>
        <w:t>. o výmere 644 m</w:t>
      </w:r>
      <w:r w:rsidRPr="00063834">
        <w:rPr>
          <w:sz w:val="20"/>
          <w:szCs w:val="20"/>
          <w:vertAlign w:val="superscript"/>
          <w:lang w:eastAsia="sk-SK"/>
        </w:rPr>
        <w:t>2</w:t>
      </w:r>
    </w:p>
    <w:p w14:paraId="7F5B155D"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xml:space="preserve">. č. KN-C 717/124, </w:t>
      </w:r>
      <w:proofErr w:type="spellStart"/>
      <w:r w:rsidRPr="00063834">
        <w:rPr>
          <w:sz w:val="20"/>
          <w:szCs w:val="20"/>
          <w:lang w:eastAsia="sk-SK"/>
        </w:rPr>
        <w:t>trv.tráv.p</w:t>
      </w:r>
      <w:proofErr w:type="spellEnd"/>
      <w:r w:rsidRPr="00063834">
        <w:rPr>
          <w:sz w:val="20"/>
          <w:szCs w:val="20"/>
          <w:lang w:eastAsia="sk-SK"/>
        </w:rPr>
        <w:t>. o výmere 591 m</w:t>
      </w:r>
      <w:r w:rsidRPr="00063834">
        <w:rPr>
          <w:sz w:val="20"/>
          <w:szCs w:val="20"/>
          <w:vertAlign w:val="superscript"/>
          <w:lang w:eastAsia="sk-SK"/>
        </w:rPr>
        <w:t>2</w:t>
      </w:r>
    </w:p>
    <w:p w14:paraId="644F8094"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xml:space="preserve">. č. KN-C 717/125, </w:t>
      </w:r>
      <w:proofErr w:type="spellStart"/>
      <w:r w:rsidRPr="00063834">
        <w:rPr>
          <w:sz w:val="20"/>
          <w:szCs w:val="20"/>
          <w:lang w:eastAsia="sk-SK"/>
        </w:rPr>
        <w:t>trv.tráv.p</w:t>
      </w:r>
      <w:proofErr w:type="spellEnd"/>
      <w:r w:rsidRPr="00063834">
        <w:rPr>
          <w:sz w:val="20"/>
          <w:szCs w:val="20"/>
          <w:lang w:eastAsia="sk-SK"/>
        </w:rPr>
        <w:t>. o výmere 590 m</w:t>
      </w:r>
      <w:r w:rsidRPr="00063834">
        <w:rPr>
          <w:sz w:val="20"/>
          <w:szCs w:val="20"/>
          <w:vertAlign w:val="superscript"/>
          <w:lang w:eastAsia="sk-SK"/>
        </w:rPr>
        <w:t>2</w:t>
      </w:r>
    </w:p>
    <w:p w14:paraId="59049EFB"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xml:space="preserve">. č. KN-C 717/67, </w:t>
      </w:r>
      <w:proofErr w:type="spellStart"/>
      <w:r w:rsidRPr="00063834">
        <w:rPr>
          <w:sz w:val="20"/>
          <w:szCs w:val="20"/>
          <w:lang w:eastAsia="sk-SK"/>
        </w:rPr>
        <w:t>trv.tráv.p</w:t>
      </w:r>
      <w:proofErr w:type="spellEnd"/>
      <w:r w:rsidRPr="00063834">
        <w:rPr>
          <w:sz w:val="20"/>
          <w:szCs w:val="20"/>
          <w:lang w:eastAsia="sk-SK"/>
        </w:rPr>
        <w:t>. o výmere 605 m</w:t>
      </w:r>
      <w:r w:rsidRPr="00063834">
        <w:rPr>
          <w:sz w:val="20"/>
          <w:szCs w:val="20"/>
          <w:vertAlign w:val="superscript"/>
          <w:lang w:eastAsia="sk-SK"/>
        </w:rPr>
        <w:t>2</w:t>
      </w:r>
    </w:p>
    <w:p w14:paraId="2153EEA2"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xml:space="preserve">. č. KN-C 717/121, </w:t>
      </w:r>
      <w:proofErr w:type="spellStart"/>
      <w:r w:rsidRPr="00063834">
        <w:rPr>
          <w:sz w:val="20"/>
          <w:szCs w:val="20"/>
          <w:lang w:eastAsia="sk-SK"/>
        </w:rPr>
        <w:t>trv.tráv.p</w:t>
      </w:r>
      <w:proofErr w:type="spellEnd"/>
      <w:r w:rsidRPr="00063834">
        <w:rPr>
          <w:sz w:val="20"/>
          <w:szCs w:val="20"/>
          <w:lang w:eastAsia="sk-SK"/>
        </w:rPr>
        <w:t>. o výmere 376 m</w:t>
      </w:r>
      <w:r w:rsidRPr="00063834">
        <w:rPr>
          <w:sz w:val="20"/>
          <w:szCs w:val="20"/>
          <w:vertAlign w:val="superscript"/>
          <w:lang w:eastAsia="sk-SK"/>
        </w:rPr>
        <w:t>2</w:t>
      </w:r>
    </w:p>
    <w:p w14:paraId="2BF68276"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xml:space="preserve">. č. KN-C 717/122, </w:t>
      </w:r>
      <w:proofErr w:type="spellStart"/>
      <w:r w:rsidRPr="00063834">
        <w:rPr>
          <w:sz w:val="20"/>
          <w:szCs w:val="20"/>
          <w:lang w:eastAsia="sk-SK"/>
        </w:rPr>
        <w:t>trv.tráv.p</w:t>
      </w:r>
      <w:proofErr w:type="spellEnd"/>
      <w:r w:rsidRPr="00063834">
        <w:rPr>
          <w:sz w:val="20"/>
          <w:szCs w:val="20"/>
          <w:lang w:eastAsia="sk-SK"/>
        </w:rPr>
        <w:t>. o výmere 376 m</w:t>
      </w:r>
      <w:r w:rsidRPr="00063834">
        <w:rPr>
          <w:sz w:val="20"/>
          <w:szCs w:val="20"/>
          <w:vertAlign w:val="superscript"/>
          <w:lang w:eastAsia="sk-SK"/>
        </w:rPr>
        <w:t>2  </w:t>
      </w:r>
    </w:p>
    <w:p w14:paraId="2AF7B8E4"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xml:space="preserve">. č. KN-C 717/123, </w:t>
      </w:r>
      <w:proofErr w:type="spellStart"/>
      <w:r w:rsidRPr="00063834">
        <w:rPr>
          <w:sz w:val="20"/>
          <w:szCs w:val="20"/>
          <w:lang w:eastAsia="sk-SK"/>
        </w:rPr>
        <w:t>trv.tráv.p</w:t>
      </w:r>
      <w:proofErr w:type="spellEnd"/>
      <w:r w:rsidRPr="00063834">
        <w:rPr>
          <w:sz w:val="20"/>
          <w:szCs w:val="20"/>
          <w:lang w:eastAsia="sk-SK"/>
        </w:rPr>
        <w:t>. o výmere 624 m</w:t>
      </w:r>
      <w:r w:rsidRPr="00063834">
        <w:rPr>
          <w:sz w:val="20"/>
          <w:szCs w:val="20"/>
          <w:vertAlign w:val="superscript"/>
          <w:lang w:eastAsia="sk-SK"/>
        </w:rPr>
        <w:t>2</w:t>
      </w:r>
    </w:p>
    <w:p w14:paraId="7C7CDC5D"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xml:space="preserve">. č. KN-C 717/126, </w:t>
      </w:r>
      <w:proofErr w:type="spellStart"/>
      <w:r w:rsidRPr="00063834">
        <w:rPr>
          <w:sz w:val="20"/>
          <w:szCs w:val="20"/>
          <w:lang w:eastAsia="sk-SK"/>
        </w:rPr>
        <w:t>trv.tráv.p</w:t>
      </w:r>
      <w:proofErr w:type="spellEnd"/>
      <w:r w:rsidRPr="00063834">
        <w:rPr>
          <w:sz w:val="20"/>
          <w:szCs w:val="20"/>
          <w:lang w:eastAsia="sk-SK"/>
        </w:rPr>
        <w:t>. o výmere 703 m</w:t>
      </w:r>
      <w:r w:rsidRPr="00063834">
        <w:rPr>
          <w:sz w:val="20"/>
          <w:szCs w:val="20"/>
          <w:vertAlign w:val="superscript"/>
          <w:lang w:eastAsia="sk-SK"/>
        </w:rPr>
        <w:t>2</w:t>
      </w:r>
    </w:p>
    <w:p w14:paraId="5D1EDE4F"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xml:space="preserve">. č. KN-C 717/120, </w:t>
      </w:r>
      <w:proofErr w:type="spellStart"/>
      <w:r w:rsidRPr="00063834">
        <w:rPr>
          <w:sz w:val="20"/>
          <w:szCs w:val="20"/>
          <w:lang w:eastAsia="sk-SK"/>
        </w:rPr>
        <w:t>trv.tráv.p</w:t>
      </w:r>
      <w:proofErr w:type="spellEnd"/>
      <w:r w:rsidRPr="00063834">
        <w:rPr>
          <w:sz w:val="20"/>
          <w:szCs w:val="20"/>
          <w:lang w:eastAsia="sk-SK"/>
        </w:rPr>
        <w:t>. o výmere 354 m</w:t>
      </w:r>
      <w:r w:rsidRPr="00063834">
        <w:rPr>
          <w:sz w:val="20"/>
          <w:szCs w:val="20"/>
          <w:vertAlign w:val="superscript"/>
          <w:lang w:eastAsia="sk-SK"/>
        </w:rPr>
        <w:t>2</w:t>
      </w:r>
    </w:p>
    <w:p w14:paraId="044366BA"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t>parc</w:t>
      </w:r>
      <w:proofErr w:type="spellEnd"/>
      <w:r w:rsidRPr="00063834">
        <w:rPr>
          <w:sz w:val="20"/>
          <w:szCs w:val="20"/>
          <w:lang w:eastAsia="sk-SK"/>
        </w:rPr>
        <w:t>. č. KN-C 712/500, orná pôda o výmere 322 m</w:t>
      </w:r>
      <w:r w:rsidRPr="00063834">
        <w:rPr>
          <w:sz w:val="20"/>
          <w:szCs w:val="20"/>
          <w:vertAlign w:val="superscript"/>
          <w:lang w:eastAsia="sk-SK"/>
        </w:rPr>
        <w:t>2</w:t>
      </w:r>
    </w:p>
    <w:p w14:paraId="28C8A1DF" w14:textId="77777777" w:rsidR="00FF0C5D" w:rsidRPr="00063834" w:rsidRDefault="00FF0C5D" w:rsidP="00FF0C5D">
      <w:pPr>
        <w:shd w:val="clear" w:color="auto" w:fill="FFFFFF"/>
        <w:ind w:left="1024"/>
        <w:jc w:val="both"/>
        <w:rPr>
          <w:sz w:val="20"/>
          <w:szCs w:val="20"/>
          <w:lang w:eastAsia="sk-SK"/>
        </w:rPr>
      </w:pPr>
      <w:proofErr w:type="spellStart"/>
      <w:r w:rsidRPr="00063834">
        <w:rPr>
          <w:sz w:val="20"/>
          <w:szCs w:val="20"/>
          <w:lang w:eastAsia="sk-SK"/>
        </w:rPr>
        <w:lastRenderedPageBreak/>
        <w:t>parc</w:t>
      </w:r>
      <w:proofErr w:type="spellEnd"/>
      <w:r w:rsidRPr="00063834">
        <w:rPr>
          <w:sz w:val="20"/>
          <w:szCs w:val="20"/>
          <w:lang w:eastAsia="sk-SK"/>
        </w:rPr>
        <w:t xml:space="preserve">. č. KN-C 717/119, </w:t>
      </w:r>
      <w:proofErr w:type="spellStart"/>
      <w:r w:rsidRPr="00063834">
        <w:rPr>
          <w:sz w:val="20"/>
          <w:szCs w:val="20"/>
          <w:lang w:eastAsia="sk-SK"/>
        </w:rPr>
        <w:t>trv.tráv.p</w:t>
      </w:r>
      <w:proofErr w:type="spellEnd"/>
      <w:r w:rsidRPr="00063834">
        <w:rPr>
          <w:sz w:val="20"/>
          <w:szCs w:val="20"/>
          <w:lang w:eastAsia="sk-SK"/>
        </w:rPr>
        <w:t>. o výmere 908 m</w:t>
      </w:r>
      <w:r w:rsidRPr="00063834">
        <w:rPr>
          <w:sz w:val="20"/>
          <w:szCs w:val="20"/>
          <w:vertAlign w:val="superscript"/>
          <w:lang w:eastAsia="sk-SK"/>
        </w:rPr>
        <w:t>2</w:t>
      </w:r>
    </w:p>
    <w:p w14:paraId="33F6B99C" w14:textId="77777777" w:rsidR="00FF0C5D" w:rsidRPr="00063834" w:rsidRDefault="00FF0C5D" w:rsidP="00FF0C5D">
      <w:pPr>
        <w:shd w:val="clear" w:color="auto" w:fill="FFFFFF"/>
        <w:jc w:val="both"/>
        <w:rPr>
          <w:sz w:val="20"/>
          <w:szCs w:val="20"/>
          <w:lang w:eastAsia="sk-SK"/>
        </w:rPr>
      </w:pPr>
      <w:r w:rsidRPr="00063834">
        <w:rPr>
          <w:sz w:val="20"/>
          <w:szCs w:val="20"/>
          <w:lang w:eastAsia="sk-SK"/>
        </w:rPr>
        <w:t> </w:t>
      </w:r>
    </w:p>
    <w:p w14:paraId="1B3B6818" w14:textId="77777777" w:rsidR="00FF0C5D" w:rsidRPr="00063834" w:rsidRDefault="00FF0C5D" w:rsidP="00341BB6">
      <w:pPr>
        <w:numPr>
          <w:ilvl w:val="0"/>
          <w:numId w:val="175"/>
        </w:numPr>
        <w:shd w:val="clear" w:color="auto" w:fill="FFFFFF"/>
        <w:jc w:val="both"/>
        <w:rPr>
          <w:sz w:val="20"/>
          <w:szCs w:val="20"/>
          <w:lang w:eastAsia="sk-SK"/>
        </w:rPr>
      </w:pPr>
      <w:r w:rsidRPr="00063834">
        <w:rPr>
          <w:sz w:val="20"/>
          <w:szCs w:val="20"/>
          <w:lang w:eastAsia="sk-SK"/>
        </w:rPr>
        <w:t>podmienkou uzatvorenia Zmluvy o zriadení vecného bremena je uzatvorenie Zmluvy o budúcej kúpnej zmluve, ktorej predmetom bude prevod prístupovej komunikácie za cenu 1 € v prospech Mesta Žilina po jej skolaudovaní.</w:t>
      </w:r>
    </w:p>
    <w:p w14:paraId="51153310" w14:textId="77777777" w:rsidR="00FF0C5D" w:rsidRPr="00063834" w:rsidRDefault="00FF0C5D" w:rsidP="00FF0C5D">
      <w:pPr>
        <w:jc w:val="both"/>
        <w:rPr>
          <w:sz w:val="20"/>
          <w:szCs w:val="20"/>
        </w:rPr>
      </w:pPr>
    </w:p>
    <w:p w14:paraId="3554DE8E" w14:textId="77777777" w:rsidR="00FF0C5D" w:rsidRPr="00063834" w:rsidRDefault="00FF0C5D" w:rsidP="00FF0C5D">
      <w:pPr>
        <w:ind w:left="709"/>
        <w:jc w:val="both"/>
        <w:rPr>
          <w:b/>
          <w:sz w:val="20"/>
          <w:szCs w:val="20"/>
        </w:rPr>
      </w:pPr>
      <w:r w:rsidRPr="00063834">
        <w:rPr>
          <w:b/>
          <w:sz w:val="20"/>
          <w:szCs w:val="20"/>
        </w:rPr>
        <w:t>Lehota na uskutočnenie stavby komunikácie je 5 rokov od podpisu dohody o vecnom bremene. Po tomto termíne v prípade neuskutočnenia stavby komunikácie vecné bremeno zanikne.</w:t>
      </w:r>
    </w:p>
    <w:p w14:paraId="13EABD16" w14:textId="77777777" w:rsidR="00FF0C5D" w:rsidRDefault="00FF0C5D" w:rsidP="00FF0C5D">
      <w:pPr>
        <w:jc w:val="both"/>
        <w:rPr>
          <w:sz w:val="20"/>
          <w:szCs w:val="20"/>
        </w:rPr>
      </w:pPr>
    </w:p>
    <w:p w14:paraId="773AFDF6" w14:textId="77777777" w:rsidR="00F856D8" w:rsidRPr="00D17E60" w:rsidRDefault="00F856D8" w:rsidP="00F856D8">
      <w:pPr>
        <w:pStyle w:val="Bezriadkovania"/>
        <w:jc w:val="both"/>
        <w:rPr>
          <w:rFonts w:ascii="Times New Roman" w:hAnsi="Times New Roman"/>
          <w:b/>
          <w:sz w:val="20"/>
          <w:szCs w:val="20"/>
          <w:u w:val="single"/>
        </w:rPr>
      </w:pPr>
      <w:r w:rsidRPr="00C70F85">
        <w:rPr>
          <w:rFonts w:ascii="Times New Roman" w:hAnsi="Times New Roman"/>
          <w:b/>
          <w:sz w:val="20"/>
          <w:szCs w:val="20"/>
          <w:u w:val="single"/>
        </w:rPr>
        <w:t>Plnenie uznesenia:</w:t>
      </w:r>
    </w:p>
    <w:p w14:paraId="17A0E6C4" w14:textId="77777777" w:rsidR="00031B05" w:rsidRPr="0086578E" w:rsidRDefault="00031B05" w:rsidP="00031B05">
      <w:pPr>
        <w:ind w:left="708"/>
        <w:rPr>
          <w:b/>
          <w:bCs/>
          <w:sz w:val="20"/>
          <w:szCs w:val="20"/>
        </w:rPr>
      </w:pPr>
      <w:r w:rsidRPr="0086578E">
        <w:rPr>
          <w:b/>
          <w:bCs/>
          <w:sz w:val="20"/>
          <w:szCs w:val="20"/>
        </w:rPr>
        <w:t xml:space="preserve">Zmluva o budúcej kúpnej zmluve č. 501/2020 uzatvorená dňa 11.12.2020 </w:t>
      </w:r>
    </w:p>
    <w:p w14:paraId="017D6B70" w14:textId="26D933B3" w:rsidR="00667BF2" w:rsidRPr="00286371" w:rsidRDefault="00031B05" w:rsidP="00667BF2">
      <w:pPr>
        <w:ind w:left="708"/>
        <w:jc w:val="both"/>
        <w:rPr>
          <w:b/>
          <w:bCs/>
          <w:sz w:val="20"/>
          <w:szCs w:val="20"/>
        </w:rPr>
      </w:pPr>
      <w:r w:rsidRPr="0086578E">
        <w:rPr>
          <w:b/>
          <w:bCs/>
          <w:sz w:val="20"/>
          <w:szCs w:val="20"/>
        </w:rPr>
        <w:t>Zmluva o vecnom bremene 587/2020 bola zaslaná žiadateľom na podpis</w:t>
      </w:r>
      <w:r w:rsidR="00667BF2">
        <w:rPr>
          <w:b/>
          <w:bCs/>
          <w:sz w:val="20"/>
          <w:szCs w:val="20"/>
        </w:rPr>
        <w:t>,</w:t>
      </w:r>
      <w:r w:rsidR="00667BF2" w:rsidRPr="00667BF2">
        <w:rPr>
          <w:b/>
          <w:bCs/>
          <w:color w:val="C00000"/>
          <w:sz w:val="20"/>
          <w:szCs w:val="20"/>
        </w:rPr>
        <w:t xml:space="preserve"> </w:t>
      </w:r>
      <w:r w:rsidR="00667BF2" w:rsidRPr="00286371">
        <w:rPr>
          <w:b/>
          <w:bCs/>
          <w:sz w:val="20"/>
          <w:szCs w:val="20"/>
        </w:rPr>
        <w:t xml:space="preserve">avšak vplyvom pandémie sa žiadateľom spomalili procesy nevyhnutné na získanie územného rozhodnutia na vybudovanie cesty a tak skompletizovať prílohy k zmluvám o zriadení vecného bremena.  </w:t>
      </w:r>
    </w:p>
    <w:p w14:paraId="4CC6D47F" w14:textId="77777777" w:rsidR="00031B05" w:rsidRPr="00286371" w:rsidRDefault="00031B05" w:rsidP="00667BF2">
      <w:pPr>
        <w:rPr>
          <w:b/>
          <w:bCs/>
          <w:sz w:val="20"/>
          <w:szCs w:val="20"/>
        </w:rPr>
      </w:pPr>
    </w:p>
    <w:p w14:paraId="5107D6B3" w14:textId="7723790F" w:rsidR="00F856D8" w:rsidRPr="0064052B" w:rsidRDefault="00C70F85" w:rsidP="00F856D8">
      <w:pPr>
        <w:rPr>
          <w:i/>
          <w:sz w:val="20"/>
          <w:szCs w:val="20"/>
        </w:rPr>
      </w:pP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t xml:space="preserve"> </w:t>
      </w:r>
      <w:r w:rsidR="00F27419" w:rsidRPr="00286371">
        <w:rPr>
          <w:b/>
          <w:sz w:val="20"/>
          <w:szCs w:val="20"/>
        </w:rPr>
        <w:t xml:space="preserve">     </w:t>
      </w:r>
      <w:r w:rsidR="00F856D8" w:rsidRPr="00286371">
        <w:rPr>
          <w:i/>
          <w:sz w:val="20"/>
          <w:szCs w:val="20"/>
        </w:rPr>
        <w:t xml:space="preserve">Odbor </w:t>
      </w:r>
      <w:r w:rsidRPr="00286371">
        <w:rPr>
          <w:i/>
          <w:sz w:val="20"/>
          <w:szCs w:val="20"/>
        </w:rPr>
        <w:t xml:space="preserve">právny, majetkový a VO </w:t>
      </w:r>
      <w:r w:rsidR="00F856D8" w:rsidRPr="00286371">
        <w:rPr>
          <w:i/>
          <w:sz w:val="20"/>
          <w:szCs w:val="20"/>
        </w:rPr>
        <w:t xml:space="preserve"> zo dňa </w:t>
      </w:r>
      <w:r w:rsidR="00667BF2" w:rsidRPr="00286371">
        <w:rPr>
          <w:i/>
          <w:sz w:val="20"/>
          <w:szCs w:val="20"/>
        </w:rPr>
        <w:t>22.03</w:t>
      </w:r>
      <w:r w:rsidR="007947D6" w:rsidRPr="00286371">
        <w:rPr>
          <w:i/>
          <w:sz w:val="20"/>
          <w:szCs w:val="20"/>
        </w:rPr>
        <w:t>.2021</w:t>
      </w:r>
    </w:p>
    <w:p w14:paraId="34C462DA" w14:textId="72DAC0ED" w:rsidR="00F856D8" w:rsidRPr="0064052B" w:rsidRDefault="00F856D8" w:rsidP="00F856D8">
      <w:pPr>
        <w:rPr>
          <w:b/>
          <w:sz w:val="20"/>
          <w:szCs w:val="20"/>
          <w:u w:val="single"/>
        </w:rPr>
      </w:pPr>
    </w:p>
    <w:p w14:paraId="0A539444" w14:textId="77777777" w:rsidR="001048E9" w:rsidRPr="0064052B" w:rsidRDefault="001048E9" w:rsidP="00FF0C5D">
      <w:pPr>
        <w:jc w:val="both"/>
        <w:rPr>
          <w:sz w:val="20"/>
          <w:szCs w:val="20"/>
        </w:rPr>
      </w:pPr>
    </w:p>
    <w:p w14:paraId="18E24385" w14:textId="3E22B93F" w:rsidR="00EE4840" w:rsidRPr="0064052B" w:rsidRDefault="00EE4840" w:rsidP="00EE484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64052B">
        <w:rPr>
          <w:b/>
          <w:sz w:val="20"/>
          <w:szCs w:val="20"/>
        </w:rPr>
        <w:t>Uznesenie č. 122/2020</w:t>
      </w:r>
      <w:r w:rsidRPr="0064052B">
        <w:rPr>
          <w:b/>
          <w:sz w:val="20"/>
          <w:szCs w:val="20"/>
        </w:rPr>
        <w:tab/>
      </w:r>
    </w:p>
    <w:p w14:paraId="635C2F23" w14:textId="7B15EB05" w:rsidR="00EE4840" w:rsidRPr="0064052B" w:rsidRDefault="00EE4840" w:rsidP="00EE4840">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64052B">
        <w:rPr>
          <w:b/>
          <w:sz w:val="20"/>
          <w:szCs w:val="20"/>
          <w:u w:val="single"/>
          <w:lang w:bidi="sk-SK"/>
        </w:rPr>
        <w:t xml:space="preserve">k Návrhu na schválenie zámeru predaja osobného automobilu Audi A8 </w:t>
      </w:r>
      <w:proofErr w:type="spellStart"/>
      <w:r w:rsidRPr="0064052B">
        <w:rPr>
          <w:b/>
          <w:sz w:val="20"/>
          <w:szCs w:val="20"/>
          <w:u w:val="single"/>
          <w:lang w:bidi="sk-SK"/>
        </w:rPr>
        <w:t>Long</w:t>
      </w:r>
      <w:proofErr w:type="spellEnd"/>
      <w:r w:rsidRPr="0064052B">
        <w:rPr>
          <w:b/>
          <w:sz w:val="20"/>
          <w:szCs w:val="20"/>
          <w:u w:val="single"/>
          <w:lang w:bidi="sk-SK"/>
        </w:rPr>
        <w:t>, EČV ZA 636 GX, ročník 2015 formou obchodnej verejnej súťaže</w:t>
      </w:r>
    </w:p>
    <w:p w14:paraId="45462984" w14:textId="77777777" w:rsidR="0028470A" w:rsidRPr="0064052B" w:rsidRDefault="0028470A" w:rsidP="00EE4840">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p>
    <w:p w14:paraId="628932E5" w14:textId="0A0055E7" w:rsidR="00EE4840" w:rsidRPr="0064052B" w:rsidRDefault="00EE4840" w:rsidP="00EE484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64052B">
        <w:rPr>
          <w:b/>
          <w:bCs/>
          <w:sz w:val="20"/>
          <w:szCs w:val="20"/>
        </w:rPr>
        <w:t xml:space="preserve">                                 </w:t>
      </w:r>
      <w:r w:rsidR="0028470A" w:rsidRPr="0064052B">
        <w:rPr>
          <w:b/>
          <w:bCs/>
          <w:sz w:val="20"/>
          <w:szCs w:val="20"/>
        </w:rPr>
        <w:t xml:space="preserve">                 </w:t>
      </w:r>
      <w:r w:rsidR="00FD505F">
        <w:rPr>
          <w:b/>
          <w:bCs/>
          <w:sz w:val="20"/>
          <w:szCs w:val="20"/>
        </w:rPr>
        <w:t xml:space="preserve">     </w:t>
      </w:r>
      <w:r w:rsidR="0028470A" w:rsidRPr="0064052B">
        <w:rPr>
          <w:b/>
          <w:bCs/>
          <w:sz w:val="20"/>
          <w:szCs w:val="20"/>
        </w:rPr>
        <w:t xml:space="preserve"> </w:t>
      </w:r>
      <w:r w:rsidRPr="0064052B">
        <w:rPr>
          <w:b/>
          <w:bCs/>
          <w:sz w:val="20"/>
          <w:szCs w:val="20"/>
        </w:rPr>
        <w:t>navrhol:</w:t>
      </w:r>
      <w:r w:rsidR="0028470A" w:rsidRPr="0064052B">
        <w:rPr>
          <w:b/>
          <w:bCs/>
          <w:sz w:val="20"/>
          <w:szCs w:val="20"/>
        </w:rPr>
        <w:t xml:space="preserve"> JUDr. Erik </w:t>
      </w:r>
      <w:proofErr w:type="spellStart"/>
      <w:r w:rsidR="0028470A" w:rsidRPr="0064052B">
        <w:rPr>
          <w:b/>
          <w:bCs/>
          <w:sz w:val="20"/>
          <w:szCs w:val="20"/>
        </w:rPr>
        <w:t>Štefák</w:t>
      </w:r>
      <w:proofErr w:type="spellEnd"/>
      <w:r w:rsidR="0028470A" w:rsidRPr="0064052B">
        <w:rPr>
          <w:b/>
          <w:bCs/>
          <w:sz w:val="20"/>
          <w:szCs w:val="20"/>
        </w:rPr>
        <w:t xml:space="preserve">, právneho, majetkového a VO </w:t>
      </w:r>
      <w:r w:rsidRPr="0064052B">
        <w:rPr>
          <w:b/>
          <w:bCs/>
          <w:sz w:val="20"/>
          <w:szCs w:val="20"/>
        </w:rPr>
        <w:t>zo dňa 29.06.2020</w:t>
      </w:r>
    </w:p>
    <w:p w14:paraId="44726B95" w14:textId="29953254" w:rsidR="00EE4840" w:rsidRPr="00063834" w:rsidRDefault="00C70F85" w:rsidP="00EE4840">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64052B">
        <w:rPr>
          <w:b/>
          <w:bCs/>
          <w:sz w:val="20"/>
          <w:szCs w:val="20"/>
        </w:rPr>
        <w:tab/>
        <w:t xml:space="preserve">    </w:t>
      </w:r>
      <w:r w:rsidR="00FD505F">
        <w:rPr>
          <w:b/>
          <w:bCs/>
          <w:sz w:val="20"/>
          <w:szCs w:val="20"/>
        </w:rPr>
        <w:t xml:space="preserve">     </w:t>
      </w:r>
      <w:r w:rsidRPr="0064052B">
        <w:rPr>
          <w:b/>
          <w:bCs/>
          <w:sz w:val="20"/>
          <w:szCs w:val="20"/>
        </w:rPr>
        <w:t xml:space="preserve"> </w:t>
      </w:r>
      <w:r w:rsidR="00EE4840" w:rsidRPr="0064052B">
        <w:rPr>
          <w:b/>
          <w:bCs/>
          <w:sz w:val="20"/>
          <w:szCs w:val="20"/>
        </w:rPr>
        <w:t xml:space="preserve">status: </w:t>
      </w:r>
      <w:r w:rsidRPr="0064052B">
        <w:rPr>
          <w:b/>
          <w:bCs/>
          <w:sz w:val="20"/>
          <w:szCs w:val="20"/>
        </w:rPr>
        <w:t>V RIEŠENÍ</w:t>
      </w:r>
    </w:p>
    <w:p w14:paraId="7E3A7C92" w14:textId="77777777" w:rsidR="00FF0C5D" w:rsidRPr="00063834" w:rsidRDefault="00FF0C5D" w:rsidP="00FF0C5D">
      <w:pPr>
        <w:jc w:val="both"/>
        <w:rPr>
          <w:i/>
          <w:iCs/>
          <w:sz w:val="20"/>
          <w:szCs w:val="20"/>
          <w:lang w:eastAsia="en-US"/>
        </w:rPr>
      </w:pPr>
    </w:p>
    <w:p w14:paraId="24C9F4F6" w14:textId="77777777" w:rsidR="00FF0C5D" w:rsidRPr="00063834" w:rsidRDefault="00FF0C5D" w:rsidP="00FF0C5D">
      <w:pPr>
        <w:rPr>
          <w:i/>
          <w:iCs/>
          <w:sz w:val="20"/>
          <w:szCs w:val="20"/>
        </w:rPr>
      </w:pPr>
      <w:r w:rsidRPr="00063834">
        <w:rPr>
          <w:i/>
          <w:iCs/>
          <w:sz w:val="20"/>
          <w:szCs w:val="20"/>
        </w:rPr>
        <w:t>Mestské zastupiteľstvo v Žiline</w:t>
      </w:r>
    </w:p>
    <w:p w14:paraId="72C74806" w14:textId="77777777" w:rsidR="00FF0C5D" w:rsidRPr="00063834" w:rsidRDefault="00FF0C5D" w:rsidP="00FF0C5D">
      <w:pPr>
        <w:jc w:val="both"/>
        <w:rPr>
          <w:bCs/>
          <w:iCs/>
          <w:sz w:val="20"/>
          <w:szCs w:val="20"/>
        </w:rPr>
      </w:pPr>
    </w:p>
    <w:p w14:paraId="6222F308" w14:textId="77777777" w:rsidR="00FF0C5D" w:rsidRPr="00063834" w:rsidRDefault="00FF0C5D" w:rsidP="00341BB6">
      <w:pPr>
        <w:numPr>
          <w:ilvl w:val="0"/>
          <w:numId w:val="165"/>
        </w:numPr>
        <w:rPr>
          <w:sz w:val="20"/>
          <w:szCs w:val="20"/>
          <w:u w:val="single"/>
          <w:lang w:eastAsia="en-US"/>
        </w:rPr>
      </w:pPr>
      <w:r w:rsidRPr="00063834">
        <w:rPr>
          <w:sz w:val="20"/>
          <w:szCs w:val="20"/>
          <w:u w:val="single"/>
          <w:lang w:eastAsia="en-US"/>
        </w:rPr>
        <w:t>ruší</w:t>
      </w:r>
    </w:p>
    <w:p w14:paraId="71D266A0" w14:textId="77777777" w:rsidR="00FF0C5D" w:rsidRPr="00063834" w:rsidRDefault="00FF0C5D" w:rsidP="00FF0C5D">
      <w:pPr>
        <w:ind w:left="720"/>
        <w:contextualSpacing/>
        <w:jc w:val="both"/>
        <w:rPr>
          <w:rFonts w:eastAsia="Calibri"/>
          <w:bCs/>
          <w:iCs/>
          <w:sz w:val="20"/>
          <w:szCs w:val="20"/>
          <w:u w:val="single"/>
          <w:lang w:eastAsia="en-US"/>
        </w:rPr>
      </w:pPr>
      <w:r w:rsidRPr="00063834">
        <w:rPr>
          <w:rFonts w:eastAsia="Calibri"/>
          <w:bCs/>
          <w:iCs/>
          <w:sz w:val="20"/>
          <w:szCs w:val="20"/>
          <w:u w:val="single"/>
          <w:lang w:eastAsia="en-US"/>
        </w:rPr>
        <w:t xml:space="preserve"> </w:t>
      </w:r>
    </w:p>
    <w:p w14:paraId="2FB7F778" w14:textId="77777777" w:rsidR="00FF0C5D" w:rsidRPr="00063834" w:rsidRDefault="00FF0C5D" w:rsidP="00341BB6">
      <w:pPr>
        <w:numPr>
          <w:ilvl w:val="0"/>
          <w:numId w:val="166"/>
        </w:numPr>
        <w:ind w:left="1069"/>
        <w:rPr>
          <w:sz w:val="20"/>
          <w:szCs w:val="20"/>
          <w:lang w:eastAsia="en-US"/>
        </w:rPr>
      </w:pPr>
      <w:r w:rsidRPr="00063834">
        <w:rPr>
          <w:sz w:val="20"/>
          <w:szCs w:val="20"/>
          <w:lang w:eastAsia="en-US"/>
        </w:rPr>
        <w:t>uznesenie č. 230/2019</w:t>
      </w:r>
    </w:p>
    <w:p w14:paraId="3F9D8D70" w14:textId="77777777" w:rsidR="00FF0C5D" w:rsidRPr="00063834" w:rsidRDefault="00FF0C5D" w:rsidP="00FF0C5D">
      <w:pPr>
        <w:ind w:left="1058" w:firstLine="709"/>
        <w:jc w:val="both"/>
        <w:rPr>
          <w:sz w:val="20"/>
          <w:szCs w:val="20"/>
        </w:rPr>
      </w:pPr>
    </w:p>
    <w:p w14:paraId="1A47C92C" w14:textId="77777777" w:rsidR="00FF0C5D" w:rsidRPr="00063834" w:rsidRDefault="00FF0C5D" w:rsidP="00341BB6">
      <w:pPr>
        <w:numPr>
          <w:ilvl w:val="0"/>
          <w:numId w:val="165"/>
        </w:numPr>
        <w:rPr>
          <w:sz w:val="20"/>
          <w:szCs w:val="20"/>
          <w:u w:val="single"/>
          <w:lang w:eastAsia="en-US"/>
        </w:rPr>
      </w:pPr>
      <w:r w:rsidRPr="00063834">
        <w:rPr>
          <w:sz w:val="20"/>
          <w:szCs w:val="20"/>
          <w:u w:val="single"/>
          <w:lang w:eastAsia="en-US"/>
        </w:rPr>
        <w:t>ruší</w:t>
      </w:r>
    </w:p>
    <w:p w14:paraId="4EFD5B66" w14:textId="77777777" w:rsidR="00FF0C5D" w:rsidRPr="00063834" w:rsidRDefault="00FF0C5D" w:rsidP="00FF0C5D">
      <w:pPr>
        <w:ind w:left="1058" w:firstLine="709"/>
        <w:jc w:val="both"/>
        <w:rPr>
          <w:sz w:val="20"/>
          <w:szCs w:val="20"/>
        </w:rPr>
      </w:pPr>
    </w:p>
    <w:p w14:paraId="68A83DA8" w14:textId="77777777" w:rsidR="00FF0C5D" w:rsidRPr="00063834" w:rsidRDefault="00FF0C5D" w:rsidP="00341BB6">
      <w:pPr>
        <w:numPr>
          <w:ilvl w:val="0"/>
          <w:numId w:val="167"/>
        </w:numPr>
        <w:rPr>
          <w:sz w:val="20"/>
          <w:szCs w:val="20"/>
          <w:lang w:eastAsia="en-US"/>
        </w:rPr>
      </w:pPr>
      <w:r w:rsidRPr="00063834">
        <w:rPr>
          <w:sz w:val="20"/>
          <w:szCs w:val="20"/>
          <w:lang w:eastAsia="en-US"/>
        </w:rPr>
        <w:t>uznesenie č. 49/2020</w:t>
      </w:r>
    </w:p>
    <w:p w14:paraId="19523B90" w14:textId="77777777" w:rsidR="00FF0C5D" w:rsidRPr="00063834" w:rsidRDefault="00FF0C5D" w:rsidP="00FF0C5D">
      <w:pPr>
        <w:ind w:left="709" w:firstLine="709"/>
        <w:jc w:val="both"/>
        <w:rPr>
          <w:sz w:val="20"/>
          <w:szCs w:val="20"/>
        </w:rPr>
      </w:pPr>
    </w:p>
    <w:p w14:paraId="02C3BB83" w14:textId="77777777" w:rsidR="00FF0C5D" w:rsidRPr="00063834" w:rsidRDefault="00FF0C5D" w:rsidP="00341BB6">
      <w:pPr>
        <w:numPr>
          <w:ilvl w:val="0"/>
          <w:numId w:val="165"/>
        </w:numPr>
        <w:rPr>
          <w:sz w:val="20"/>
          <w:szCs w:val="20"/>
          <w:u w:val="single"/>
          <w:lang w:eastAsia="en-US"/>
        </w:rPr>
      </w:pPr>
      <w:r w:rsidRPr="00063834">
        <w:rPr>
          <w:sz w:val="20"/>
          <w:szCs w:val="20"/>
          <w:u w:val="single"/>
          <w:lang w:eastAsia="en-US"/>
        </w:rPr>
        <w:t>schvaľuje</w:t>
      </w:r>
    </w:p>
    <w:p w14:paraId="29FD4CE9" w14:textId="77777777" w:rsidR="00FF0C5D" w:rsidRPr="00063834" w:rsidRDefault="00FF0C5D" w:rsidP="00FF0C5D">
      <w:pPr>
        <w:ind w:left="709" w:firstLine="709"/>
        <w:jc w:val="both"/>
        <w:rPr>
          <w:sz w:val="20"/>
          <w:szCs w:val="20"/>
        </w:rPr>
      </w:pPr>
    </w:p>
    <w:p w14:paraId="757C4296" w14:textId="77777777" w:rsidR="00FF0C5D" w:rsidRPr="00063834" w:rsidRDefault="00FF0C5D" w:rsidP="00341BB6">
      <w:pPr>
        <w:numPr>
          <w:ilvl w:val="0"/>
          <w:numId w:val="60"/>
        </w:numPr>
        <w:ind w:left="1080"/>
        <w:jc w:val="both"/>
        <w:rPr>
          <w:sz w:val="20"/>
          <w:szCs w:val="20"/>
          <w:lang w:eastAsia="en-US"/>
        </w:rPr>
      </w:pPr>
      <w:r w:rsidRPr="00063834">
        <w:rPr>
          <w:sz w:val="20"/>
          <w:szCs w:val="20"/>
          <w:lang w:eastAsia="en-US"/>
        </w:rPr>
        <w:t xml:space="preserve">prebytočnosť hnuteľného majetku mesta Žilina, a to osobného automobilu Audi A8 </w:t>
      </w:r>
      <w:proofErr w:type="spellStart"/>
      <w:r w:rsidRPr="00063834">
        <w:rPr>
          <w:sz w:val="20"/>
          <w:szCs w:val="20"/>
          <w:lang w:eastAsia="en-US"/>
        </w:rPr>
        <w:t>Long</w:t>
      </w:r>
      <w:proofErr w:type="spellEnd"/>
      <w:r w:rsidRPr="00063834">
        <w:rPr>
          <w:sz w:val="20"/>
          <w:szCs w:val="20"/>
          <w:lang w:eastAsia="en-US"/>
        </w:rPr>
        <w:t xml:space="preserve"> 3.0 </w:t>
      </w:r>
      <w:proofErr w:type="spellStart"/>
      <w:r w:rsidRPr="00063834">
        <w:rPr>
          <w:sz w:val="20"/>
          <w:szCs w:val="20"/>
          <w:lang w:eastAsia="en-US"/>
        </w:rPr>
        <w:t>TDi</w:t>
      </w:r>
      <w:proofErr w:type="spellEnd"/>
      <w:r w:rsidRPr="00063834">
        <w:rPr>
          <w:sz w:val="20"/>
          <w:szCs w:val="20"/>
          <w:lang w:eastAsia="en-US"/>
        </w:rPr>
        <w:t xml:space="preserve"> V6 </w:t>
      </w:r>
      <w:proofErr w:type="spellStart"/>
      <w:r w:rsidRPr="00063834">
        <w:rPr>
          <w:sz w:val="20"/>
          <w:szCs w:val="20"/>
          <w:lang w:eastAsia="en-US"/>
        </w:rPr>
        <w:t>quattro</w:t>
      </w:r>
      <w:proofErr w:type="spellEnd"/>
      <w:r w:rsidRPr="00063834">
        <w:rPr>
          <w:sz w:val="20"/>
          <w:szCs w:val="20"/>
          <w:lang w:eastAsia="en-US"/>
        </w:rPr>
        <w:t>, ročník 2015, EČV: ZA 636 GX.</w:t>
      </w:r>
    </w:p>
    <w:p w14:paraId="3B137153" w14:textId="77777777" w:rsidR="00FF0C5D" w:rsidRPr="00063834" w:rsidRDefault="00FF0C5D" w:rsidP="00FF0C5D">
      <w:pPr>
        <w:ind w:left="1080"/>
        <w:jc w:val="both"/>
        <w:rPr>
          <w:sz w:val="20"/>
          <w:szCs w:val="20"/>
          <w:lang w:eastAsia="en-US"/>
        </w:rPr>
      </w:pPr>
    </w:p>
    <w:p w14:paraId="73EF484D" w14:textId="77777777" w:rsidR="00FF0C5D" w:rsidRPr="00063834" w:rsidRDefault="00FF0C5D" w:rsidP="00341BB6">
      <w:pPr>
        <w:numPr>
          <w:ilvl w:val="0"/>
          <w:numId w:val="60"/>
        </w:numPr>
        <w:ind w:left="1080"/>
        <w:jc w:val="both"/>
        <w:rPr>
          <w:sz w:val="20"/>
          <w:szCs w:val="20"/>
          <w:lang w:eastAsia="en-US"/>
        </w:rPr>
      </w:pPr>
      <w:r w:rsidRPr="00063834">
        <w:rPr>
          <w:sz w:val="20"/>
          <w:szCs w:val="20"/>
          <w:lang w:eastAsia="en-US"/>
        </w:rPr>
        <w:t xml:space="preserve">zámer odpredať majetok mesta Žilina, a to osobný automobil Audi A8 </w:t>
      </w:r>
      <w:proofErr w:type="spellStart"/>
      <w:r w:rsidRPr="00063834">
        <w:rPr>
          <w:sz w:val="20"/>
          <w:szCs w:val="20"/>
          <w:lang w:eastAsia="en-US"/>
        </w:rPr>
        <w:t>Long</w:t>
      </w:r>
      <w:proofErr w:type="spellEnd"/>
      <w:r w:rsidRPr="00063834">
        <w:rPr>
          <w:sz w:val="20"/>
          <w:szCs w:val="20"/>
          <w:lang w:eastAsia="en-US"/>
        </w:rPr>
        <w:t xml:space="preserve"> 3.0 </w:t>
      </w:r>
      <w:proofErr w:type="spellStart"/>
      <w:r w:rsidRPr="00063834">
        <w:rPr>
          <w:sz w:val="20"/>
          <w:szCs w:val="20"/>
          <w:lang w:eastAsia="en-US"/>
        </w:rPr>
        <w:t>TDi</w:t>
      </w:r>
      <w:proofErr w:type="spellEnd"/>
      <w:r w:rsidRPr="00063834">
        <w:rPr>
          <w:sz w:val="20"/>
          <w:szCs w:val="20"/>
          <w:lang w:eastAsia="en-US"/>
        </w:rPr>
        <w:t xml:space="preserve"> V6 </w:t>
      </w:r>
      <w:proofErr w:type="spellStart"/>
      <w:r w:rsidRPr="00063834">
        <w:rPr>
          <w:sz w:val="20"/>
          <w:szCs w:val="20"/>
          <w:lang w:eastAsia="en-US"/>
        </w:rPr>
        <w:t>quattro</w:t>
      </w:r>
      <w:proofErr w:type="spellEnd"/>
      <w:r w:rsidRPr="00063834">
        <w:rPr>
          <w:sz w:val="20"/>
          <w:szCs w:val="20"/>
          <w:lang w:eastAsia="en-US"/>
        </w:rPr>
        <w:t xml:space="preserve">, ročník 2015, EČV: ZA 636 GX formou obchodnej verejnej súťaže s nasledovnými základnými podmienkami:  </w:t>
      </w:r>
    </w:p>
    <w:p w14:paraId="3DB5B94B" w14:textId="77777777" w:rsidR="00FF0C5D" w:rsidRPr="00063834" w:rsidRDefault="00FF0C5D" w:rsidP="00FF0C5D">
      <w:pPr>
        <w:spacing w:line="264" w:lineRule="auto"/>
        <w:ind w:left="732" w:hanging="360"/>
        <w:rPr>
          <w:sz w:val="20"/>
          <w:szCs w:val="20"/>
        </w:rPr>
      </w:pPr>
    </w:p>
    <w:p w14:paraId="7F924DE1"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t xml:space="preserve">účastník súťaže predloží svoju cenovú ponuku obsahujúcu navrhovanú sumu kúpnej ceny za osobný automobil, pričom minimálna výška kúpnej ceny akceptovanej zo strany mesta Žilina je cena určená znaleckým posudkom č.              05/2020, vypracovaným Ing. Igorom </w:t>
      </w:r>
      <w:proofErr w:type="spellStart"/>
      <w:r w:rsidRPr="00063834">
        <w:rPr>
          <w:sz w:val="20"/>
          <w:szCs w:val="20"/>
        </w:rPr>
        <w:t>Dirnbachom</w:t>
      </w:r>
      <w:proofErr w:type="spellEnd"/>
      <w:r w:rsidRPr="00063834">
        <w:rPr>
          <w:sz w:val="20"/>
          <w:szCs w:val="20"/>
        </w:rPr>
        <w:t>, vo výške 29 135,- €,</w:t>
      </w:r>
    </w:p>
    <w:p w14:paraId="2AC2B690" w14:textId="77777777" w:rsidR="00FF0C5D" w:rsidRPr="00063834" w:rsidRDefault="00FF0C5D" w:rsidP="00FF0C5D">
      <w:pPr>
        <w:ind w:left="1440"/>
        <w:rPr>
          <w:sz w:val="20"/>
          <w:szCs w:val="20"/>
        </w:rPr>
      </w:pPr>
    </w:p>
    <w:p w14:paraId="0AE275AD"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t xml:space="preserve">návrh účastníka musí ďalej obsahovať: 1. jednoznačnú identifikáciu uchádzača spolu s uvedením emailového a telefonického kontaktu, 2. súhlas so spracovaním osobných údajov v zmysle zákona č. 18/2018 </w:t>
      </w:r>
      <w:proofErr w:type="spellStart"/>
      <w:r w:rsidRPr="00063834">
        <w:rPr>
          <w:sz w:val="20"/>
          <w:szCs w:val="20"/>
        </w:rPr>
        <w:t>Z.z</w:t>
      </w:r>
      <w:proofErr w:type="spellEnd"/>
      <w:r w:rsidRPr="00063834">
        <w:rPr>
          <w:sz w:val="20"/>
          <w:szCs w:val="20"/>
        </w:rPr>
        <w:t>. o ochrane osobných údajov, ako aj súhlas so zverejnením jeho návrhu na rokovaní mestského zastupiteľstva a jeho orgánov</w:t>
      </w:r>
    </w:p>
    <w:p w14:paraId="2CC92CA4" w14:textId="77777777" w:rsidR="00FF0C5D" w:rsidRPr="00063834" w:rsidRDefault="00FF0C5D" w:rsidP="00FF0C5D">
      <w:pPr>
        <w:ind w:left="22"/>
        <w:rPr>
          <w:sz w:val="20"/>
          <w:szCs w:val="20"/>
        </w:rPr>
      </w:pPr>
    </w:p>
    <w:p w14:paraId="3CC24B4C"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t xml:space="preserve">mesto Žilina ako vyhlasovateľ obchodnej verejnej súťaže si vyhradzuje právo zmeniť uverejnené podmienky obchodnej verejnej súťaže alebo vyhlásenú obchodnú verejnú súťaž zrušiť. Mesto Žilina si vyhradzuje právo odmietnuť všetky predložené cenové ponuky, </w:t>
      </w:r>
    </w:p>
    <w:p w14:paraId="04CF7389" w14:textId="77777777" w:rsidR="00FF0C5D" w:rsidRPr="00063834" w:rsidRDefault="00FF0C5D" w:rsidP="00FF0C5D">
      <w:pPr>
        <w:ind w:left="1450"/>
        <w:rPr>
          <w:sz w:val="20"/>
          <w:szCs w:val="20"/>
        </w:rPr>
      </w:pPr>
    </w:p>
    <w:p w14:paraId="259008D7"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lastRenderedPageBreak/>
        <w:t xml:space="preserve">návrhy budú podávané poštou alebo osobne do podateľne na adresu: Mesto Žilina, so sídlom MsÚ: Námestie obetí komunizmu 1, 011 31 Žilina,  </w:t>
      </w:r>
    </w:p>
    <w:p w14:paraId="21AFF12E" w14:textId="77777777" w:rsidR="00FF0C5D" w:rsidRPr="00063834" w:rsidRDefault="00FF0C5D" w:rsidP="00FF0C5D">
      <w:pPr>
        <w:ind w:left="22"/>
        <w:rPr>
          <w:sz w:val="20"/>
          <w:szCs w:val="20"/>
        </w:rPr>
      </w:pPr>
    </w:p>
    <w:p w14:paraId="75C439B7"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t>lehota na podávanie návrhov: do 30 dní od zverejnenia oznámenia o vyhlásení obchodnej verejnej súťaže na internetovej stránke vyhlasovateľa,</w:t>
      </w:r>
    </w:p>
    <w:p w14:paraId="03E710AE" w14:textId="77777777" w:rsidR="00FF0C5D" w:rsidRPr="00063834" w:rsidRDefault="00FF0C5D" w:rsidP="00FF0C5D">
      <w:pPr>
        <w:ind w:left="1460"/>
        <w:rPr>
          <w:sz w:val="20"/>
          <w:szCs w:val="20"/>
        </w:rPr>
      </w:pPr>
    </w:p>
    <w:p w14:paraId="5277859A"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t xml:space="preserve">lehota na oznámenie vybranej cenovej ponuky: do 15 dní od konania zasadnutia mestského zastupiteľstva, na ktorom budú jednotlivé cenové ponuky mestskému zastupiteľstvu predložené a bude rozhodnuté o predaji majetku účastníkovi, ktorý ponúkol najlepšiu cenovú ponuku, </w:t>
      </w:r>
    </w:p>
    <w:p w14:paraId="4E4D4D18" w14:textId="77777777" w:rsidR="00FF0C5D" w:rsidRPr="00063834" w:rsidRDefault="00FF0C5D" w:rsidP="00FF0C5D">
      <w:pPr>
        <w:ind w:left="742"/>
        <w:contextualSpacing/>
        <w:rPr>
          <w:rFonts w:eastAsia="Calibri"/>
          <w:sz w:val="20"/>
          <w:szCs w:val="20"/>
          <w:lang w:eastAsia="en-US"/>
        </w:rPr>
      </w:pPr>
    </w:p>
    <w:p w14:paraId="06937DFE"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t>pri vyhodnocovaní predložených návrhov bude rozhodujúcim kritériom navrhovaná výška kúpnej ceny automobilu,</w:t>
      </w:r>
    </w:p>
    <w:p w14:paraId="63553ECE" w14:textId="77777777" w:rsidR="00FF0C5D" w:rsidRPr="00063834" w:rsidRDefault="00FF0C5D" w:rsidP="00FF0C5D">
      <w:pPr>
        <w:ind w:left="22"/>
        <w:rPr>
          <w:sz w:val="20"/>
          <w:szCs w:val="20"/>
        </w:rPr>
      </w:pPr>
    </w:p>
    <w:p w14:paraId="58575441"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t>v prípade uzatvorenia kúpnej zmluvy s úspešným účastníkom bude kúpna cena zaplatená jednorazovo, pričom vlastnícke právo k predmetu kúpy prechádza po jej zaplatení,</w:t>
      </w:r>
    </w:p>
    <w:p w14:paraId="29481F46" w14:textId="77777777" w:rsidR="00FF0C5D" w:rsidRPr="00063834" w:rsidRDefault="00FF0C5D" w:rsidP="00FF0C5D">
      <w:pPr>
        <w:ind w:left="742"/>
        <w:contextualSpacing/>
        <w:rPr>
          <w:rFonts w:eastAsia="Calibri"/>
          <w:sz w:val="20"/>
          <w:szCs w:val="20"/>
          <w:lang w:eastAsia="en-US"/>
        </w:rPr>
      </w:pPr>
    </w:p>
    <w:p w14:paraId="4EE49C37"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t>podmienkou k podpisu kúpnej zmluvy pre úspešného účastníka bude uhradenie všetkých záväzkov záujemcu po lehote splatnosti voči vyhlasovateľovi,</w:t>
      </w:r>
    </w:p>
    <w:p w14:paraId="3349D760" w14:textId="77777777" w:rsidR="00FF0C5D" w:rsidRPr="00063834" w:rsidRDefault="00FF0C5D" w:rsidP="00FF0C5D">
      <w:pPr>
        <w:ind w:left="1440"/>
        <w:rPr>
          <w:sz w:val="20"/>
          <w:szCs w:val="20"/>
        </w:rPr>
      </w:pPr>
    </w:p>
    <w:p w14:paraId="32D85F35"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t>úspešný účastník v prípade uzavretia kúpnej zmluvy uhradí vyhlasovateľovi okrem kúpnej ceny aj náklady znaleckého posudku vo výške 100,- EUR a hodnotu zostatku PHM v nádrži,</w:t>
      </w:r>
    </w:p>
    <w:p w14:paraId="31C94C39" w14:textId="77777777" w:rsidR="00FF0C5D" w:rsidRPr="00063834" w:rsidRDefault="00FF0C5D" w:rsidP="00FF0C5D">
      <w:pPr>
        <w:ind w:left="742"/>
        <w:contextualSpacing/>
        <w:rPr>
          <w:rFonts w:eastAsia="Calibri"/>
          <w:sz w:val="20"/>
          <w:szCs w:val="20"/>
          <w:lang w:eastAsia="en-US"/>
        </w:rPr>
      </w:pPr>
    </w:p>
    <w:p w14:paraId="127DE3A0"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t>v prípade, že úspešný účastník nevstúpi do právneho vzťahu s vyhlasovateľom na predmet súťaže, vyhlasovateľ bude rokovať s ďalším účastníkom v poradí, v akom boli návrhy vyhodnotené,</w:t>
      </w:r>
    </w:p>
    <w:p w14:paraId="02923E74" w14:textId="77777777" w:rsidR="00FF0C5D" w:rsidRPr="00063834" w:rsidRDefault="00FF0C5D" w:rsidP="00FF0C5D">
      <w:pPr>
        <w:ind w:left="742"/>
        <w:contextualSpacing/>
        <w:rPr>
          <w:rFonts w:eastAsia="Calibri"/>
          <w:sz w:val="20"/>
          <w:szCs w:val="20"/>
          <w:lang w:eastAsia="en-US"/>
        </w:rPr>
      </w:pPr>
    </w:p>
    <w:p w14:paraId="3F72AD00"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t xml:space="preserve">mesto Žilina je oprávnené obchodnú verejnú súťaž maximálne dvakrát zopakovať v prípade jej neúspešného vyhodnotenia (za neúspešné vyhodnotenie sa považuje najmä odmietnutie všetkých predložených ponúk, nepredloženie žiadnej cenovej ponuky), pričom mesto Žilina je oprávnené stanoviť nový termín predkladania ponúk uchádzačov. V tejto opakovanej ponuke je mesto Žilina oprávnené ponúknuť predmet kúpy za primeranú cenu zníženú maximálne o 20% z ceny stanovenej znaleckým posudkom, </w:t>
      </w:r>
    </w:p>
    <w:p w14:paraId="2D63B012" w14:textId="77777777" w:rsidR="00FF0C5D" w:rsidRPr="00063834" w:rsidRDefault="00FF0C5D" w:rsidP="00FF0C5D">
      <w:pPr>
        <w:rPr>
          <w:sz w:val="20"/>
          <w:szCs w:val="20"/>
        </w:rPr>
      </w:pPr>
    </w:p>
    <w:p w14:paraId="64666F90" w14:textId="77777777" w:rsidR="00FF0C5D" w:rsidRPr="00063834" w:rsidRDefault="00FF0C5D" w:rsidP="00A566E6">
      <w:pPr>
        <w:numPr>
          <w:ilvl w:val="0"/>
          <w:numId w:val="16"/>
        </w:numPr>
        <w:spacing w:after="5" w:line="267" w:lineRule="auto"/>
        <w:ind w:left="1440"/>
        <w:jc w:val="both"/>
        <w:rPr>
          <w:sz w:val="20"/>
          <w:szCs w:val="20"/>
        </w:rPr>
      </w:pPr>
      <w:r w:rsidRPr="00063834">
        <w:rPr>
          <w:sz w:val="20"/>
          <w:szCs w:val="20"/>
        </w:rPr>
        <w:t>zábezpeka vo výške 10 000 €. Ak úspešný uchádzač nepodpíše kúpnu zmluvu, zábezpeka prepadne v prospech mesta Žilina.</w:t>
      </w:r>
    </w:p>
    <w:p w14:paraId="090EBE9A" w14:textId="77777777" w:rsidR="00F856D8" w:rsidRDefault="00F856D8" w:rsidP="00F856D8">
      <w:pPr>
        <w:pStyle w:val="Bezriadkovania"/>
        <w:jc w:val="both"/>
        <w:rPr>
          <w:rFonts w:ascii="Times New Roman" w:hAnsi="Times New Roman"/>
          <w:b/>
          <w:sz w:val="20"/>
          <w:szCs w:val="20"/>
          <w:u w:val="single"/>
        </w:rPr>
      </w:pPr>
    </w:p>
    <w:p w14:paraId="5248AF5D" w14:textId="77777777" w:rsidR="00F856D8" w:rsidRPr="00C70F85" w:rsidRDefault="00F856D8" w:rsidP="00F856D8">
      <w:pPr>
        <w:pStyle w:val="Bezriadkovania"/>
        <w:jc w:val="both"/>
        <w:rPr>
          <w:rFonts w:ascii="Times New Roman" w:hAnsi="Times New Roman"/>
          <w:b/>
          <w:sz w:val="20"/>
          <w:szCs w:val="20"/>
          <w:u w:val="single"/>
        </w:rPr>
      </w:pPr>
      <w:r w:rsidRPr="00C70F85">
        <w:rPr>
          <w:rFonts w:ascii="Times New Roman" w:hAnsi="Times New Roman"/>
          <w:b/>
          <w:sz w:val="20"/>
          <w:szCs w:val="20"/>
          <w:u w:val="single"/>
        </w:rPr>
        <w:t>Plnenie uznesenia:</w:t>
      </w:r>
    </w:p>
    <w:p w14:paraId="6C4F0818" w14:textId="66147282" w:rsidR="00D362A9" w:rsidRPr="00502D43" w:rsidRDefault="00360CB9" w:rsidP="00360CB9">
      <w:pPr>
        <w:ind w:left="705"/>
        <w:jc w:val="both"/>
        <w:rPr>
          <w:b/>
          <w:bCs/>
          <w:sz w:val="20"/>
          <w:szCs w:val="20"/>
        </w:rPr>
      </w:pPr>
      <w:r w:rsidRPr="00502D43">
        <w:rPr>
          <w:b/>
          <w:bCs/>
          <w:sz w:val="20"/>
          <w:szCs w:val="20"/>
        </w:rPr>
        <w:t>V čase vypracovania tejto správy prebieha opakovaná obchodná verejná súťaž v zmysle podmienok schválených predmetným uznesením. Lehota na podávanie návrhov bola schválená do 11.11.2020 vrátane. Najnižšia akceptovaná kúpna cena bola v zmysle písm. l) tohto uznesenia znížená na 26 221,50 EUR.</w:t>
      </w:r>
    </w:p>
    <w:p w14:paraId="31094205" w14:textId="427E27C5" w:rsidR="009F1D8C" w:rsidRDefault="00C70F85" w:rsidP="009F1D8C">
      <w:pPr>
        <w:ind w:left="705"/>
        <w:jc w:val="both"/>
        <w:rPr>
          <w:b/>
          <w:bCs/>
          <w:sz w:val="20"/>
          <w:szCs w:val="20"/>
        </w:rPr>
      </w:pPr>
      <w:r w:rsidRPr="00502D43">
        <w:rPr>
          <w:b/>
          <w:sz w:val="20"/>
          <w:szCs w:val="20"/>
        </w:rPr>
        <w:tab/>
      </w:r>
      <w:r w:rsidR="009F1D8C" w:rsidRPr="009F384B">
        <w:rPr>
          <w:b/>
          <w:bCs/>
          <w:sz w:val="20"/>
          <w:szCs w:val="20"/>
        </w:rPr>
        <w:t>Opakovaná obchodná verejná súťaž nebola úspešná.</w:t>
      </w:r>
    </w:p>
    <w:p w14:paraId="7CC87C51" w14:textId="325621C4" w:rsidR="005E5061" w:rsidRPr="0086578E" w:rsidRDefault="005E5061" w:rsidP="009F1D8C">
      <w:pPr>
        <w:ind w:left="705"/>
        <w:jc w:val="both"/>
        <w:rPr>
          <w:b/>
          <w:bCs/>
          <w:sz w:val="20"/>
          <w:szCs w:val="20"/>
        </w:rPr>
      </w:pPr>
      <w:r w:rsidRPr="0086578E">
        <w:rPr>
          <w:b/>
          <w:bCs/>
          <w:sz w:val="20"/>
          <w:szCs w:val="20"/>
        </w:rPr>
        <w:t>Ku dňu vypracovania tejto správy prebehla jedna riadna OVS, ktorá sa jedenkrát zopakovala. Ani jedna z týchto OVS nebola úspešná. V zmysle písm. l) schválených podmienok môže byť OVS zopakovaná ešte jedenkrát.</w:t>
      </w:r>
    </w:p>
    <w:p w14:paraId="2E0AE9F1" w14:textId="77777777" w:rsidR="00AA6F07" w:rsidRPr="00286371" w:rsidRDefault="00C70F85" w:rsidP="00AA6F07">
      <w:pPr>
        <w:ind w:left="705"/>
        <w:jc w:val="both"/>
        <w:rPr>
          <w:b/>
          <w:bCs/>
          <w:sz w:val="20"/>
          <w:szCs w:val="20"/>
        </w:rPr>
      </w:pPr>
      <w:r w:rsidRPr="0086578E">
        <w:rPr>
          <w:b/>
          <w:sz w:val="20"/>
          <w:szCs w:val="20"/>
        </w:rPr>
        <w:tab/>
      </w:r>
      <w:r w:rsidR="00AA6F07" w:rsidRPr="00286371">
        <w:rPr>
          <w:b/>
          <w:bCs/>
          <w:sz w:val="20"/>
          <w:szCs w:val="20"/>
        </w:rPr>
        <w:t xml:space="preserve">V čase vypracovania tejto správy prebieha 2. opakovaná OVS. Lehota na </w:t>
      </w:r>
      <w:proofErr w:type="spellStart"/>
      <w:r w:rsidR="00AA6F07" w:rsidRPr="00286371">
        <w:rPr>
          <w:b/>
          <w:bCs/>
          <w:sz w:val="20"/>
          <w:szCs w:val="20"/>
        </w:rPr>
        <w:t>podávnie</w:t>
      </w:r>
      <w:proofErr w:type="spellEnd"/>
      <w:r w:rsidR="00AA6F07" w:rsidRPr="00286371">
        <w:rPr>
          <w:b/>
          <w:bCs/>
          <w:sz w:val="20"/>
          <w:szCs w:val="20"/>
        </w:rPr>
        <w:t xml:space="preserve"> návrhov do 14.4.2021 vrátane. Najnižšia akceptovaná cena v zmysle písm. l) tohto uznesenia znížená na 23 308,- EUR.</w:t>
      </w:r>
    </w:p>
    <w:p w14:paraId="4413EB1F" w14:textId="29ED7006" w:rsidR="00F856D8" w:rsidRPr="00502D43" w:rsidRDefault="00C70F85" w:rsidP="00F856D8">
      <w:pPr>
        <w:rPr>
          <w:i/>
          <w:sz w:val="20"/>
          <w:szCs w:val="20"/>
        </w:rPr>
      </w:pP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t xml:space="preserve"> </w:t>
      </w:r>
      <w:r w:rsidR="00F27419" w:rsidRPr="00286371">
        <w:rPr>
          <w:b/>
          <w:sz w:val="20"/>
          <w:szCs w:val="20"/>
        </w:rPr>
        <w:t xml:space="preserve">    </w:t>
      </w:r>
      <w:r w:rsidR="00CB7EE4" w:rsidRPr="00286371">
        <w:rPr>
          <w:b/>
          <w:sz w:val="20"/>
          <w:szCs w:val="20"/>
        </w:rPr>
        <w:t xml:space="preserve"> </w:t>
      </w:r>
      <w:r w:rsidR="009F1D8C" w:rsidRPr="00286371">
        <w:rPr>
          <w:b/>
          <w:sz w:val="20"/>
          <w:szCs w:val="20"/>
        </w:rPr>
        <w:tab/>
        <w:t xml:space="preserve">      </w:t>
      </w:r>
      <w:r w:rsidR="00AA6F07" w:rsidRPr="00286371">
        <w:rPr>
          <w:b/>
          <w:sz w:val="20"/>
          <w:szCs w:val="20"/>
        </w:rPr>
        <w:t xml:space="preserve">              </w:t>
      </w:r>
      <w:r w:rsidRPr="00286371">
        <w:rPr>
          <w:i/>
          <w:sz w:val="20"/>
          <w:szCs w:val="20"/>
        </w:rPr>
        <w:t xml:space="preserve">Odbor právny, majetkový a VO </w:t>
      </w:r>
      <w:r w:rsidR="00F856D8" w:rsidRPr="00286371">
        <w:rPr>
          <w:i/>
          <w:sz w:val="20"/>
          <w:szCs w:val="20"/>
        </w:rPr>
        <w:t xml:space="preserve"> zo dňa </w:t>
      </w:r>
      <w:r w:rsidR="00667BF2" w:rsidRPr="00286371">
        <w:rPr>
          <w:i/>
          <w:sz w:val="20"/>
          <w:szCs w:val="20"/>
        </w:rPr>
        <w:t>23.03.</w:t>
      </w:r>
      <w:r w:rsidR="005A7560" w:rsidRPr="00286371">
        <w:rPr>
          <w:i/>
          <w:sz w:val="20"/>
          <w:szCs w:val="20"/>
        </w:rPr>
        <w:t>2021</w:t>
      </w:r>
    </w:p>
    <w:p w14:paraId="48D2DD06" w14:textId="77777777" w:rsidR="00FF0C5D" w:rsidRPr="00502D43" w:rsidRDefault="00FF0C5D" w:rsidP="00FF0C5D">
      <w:pPr>
        <w:jc w:val="both"/>
        <w:rPr>
          <w:sz w:val="20"/>
          <w:szCs w:val="20"/>
        </w:rPr>
      </w:pPr>
    </w:p>
    <w:p w14:paraId="5A858DB1" w14:textId="6D151BBA" w:rsidR="00267626" w:rsidRDefault="00267626" w:rsidP="00FF0C5D">
      <w:pPr>
        <w:jc w:val="both"/>
        <w:rPr>
          <w:b/>
          <w:sz w:val="20"/>
          <w:szCs w:val="20"/>
        </w:rPr>
      </w:pPr>
    </w:p>
    <w:p w14:paraId="5DD5AE9F" w14:textId="6998F3EF" w:rsidR="009D589D" w:rsidRDefault="009D589D" w:rsidP="00FF0C5D">
      <w:pPr>
        <w:jc w:val="both"/>
        <w:rPr>
          <w:b/>
          <w:sz w:val="20"/>
          <w:szCs w:val="20"/>
        </w:rPr>
      </w:pPr>
    </w:p>
    <w:p w14:paraId="2BD3006D" w14:textId="58C41EF4" w:rsidR="009D589D" w:rsidRDefault="009D589D" w:rsidP="00FF0C5D">
      <w:pPr>
        <w:jc w:val="both"/>
        <w:rPr>
          <w:b/>
          <w:sz w:val="20"/>
          <w:szCs w:val="20"/>
        </w:rPr>
      </w:pPr>
    </w:p>
    <w:p w14:paraId="76E449CF" w14:textId="2EF07BDE" w:rsidR="009D589D" w:rsidRDefault="009D589D" w:rsidP="00FF0C5D">
      <w:pPr>
        <w:jc w:val="both"/>
        <w:rPr>
          <w:b/>
          <w:sz w:val="20"/>
          <w:szCs w:val="20"/>
        </w:rPr>
      </w:pPr>
    </w:p>
    <w:p w14:paraId="5ACCBC41" w14:textId="77777777" w:rsidR="009D589D" w:rsidRPr="0064052B" w:rsidRDefault="009D589D" w:rsidP="00FF0C5D">
      <w:pPr>
        <w:jc w:val="both"/>
        <w:rPr>
          <w:b/>
          <w:sz w:val="20"/>
          <w:szCs w:val="20"/>
        </w:rPr>
      </w:pPr>
    </w:p>
    <w:p w14:paraId="3B61523C" w14:textId="7A85FAEA" w:rsidR="00D50288" w:rsidRPr="0064052B" w:rsidRDefault="00D50288" w:rsidP="00D50288">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64052B">
        <w:rPr>
          <w:b/>
          <w:sz w:val="20"/>
          <w:szCs w:val="20"/>
        </w:rPr>
        <w:lastRenderedPageBreak/>
        <w:t>Uznesenie č. 125/2020</w:t>
      </w:r>
      <w:r w:rsidRPr="0064052B">
        <w:rPr>
          <w:b/>
          <w:sz w:val="20"/>
          <w:szCs w:val="20"/>
        </w:rPr>
        <w:tab/>
      </w:r>
    </w:p>
    <w:p w14:paraId="112C46E7" w14:textId="77777777" w:rsidR="00D50288" w:rsidRPr="0064052B" w:rsidRDefault="00D50288" w:rsidP="00D5028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64052B">
        <w:rPr>
          <w:b/>
          <w:sz w:val="20"/>
          <w:szCs w:val="20"/>
          <w:u w:val="single"/>
          <w:lang w:bidi="sk-SK"/>
        </w:rPr>
        <w:t>k Návrhu na schválenie predloženia Žiadosti o nenávratný finančný príspevok k projektu „Moderné technológie v meste Žilina“</w:t>
      </w:r>
      <w:r w:rsidRPr="0064052B">
        <w:rPr>
          <w:b/>
          <w:bCs/>
          <w:sz w:val="20"/>
          <w:szCs w:val="20"/>
        </w:rPr>
        <w:t xml:space="preserve">                                                                                                 </w:t>
      </w:r>
    </w:p>
    <w:p w14:paraId="58C646CE" w14:textId="295BFEB7" w:rsidR="00D50288" w:rsidRPr="0064052B" w:rsidRDefault="0073572B" w:rsidP="00D5028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64052B">
        <w:rPr>
          <w:b/>
          <w:bCs/>
          <w:sz w:val="20"/>
          <w:szCs w:val="20"/>
        </w:rPr>
        <w:t xml:space="preserve">                                 </w:t>
      </w:r>
      <w:r w:rsidR="0028470A" w:rsidRPr="0064052B">
        <w:rPr>
          <w:b/>
          <w:bCs/>
          <w:sz w:val="20"/>
          <w:szCs w:val="20"/>
        </w:rPr>
        <w:t xml:space="preserve">                                         </w:t>
      </w:r>
      <w:r w:rsidR="00FD505F">
        <w:rPr>
          <w:b/>
          <w:bCs/>
          <w:sz w:val="20"/>
          <w:szCs w:val="20"/>
        </w:rPr>
        <w:t xml:space="preserve">     </w:t>
      </w:r>
      <w:r w:rsidR="0028470A" w:rsidRPr="0064052B">
        <w:rPr>
          <w:b/>
          <w:bCs/>
          <w:sz w:val="20"/>
          <w:szCs w:val="20"/>
        </w:rPr>
        <w:t xml:space="preserve"> navrhol: Bc. Ivana Stillerová, vedúca OPEÚ z</w:t>
      </w:r>
      <w:r w:rsidR="00D50288" w:rsidRPr="0064052B">
        <w:rPr>
          <w:b/>
          <w:bCs/>
          <w:sz w:val="20"/>
          <w:szCs w:val="20"/>
        </w:rPr>
        <w:t>o dňa 29.06.2020</w:t>
      </w:r>
    </w:p>
    <w:p w14:paraId="49973908" w14:textId="29D5409A" w:rsidR="00D50288" w:rsidRPr="00063834" w:rsidRDefault="00890250" w:rsidP="00D50288">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64052B">
        <w:rPr>
          <w:b/>
          <w:bCs/>
          <w:sz w:val="20"/>
          <w:szCs w:val="20"/>
        </w:rPr>
        <w:tab/>
        <w:t xml:space="preserve">    </w:t>
      </w:r>
      <w:r w:rsidR="00FD505F">
        <w:rPr>
          <w:b/>
          <w:bCs/>
          <w:sz w:val="20"/>
          <w:szCs w:val="20"/>
        </w:rPr>
        <w:t xml:space="preserve">     </w:t>
      </w:r>
      <w:r w:rsidR="00D50288" w:rsidRPr="0064052B">
        <w:rPr>
          <w:b/>
          <w:bCs/>
          <w:sz w:val="20"/>
          <w:szCs w:val="20"/>
        </w:rPr>
        <w:t xml:space="preserve"> status: </w:t>
      </w:r>
      <w:r w:rsidRPr="0064052B">
        <w:rPr>
          <w:b/>
          <w:bCs/>
          <w:sz w:val="20"/>
          <w:szCs w:val="20"/>
        </w:rPr>
        <w:t>V RIEŠENÍ</w:t>
      </w:r>
    </w:p>
    <w:p w14:paraId="4C3A7950" w14:textId="77777777" w:rsidR="00FF0C5D" w:rsidRPr="00063834" w:rsidRDefault="00FF0C5D" w:rsidP="00FF0C5D">
      <w:pPr>
        <w:jc w:val="both"/>
        <w:rPr>
          <w:i/>
          <w:iCs/>
          <w:sz w:val="20"/>
          <w:szCs w:val="20"/>
        </w:rPr>
      </w:pPr>
    </w:p>
    <w:p w14:paraId="7A4CD1AB" w14:textId="77777777" w:rsidR="00FF0C5D" w:rsidRPr="00063834" w:rsidRDefault="00FF0C5D" w:rsidP="00FF0C5D">
      <w:pPr>
        <w:rPr>
          <w:i/>
          <w:iCs/>
          <w:sz w:val="20"/>
          <w:szCs w:val="20"/>
        </w:rPr>
      </w:pPr>
      <w:r w:rsidRPr="00063834">
        <w:rPr>
          <w:i/>
          <w:iCs/>
          <w:sz w:val="20"/>
          <w:szCs w:val="20"/>
        </w:rPr>
        <w:t>Mestské zastupiteľstvo v Žiline</w:t>
      </w:r>
    </w:p>
    <w:p w14:paraId="701484A1" w14:textId="77777777" w:rsidR="00FF0C5D" w:rsidRPr="00063834" w:rsidRDefault="00FF0C5D" w:rsidP="00FF0C5D">
      <w:pPr>
        <w:jc w:val="both"/>
        <w:rPr>
          <w:bCs/>
          <w:iCs/>
          <w:sz w:val="20"/>
          <w:szCs w:val="20"/>
        </w:rPr>
      </w:pPr>
    </w:p>
    <w:p w14:paraId="5E3109E6" w14:textId="77777777" w:rsidR="00FF0C5D" w:rsidRPr="00063834" w:rsidRDefault="00FF0C5D" w:rsidP="00341BB6">
      <w:pPr>
        <w:numPr>
          <w:ilvl w:val="0"/>
          <w:numId w:val="168"/>
        </w:numPr>
        <w:rPr>
          <w:sz w:val="20"/>
          <w:szCs w:val="20"/>
          <w:u w:val="single"/>
          <w:lang w:eastAsia="en-US"/>
        </w:rPr>
      </w:pPr>
      <w:r w:rsidRPr="00063834">
        <w:rPr>
          <w:sz w:val="20"/>
          <w:szCs w:val="20"/>
          <w:u w:val="single"/>
          <w:lang w:eastAsia="en-US"/>
        </w:rPr>
        <w:t>schvaľuje</w:t>
      </w:r>
    </w:p>
    <w:p w14:paraId="1A55AEAC" w14:textId="77777777" w:rsidR="00FF0C5D" w:rsidRPr="00063834" w:rsidRDefault="00FF0C5D" w:rsidP="00FF0C5D">
      <w:pPr>
        <w:rPr>
          <w:sz w:val="20"/>
          <w:szCs w:val="20"/>
          <w:u w:val="single"/>
          <w:lang w:eastAsia="en-US"/>
        </w:rPr>
      </w:pPr>
    </w:p>
    <w:p w14:paraId="641AC876" w14:textId="77777777" w:rsidR="00FF0C5D" w:rsidRPr="00063834" w:rsidRDefault="00FF0C5D" w:rsidP="00341BB6">
      <w:pPr>
        <w:numPr>
          <w:ilvl w:val="0"/>
          <w:numId w:val="169"/>
        </w:numPr>
        <w:autoSpaceDE w:val="0"/>
        <w:autoSpaceDN w:val="0"/>
        <w:adjustRightInd w:val="0"/>
        <w:ind w:left="1069"/>
        <w:jc w:val="both"/>
        <w:rPr>
          <w:rFonts w:eastAsia="Calibri"/>
          <w:sz w:val="20"/>
          <w:szCs w:val="20"/>
          <w:lang w:eastAsia="en-US"/>
        </w:rPr>
      </w:pPr>
      <w:r w:rsidRPr="00063834">
        <w:rPr>
          <w:rFonts w:eastAsia="Calibri"/>
          <w:sz w:val="20"/>
          <w:szCs w:val="20"/>
          <w:lang w:eastAsia="en-US"/>
        </w:rPr>
        <w:t xml:space="preserve">predloženie </w:t>
      </w:r>
      <w:r w:rsidRPr="00063834">
        <w:rPr>
          <w:rFonts w:eastAsia="Calibri"/>
          <w:b/>
          <w:sz w:val="20"/>
          <w:szCs w:val="20"/>
          <w:lang w:eastAsia="en-US"/>
        </w:rPr>
        <w:t xml:space="preserve">Žiadosti o NFP </w:t>
      </w:r>
      <w:r w:rsidRPr="00063834">
        <w:rPr>
          <w:rFonts w:eastAsia="Calibri"/>
          <w:sz w:val="20"/>
          <w:szCs w:val="20"/>
          <w:lang w:eastAsia="en-US"/>
        </w:rPr>
        <w:t xml:space="preserve">za účelom realizácie projektu </w:t>
      </w:r>
      <w:r w:rsidRPr="00063834">
        <w:rPr>
          <w:rFonts w:eastAsia="Calibri"/>
          <w:b/>
          <w:sz w:val="20"/>
          <w:szCs w:val="20"/>
          <w:lang w:eastAsia="en-US"/>
        </w:rPr>
        <w:t xml:space="preserve">„Moderné technológie v meste Žilina“ </w:t>
      </w:r>
      <w:r w:rsidRPr="00063834">
        <w:rPr>
          <w:rFonts w:eastAsia="Calibri"/>
          <w:sz w:val="20"/>
          <w:szCs w:val="20"/>
          <w:lang w:eastAsia="en-US"/>
        </w:rPr>
        <w:t xml:space="preserve">realizovaného v rámci výzvy </w:t>
      </w:r>
      <w:r w:rsidRPr="00063834">
        <w:rPr>
          <w:rFonts w:eastAsia="Arial Narrow" w:cs="Arial Narrow"/>
          <w:sz w:val="20"/>
          <w:szCs w:val="20"/>
          <w:lang w:eastAsia="en-US"/>
        </w:rPr>
        <w:t xml:space="preserve">č. OPII-2020/7/11-DOP „Moderné technológie“ </w:t>
      </w:r>
      <w:r w:rsidRPr="00063834">
        <w:rPr>
          <w:rFonts w:eastAsia="Calibri"/>
          <w:sz w:val="20"/>
          <w:szCs w:val="20"/>
          <w:lang w:eastAsia="en-US"/>
        </w:rPr>
        <w:t xml:space="preserve">v rámci Operačného programu Integrovaná infraštruktúra 2014 - 2020, ktorého ciele sú v súlade s platným územným plánom mesta Žilina, platným programom rozvoja mesta a ďalšími strategickými dokumentmi; </w:t>
      </w:r>
    </w:p>
    <w:p w14:paraId="728937BF" w14:textId="77777777" w:rsidR="00FF0C5D" w:rsidRPr="00063834" w:rsidRDefault="00FF0C5D" w:rsidP="00FF0C5D">
      <w:pPr>
        <w:autoSpaceDE w:val="0"/>
        <w:autoSpaceDN w:val="0"/>
        <w:adjustRightInd w:val="0"/>
        <w:ind w:left="1069"/>
        <w:contextualSpacing/>
        <w:jc w:val="both"/>
        <w:rPr>
          <w:rFonts w:eastAsia="Calibri"/>
          <w:sz w:val="20"/>
          <w:szCs w:val="20"/>
          <w:lang w:eastAsia="en-US"/>
        </w:rPr>
      </w:pPr>
    </w:p>
    <w:p w14:paraId="152C9546" w14:textId="77777777" w:rsidR="00FF0C5D" w:rsidRPr="00063834" w:rsidRDefault="00FF0C5D" w:rsidP="00341BB6">
      <w:pPr>
        <w:numPr>
          <w:ilvl w:val="0"/>
          <w:numId w:val="146"/>
        </w:numPr>
        <w:autoSpaceDE w:val="0"/>
        <w:autoSpaceDN w:val="0"/>
        <w:adjustRightInd w:val="0"/>
        <w:ind w:left="1069"/>
        <w:jc w:val="both"/>
        <w:rPr>
          <w:rFonts w:eastAsia="Calibri"/>
          <w:sz w:val="20"/>
          <w:szCs w:val="20"/>
          <w:lang w:eastAsia="en-US"/>
        </w:rPr>
      </w:pPr>
      <w:r w:rsidRPr="00063834">
        <w:rPr>
          <w:rFonts w:eastAsia="Calibri"/>
          <w:sz w:val="20"/>
          <w:szCs w:val="20"/>
          <w:lang w:eastAsia="en-US"/>
        </w:rPr>
        <w:t>zabezpe</w:t>
      </w:r>
      <w:r w:rsidRPr="00063834">
        <w:rPr>
          <w:rFonts w:ascii="TimesNewRoman" w:eastAsia="TimesNewRoman" w:cs="TimesNewRoman"/>
          <w:sz w:val="20"/>
          <w:szCs w:val="20"/>
          <w:lang w:eastAsia="en-US"/>
        </w:rPr>
        <w:t>č</w:t>
      </w:r>
      <w:r w:rsidRPr="00063834">
        <w:rPr>
          <w:rFonts w:eastAsia="Calibri"/>
          <w:sz w:val="20"/>
          <w:szCs w:val="20"/>
          <w:lang w:eastAsia="en-US"/>
        </w:rPr>
        <w:t>enie realizácie projektu v súlade s podmienkami poskytnutia pomoci,</w:t>
      </w:r>
    </w:p>
    <w:p w14:paraId="6A674DB5" w14:textId="77777777" w:rsidR="00FF0C5D" w:rsidRPr="00063834" w:rsidRDefault="00FF0C5D" w:rsidP="00FF0C5D">
      <w:pPr>
        <w:ind w:left="1069"/>
        <w:contextualSpacing/>
        <w:jc w:val="both"/>
        <w:rPr>
          <w:rFonts w:eastAsia="Calibri"/>
          <w:sz w:val="20"/>
          <w:szCs w:val="20"/>
          <w:lang w:eastAsia="en-US"/>
        </w:rPr>
      </w:pPr>
    </w:p>
    <w:p w14:paraId="181D0A33" w14:textId="77777777" w:rsidR="00FF0C5D" w:rsidRPr="00063834" w:rsidRDefault="00FF0C5D" w:rsidP="00341BB6">
      <w:pPr>
        <w:numPr>
          <w:ilvl w:val="0"/>
          <w:numId w:val="169"/>
        </w:numPr>
        <w:autoSpaceDE w:val="0"/>
        <w:autoSpaceDN w:val="0"/>
        <w:adjustRightInd w:val="0"/>
        <w:ind w:left="1069"/>
        <w:jc w:val="both"/>
        <w:rPr>
          <w:rFonts w:eastAsia="Calibri"/>
          <w:sz w:val="20"/>
          <w:szCs w:val="20"/>
          <w:lang w:eastAsia="en-US"/>
        </w:rPr>
      </w:pPr>
      <w:r w:rsidRPr="00063834">
        <w:rPr>
          <w:rFonts w:eastAsia="Calibri"/>
          <w:sz w:val="20"/>
          <w:szCs w:val="20"/>
          <w:lang w:eastAsia="en-US"/>
        </w:rPr>
        <w:t>výšku oprávnených výdavkov projektu max. 1 052 631,58 Eur;</w:t>
      </w:r>
    </w:p>
    <w:p w14:paraId="2D1CFA28" w14:textId="77777777" w:rsidR="00FF0C5D" w:rsidRPr="00063834" w:rsidRDefault="00FF0C5D" w:rsidP="00FF0C5D">
      <w:pPr>
        <w:ind w:left="1069"/>
        <w:contextualSpacing/>
        <w:rPr>
          <w:rFonts w:eastAsia="Calibri"/>
          <w:sz w:val="20"/>
          <w:szCs w:val="20"/>
          <w:lang w:eastAsia="en-US"/>
        </w:rPr>
      </w:pPr>
    </w:p>
    <w:p w14:paraId="4BB589C7" w14:textId="77777777" w:rsidR="00FF0C5D" w:rsidRPr="00063834" w:rsidRDefault="00FF0C5D" w:rsidP="00341BB6">
      <w:pPr>
        <w:numPr>
          <w:ilvl w:val="0"/>
          <w:numId w:val="146"/>
        </w:numPr>
        <w:autoSpaceDE w:val="0"/>
        <w:autoSpaceDN w:val="0"/>
        <w:adjustRightInd w:val="0"/>
        <w:ind w:left="1069"/>
        <w:jc w:val="both"/>
        <w:rPr>
          <w:rFonts w:eastAsia="Calibri"/>
          <w:sz w:val="20"/>
          <w:szCs w:val="20"/>
          <w:lang w:eastAsia="en-US"/>
        </w:rPr>
      </w:pPr>
      <w:r w:rsidRPr="00063834">
        <w:rPr>
          <w:rFonts w:eastAsia="Calibri"/>
          <w:sz w:val="20"/>
          <w:szCs w:val="20"/>
          <w:lang w:eastAsia="en-US"/>
        </w:rPr>
        <w:t>zabezpečenie finančných prostriedkov na spolufinancovanie realizovaného projektu vo výške rozdielu celkových oprávnených výdavkov projektu a poskytnutého NFP, čo predstavuje max. 52 631,58 Eur;</w:t>
      </w:r>
    </w:p>
    <w:p w14:paraId="0E736872" w14:textId="77777777" w:rsidR="00FF0C5D" w:rsidRPr="00063834" w:rsidRDefault="00FF0C5D" w:rsidP="00FF0C5D">
      <w:pPr>
        <w:ind w:left="1069"/>
        <w:contextualSpacing/>
        <w:rPr>
          <w:rFonts w:eastAsia="Calibri"/>
          <w:sz w:val="20"/>
          <w:szCs w:val="20"/>
          <w:lang w:eastAsia="en-US"/>
        </w:rPr>
      </w:pPr>
    </w:p>
    <w:p w14:paraId="7C7A8606" w14:textId="77777777" w:rsidR="00FF0C5D" w:rsidRPr="00063834" w:rsidRDefault="00FF0C5D" w:rsidP="00341BB6">
      <w:pPr>
        <w:numPr>
          <w:ilvl w:val="0"/>
          <w:numId w:val="146"/>
        </w:numPr>
        <w:autoSpaceDE w:val="0"/>
        <w:autoSpaceDN w:val="0"/>
        <w:adjustRightInd w:val="0"/>
        <w:ind w:left="1069"/>
        <w:jc w:val="both"/>
        <w:rPr>
          <w:rFonts w:eastAsia="Calibri"/>
          <w:sz w:val="20"/>
          <w:szCs w:val="20"/>
          <w:lang w:eastAsia="en-US"/>
        </w:rPr>
      </w:pPr>
      <w:r w:rsidRPr="00063834">
        <w:rPr>
          <w:rFonts w:eastAsia="Calibri"/>
          <w:sz w:val="20"/>
          <w:szCs w:val="20"/>
          <w:lang w:eastAsia="en-US"/>
        </w:rPr>
        <w:t>zabezpečenie financovania prípadných neoprávnených výdavkov z rozpočtu mesta Žilina;</w:t>
      </w:r>
    </w:p>
    <w:p w14:paraId="03747F42" w14:textId="77777777" w:rsidR="00FF0C5D" w:rsidRPr="00063834" w:rsidRDefault="00FF0C5D" w:rsidP="00FF0C5D">
      <w:pPr>
        <w:ind w:left="1069"/>
        <w:contextualSpacing/>
        <w:rPr>
          <w:rFonts w:eastAsia="Calibri"/>
          <w:sz w:val="20"/>
          <w:szCs w:val="20"/>
          <w:lang w:eastAsia="en-US"/>
        </w:rPr>
      </w:pPr>
    </w:p>
    <w:p w14:paraId="2742A9D2" w14:textId="77777777" w:rsidR="00FF0C5D" w:rsidRPr="00063834" w:rsidRDefault="00FF0C5D" w:rsidP="00341BB6">
      <w:pPr>
        <w:numPr>
          <w:ilvl w:val="0"/>
          <w:numId w:val="146"/>
        </w:numPr>
        <w:autoSpaceDE w:val="0"/>
        <w:autoSpaceDN w:val="0"/>
        <w:adjustRightInd w:val="0"/>
        <w:ind w:left="1069"/>
        <w:jc w:val="both"/>
        <w:rPr>
          <w:rFonts w:eastAsia="Calibri"/>
          <w:sz w:val="20"/>
          <w:szCs w:val="20"/>
        </w:rPr>
      </w:pPr>
      <w:r w:rsidRPr="00063834">
        <w:rPr>
          <w:rFonts w:eastAsia="Calibri"/>
          <w:sz w:val="20"/>
          <w:szCs w:val="20"/>
        </w:rPr>
        <w:t>uzatvorenie zmluvy o dielo na realizáciu projektu s úspešným uchádzačom podľa výsledku verejného obstarávania</w:t>
      </w:r>
    </w:p>
    <w:p w14:paraId="4379A286" w14:textId="77777777" w:rsidR="00FF0C5D" w:rsidRPr="00063834" w:rsidRDefault="00FF0C5D" w:rsidP="00FF0C5D">
      <w:pPr>
        <w:rPr>
          <w:sz w:val="20"/>
          <w:szCs w:val="20"/>
          <w:u w:val="single"/>
          <w:lang w:eastAsia="en-US"/>
        </w:rPr>
      </w:pPr>
    </w:p>
    <w:p w14:paraId="6D3C1B02" w14:textId="77777777" w:rsidR="00F856D8" w:rsidRPr="0064052B" w:rsidRDefault="00F856D8" w:rsidP="00F856D8">
      <w:pPr>
        <w:pStyle w:val="Bezriadkovania"/>
        <w:jc w:val="both"/>
        <w:rPr>
          <w:rFonts w:ascii="Times New Roman" w:hAnsi="Times New Roman"/>
          <w:b/>
          <w:sz w:val="20"/>
          <w:szCs w:val="20"/>
          <w:u w:val="single"/>
        </w:rPr>
      </w:pPr>
      <w:r w:rsidRPr="0064052B">
        <w:rPr>
          <w:rFonts w:ascii="Times New Roman" w:hAnsi="Times New Roman"/>
          <w:b/>
          <w:sz w:val="20"/>
          <w:szCs w:val="20"/>
          <w:u w:val="single"/>
        </w:rPr>
        <w:t>Plnenie uznesenia:</w:t>
      </w:r>
    </w:p>
    <w:p w14:paraId="6B06D9FC" w14:textId="4DCE7CE4" w:rsidR="00890250" w:rsidRPr="0086578E" w:rsidRDefault="00890250" w:rsidP="00296909">
      <w:pPr>
        <w:ind w:left="705"/>
        <w:rPr>
          <w:b/>
          <w:sz w:val="20"/>
          <w:szCs w:val="20"/>
        </w:rPr>
      </w:pPr>
      <w:r w:rsidRPr="00502D43">
        <w:rPr>
          <w:b/>
          <w:sz w:val="20"/>
          <w:szCs w:val="20"/>
        </w:rPr>
        <w:t>Štúdia realizovateľností schválená Riadiacim orgánom OP II, predložená Žiadosť o</w:t>
      </w:r>
      <w:r w:rsidR="00296909">
        <w:rPr>
          <w:b/>
          <w:sz w:val="20"/>
          <w:szCs w:val="20"/>
        </w:rPr>
        <w:t> </w:t>
      </w:r>
      <w:r w:rsidRPr="00502D43">
        <w:rPr>
          <w:b/>
          <w:sz w:val="20"/>
          <w:szCs w:val="20"/>
        </w:rPr>
        <w:t>NFP</w:t>
      </w:r>
      <w:r w:rsidR="00296909">
        <w:rPr>
          <w:b/>
          <w:sz w:val="20"/>
          <w:szCs w:val="20"/>
        </w:rPr>
        <w:t>,</w:t>
      </w:r>
      <w:r w:rsidR="00296909" w:rsidRPr="00296909">
        <w:t xml:space="preserve"> </w:t>
      </w:r>
      <w:r w:rsidR="00296909" w:rsidRPr="0086578E">
        <w:rPr>
          <w:b/>
          <w:sz w:val="20"/>
          <w:szCs w:val="20"/>
        </w:rPr>
        <w:t>v súčasnosti prebieha odborné hodnotenie žiadosti.</w:t>
      </w:r>
      <w:r w:rsidRPr="0086578E">
        <w:rPr>
          <w:b/>
          <w:sz w:val="20"/>
          <w:szCs w:val="20"/>
        </w:rPr>
        <w:tab/>
      </w:r>
    </w:p>
    <w:p w14:paraId="35E50155" w14:textId="77777777" w:rsidR="00F856D8" w:rsidRPr="0086578E" w:rsidRDefault="00F856D8" w:rsidP="00F856D8">
      <w:pPr>
        <w:rPr>
          <w:b/>
          <w:sz w:val="20"/>
          <w:szCs w:val="20"/>
        </w:rPr>
      </w:pPr>
    </w:p>
    <w:p w14:paraId="2D70D90B" w14:textId="1AD880E9" w:rsidR="00F856D8" w:rsidRPr="00502D43" w:rsidRDefault="00890250" w:rsidP="00F856D8">
      <w:pPr>
        <w:rPr>
          <w:i/>
          <w:sz w:val="20"/>
          <w:szCs w:val="20"/>
        </w:rPr>
      </w:pPr>
      <w:r w:rsidRPr="0086578E">
        <w:rPr>
          <w:b/>
          <w:sz w:val="20"/>
          <w:szCs w:val="20"/>
        </w:rPr>
        <w:tab/>
      </w:r>
      <w:r w:rsidRPr="0086578E">
        <w:rPr>
          <w:b/>
          <w:sz w:val="20"/>
          <w:szCs w:val="20"/>
        </w:rPr>
        <w:tab/>
      </w:r>
      <w:r w:rsidRPr="0086578E">
        <w:rPr>
          <w:b/>
          <w:sz w:val="20"/>
          <w:szCs w:val="20"/>
        </w:rPr>
        <w:tab/>
      </w:r>
      <w:r w:rsidRPr="0086578E">
        <w:rPr>
          <w:b/>
          <w:sz w:val="20"/>
          <w:szCs w:val="20"/>
        </w:rPr>
        <w:tab/>
      </w:r>
      <w:r w:rsidRPr="0086578E">
        <w:rPr>
          <w:b/>
          <w:sz w:val="20"/>
          <w:szCs w:val="20"/>
        </w:rPr>
        <w:tab/>
      </w:r>
      <w:r w:rsidRPr="0086578E">
        <w:rPr>
          <w:b/>
          <w:sz w:val="20"/>
          <w:szCs w:val="20"/>
        </w:rPr>
        <w:tab/>
        <w:t xml:space="preserve">      </w:t>
      </w:r>
      <w:r w:rsidR="00F27419" w:rsidRPr="0086578E">
        <w:rPr>
          <w:b/>
          <w:sz w:val="20"/>
          <w:szCs w:val="20"/>
        </w:rPr>
        <w:t xml:space="preserve">      </w:t>
      </w:r>
      <w:r w:rsidR="00F856D8" w:rsidRPr="0086578E">
        <w:rPr>
          <w:i/>
          <w:sz w:val="20"/>
          <w:szCs w:val="20"/>
        </w:rPr>
        <w:t>Odbor</w:t>
      </w:r>
      <w:r w:rsidRPr="0086578E">
        <w:rPr>
          <w:i/>
          <w:sz w:val="20"/>
          <w:szCs w:val="20"/>
        </w:rPr>
        <w:t xml:space="preserve"> riadenia projektov a </w:t>
      </w:r>
      <w:r w:rsidRPr="00286371">
        <w:rPr>
          <w:i/>
          <w:sz w:val="20"/>
          <w:szCs w:val="20"/>
        </w:rPr>
        <w:t xml:space="preserve">investícií </w:t>
      </w:r>
      <w:r w:rsidR="00F856D8" w:rsidRPr="00286371">
        <w:rPr>
          <w:i/>
          <w:sz w:val="20"/>
          <w:szCs w:val="20"/>
        </w:rPr>
        <w:t>zo dňa</w:t>
      </w:r>
      <w:r w:rsidR="00374560" w:rsidRPr="00286371">
        <w:rPr>
          <w:i/>
          <w:sz w:val="20"/>
          <w:szCs w:val="20"/>
        </w:rPr>
        <w:t xml:space="preserve"> </w:t>
      </w:r>
      <w:r w:rsidR="00C31D16" w:rsidRPr="00286371">
        <w:rPr>
          <w:i/>
          <w:sz w:val="20"/>
          <w:szCs w:val="20"/>
        </w:rPr>
        <w:t>08.04</w:t>
      </w:r>
      <w:r w:rsidR="0079246A" w:rsidRPr="00286371">
        <w:rPr>
          <w:i/>
          <w:sz w:val="20"/>
          <w:szCs w:val="20"/>
        </w:rPr>
        <w:t>.2021</w:t>
      </w:r>
    </w:p>
    <w:p w14:paraId="7F35DF2D" w14:textId="139A1BDA" w:rsidR="00FF0C5D" w:rsidRDefault="00E40EA0" w:rsidP="00FF0C5D">
      <w:pPr>
        <w:jc w:val="both"/>
        <w:rPr>
          <w:i/>
          <w:sz w:val="20"/>
          <w:szCs w:val="20"/>
        </w:rPr>
      </w:pPr>
      <w:r w:rsidRPr="00502D43">
        <w:rPr>
          <w:i/>
          <w:sz w:val="20"/>
          <w:szCs w:val="20"/>
        </w:rPr>
        <w:tab/>
      </w:r>
    </w:p>
    <w:p w14:paraId="4FAF7D62" w14:textId="77777777" w:rsidR="00F16989" w:rsidRPr="00063834" w:rsidRDefault="00F16989" w:rsidP="00FF0C5D">
      <w:pPr>
        <w:jc w:val="both"/>
        <w:rPr>
          <w:b/>
          <w:sz w:val="20"/>
          <w:szCs w:val="20"/>
        </w:rPr>
      </w:pPr>
    </w:p>
    <w:p w14:paraId="24D130E7" w14:textId="4F2CD2A5" w:rsidR="00B23A33" w:rsidRPr="00063834" w:rsidRDefault="00B23A33" w:rsidP="00B23A33">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063834">
        <w:rPr>
          <w:b/>
          <w:sz w:val="20"/>
          <w:szCs w:val="20"/>
        </w:rPr>
        <w:t>Uznesenie č. 136/2020</w:t>
      </w:r>
      <w:r w:rsidRPr="00063834">
        <w:rPr>
          <w:b/>
          <w:sz w:val="20"/>
          <w:szCs w:val="20"/>
        </w:rPr>
        <w:tab/>
      </w:r>
    </w:p>
    <w:p w14:paraId="3F7C72F6" w14:textId="77777777" w:rsidR="00B23A33" w:rsidRPr="00063834" w:rsidRDefault="00B23A33" w:rsidP="00B23A33">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063834">
        <w:rPr>
          <w:b/>
          <w:sz w:val="20"/>
          <w:szCs w:val="20"/>
          <w:u w:val="single"/>
          <w:lang w:bidi="sk-SK"/>
        </w:rPr>
        <w:t>k Presunu nevyčerpaných finančných prostriedkov v grantovom systéme na príslušný odbor</w:t>
      </w:r>
    </w:p>
    <w:p w14:paraId="5790D801" w14:textId="77777777" w:rsidR="006104E1" w:rsidRDefault="0073572B" w:rsidP="00B23A3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 xml:space="preserve">                                 </w:t>
      </w:r>
      <w:r w:rsidR="004E3F14">
        <w:rPr>
          <w:b/>
          <w:bCs/>
          <w:sz w:val="20"/>
          <w:szCs w:val="20"/>
        </w:rPr>
        <w:t xml:space="preserve">                                 </w:t>
      </w:r>
    </w:p>
    <w:p w14:paraId="2E763E06" w14:textId="1E8CD6C2" w:rsidR="00B23A33" w:rsidRPr="00063834" w:rsidRDefault="006104E1" w:rsidP="00B23A3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 xml:space="preserve">                                                                  </w:t>
      </w:r>
      <w:r w:rsidR="00FD505F">
        <w:rPr>
          <w:b/>
          <w:bCs/>
          <w:sz w:val="20"/>
          <w:szCs w:val="20"/>
        </w:rPr>
        <w:t xml:space="preserve">     </w:t>
      </w:r>
      <w:r w:rsidR="004E3F14">
        <w:rPr>
          <w:b/>
          <w:bCs/>
          <w:sz w:val="20"/>
          <w:szCs w:val="20"/>
        </w:rPr>
        <w:t xml:space="preserve">navrhol: Mgr. Zuzana Balogová, poslankyňa MZ </w:t>
      </w:r>
      <w:r w:rsidR="00B23A33" w:rsidRPr="00063834">
        <w:rPr>
          <w:b/>
          <w:bCs/>
          <w:sz w:val="20"/>
          <w:szCs w:val="20"/>
        </w:rPr>
        <w:t>zo dňa 29.06.2020</w:t>
      </w:r>
    </w:p>
    <w:p w14:paraId="09362CC6" w14:textId="57A1528D" w:rsidR="00B23A33" w:rsidRPr="0064052B" w:rsidRDefault="00801F8F" w:rsidP="00B23A33">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Pr>
          <w:b/>
          <w:bCs/>
          <w:sz w:val="20"/>
          <w:szCs w:val="20"/>
        </w:rPr>
        <w:tab/>
        <w:t xml:space="preserve">     </w:t>
      </w:r>
      <w:r w:rsidR="00FD505F">
        <w:rPr>
          <w:b/>
          <w:bCs/>
          <w:sz w:val="20"/>
          <w:szCs w:val="20"/>
        </w:rPr>
        <w:t xml:space="preserve">     </w:t>
      </w:r>
      <w:r w:rsidR="00B23A33" w:rsidRPr="00801F8F">
        <w:rPr>
          <w:b/>
          <w:bCs/>
          <w:sz w:val="20"/>
          <w:szCs w:val="20"/>
        </w:rPr>
        <w:t>status:</w:t>
      </w:r>
      <w:r w:rsidR="00B23A33" w:rsidRPr="00063834">
        <w:rPr>
          <w:b/>
          <w:bCs/>
          <w:sz w:val="20"/>
          <w:szCs w:val="20"/>
        </w:rPr>
        <w:t xml:space="preserve"> </w:t>
      </w:r>
      <w:r w:rsidRPr="0064052B">
        <w:rPr>
          <w:b/>
          <w:bCs/>
          <w:sz w:val="20"/>
          <w:szCs w:val="20"/>
        </w:rPr>
        <w:t>V RIEŠENÍ</w:t>
      </w:r>
    </w:p>
    <w:p w14:paraId="177F2290" w14:textId="77777777" w:rsidR="00B23A33" w:rsidRPr="0064052B" w:rsidRDefault="00B23A33" w:rsidP="00FF0C5D">
      <w:pPr>
        <w:jc w:val="both"/>
        <w:rPr>
          <w:sz w:val="20"/>
          <w:szCs w:val="20"/>
        </w:rPr>
      </w:pPr>
    </w:p>
    <w:p w14:paraId="627C2302" w14:textId="77777777" w:rsidR="00FF0C5D" w:rsidRPr="0064052B" w:rsidRDefault="00FF0C5D" w:rsidP="00FF0C5D">
      <w:pPr>
        <w:rPr>
          <w:i/>
          <w:iCs/>
          <w:sz w:val="20"/>
          <w:szCs w:val="20"/>
        </w:rPr>
      </w:pPr>
      <w:r w:rsidRPr="0064052B">
        <w:rPr>
          <w:i/>
          <w:iCs/>
          <w:sz w:val="20"/>
          <w:szCs w:val="20"/>
        </w:rPr>
        <w:t>Mestské zastupiteľstvo v Žiline</w:t>
      </w:r>
    </w:p>
    <w:p w14:paraId="4F57DF4A" w14:textId="77777777" w:rsidR="00FF0C5D" w:rsidRPr="0064052B" w:rsidRDefault="00FF0C5D" w:rsidP="00FF0C5D">
      <w:pPr>
        <w:jc w:val="both"/>
        <w:rPr>
          <w:b/>
          <w:sz w:val="20"/>
          <w:szCs w:val="20"/>
          <w:u w:val="single"/>
        </w:rPr>
      </w:pPr>
    </w:p>
    <w:p w14:paraId="791DF25F" w14:textId="77777777" w:rsidR="00FF0C5D" w:rsidRPr="0064052B" w:rsidRDefault="00FF0C5D" w:rsidP="00341BB6">
      <w:pPr>
        <w:numPr>
          <w:ilvl w:val="0"/>
          <w:numId w:val="170"/>
        </w:numPr>
        <w:spacing w:after="200" w:line="276" w:lineRule="auto"/>
        <w:contextualSpacing/>
        <w:jc w:val="both"/>
        <w:rPr>
          <w:rFonts w:eastAsia="Calibri"/>
          <w:sz w:val="20"/>
          <w:szCs w:val="20"/>
          <w:u w:val="single"/>
          <w:lang w:eastAsia="en-US"/>
        </w:rPr>
      </w:pPr>
      <w:r w:rsidRPr="0064052B">
        <w:rPr>
          <w:rFonts w:eastAsia="Calibri"/>
          <w:sz w:val="20"/>
          <w:szCs w:val="20"/>
          <w:u w:val="single"/>
          <w:lang w:eastAsia="en-US"/>
        </w:rPr>
        <w:t>schvaľuje</w:t>
      </w:r>
    </w:p>
    <w:p w14:paraId="0CE81436" w14:textId="77777777" w:rsidR="00FF0C5D" w:rsidRPr="0064052B" w:rsidRDefault="00FF0C5D" w:rsidP="00FF0C5D">
      <w:pPr>
        <w:spacing w:after="200" w:line="276" w:lineRule="auto"/>
        <w:ind w:left="720"/>
        <w:contextualSpacing/>
        <w:jc w:val="both"/>
        <w:rPr>
          <w:rFonts w:eastAsia="Calibri"/>
          <w:sz w:val="20"/>
          <w:szCs w:val="20"/>
          <w:u w:val="single"/>
          <w:lang w:eastAsia="en-US"/>
        </w:rPr>
      </w:pPr>
    </w:p>
    <w:p w14:paraId="3E5C0C19" w14:textId="77777777" w:rsidR="00FF0C5D" w:rsidRPr="0064052B" w:rsidRDefault="00FF0C5D" w:rsidP="00341BB6">
      <w:pPr>
        <w:numPr>
          <w:ilvl w:val="0"/>
          <w:numId w:val="176"/>
        </w:numPr>
        <w:spacing w:after="200" w:line="276" w:lineRule="auto"/>
        <w:contextualSpacing/>
        <w:jc w:val="both"/>
        <w:rPr>
          <w:rFonts w:eastAsia="Calibri"/>
          <w:sz w:val="20"/>
          <w:szCs w:val="20"/>
          <w:u w:val="single"/>
          <w:lang w:eastAsia="en-US"/>
        </w:rPr>
      </w:pPr>
      <w:r w:rsidRPr="0064052B">
        <w:rPr>
          <w:rFonts w:eastAsia="Calibri"/>
          <w:sz w:val="20"/>
          <w:szCs w:val="20"/>
          <w:lang w:eastAsia="en-US"/>
        </w:rPr>
        <w:t>finančné prostriedky, ktoré sa v grantovej schéme pre daný rok nevyčerpajú z dôvodu malého množstva podaných žiadostí, alebo nízkej kvality projektov sa v plnej nevyčerpanej výške použijú na navýšenie grantového systému v príslušnej grantovej schéme v ďalšom rozpočtovom roku, alebo môže komisia vecne príslušná pre danú oblasť odporučiť, na aký účel sa takto nevyčerpané prostriedky použijú v príslušnom kalendárnom roku, v ktorom boli granty vyhlásené.</w:t>
      </w:r>
    </w:p>
    <w:p w14:paraId="7F7E4362" w14:textId="77777777" w:rsidR="00F856D8" w:rsidRPr="0064052B" w:rsidRDefault="00F856D8" w:rsidP="00F856D8">
      <w:pPr>
        <w:pStyle w:val="Bezriadkovania"/>
        <w:jc w:val="both"/>
        <w:rPr>
          <w:rFonts w:ascii="Times New Roman" w:hAnsi="Times New Roman"/>
          <w:b/>
          <w:sz w:val="20"/>
          <w:szCs w:val="20"/>
          <w:u w:val="single"/>
        </w:rPr>
      </w:pPr>
      <w:r w:rsidRPr="0064052B">
        <w:rPr>
          <w:rFonts w:ascii="Times New Roman" w:hAnsi="Times New Roman"/>
          <w:b/>
          <w:sz w:val="20"/>
          <w:szCs w:val="20"/>
          <w:u w:val="single"/>
        </w:rPr>
        <w:t>Plnenie uznesenia:</w:t>
      </w:r>
    </w:p>
    <w:p w14:paraId="302E8BC1" w14:textId="6F1B0097" w:rsidR="00660C4A" w:rsidRPr="0055081A" w:rsidRDefault="00801F8F" w:rsidP="00660C4A">
      <w:pPr>
        <w:pStyle w:val="Bezriadkovania"/>
        <w:ind w:left="705"/>
        <w:jc w:val="both"/>
        <w:rPr>
          <w:rFonts w:ascii="Times New Roman" w:hAnsi="Times New Roman"/>
          <w:b/>
          <w:sz w:val="20"/>
          <w:szCs w:val="20"/>
        </w:rPr>
      </w:pPr>
      <w:r w:rsidRPr="0055081A">
        <w:rPr>
          <w:rFonts w:ascii="Times New Roman" w:hAnsi="Times New Roman"/>
          <w:b/>
          <w:sz w:val="20"/>
          <w:szCs w:val="20"/>
        </w:rPr>
        <w:t xml:space="preserve">Z výsledkov hodnotenia komisií vyplýva, že finančné prostriedky tak, ako bolo uvedené v uznesení, sa nevyčerpali v dvoch oblastiach. V sociálnej a zdravotnej oblasti sa </w:t>
      </w:r>
      <w:proofErr w:type="spellStart"/>
      <w:r w:rsidRPr="0055081A">
        <w:rPr>
          <w:rFonts w:ascii="Times New Roman" w:hAnsi="Times New Roman"/>
          <w:b/>
          <w:sz w:val="20"/>
          <w:szCs w:val="20"/>
        </w:rPr>
        <w:t>nevyčerpalao</w:t>
      </w:r>
      <w:proofErr w:type="spellEnd"/>
      <w:r w:rsidRPr="0055081A">
        <w:rPr>
          <w:rFonts w:ascii="Times New Roman" w:hAnsi="Times New Roman"/>
          <w:b/>
          <w:sz w:val="20"/>
          <w:szCs w:val="20"/>
        </w:rPr>
        <w:t xml:space="preserve"> 4 242,-€ a v </w:t>
      </w:r>
      <w:proofErr w:type="spellStart"/>
      <w:r w:rsidRPr="0055081A">
        <w:rPr>
          <w:rFonts w:ascii="Times New Roman" w:hAnsi="Times New Roman"/>
          <w:b/>
          <w:sz w:val="20"/>
          <w:szCs w:val="20"/>
        </w:rPr>
        <w:t>inštitucionálenj</w:t>
      </w:r>
      <w:proofErr w:type="spellEnd"/>
      <w:r w:rsidRPr="0055081A">
        <w:rPr>
          <w:rFonts w:ascii="Times New Roman" w:hAnsi="Times New Roman"/>
          <w:b/>
          <w:sz w:val="20"/>
          <w:szCs w:val="20"/>
        </w:rPr>
        <w:t xml:space="preserve"> oblasti sa nevyčerpalo 5 941,01€. Z uvedeného vyplýva, že je potrebné, aby vecne príslušná komisia na svojom zasadnutí rozhodla o naplnení uznesenia v jeho kontexte.</w:t>
      </w:r>
      <w:r w:rsidR="00660C4A" w:rsidRPr="0055081A">
        <w:rPr>
          <w:rFonts w:ascii="Times New Roman" w:hAnsi="Times New Roman"/>
          <w:b/>
          <w:sz w:val="20"/>
          <w:szCs w:val="20"/>
        </w:rPr>
        <w:t xml:space="preserve"> Zatiaľ nemáme informácie, že by niektorá vecne príslušná komisia v tejto veci konala.</w:t>
      </w:r>
    </w:p>
    <w:p w14:paraId="29EBFAE4" w14:textId="3BE07E1A" w:rsidR="00F856D8" w:rsidRPr="0086578E" w:rsidRDefault="0065376A" w:rsidP="00270E3D">
      <w:pPr>
        <w:tabs>
          <w:tab w:val="left" w:pos="708"/>
          <w:tab w:val="left" w:pos="1405"/>
        </w:tabs>
        <w:ind w:left="705"/>
        <w:jc w:val="both"/>
        <w:rPr>
          <w:b/>
          <w:sz w:val="20"/>
          <w:szCs w:val="20"/>
        </w:rPr>
      </w:pPr>
      <w:r>
        <w:rPr>
          <w:b/>
          <w:sz w:val="20"/>
          <w:szCs w:val="20"/>
        </w:rPr>
        <w:tab/>
      </w:r>
      <w:r w:rsidRPr="0086578E">
        <w:rPr>
          <w:b/>
          <w:sz w:val="20"/>
          <w:szCs w:val="20"/>
        </w:rPr>
        <w:t xml:space="preserve">Do konca roka žiadna z vyššie uvedených komisií nepožiadala o presun  finančných prostriedkov. O presun finančných prostriedkov do rezervného  fondu požiadala komisia pre športové dotácie, kde v </w:t>
      </w:r>
      <w:r w:rsidRPr="0086578E">
        <w:rPr>
          <w:b/>
          <w:sz w:val="20"/>
          <w:szCs w:val="20"/>
        </w:rPr>
        <w:lastRenderedPageBreak/>
        <w:t>III. pilieri neboli vyčerpané finančné prostriedky vo výške 35 tisíc eur.  Finančné prostriedky z rezervného fondu by mali byť zmenou rozpočtu presunuté do Nadácie Lesopark.</w:t>
      </w:r>
    </w:p>
    <w:p w14:paraId="3E7AB9F9" w14:textId="4FEE77B6" w:rsidR="000D1B71" w:rsidRPr="00286371" w:rsidRDefault="000D1B71" w:rsidP="00F376BA">
      <w:pPr>
        <w:ind w:left="708"/>
        <w:jc w:val="both"/>
        <w:rPr>
          <w:b/>
          <w:bCs/>
          <w:iCs/>
          <w:sz w:val="20"/>
          <w:szCs w:val="20"/>
        </w:rPr>
      </w:pPr>
      <w:r w:rsidRPr="00286371">
        <w:rPr>
          <w:b/>
          <w:bCs/>
          <w:iCs/>
          <w:sz w:val="20"/>
          <w:szCs w:val="20"/>
        </w:rPr>
        <w:t xml:space="preserve">Finančné prostriedky vo výške 35 tisíc eur sú predmetom návrhu zmeny  rozpočtu ako finančné prostriedky pre Nadáciu Lesopark. </w:t>
      </w:r>
    </w:p>
    <w:p w14:paraId="0A735976" w14:textId="6445F4F4" w:rsidR="00D33FF1" w:rsidRPr="00286371" w:rsidRDefault="00F05B72" w:rsidP="00ED3989">
      <w:pPr>
        <w:ind w:left="708"/>
        <w:jc w:val="both"/>
        <w:rPr>
          <w:b/>
          <w:bCs/>
          <w:iCs/>
          <w:sz w:val="20"/>
          <w:szCs w:val="20"/>
        </w:rPr>
      </w:pPr>
      <w:r w:rsidRPr="00286371">
        <w:rPr>
          <w:b/>
          <w:bCs/>
          <w:iCs/>
          <w:sz w:val="20"/>
          <w:szCs w:val="20"/>
        </w:rPr>
        <w:t xml:space="preserve">Prvá časť uznesenia bola vykonateľná len v tomto roku, kedy je možné presunúť finančné prostriedky z rezervného fondu – aj bežné, aj kapitálové – teda aj do grantového systému, v bežnom roku je táto časť uznesenia nevykonateľná, nakoľko nevyčerpané finančné prostriedky za predchádzajúci rok prechádzajú do rezervného fondu a nemôžu sa už použiť na podporu grantového systému, nakoľko sa nejedná o bežné výdavky – teda táto časť </w:t>
      </w:r>
      <w:proofErr w:type="spellStart"/>
      <w:r w:rsidRPr="00286371">
        <w:rPr>
          <w:b/>
          <w:bCs/>
          <w:iCs/>
          <w:sz w:val="20"/>
          <w:szCs w:val="20"/>
        </w:rPr>
        <w:t>rozporuje</w:t>
      </w:r>
      <w:proofErr w:type="spellEnd"/>
      <w:r w:rsidRPr="00286371">
        <w:rPr>
          <w:b/>
          <w:bCs/>
          <w:iCs/>
          <w:sz w:val="20"/>
          <w:szCs w:val="20"/>
        </w:rPr>
        <w:t xml:space="preserve"> rozpočtovým pravidlám. Čo sa týka presunu finančných prostriedkov, ktoré sa nevyčerpajú v príslušnom roku z grantovej schémy pre vecne príslušnú oblasť, je možné poslaneckým návrhom presunúť na čerpanie pre danú oblasť/odbor za určitým účelom v roku, kedy boli granty vyhlásen</w:t>
      </w:r>
      <w:r w:rsidR="004257E4" w:rsidRPr="00286371">
        <w:rPr>
          <w:b/>
          <w:bCs/>
          <w:iCs/>
          <w:sz w:val="20"/>
          <w:szCs w:val="20"/>
        </w:rPr>
        <w:t>é.</w:t>
      </w:r>
      <w:r w:rsidRPr="00286371">
        <w:rPr>
          <w:b/>
          <w:bCs/>
          <w:iCs/>
          <w:sz w:val="20"/>
          <w:szCs w:val="20"/>
        </w:rPr>
        <w:t xml:space="preserve"> Po konzultácii s </w:t>
      </w:r>
      <w:r w:rsidR="0064181D" w:rsidRPr="00286371">
        <w:rPr>
          <w:b/>
          <w:bCs/>
          <w:iCs/>
          <w:sz w:val="20"/>
          <w:szCs w:val="20"/>
        </w:rPr>
        <w:t>Ú</w:t>
      </w:r>
      <w:r w:rsidRPr="00286371">
        <w:rPr>
          <w:b/>
          <w:bCs/>
          <w:iCs/>
          <w:sz w:val="20"/>
          <w:szCs w:val="20"/>
        </w:rPr>
        <w:t>HK navrhujeme uznesenie zrušiť.</w:t>
      </w:r>
      <w:r w:rsidR="001D313C" w:rsidRPr="00286371">
        <w:rPr>
          <w:b/>
          <w:bCs/>
          <w:iCs/>
          <w:sz w:val="20"/>
          <w:szCs w:val="20"/>
        </w:rPr>
        <w:t xml:space="preserve"> </w:t>
      </w:r>
      <w:r w:rsidRPr="00286371">
        <w:rPr>
          <w:b/>
          <w:bCs/>
          <w:iCs/>
          <w:sz w:val="20"/>
          <w:szCs w:val="20"/>
        </w:rPr>
        <w:t xml:space="preserve">V tomto roku okrem komisie športu, sme neevidovali žiadny záujem iných  komisií. </w:t>
      </w:r>
    </w:p>
    <w:p w14:paraId="13CD090A" w14:textId="77777777" w:rsidR="0065376A" w:rsidRPr="00286371" w:rsidRDefault="0065376A" w:rsidP="0065376A">
      <w:pPr>
        <w:tabs>
          <w:tab w:val="left" w:pos="708"/>
          <w:tab w:val="left" w:pos="1405"/>
        </w:tabs>
        <w:ind w:left="705"/>
        <w:rPr>
          <w:b/>
          <w:sz w:val="20"/>
          <w:szCs w:val="20"/>
        </w:rPr>
      </w:pPr>
    </w:p>
    <w:p w14:paraId="5D04D312" w14:textId="4FAE2C6D" w:rsidR="00F856D8" w:rsidRPr="00502D43" w:rsidRDefault="00801F8F" w:rsidP="00F856D8">
      <w:pPr>
        <w:rPr>
          <w:i/>
          <w:sz w:val="20"/>
          <w:szCs w:val="20"/>
        </w:rPr>
      </w:pPr>
      <w:r w:rsidRPr="00286371">
        <w:rPr>
          <w:b/>
          <w:sz w:val="20"/>
          <w:szCs w:val="20"/>
        </w:rPr>
        <w:tab/>
      </w:r>
      <w:r w:rsidRPr="00286371">
        <w:rPr>
          <w:b/>
          <w:sz w:val="20"/>
          <w:szCs w:val="20"/>
        </w:rPr>
        <w:tab/>
        <w:t xml:space="preserve">        </w:t>
      </w:r>
      <w:r w:rsidR="00F27419" w:rsidRPr="00286371">
        <w:rPr>
          <w:b/>
          <w:sz w:val="20"/>
          <w:szCs w:val="20"/>
        </w:rPr>
        <w:t xml:space="preserve">      </w:t>
      </w:r>
      <w:r w:rsidR="00F856D8" w:rsidRPr="00286371">
        <w:rPr>
          <w:i/>
          <w:sz w:val="20"/>
          <w:szCs w:val="20"/>
        </w:rPr>
        <w:t>Odbor</w:t>
      </w:r>
      <w:r w:rsidRPr="00286371">
        <w:rPr>
          <w:i/>
          <w:sz w:val="20"/>
          <w:szCs w:val="20"/>
        </w:rPr>
        <w:t xml:space="preserve"> školstva, kultúry, športu, cestovného ruchu a miestneho rozvoja </w:t>
      </w:r>
      <w:r w:rsidR="00F856D8" w:rsidRPr="00286371">
        <w:rPr>
          <w:i/>
          <w:sz w:val="20"/>
          <w:szCs w:val="20"/>
        </w:rPr>
        <w:t xml:space="preserve"> zo dňa </w:t>
      </w:r>
      <w:r w:rsidR="00CB7D12" w:rsidRPr="00286371">
        <w:rPr>
          <w:i/>
          <w:sz w:val="20"/>
          <w:szCs w:val="20"/>
        </w:rPr>
        <w:t>1</w:t>
      </w:r>
      <w:r w:rsidR="00ED3989" w:rsidRPr="00286371">
        <w:rPr>
          <w:i/>
          <w:sz w:val="20"/>
          <w:szCs w:val="20"/>
        </w:rPr>
        <w:t>5</w:t>
      </w:r>
      <w:r w:rsidR="00CB7D12" w:rsidRPr="00286371">
        <w:rPr>
          <w:i/>
          <w:sz w:val="20"/>
          <w:szCs w:val="20"/>
        </w:rPr>
        <w:t>.0</w:t>
      </w:r>
      <w:r w:rsidR="000D1B71" w:rsidRPr="00286371">
        <w:rPr>
          <w:i/>
          <w:sz w:val="20"/>
          <w:szCs w:val="20"/>
        </w:rPr>
        <w:t>4</w:t>
      </w:r>
      <w:r w:rsidR="00CB7D12" w:rsidRPr="00286371">
        <w:rPr>
          <w:i/>
          <w:sz w:val="20"/>
          <w:szCs w:val="20"/>
        </w:rPr>
        <w:t>.2021</w:t>
      </w:r>
    </w:p>
    <w:p w14:paraId="7A9A4B91" w14:textId="77777777" w:rsidR="00A03765" w:rsidRPr="00502D43" w:rsidRDefault="00A03765" w:rsidP="00F856D8">
      <w:pPr>
        <w:rPr>
          <w:i/>
          <w:sz w:val="20"/>
          <w:szCs w:val="20"/>
        </w:rPr>
      </w:pPr>
    </w:p>
    <w:p w14:paraId="2F19A093" w14:textId="77777777" w:rsidR="00393425" w:rsidRPr="00502D43" w:rsidRDefault="00393425" w:rsidP="00F27419">
      <w:pPr>
        <w:spacing w:after="200" w:line="276" w:lineRule="auto"/>
        <w:contextualSpacing/>
        <w:jc w:val="both"/>
        <w:rPr>
          <w:rFonts w:eastAsia="Calibri"/>
          <w:sz w:val="20"/>
          <w:szCs w:val="20"/>
          <w:lang w:eastAsia="en-US"/>
        </w:rPr>
      </w:pPr>
    </w:p>
    <w:p w14:paraId="1B528466" w14:textId="638E90EB" w:rsidR="003412C2" w:rsidRPr="00502D43" w:rsidRDefault="003412C2" w:rsidP="00852DAE">
      <w:pPr>
        <w:pBdr>
          <w:top w:val="single" w:sz="12" w:space="2" w:color="auto"/>
          <w:left w:val="single" w:sz="12" w:space="0" w:color="auto"/>
          <w:bottom w:val="single" w:sz="12" w:space="1" w:color="auto"/>
          <w:right w:val="single" w:sz="12" w:space="3" w:color="auto"/>
        </w:pBdr>
        <w:shd w:val="pct12" w:color="auto" w:fill="auto"/>
        <w:tabs>
          <w:tab w:val="left" w:pos="2318"/>
        </w:tabs>
        <w:rPr>
          <w:b/>
          <w:sz w:val="20"/>
          <w:szCs w:val="20"/>
        </w:rPr>
      </w:pPr>
      <w:r w:rsidRPr="00502D43">
        <w:rPr>
          <w:b/>
          <w:sz w:val="20"/>
          <w:szCs w:val="20"/>
        </w:rPr>
        <w:t>Uznesenie č. 142/2020</w:t>
      </w:r>
      <w:r w:rsidRPr="00502D43">
        <w:rPr>
          <w:b/>
          <w:sz w:val="20"/>
          <w:szCs w:val="20"/>
        </w:rPr>
        <w:tab/>
      </w:r>
    </w:p>
    <w:p w14:paraId="58F2D442" w14:textId="77777777" w:rsidR="003412C2" w:rsidRPr="00502D43" w:rsidRDefault="003412C2" w:rsidP="00852DAE">
      <w:pPr>
        <w:pBdr>
          <w:top w:val="single" w:sz="12" w:space="2" w:color="auto"/>
          <w:left w:val="single" w:sz="12" w:space="0" w:color="auto"/>
          <w:bottom w:val="single" w:sz="12" w:space="1" w:color="auto"/>
          <w:right w:val="single" w:sz="12" w:space="3" w:color="auto"/>
        </w:pBdr>
        <w:shd w:val="pct12" w:color="auto" w:fill="auto"/>
        <w:tabs>
          <w:tab w:val="left" w:pos="2287"/>
        </w:tabs>
        <w:rPr>
          <w:b/>
          <w:sz w:val="20"/>
          <w:szCs w:val="20"/>
          <w:u w:val="single"/>
          <w:lang w:bidi="sk-SK"/>
        </w:rPr>
      </w:pPr>
      <w:r w:rsidRPr="00502D43">
        <w:rPr>
          <w:b/>
          <w:sz w:val="20"/>
          <w:szCs w:val="20"/>
          <w:u w:val="single"/>
          <w:lang w:bidi="sk-SK"/>
        </w:rPr>
        <w:t xml:space="preserve">k Návrhu na zabezpečenie štúdie a projektovej dokumentácie hasičskej zbrojnice pre DHZ </w:t>
      </w:r>
      <w:proofErr w:type="spellStart"/>
      <w:r w:rsidRPr="00502D43">
        <w:rPr>
          <w:b/>
          <w:sz w:val="20"/>
          <w:szCs w:val="20"/>
          <w:u w:val="single"/>
          <w:lang w:bidi="sk-SK"/>
        </w:rPr>
        <w:t>Trnové</w:t>
      </w:r>
      <w:proofErr w:type="spellEnd"/>
    </w:p>
    <w:p w14:paraId="098AC48F" w14:textId="77777777" w:rsidR="00DD1E1C" w:rsidRPr="00502D43" w:rsidRDefault="0073572B" w:rsidP="00852DAE">
      <w:pPr>
        <w:pBdr>
          <w:top w:val="single" w:sz="12" w:space="2" w:color="auto"/>
          <w:left w:val="single" w:sz="12" w:space="0" w:color="auto"/>
          <w:bottom w:val="single" w:sz="12" w:space="1" w:color="auto"/>
          <w:right w:val="single" w:sz="12" w:space="3" w:color="auto"/>
        </w:pBdr>
        <w:shd w:val="pct12" w:color="auto" w:fill="auto"/>
        <w:tabs>
          <w:tab w:val="left" w:pos="2287"/>
        </w:tabs>
        <w:rPr>
          <w:b/>
          <w:bCs/>
          <w:sz w:val="20"/>
          <w:szCs w:val="20"/>
        </w:rPr>
      </w:pPr>
      <w:r w:rsidRPr="00502D43">
        <w:rPr>
          <w:b/>
          <w:bCs/>
          <w:sz w:val="20"/>
          <w:szCs w:val="20"/>
        </w:rPr>
        <w:t xml:space="preserve">                                                                                                </w:t>
      </w:r>
    </w:p>
    <w:p w14:paraId="7938E8D2" w14:textId="252AD640" w:rsidR="003412C2" w:rsidRPr="00502D43" w:rsidRDefault="00DD1E1C" w:rsidP="00852DAE">
      <w:pPr>
        <w:pBdr>
          <w:top w:val="single" w:sz="12" w:space="2" w:color="auto"/>
          <w:left w:val="single" w:sz="12" w:space="0" w:color="auto"/>
          <w:bottom w:val="single" w:sz="12" w:space="1" w:color="auto"/>
          <w:right w:val="single" w:sz="12" w:space="3" w:color="auto"/>
        </w:pBdr>
        <w:shd w:val="pct12" w:color="auto" w:fill="auto"/>
        <w:tabs>
          <w:tab w:val="left" w:pos="2287"/>
        </w:tabs>
        <w:rPr>
          <w:b/>
          <w:bCs/>
          <w:sz w:val="20"/>
          <w:szCs w:val="20"/>
        </w:rPr>
      </w:pPr>
      <w:r w:rsidRPr="00502D43">
        <w:rPr>
          <w:b/>
          <w:bCs/>
          <w:sz w:val="20"/>
          <w:szCs w:val="20"/>
        </w:rPr>
        <w:t xml:space="preserve">                                    </w:t>
      </w:r>
      <w:r w:rsidR="00FD505F" w:rsidRPr="00502D43">
        <w:rPr>
          <w:b/>
          <w:bCs/>
          <w:sz w:val="20"/>
          <w:szCs w:val="20"/>
        </w:rPr>
        <w:t xml:space="preserve">     </w:t>
      </w:r>
      <w:r w:rsidR="003412C2" w:rsidRPr="00502D43">
        <w:rPr>
          <w:b/>
          <w:bCs/>
          <w:sz w:val="20"/>
          <w:szCs w:val="20"/>
        </w:rPr>
        <w:t>navrhol:</w:t>
      </w:r>
      <w:r w:rsidRPr="00502D43">
        <w:rPr>
          <w:b/>
          <w:bCs/>
          <w:sz w:val="20"/>
          <w:szCs w:val="20"/>
        </w:rPr>
        <w:t xml:space="preserve"> Ing. Jozef Juriš, MBA, Mgr. Anton Trnovec, poslanci MZ </w:t>
      </w:r>
      <w:r w:rsidR="003412C2" w:rsidRPr="00502D43">
        <w:rPr>
          <w:b/>
          <w:bCs/>
          <w:sz w:val="20"/>
          <w:szCs w:val="20"/>
        </w:rPr>
        <w:t>zo dňa 29.06.2020</w:t>
      </w:r>
    </w:p>
    <w:p w14:paraId="1748C776" w14:textId="5171D4DB" w:rsidR="003412C2" w:rsidRPr="00502D43" w:rsidRDefault="00852DAE" w:rsidP="00852DAE">
      <w:pPr>
        <w:pBdr>
          <w:top w:val="single" w:sz="12" w:space="2" w:color="auto"/>
          <w:left w:val="single" w:sz="12" w:space="0" w:color="auto"/>
          <w:bottom w:val="single" w:sz="12" w:space="1" w:color="auto"/>
          <w:right w:val="single" w:sz="12" w:space="3" w:color="auto"/>
        </w:pBdr>
        <w:shd w:val="pct12" w:color="auto" w:fill="auto"/>
        <w:tabs>
          <w:tab w:val="left" w:pos="7200"/>
        </w:tabs>
        <w:rPr>
          <w:b/>
          <w:bCs/>
          <w:sz w:val="20"/>
          <w:szCs w:val="20"/>
        </w:rPr>
      </w:pPr>
      <w:r w:rsidRPr="00502D43">
        <w:rPr>
          <w:b/>
          <w:bCs/>
          <w:sz w:val="20"/>
          <w:szCs w:val="20"/>
        </w:rPr>
        <w:tab/>
        <w:t xml:space="preserve">     </w:t>
      </w:r>
      <w:r w:rsidR="000E40E2" w:rsidRPr="00502D43">
        <w:rPr>
          <w:b/>
          <w:bCs/>
          <w:sz w:val="20"/>
          <w:szCs w:val="20"/>
        </w:rPr>
        <w:t xml:space="preserve">     </w:t>
      </w:r>
      <w:r w:rsidR="003412C2" w:rsidRPr="00502D43">
        <w:rPr>
          <w:b/>
          <w:bCs/>
          <w:sz w:val="20"/>
          <w:szCs w:val="20"/>
        </w:rPr>
        <w:t xml:space="preserve">status: </w:t>
      </w:r>
      <w:r w:rsidRPr="00502D43">
        <w:rPr>
          <w:b/>
          <w:bCs/>
          <w:sz w:val="20"/>
          <w:szCs w:val="20"/>
        </w:rPr>
        <w:t>V RIEŠENÍ</w:t>
      </w:r>
    </w:p>
    <w:p w14:paraId="47E0F81B" w14:textId="77777777" w:rsidR="00FF0C5D" w:rsidRPr="00502D43" w:rsidRDefault="00FF0C5D" w:rsidP="00FF0C5D">
      <w:pPr>
        <w:rPr>
          <w:b/>
          <w:sz w:val="20"/>
          <w:szCs w:val="20"/>
          <w:u w:val="single"/>
        </w:rPr>
      </w:pPr>
    </w:p>
    <w:p w14:paraId="1C9B0824" w14:textId="77777777" w:rsidR="00FF0C5D" w:rsidRPr="00502D43" w:rsidRDefault="00FF0C5D" w:rsidP="00FF0C5D">
      <w:pPr>
        <w:rPr>
          <w:b/>
          <w:sz w:val="20"/>
          <w:szCs w:val="20"/>
          <w:u w:val="single"/>
        </w:rPr>
      </w:pPr>
      <w:r w:rsidRPr="00502D43">
        <w:rPr>
          <w:i/>
          <w:iCs/>
          <w:sz w:val="20"/>
          <w:szCs w:val="20"/>
        </w:rPr>
        <w:t>Mestské zastupiteľstvo v Žiline</w:t>
      </w:r>
    </w:p>
    <w:p w14:paraId="029408E0" w14:textId="77777777" w:rsidR="00FF0C5D" w:rsidRPr="00502D43" w:rsidRDefault="00FF0C5D" w:rsidP="00FF0C5D">
      <w:pPr>
        <w:rPr>
          <w:sz w:val="20"/>
          <w:szCs w:val="20"/>
          <w:lang w:eastAsia="en-US"/>
        </w:rPr>
      </w:pPr>
    </w:p>
    <w:p w14:paraId="04252AE8" w14:textId="77777777" w:rsidR="00FF0C5D" w:rsidRPr="00502D43" w:rsidRDefault="00FF0C5D" w:rsidP="00341BB6">
      <w:pPr>
        <w:numPr>
          <w:ilvl w:val="0"/>
          <w:numId w:val="159"/>
        </w:numPr>
        <w:spacing w:after="200" w:line="276" w:lineRule="auto"/>
        <w:contextualSpacing/>
        <w:jc w:val="both"/>
        <w:rPr>
          <w:rFonts w:eastAsia="Calibri"/>
          <w:iCs/>
          <w:sz w:val="20"/>
          <w:szCs w:val="20"/>
          <w:u w:val="single"/>
          <w:lang w:eastAsia="en-US"/>
        </w:rPr>
      </w:pPr>
      <w:r w:rsidRPr="00502D43">
        <w:rPr>
          <w:rFonts w:eastAsia="Calibri"/>
          <w:iCs/>
          <w:sz w:val="20"/>
          <w:szCs w:val="20"/>
          <w:u w:val="single"/>
          <w:lang w:eastAsia="en-US"/>
        </w:rPr>
        <w:t>navrhuje primátorovi mesta a žiada prednostu Mestského úradu v Žiline</w:t>
      </w:r>
    </w:p>
    <w:p w14:paraId="20EBBC3C" w14:textId="77777777" w:rsidR="00FF0C5D" w:rsidRPr="00502D43" w:rsidRDefault="00FF0C5D" w:rsidP="00FF0C5D">
      <w:pPr>
        <w:spacing w:after="200" w:line="276" w:lineRule="auto"/>
        <w:ind w:left="720"/>
        <w:contextualSpacing/>
        <w:jc w:val="both"/>
        <w:rPr>
          <w:rFonts w:eastAsia="Calibri"/>
          <w:iCs/>
          <w:sz w:val="20"/>
          <w:szCs w:val="20"/>
          <w:u w:val="single"/>
          <w:lang w:eastAsia="en-US"/>
        </w:rPr>
      </w:pPr>
    </w:p>
    <w:p w14:paraId="0EA10BE1" w14:textId="77777777" w:rsidR="00FF0C5D" w:rsidRPr="00502D43" w:rsidRDefault="00FF0C5D" w:rsidP="00FF0C5D">
      <w:pPr>
        <w:rPr>
          <w:sz w:val="20"/>
          <w:szCs w:val="20"/>
          <w:lang w:eastAsia="en-US"/>
        </w:rPr>
      </w:pPr>
    </w:p>
    <w:p w14:paraId="535162E8" w14:textId="77777777" w:rsidR="00FF0C5D" w:rsidRPr="00502D43" w:rsidRDefault="00FF0C5D" w:rsidP="00341BB6">
      <w:pPr>
        <w:numPr>
          <w:ilvl w:val="0"/>
          <w:numId w:val="160"/>
        </w:numPr>
        <w:suppressAutoHyphens/>
        <w:jc w:val="both"/>
        <w:rPr>
          <w:sz w:val="20"/>
          <w:szCs w:val="20"/>
        </w:rPr>
      </w:pPr>
      <w:r w:rsidRPr="00502D43">
        <w:rPr>
          <w:sz w:val="20"/>
          <w:szCs w:val="20"/>
        </w:rPr>
        <w:t>začať práce na zabezpečení novostavby hasičskej zbrojnice pre Dobrovoľný hasičský zbor v Trnovom</w:t>
      </w:r>
    </w:p>
    <w:p w14:paraId="744C4E42" w14:textId="77777777" w:rsidR="00FF0C5D" w:rsidRPr="00502D43" w:rsidRDefault="00FF0C5D" w:rsidP="00FF0C5D">
      <w:pPr>
        <w:suppressAutoHyphens/>
        <w:ind w:left="1080"/>
        <w:jc w:val="both"/>
        <w:rPr>
          <w:sz w:val="20"/>
          <w:szCs w:val="20"/>
        </w:rPr>
      </w:pPr>
    </w:p>
    <w:p w14:paraId="2E6338C2" w14:textId="77777777" w:rsidR="00FF0C5D" w:rsidRPr="00502D43" w:rsidRDefault="00FF0C5D" w:rsidP="00FF0C5D">
      <w:pPr>
        <w:ind w:left="720"/>
        <w:jc w:val="both"/>
        <w:rPr>
          <w:b/>
          <w:sz w:val="20"/>
          <w:szCs w:val="20"/>
        </w:rPr>
      </w:pPr>
      <w:r w:rsidRPr="00502D43">
        <w:rPr>
          <w:b/>
          <w:sz w:val="20"/>
          <w:szCs w:val="20"/>
        </w:rPr>
        <w:t xml:space="preserve">      I. etapa – vypracovanie štúdie </w:t>
      </w:r>
    </w:p>
    <w:p w14:paraId="2F852AD7" w14:textId="77777777" w:rsidR="00FF0C5D" w:rsidRPr="00502D43" w:rsidRDefault="00FF0C5D" w:rsidP="00FF0C5D">
      <w:pPr>
        <w:ind w:left="720"/>
        <w:jc w:val="both"/>
        <w:rPr>
          <w:b/>
          <w:sz w:val="20"/>
          <w:szCs w:val="20"/>
        </w:rPr>
      </w:pPr>
    </w:p>
    <w:p w14:paraId="22C95512" w14:textId="77777777" w:rsidR="00FF0C5D" w:rsidRPr="00502D43" w:rsidRDefault="00FF0C5D" w:rsidP="00FF0C5D">
      <w:pPr>
        <w:jc w:val="both"/>
        <w:rPr>
          <w:b/>
          <w:sz w:val="20"/>
          <w:szCs w:val="20"/>
        </w:rPr>
      </w:pPr>
      <w:r w:rsidRPr="00502D43">
        <w:rPr>
          <w:b/>
          <w:sz w:val="20"/>
          <w:szCs w:val="20"/>
        </w:rPr>
        <w:t xml:space="preserve">                  II. etapa – projektová dokumentácia</w:t>
      </w:r>
    </w:p>
    <w:p w14:paraId="20D15AA6" w14:textId="77777777" w:rsidR="00FF0C5D" w:rsidRPr="00502D43" w:rsidRDefault="00FF0C5D" w:rsidP="00FF0C5D">
      <w:pPr>
        <w:jc w:val="both"/>
        <w:rPr>
          <w:b/>
          <w:sz w:val="20"/>
          <w:szCs w:val="20"/>
        </w:rPr>
      </w:pPr>
    </w:p>
    <w:p w14:paraId="45259E55" w14:textId="77777777" w:rsidR="00F856D8" w:rsidRPr="00502D43" w:rsidRDefault="00F856D8" w:rsidP="00F856D8">
      <w:pPr>
        <w:pStyle w:val="Bezriadkovania"/>
        <w:jc w:val="both"/>
        <w:rPr>
          <w:rFonts w:ascii="Times New Roman" w:hAnsi="Times New Roman"/>
          <w:b/>
          <w:sz w:val="20"/>
          <w:szCs w:val="20"/>
          <w:u w:val="single"/>
        </w:rPr>
      </w:pPr>
      <w:r w:rsidRPr="00502D43">
        <w:rPr>
          <w:rFonts w:ascii="Times New Roman" w:hAnsi="Times New Roman"/>
          <w:b/>
          <w:sz w:val="20"/>
          <w:szCs w:val="20"/>
          <w:u w:val="single"/>
        </w:rPr>
        <w:t>Plnenie uznesenia:</w:t>
      </w:r>
    </w:p>
    <w:p w14:paraId="4F37F872" w14:textId="059A04AF" w:rsidR="00F856D8" w:rsidRPr="00286371" w:rsidRDefault="00E75DBA" w:rsidP="00625684">
      <w:pPr>
        <w:ind w:left="708"/>
        <w:jc w:val="both"/>
        <w:rPr>
          <w:b/>
          <w:iCs/>
          <w:sz w:val="20"/>
          <w:szCs w:val="20"/>
        </w:rPr>
      </w:pPr>
      <w:r w:rsidRPr="00502D43">
        <w:rPr>
          <w:b/>
          <w:sz w:val="20"/>
          <w:szCs w:val="20"/>
        </w:rPr>
        <w:t>Financie na zabezpečenie projektovej dokumentácie boli zapracované do návrhu rozpočtu na 2021, ktorý je však podmienený schválením na mestskom zastupiteľstve.</w:t>
      </w:r>
      <w:r w:rsidR="00486269">
        <w:rPr>
          <w:b/>
          <w:sz w:val="20"/>
          <w:szCs w:val="20"/>
        </w:rPr>
        <w:t xml:space="preserve"> </w:t>
      </w:r>
      <w:r w:rsidR="00486269" w:rsidRPr="00286371">
        <w:rPr>
          <w:b/>
          <w:sz w:val="20"/>
          <w:szCs w:val="20"/>
        </w:rPr>
        <w:t xml:space="preserve"> </w:t>
      </w:r>
      <w:proofErr w:type="spellStart"/>
      <w:r w:rsidR="00486269" w:rsidRPr="00286371">
        <w:rPr>
          <w:b/>
          <w:iCs/>
          <w:sz w:val="20"/>
          <w:szCs w:val="20"/>
        </w:rPr>
        <w:t>ORPaI</w:t>
      </w:r>
      <w:proofErr w:type="spellEnd"/>
      <w:r w:rsidR="00486269" w:rsidRPr="00286371">
        <w:rPr>
          <w:b/>
          <w:iCs/>
          <w:sz w:val="20"/>
          <w:szCs w:val="20"/>
        </w:rPr>
        <w:t xml:space="preserve"> dňa 04.06.2020 podalo žiadosť na OPAM ohľadom </w:t>
      </w:r>
      <w:proofErr w:type="spellStart"/>
      <w:r w:rsidR="00486269" w:rsidRPr="00286371">
        <w:rPr>
          <w:b/>
          <w:iCs/>
          <w:sz w:val="20"/>
          <w:szCs w:val="20"/>
        </w:rPr>
        <w:t>majetkoprávneho</w:t>
      </w:r>
      <w:proofErr w:type="spellEnd"/>
      <w:r w:rsidR="00486269" w:rsidRPr="00286371">
        <w:rPr>
          <w:b/>
          <w:iCs/>
          <w:sz w:val="20"/>
          <w:szCs w:val="20"/>
        </w:rPr>
        <w:t xml:space="preserve"> vysporiadania. Po vysporiadaní pozemkov a pridelení finančných prostriedkov, </w:t>
      </w:r>
      <w:proofErr w:type="spellStart"/>
      <w:r w:rsidR="00486269" w:rsidRPr="00286371">
        <w:rPr>
          <w:b/>
          <w:iCs/>
          <w:sz w:val="20"/>
          <w:szCs w:val="20"/>
        </w:rPr>
        <w:t>ORPaI</w:t>
      </w:r>
      <w:proofErr w:type="spellEnd"/>
      <w:r w:rsidR="00486269" w:rsidRPr="00286371">
        <w:rPr>
          <w:b/>
          <w:iCs/>
          <w:sz w:val="20"/>
          <w:szCs w:val="20"/>
        </w:rPr>
        <w:t xml:space="preserve"> zabezpečí proces VO pre zhotoviteľa PD+IČ.</w:t>
      </w:r>
    </w:p>
    <w:p w14:paraId="28408045" w14:textId="77777777" w:rsidR="00BE5928" w:rsidRPr="00286371" w:rsidRDefault="00BE5928" w:rsidP="00625684">
      <w:pPr>
        <w:ind w:left="708"/>
        <w:jc w:val="both"/>
        <w:rPr>
          <w:b/>
          <w:iCs/>
          <w:sz w:val="20"/>
          <w:szCs w:val="20"/>
        </w:rPr>
      </w:pPr>
    </w:p>
    <w:p w14:paraId="314317E3" w14:textId="487E2F33" w:rsidR="00F856D8" w:rsidRPr="00286371" w:rsidRDefault="00890250" w:rsidP="00F856D8">
      <w:pPr>
        <w:rPr>
          <w:i/>
          <w:sz w:val="20"/>
          <w:szCs w:val="20"/>
        </w:rPr>
      </w:pP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t xml:space="preserve">      </w:t>
      </w:r>
      <w:r w:rsidR="00E75DBA" w:rsidRPr="00286371">
        <w:rPr>
          <w:b/>
          <w:sz w:val="20"/>
          <w:szCs w:val="20"/>
        </w:rPr>
        <w:t xml:space="preserve">      </w:t>
      </w:r>
      <w:r w:rsidRPr="00286371">
        <w:rPr>
          <w:i/>
          <w:sz w:val="20"/>
          <w:szCs w:val="20"/>
        </w:rPr>
        <w:t xml:space="preserve">Odbor riadenia projektov a investícií </w:t>
      </w:r>
      <w:r w:rsidR="00F856D8" w:rsidRPr="00286371">
        <w:rPr>
          <w:i/>
          <w:sz w:val="20"/>
          <w:szCs w:val="20"/>
        </w:rPr>
        <w:t>zo dňa</w:t>
      </w:r>
      <w:r w:rsidR="0079314C" w:rsidRPr="00286371">
        <w:rPr>
          <w:i/>
          <w:sz w:val="20"/>
          <w:szCs w:val="20"/>
        </w:rPr>
        <w:t xml:space="preserve"> </w:t>
      </w:r>
      <w:r w:rsidR="00C31D16" w:rsidRPr="00286371">
        <w:rPr>
          <w:i/>
          <w:sz w:val="20"/>
          <w:szCs w:val="20"/>
        </w:rPr>
        <w:t>09.04</w:t>
      </w:r>
      <w:r w:rsidR="0079314C" w:rsidRPr="00286371">
        <w:rPr>
          <w:i/>
          <w:sz w:val="20"/>
          <w:szCs w:val="20"/>
        </w:rPr>
        <w:t>.2021</w:t>
      </w:r>
    </w:p>
    <w:p w14:paraId="2BE59B69" w14:textId="77777777" w:rsidR="0025527A" w:rsidRPr="00286371" w:rsidRDefault="0025527A" w:rsidP="00F856D8">
      <w:pPr>
        <w:rPr>
          <w:i/>
          <w:sz w:val="20"/>
          <w:szCs w:val="20"/>
        </w:rPr>
      </w:pPr>
    </w:p>
    <w:p w14:paraId="1F29EE1E" w14:textId="1C7FD57E" w:rsidR="0025527A" w:rsidRPr="00286371" w:rsidRDefault="0025527A" w:rsidP="0025527A">
      <w:pPr>
        <w:ind w:left="708"/>
        <w:jc w:val="both"/>
        <w:rPr>
          <w:b/>
          <w:sz w:val="20"/>
          <w:szCs w:val="20"/>
        </w:rPr>
      </w:pPr>
      <w:proofErr w:type="spellStart"/>
      <w:r w:rsidRPr="00286371">
        <w:rPr>
          <w:b/>
          <w:sz w:val="20"/>
          <w:szCs w:val="20"/>
        </w:rPr>
        <w:t>OPMaVO</w:t>
      </w:r>
      <w:proofErr w:type="spellEnd"/>
      <w:r w:rsidRPr="00286371">
        <w:rPr>
          <w:b/>
          <w:sz w:val="20"/>
          <w:szCs w:val="20"/>
        </w:rPr>
        <w:t xml:space="preserve"> oslovil dotknutých  vlastníkov pozemkov za účelom </w:t>
      </w:r>
      <w:proofErr w:type="spellStart"/>
      <w:r w:rsidRPr="00286371">
        <w:rPr>
          <w:b/>
          <w:sz w:val="20"/>
          <w:szCs w:val="20"/>
        </w:rPr>
        <w:t>majetkoprávneho</w:t>
      </w:r>
      <w:proofErr w:type="spellEnd"/>
      <w:r w:rsidRPr="00286371">
        <w:rPr>
          <w:b/>
          <w:sz w:val="20"/>
          <w:szCs w:val="20"/>
        </w:rPr>
        <w:t xml:space="preserve"> vysporiadania. Vlastníci pred tým, ako sa vyjadria k </w:t>
      </w:r>
      <w:proofErr w:type="spellStart"/>
      <w:r w:rsidRPr="00286371">
        <w:rPr>
          <w:b/>
          <w:sz w:val="20"/>
          <w:szCs w:val="20"/>
        </w:rPr>
        <w:t>majetkoprávnemu</w:t>
      </w:r>
      <w:proofErr w:type="spellEnd"/>
      <w:r w:rsidRPr="00286371">
        <w:rPr>
          <w:b/>
          <w:sz w:val="20"/>
          <w:szCs w:val="20"/>
        </w:rPr>
        <w:t xml:space="preserve"> vysporiadaniu požadujú k nahliadnutiu projektovú dokumentáciu a geometrický plán, ktorý má byť vypracovaný na základe projektovej dokumentácie. Prioritou pre úspešné MPV je vypracovanie projektovej dokumentácie.</w:t>
      </w:r>
    </w:p>
    <w:p w14:paraId="26A0C9B8" w14:textId="77777777" w:rsidR="0025527A" w:rsidRPr="00286371" w:rsidRDefault="0025527A" w:rsidP="0025527A">
      <w:pPr>
        <w:ind w:left="708"/>
        <w:rPr>
          <w:b/>
          <w:sz w:val="20"/>
          <w:szCs w:val="20"/>
        </w:rPr>
      </w:pPr>
    </w:p>
    <w:p w14:paraId="01676300" w14:textId="59F3838B" w:rsidR="0025527A" w:rsidRPr="00286371" w:rsidRDefault="0025527A" w:rsidP="0025527A">
      <w:pPr>
        <w:ind w:left="708"/>
        <w:rPr>
          <w:i/>
          <w:sz w:val="20"/>
          <w:szCs w:val="20"/>
        </w:rPr>
      </w:pP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t xml:space="preserve">       </w:t>
      </w:r>
      <w:r w:rsidRPr="00286371">
        <w:rPr>
          <w:i/>
          <w:sz w:val="20"/>
          <w:szCs w:val="20"/>
        </w:rPr>
        <w:t>Odbor právny, majetkový a VO zo dňa 15.04.2021</w:t>
      </w:r>
    </w:p>
    <w:p w14:paraId="16C5B279" w14:textId="77777777" w:rsidR="00E309F7" w:rsidRPr="00286371" w:rsidRDefault="00E309F7" w:rsidP="00E309F7">
      <w:pPr>
        <w:ind w:left="708"/>
        <w:jc w:val="both"/>
        <w:rPr>
          <w:rFonts w:asciiTheme="minorHAnsi" w:eastAsiaTheme="minorHAnsi" w:hAnsiTheme="minorHAnsi" w:cstheme="minorBidi"/>
          <w:sz w:val="22"/>
          <w:szCs w:val="22"/>
          <w:lang w:eastAsia="en-US"/>
        </w:rPr>
      </w:pPr>
    </w:p>
    <w:p w14:paraId="1421763F" w14:textId="1B3C2700" w:rsidR="00535F36" w:rsidRPr="00286371" w:rsidRDefault="00535F36" w:rsidP="00BC2E2A">
      <w:pPr>
        <w:ind w:left="708"/>
        <w:jc w:val="both"/>
        <w:rPr>
          <w:rFonts w:eastAsiaTheme="minorHAnsi"/>
          <w:b/>
          <w:sz w:val="20"/>
          <w:szCs w:val="20"/>
          <w:lang w:eastAsia="en-US"/>
        </w:rPr>
      </w:pPr>
      <w:r w:rsidRPr="00286371">
        <w:rPr>
          <w:rFonts w:eastAsiaTheme="minorHAnsi"/>
          <w:b/>
          <w:sz w:val="20"/>
          <w:szCs w:val="20"/>
          <w:lang w:eastAsia="en-US"/>
        </w:rPr>
        <w:t>Splnená 1. Etapa. ÚHA spracovalo zastavovaciu štúdiu, ktor</w:t>
      </w:r>
      <w:r w:rsidR="00BC2E2A" w:rsidRPr="00286371">
        <w:rPr>
          <w:rFonts w:eastAsiaTheme="minorHAnsi"/>
          <w:b/>
          <w:sz w:val="20"/>
          <w:szCs w:val="20"/>
          <w:lang w:eastAsia="en-US"/>
        </w:rPr>
        <w:t>ú</w:t>
      </w:r>
      <w:r w:rsidRPr="00286371">
        <w:rPr>
          <w:rFonts w:eastAsiaTheme="minorHAnsi"/>
          <w:b/>
          <w:sz w:val="20"/>
          <w:szCs w:val="20"/>
          <w:lang w:eastAsia="en-US"/>
        </w:rPr>
        <w:t xml:space="preserve"> mestské zastupiteľstvo vzalo na vedomie a určilo, že v zmysle nej má byť upravený územný plán mesta. </w:t>
      </w:r>
      <w:r w:rsidR="00FF0AAA" w:rsidRPr="00286371">
        <w:rPr>
          <w:rFonts w:eastAsiaTheme="minorHAnsi"/>
          <w:b/>
          <w:sz w:val="20"/>
          <w:szCs w:val="20"/>
          <w:lang w:eastAsia="en-US"/>
        </w:rPr>
        <w:t xml:space="preserve">Príslušný podnet na „Zmeny a doplnky územného plánu“ je spracovaný a predložený na schválenie na najbližšie zastupiteľstvo </w:t>
      </w:r>
      <w:r w:rsidR="00C421DC" w:rsidRPr="00286371">
        <w:rPr>
          <w:rFonts w:eastAsiaTheme="minorHAnsi"/>
          <w:b/>
          <w:sz w:val="20"/>
          <w:szCs w:val="20"/>
          <w:lang w:eastAsia="en-US"/>
        </w:rPr>
        <w:t xml:space="preserve">dňa 27.04.2021. </w:t>
      </w:r>
      <w:r w:rsidRPr="00286371">
        <w:rPr>
          <w:rFonts w:eastAsiaTheme="minorHAnsi"/>
          <w:b/>
          <w:sz w:val="20"/>
          <w:szCs w:val="20"/>
          <w:lang w:eastAsia="en-US"/>
        </w:rPr>
        <w:t xml:space="preserve">Po zmene </w:t>
      </w:r>
      <w:r w:rsidR="00F947B7" w:rsidRPr="00286371">
        <w:rPr>
          <w:rFonts w:eastAsiaTheme="minorHAnsi"/>
          <w:b/>
          <w:sz w:val="20"/>
          <w:szCs w:val="20"/>
          <w:lang w:eastAsia="en-US"/>
        </w:rPr>
        <w:t>Ú</w:t>
      </w:r>
      <w:r w:rsidRPr="00286371">
        <w:rPr>
          <w:rFonts w:eastAsiaTheme="minorHAnsi"/>
          <w:b/>
          <w:sz w:val="20"/>
          <w:szCs w:val="20"/>
          <w:lang w:eastAsia="en-US"/>
        </w:rPr>
        <w:t xml:space="preserve">PN sa môže pristúpiť k 2. Etape. Pred začatím projektových prác je potrebné </w:t>
      </w:r>
      <w:proofErr w:type="spellStart"/>
      <w:r w:rsidRPr="00286371">
        <w:rPr>
          <w:rFonts w:eastAsiaTheme="minorHAnsi"/>
          <w:b/>
          <w:sz w:val="20"/>
          <w:szCs w:val="20"/>
          <w:lang w:eastAsia="en-US"/>
        </w:rPr>
        <w:t>majetkoprávne</w:t>
      </w:r>
      <w:proofErr w:type="spellEnd"/>
      <w:r w:rsidRPr="00286371">
        <w:rPr>
          <w:rFonts w:eastAsiaTheme="minorHAnsi"/>
          <w:b/>
          <w:sz w:val="20"/>
          <w:szCs w:val="20"/>
          <w:lang w:eastAsia="en-US"/>
        </w:rPr>
        <w:t xml:space="preserve"> vysporiadanie pozemkov.</w:t>
      </w:r>
    </w:p>
    <w:p w14:paraId="035C4A78" w14:textId="3BBE19EF" w:rsidR="00E309F7" w:rsidRPr="00502D43" w:rsidRDefault="00E309F7" w:rsidP="00E309F7">
      <w:pPr>
        <w:ind w:left="708"/>
        <w:jc w:val="both"/>
        <w:rPr>
          <w:rFonts w:eastAsiaTheme="minorHAnsi"/>
          <w:i/>
          <w:sz w:val="20"/>
          <w:szCs w:val="20"/>
          <w:lang w:eastAsia="en-US"/>
        </w:rPr>
      </w:pPr>
      <w:r w:rsidRPr="00286371">
        <w:rPr>
          <w:rFonts w:eastAsiaTheme="minorHAnsi"/>
          <w:b/>
          <w:sz w:val="20"/>
          <w:szCs w:val="20"/>
          <w:lang w:eastAsia="en-US"/>
        </w:rPr>
        <w:tab/>
      </w:r>
      <w:r w:rsidRPr="00286371">
        <w:rPr>
          <w:rFonts w:eastAsiaTheme="minorHAnsi"/>
          <w:b/>
          <w:sz w:val="20"/>
          <w:szCs w:val="20"/>
          <w:lang w:eastAsia="en-US"/>
        </w:rPr>
        <w:tab/>
      </w:r>
      <w:r w:rsidRPr="00286371">
        <w:rPr>
          <w:rFonts w:eastAsiaTheme="minorHAnsi"/>
          <w:b/>
          <w:sz w:val="20"/>
          <w:szCs w:val="20"/>
          <w:lang w:eastAsia="en-US"/>
        </w:rPr>
        <w:tab/>
      </w:r>
      <w:r w:rsidRPr="00286371">
        <w:rPr>
          <w:rFonts w:eastAsiaTheme="minorHAnsi"/>
          <w:b/>
          <w:sz w:val="20"/>
          <w:szCs w:val="20"/>
          <w:lang w:eastAsia="en-US"/>
        </w:rPr>
        <w:tab/>
      </w:r>
      <w:r w:rsidRPr="00286371">
        <w:rPr>
          <w:rFonts w:eastAsiaTheme="minorHAnsi"/>
          <w:b/>
          <w:sz w:val="20"/>
          <w:szCs w:val="20"/>
          <w:lang w:eastAsia="en-US"/>
        </w:rPr>
        <w:tab/>
      </w:r>
      <w:r w:rsidRPr="00286371">
        <w:rPr>
          <w:rFonts w:eastAsiaTheme="minorHAnsi"/>
          <w:b/>
          <w:sz w:val="20"/>
          <w:szCs w:val="20"/>
          <w:lang w:eastAsia="en-US"/>
        </w:rPr>
        <w:tab/>
        <w:t xml:space="preserve">          </w:t>
      </w:r>
      <w:r w:rsidR="00F27419" w:rsidRPr="00286371">
        <w:rPr>
          <w:rFonts w:eastAsiaTheme="minorHAnsi"/>
          <w:b/>
          <w:sz w:val="20"/>
          <w:szCs w:val="20"/>
          <w:lang w:eastAsia="en-US"/>
        </w:rPr>
        <w:t xml:space="preserve">     </w:t>
      </w:r>
      <w:r w:rsidRPr="00286371">
        <w:rPr>
          <w:rFonts w:eastAsiaTheme="minorHAnsi"/>
          <w:i/>
          <w:sz w:val="20"/>
          <w:szCs w:val="20"/>
          <w:lang w:eastAsia="en-US"/>
        </w:rPr>
        <w:t xml:space="preserve">Útvar hlavného architekta zo dňa </w:t>
      </w:r>
      <w:r w:rsidR="00A67427" w:rsidRPr="00286371">
        <w:rPr>
          <w:rFonts w:eastAsiaTheme="minorHAnsi"/>
          <w:i/>
          <w:sz w:val="20"/>
          <w:szCs w:val="20"/>
          <w:lang w:eastAsia="en-US"/>
        </w:rPr>
        <w:t>12.04</w:t>
      </w:r>
      <w:r w:rsidR="00FF0AAA" w:rsidRPr="00286371">
        <w:rPr>
          <w:rFonts w:eastAsiaTheme="minorHAnsi"/>
          <w:i/>
          <w:sz w:val="20"/>
          <w:szCs w:val="20"/>
          <w:lang w:eastAsia="en-US"/>
        </w:rPr>
        <w:t>.</w:t>
      </w:r>
      <w:r w:rsidR="00850A1B" w:rsidRPr="00286371">
        <w:rPr>
          <w:rFonts w:eastAsiaTheme="minorHAnsi"/>
          <w:i/>
          <w:sz w:val="20"/>
          <w:szCs w:val="20"/>
          <w:lang w:eastAsia="en-US"/>
        </w:rPr>
        <w:t>2021</w:t>
      </w:r>
    </w:p>
    <w:p w14:paraId="33320D2B" w14:textId="4E93D64E" w:rsidR="00852DAE" w:rsidRPr="00502D43" w:rsidRDefault="00852DAE" w:rsidP="00F856D8">
      <w:pPr>
        <w:rPr>
          <w:i/>
          <w:sz w:val="20"/>
          <w:szCs w:val="20"/>
        </w:rPr>
      </w:pPr>
      <w:r w:rsidRPr="00502D43">
        <w:rPr>
          <w:i/>
          <w:sz w:val="20"/>
          <w:szCs w:val="20"/>
        </w:rPr>
        <w:tab/>
      </w:r>
    </w:p>
    <w:p w14:paraId="11231708" w14:textId="7B5EE3D3" w:rsidR="00BE6AF2" w:rsidRDefault="00BE6AF2" w:rsidP="00FF0C5D">
      <w:pPr>
        <w:jc w:val="both"/>
        <w:rPr>
          <w:sz w:val="20"/>
          <w:szCs w:val="20"/>
        </w:rPr>
      </w:pPr>
    </w:p>
    <w:p w14:paraId="02570A2C" w14:textId="77777777" w:rsidR="009D589D" w:rsidRPr="00063834" w:rsidRDefault="009D589D" w:rsidP="00FF0C5D">
      <w:pPr>
        <w:jc w:val="both"/>
        <w:rPr>
          <w:sz w:val="20"/>
          <w:szCs w:val="20"/>
        </w:rPr>
      </w:pPr>
    </w:p>
    <w:p w14:paraId="71D3BB3C" w14:textId="3147BD70" w:rsidR="003412C2" w:rsidRPr="00063834" w:rsidRDefault="003412C2" w:rsidP="003412C2">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063834">
        <w:rPr>
          <w:b/>
          <w:sz w:val="20"/>
          <w:szCs w:val="20"/>
        </w:rPr>
        <w:lastRenderedPageBreak/>
        <w:t>Uznesenie č. 143/2020</w:t>
      </w:r>
      <w:r w:rsidRPr="00063834">
        <w:rPr>
          <w:b/>
          <w:sz w:val="20"/>
          <w:szCs w:val="20"/>
        </w:rPr>
        <w:tab/>
      </w:r>
    </w:p>
    <w:p w14:paraId="6831FB69" w14:textId="77777777" w:rsidR="00063834" w:rsidRPr="00063834" w:rsidRDefault="003412C2" w:rsidP="003412C2">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063834">
        <w:rPr>
          <w:b/>
          <w:sz w:val="20"/>
          <w:szCs w:val="20"/>
          <w:u w:val="single"/>
          <w:lang w:bidi="sk-SK"/>
        </w:rPr>
        <w:t>k Rozvoju spoločnosti ŽILBYT, s.r.o.</w:t>
      </w:r>
    </w:p>
    <w:p w14:paraId="682B0BDA" w14:textId="18B28365" w:rsidR="003412C2" w:rsidRPr="00063834" w:rsidRDefault="00DD1E1C" w:rsidP="003412C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ab/>
        <w:t xml:space="preserve">                   </w:t>
      </w:r>
      <w:r w:rsidR="000E40E2">
        <w:rPr>
          <w:b/>
          <w:bCs/>
          <w:sz w:val="20"/>
          <w:szCs w:val="20"/>
        </w:rPr>
        <w:t xml:space="preserve">      </w:t>
      </w:r>
      <w:r>
        <w:rPr>
          <w:b/>
          <w:bCs/>
          <w:sz w:val="20"/>
          <w:szCs w:val="20"/>
        </w:rPr>
        <w:t xml:space="preserve"> navrhol: Mgr. Miriam Šuteková, poslankyňa MZ </w:t>
      </w:r>
      <w:r w:rsidR="003412C2" w:rsidRPr="00063834">
        <w:rPr>
          <w:b/>
          <w:bCs/>
          <w:sz w:val="20"/>
          <w:szCs w:val="20"/>
        </w:rPr>
        <w:t>zo dňa 29.06.2020</w:t>
      </w:r>
    </w:p>
    <w:p w14:paraId="56729DBC" w14:textId="55A97B8C" w:rsidR="003412C2" w:rsidRPr="0064052B" w:rsidRDefault="003412C2" w:rsidP="003412C2">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063834">
        <w:rPr>
          <w:b/>
          <w:bCs/>
          <w:sz w:val="20"/>
          <w:szCs w:val="20"/>
        </w:rPr>
        <w:tab/>
        <w:t xml:space="preserve">    </w:t>
      </w:r>
      <w:r w:rsidR="00A013AC">
        <w:rPr>
          <w:b/>
          <w:bCs/>
          <w:sz w:val="20"/>
          <w:szCs w:val="20"/>
        </w:rPr>
        <w:t xml:space="preserve"> </w:t>
      </w:r>
      <w:r w:rsidR="000E40E2">
        <w:rPr>
          <w:b/>
          <w:bCs/>
          <w:sz w:val="20"/>
          <w:szCs w:val="20"/>
        </w:rPr>
        <w:t xml:space="preserve">     </w:t>
      </w:r>
      <w:r w:rsidRPr="00A013AC">
        <w:rPr>
          <w:b/>
          <w:bCs/>
          <w:sz w:val="20"/>
          <w:szCs w:val="20"/>
        </w:rPr>
        <w:t>status:</w:t>
      </w:r>
      <w:r w:rsidRPr="00063834">
        <w:rPr>
          <w:b/>
          <w:bCs/>
          <w:sz w:val="20"/>
          <w:szCs w:val="20"/>
        </w:rPr>
        <w:t xml:space="preserve"> </w:t>
      </w:r>
      <w:r w:rsidR="00A013AC" w:rsidRPr="0064052B">
        <w:rPr>
          <w:b/>
          <w:bCs/>
          <w:sz w:val="20"/>
          <w:szCs w:val="20"/>
        </w:rPr>
        <w:t>V RIEŠENÍ</w:t>
      </w:r>
    </w:p>
    <w:p w14:paraId="7646E01A" w14:textId="77777777" w:rsidR="00FF0C5D" w:rsidRPr="0064052B" w:rsidRDefault="00FF0C5D" w:rsidP="00FF0C5D">
      <w:pPr>
        <w:rPr>
          <w:color w:val="00B050"/>
          <w:sz w:val="20"/>
          <w:szCs w:val="20"/>
        </w:rPr>
      </w:pPr>
    </w:p>
    <w:p w14:paraId="5D9D65ED" w14:textId="77777777" w:rsidR="00FF0C5D" w:rsidRPr="0064052B" w:rsidRDefault="00FF0C5D" w:rsidP="00FF0C5D">
      <w:pPr>
        <w:spacing w:after="200" w:line="276" w:lineRule="auto"/>
        <w:jc w:val="both"/>
        <w:rPr>
          <w:b/>
          <w:sz w:val="20"/>
          <w:szCs w:val="20"/>
          <w:u w:val="single"/>
        </w:rPr>
      </w:pPr>
      <w:r w:rsidRPr="0064052B">
        <w:rPr>
          <w:i/>
          <w:iCs/>
          <w:sz w:val="20"/>
          <w:szCs w:val="20"/>
        </w:rPr>
        <w:t>Mestské zastupiteľstvo v Žiline</w:t>
      </w:r>
    </w:p>
    <w:p w14:paraId="7A5C22DD" w14:textId="77777777" w:rsidR="00FF0C5D" w:rsidRPr="0064052B" w:rsidRDefault="00FF0C5D" w:rsidP="00341BB6">
      <w:pPr>
        <w:numPr>
          <w:ilvl w:val="0"/>
          <w:numId w:val="171"/>
        </w:numPr>
        <w:spacing w:after="200" w:line="276" w:lineRule="auto"/>
        <w:contextualSpacing/>
        <w:jc w:val="both"/>
        <w:rPr>
          <w:rFonts w:eastAsia="Calibri"/>
          <w:iCs/>
          <w:sz w:val="20"/>
          <w:szCs w:val="20"/>
          <w:u w:val="single"/>
          <w:lang w:eastAsia="en-US"/>
        </w:rPr>
      </w:pPr>
      <w:r w:rsidRPr="0064052B">
        <w:rPr>
          <w:rFonts w:eastAsia="Calibri"/>
          <w:iCs/>
          <w:sz w:val="20"/>
          <w:szCs w:val="20"/>
          <w:u w:val="single"/>
          <w:lang w:eastAsia="en-US"/>
        </w:rPr>
        <w:t>žiada štatutára mesta, aby</w:t>
      </w:r>
    </w:p>
    <w:p w14:paraId="3BB27C76" w14:textId="77777777" w:rsidR="00FF0C5D" w:rsidRPr="0064052B" w:rsidRDefault="00FF0C5D" w:rsidP="00FF0C5D">
      <w:pPr>
        <w:spacing w:after="200" w:line="276" w:lineRule="auto"/>
        <w:ind w:left="720"/>
        <w:contextualSpacing/>
        <w:jc w:val="both"/>
        <w:rPr>
          <w:rFonts w:eastAsia="Calibri"/>
          <w:iCs/>
          <w:sz w:val="20"/>
          <w:szCs w:val="20"/>
          <w:u w:val="single"/>
          <w:lang w:eastAsia="en-US"/>
        </w:rPr>
      </w:pPr>
    </w:p>
    <w:p w14:paraId="495D7E3A" w14:textId="77777777" w:rsidR="00FF0C5D" w:rsidRPr="0064052B" w:rsidRDefault="00FF0C5D" w:rsidP="00341BB6">
      <w:pPr>
        <w:numPr>
          <w:ilvl w:val="0"/>
          <w:numId w:val="173"/>
        </w:numPr>
        <w:pBdr>
          <w:top w:val="nil"/>
          <w:left w:val="nil"/>
          <w:bottom w:val="nil"/>
          <w:right w:val="nil"/>
          <w:between w:val="nil"/>
          <w:bar w:val="nil"/>
        </w:pBdr>
        <w:spacing w:line="276" w:lineRule="auto"/>
        <w:contextualSpacing/>
        <w:jc w:val="both"/>
        <w:rPr>
          <w:rFonts w:eastAsia="Calibri"/>
          <w:sz w:val="20"/>
          <w:szCs w:val="20"/>
          <w:lang w:eastAsia="en-US"/>
        </w:rPr>
      </w:pPr>
      <w:r w:rsidRPr="0064052B">
        <w:rPr>
          <w:rFonts w:eastAsia="Calibri"/>
          <w:sz w:val="20"/>
          <w:szCs w:val="20"/>
          <w:lang w:eastAsia="en-US"/>
        </w:rPr>
        <w:t>revidoval kompetencie a jasne zadefinoval povinnosti a práva spoločnosti ŽILBYT, s.r.o. pri správe majetku mesta (konkrétne zameranie spoločnosti, začlenenie a špecifikácia činností v nadväznosti na správu majetku a jeho efektívneho využitia)</w:t>
      </w:r>
    </w:p>
    <w:p w14:paraId="22C05C3A" w14:textId="77777777" w:rsidR="00FF0C5D" w:rsidRPr="0064052B" w:rsidRDefault="00FF0C5D" w:rsidP="00FF0C5D">
      <w:pPr>
        <w:pBdr>
          <w:top w:val="nil"/>
          <w:left w:val="nil"/>
          <w:bottom w:val="nil"/>
          <w:right w:val="nil"/>
          <w:between w:val="nil"/>
          <w:bar w:val="nil"/>
        </w:pBdr>
        <w:spacing w:line="276" w:lineRule="auto"/>
        <w:ind w:left="1069"/>
        <w:contextualSpacing/>
        <w:jc w:val="both"/>
        <w:rPr>
          <w:rFonts w:eastAsia="Calibri"/>
          <w:sz w:val="20"/>
          <w:szCs w:val="20"/>
          <w:lang w:eastAsia="en-US"/>
        </w:rPr>
      </w:pPr>
    </w:p>
    <w:p w14:paraId="489ED8CA" w14:textId="77777777" w:rsidR="00FF0C5D" w:rsidRPr="0064052B" w:rsidRDefault="00FF0C5D" w:rsidP="00341BB6">
      <w:pPr>
        <w:numPr>
          <w:ilvl w:val="0"/>
          <w:numId w:val="173"/>
        </w:numPr>
        <w:pBdr>
          <w:top w:val="nil"/>
          <w:left w:val="nil"/>
          <w:bottom w:val="nil"/>
          <w:right w:val="nil"/>
          <w:between w:val="nil"/>
          <w:bar w:val="nil"/>
        </w:pBdr>
        <w:spacing w:line="276" w:lineRule="auto"/>
        <w:contextualSpacing/>
        <w:jc w:val="both"/>
        <w:rPr>
          <w:rFonts w:eastAsia="Calibri"/>
          <w:sz w:val="20"/>
          <w:szCs w:val="20"/>
          <w:lang w:eastAsia="en-US"/>
        </w:rPr>
      </w:pPr>
      <w:r w:rsidRPr="0064052B">
        <w:rPr>
          <w:rFonts w:eastAsia="Calibri"/>
          <w:sz w:val="20"/>
          <w:szCs w:val="20"/>
          <w:lang w:eastAsia="en-US"/>
        </w:rPr>
        <w:t>vypracoval materiál o budúcom rozvoji a stratégii spoločnosti ŽILBYT, s.r.o.</w:t>
      </w:r>
    </w:p>
    <w:p w14:paraId="10EF8E4F" w14:textId="77777777" w:rsidR="00FF0C5D" w:rsidRPr="0064052B" w:rsidRDefault="00FF0C5D" w:rsidP="00FF0C5D">
      <w:pPr>
        <w:spacing w:line="276" w:lineRule="auto"/>
        <w:jc w:val="both"/>
        <w:rPr>
          <w:rFonts w:ascii="Arial" w:eastAsia="Arial" w:hAnsi="Arial" w:cs="Arial"/>
          <w:sz w:val="20"/>
          <w:szCs w:val="20"/>
        </w:rPr>
      </w:pPr>
    </w:p>
    <w:p w14:paraId="0CE7B4F6" w14:textId="77777777" w:rsidR="00F856D8" w:rsidRPr="0064052B" w:rsidRDefault="00F856D8" w:rsidP="00F856D8">
      <w:pPr>
        <w:pStyle w:val="Bezriadkovania"/>
        <w:jc w:val="both"/>
        <w:rPr>
          <w:rFonts w:ascii="Times New Roman" w:hAnsi="Times New Roman"/>
          <w:b/>
          <w:sz w:val="20"/>
          <w:szCs w:val="20"/>
          <w:u w:val="single"/>
        </w:rPr>
      </w:pPr>
      <w:r w:rsidRPr="0064052B">
        <w:rPr>
          <w:rFonts w:ascii="Times New Roman" w:hAnsi="Times New Roman"/>
          <w:b/>
          <w:sz w:val="20"/>
          <w:szCs w:val="20"/>
          <w:u w:val="single"/>
        </w:rPr>
        <w:t>Plnenie uznesenia:</w:t>
      </w:r>
    </w:p>
    <w:p w14:paraId="0ED40573" w14:textId="77777777" w:rsidR="00A74C6C" w:rsidRDefault="00E648B7" w:rsidP="00E648B7">
      <w:pPr>
        <w:ind w:left="708"/>
        <w:jc w:val="both"/>
        <w:rPr>
          <w:b/>
          <w:sz w:val="20"/>
          <w:szCs w:val="20"/>
        </w:rPr>
      </w:pPr>
      <w:r w:rsidRPr="0064052B">
        <w:rPr>
          <w:b/>
          <w:sz w:val="20"/>
          <w:szCs w:val="20"/>
        </w:rPr>
        <w:t>Materiál bude spracovaný po doriešení parciálnej úlohy</w:t>
      </w:r>
      <w:r w:rsidR="00C506FE" w:rsidRPr="0064052B">
        <w:rPr>
          <w:b/>
          <w:sz w:val="20"/>
          <w:szCs w:val="20"/>
        </w:rPr>
        <w:t>,</w:t>
      </w:r>
      <w:r w:rsidRPr="0064052B">
        <w:rPr>
          <w:b/>
          <w:sz w:val="20"/>
          <w:szCs w:val="20"/>
        </w:rPr>
        <w:t xml:space="preserve"> či </w:t>
      </w:r>
      <w:proofErr w:type="spellStart"/>
      <w:r w:rsidRPr="0064052B">
        <w:rPr>
          <w:b/>
          <w:sz w:val="20"/>
          <w:szCs w:val="20"/>
        </w:rPr>
        <w:t>Žilbyt</w:t>
      </w:r>
      <w:proofErr w:type="spellEnd"/>
      <w:r w:rsidRPr="0064052B">
        <w:rPr>
          <w:b/>
          <w:sz w:val="20"/>
          <w:szCs w:val="20"/>
        </w:rPr>
        <w:t xml:space="preserve"> s.r.o. bude naďalej správcom Zimného štadióna alebo vznikne spoločnosť, ktorá bude mať v správe Športové zariadenia Mesta Žilina.</w:t>
      </w:r>
    </w:p>
    <w:p w14:paraId="626172FD" w14:textId="00C3ACC4" w:rsidR="00BB0488" w:rsidRPr="00286371" w:rsidRDefault="00A74C6C" w:rsidP="00BB0488">
      <w:pPr>
        <w:ind w:left="708"/>
        <w:jc w:val="both"/>
        <w:rPr>
          <w:b/>
          <w:bCs/>
          <w:sz w:val="20"/>
          <w:szCs w:val="20"/>
          <w:lang w:eastAsia="en-US"/>
        </w:rPr>
      </w:pPr>
      <w:r w:rsidRPr="00286371">
        <w:rPr>
          <w:b/>
          <w:bCs/>
          <w:sz w:val="20"/>
          <w:szCs w:val="20"/>
        </w:rPr>
        <w:t>Dňa 07.04.2021 vznikol nový subjekt  Správa športových zariadení mesta Žilina, s.r.o. Sídlo: Vysokoškolákov 1765/8, Žilina 010 08, kde je jediným vlastníkom Mesto  Žilina. Podľa uznesenia MZ má do tejto spoločnosti prejsť do správy aj zimný štadión. Do tejto doby by mala byť aj zadefinovaná úloha a kompetencie,  povinnosti a práva spoločnosti ŽILBYT, s.r.o. pri správe majetku mesta.</w:t>
      </w:r>
      <w:r w:rsidR="00BB0488" w:rsidRPr="00286371">
        <w:rPr>
          <w:b/>
          <w:bCs/>
          <w:sz w:val="20"/>
          <w:szCs w:val="20"/>
        </w:rPr>
        <w:t xml:space="preserve"> Termín plnenia do</w:t>
      </w:r>
      <w:r w:rsidR="005C54FD" w:rsidRPr="00286371">
        <w:rPr>
          <w:b/>
          <w:bCs/>
          <w:sz w:val="20"/>
          <w:szCs w:val="20"/>
        </w:rPr>
        <w:t xml:space="preserve"> </w:t>
      </w:r>
      <w:r w:rsidR="00BB0488" w:rsidRPr="00286371">
        <w:rPr>
          <w:b/>
          <w:bCs/>
          <w:sz w:val="20"/>
          <w:szCs w:val="20"/>
        </w:rPr>
        <w:t>31.7.2021.</w:t>
      </w:r>
    </w:p>
    <w:p w14:paraId="72B0DCCB" w14:textId="4F8534F1" w:rsidR="00E648B7" w:rsidRPr="00286371" w:rsidRDefault="00E648B7" w:rsidP="00B41D81">
      <w:pPr>
        <w:ind w:left="708"/>
        <w:jc w:val="both"/>
        <w:rPr>
          <w:b/>
          <w:bCs/>
          <w:sz w:val="20"/>
          <w:szCs w:val="20"/>
          <w:lang w:eastAsia="en-US"/>
        </w:rPr>
      </w:pPr>
    </w:p>
    <w:p w14:paraId="0AE7B3ED" w14:textId="2195AC83" w:rsidR="00393425" w:rsidRDefault="00FC0ABF" w:rsidP="00FC0ABF">
      <w:pPr>
        <w:ind w:left="3540" w:firstLine="708"/>
        <w:rPr>
          <w:bCs/>
          <w:i/>
          <w:iCs/>
          <w:sz w:val="20"/>
          <w:szCs w:val="20"/>
        </w:rPr>
      </w:pPr>
      <w:r w:rsidRPr="00286371">
        <w:rPr>
          <w:i/>
          <w:sz w:val="20"/>
          <w:szCs w:val="20"/>
        </w:rPr>
        <w:t xml:space="preserve">           </w:t>
      </w:r>
      <w:r w:rsidR="00E648B7" w:rsidRPr="00286371">
        <w:rPr>
          <w:i/>
          <w:sz w:val="20"/>
          <w:szCs w:val="20"/>
        </w:rPr>
        <w:t>Ing. Jozef Pollák,</w:t>
      </w:r>
      <w:r w:rsidR="00E648B7" w:rsidRPr="00286371">
        <w:rPr>
          <w:sz w:val="20"/>
          <w:szCs w:val="20"/>
        </w:rPr>
        <w:t xml:space="preserve"> </w:t>
      </w:r>
      <w:r w:rsidR="00E648B7" w:rsidRPr="00286371">
        <w:rPr>
          <w:i/>
          <w:sz w:val="20"/>
          <w:szCs w:val="20"/>
        </w:rPr>
        <w:t xml:space="preserve">konateľ </w:t>
      </w:r>
      <w:proofErr w:type="spellStart"/>
      <w:r w:rsidR="00E648B7" w:rsidRPr="00286371">
        <w:rPr>
          <w:i/>
          <w:sz w:val="20"/>
          <w:szCs w:val="20"/>
        </w:rPr>
        <w:t>Žilbyt</w:t>
      </w:r>
      <w:proofErr w:type="spellEnd"/>
      <w:r w:rsidR="00E648B7" w:rsidRPr="00286371">
        <w:rPr>
          <w:i/>
          <w:sz w:val="20"/>
          <w:szCs w:val="20"/>
        </w:rPr>
        <w:t xml:space="preserve"> s.r.o. zo dňa </w:t>
      </w:r>
      <w:r w:rsidR="00C91E99" w:rsidRPr="00286371">
        <w:rPr>
          <w:bCs/>
          <w:i/>
          <w:iCs/>
          <w:sz w:val="20"/>
          <w:szCs w:val="20"/>
        </w:rPr>
        <w:t>12.04.2021</w:t>
      </w:r>
    </w:p>
    <w:p w14:paraId="0607D3B1" w14:textId="61855197" w:rsidR="00FC0ABF" w:rsidRDefault="00FC0ABF" w:rsidP="00FC0ABF">
      <w:pPr>
        <w:ind w:left="3540" w:firstLine="708"/>
        <w:rPr>
          <w:i/>
          <w:sz w:val="20"/>
          <w:szCs w:val="20"/>
        </w:rPr>
      </w:pPr>
    </w:p>
    <w:p w14:paraId="5298055E" w14:textId="77777777" w:rsidR="00BE6AF2" w:rsidRPr="00FC0ABF" w:rsidRDefault="00BE6AF2" w:rsidP="00FC0ABF">
      <w:pPr>
        <w:ind w:left="3540" w:firstLine="708"/>
        <w:rPr>
          <w:i/>
          <w:sz w:val="20"/>
          <w:szCs w:val="20"/>
        </w:rPr>
      </w:pPr>
    </w:p>
    <w:p w14:paraId="10BFF2E1" w14:textId="77777777" w:rsidR="0037356A" w:rsidRPr="00502D43" w:rsidRDefault="0037356A" w:rsidP="0037356A">
      <w:pPr>
        <w:pBdr>
          <w:bottom w:val="single" w:sz="12" w:space="1" w:color="auto"/>
        </w:pBdr>
        <w:jc w:val="center"/>
        <w:rPr>
          <w:b/>
        </w:rPr>
      </w:pPr>
      <w:r w:rsidRPr="00502D43">
        <w:rPr>
          <w:b/>
        </w:rPr>
        <w:t>zo 16. zasadnutia Mestského zastupiteľstva v Žiline, konaného dňa 28.09.2020</w:t>
      </w:r>
    </w:p>
    <w:p w14:paraId="2A2EF210" w14:textId="2B19FE9D" w:rsidR="0037356A" w:rsidRPr="00502D43" w:rsidRDefault="0037356A" w:rsidP="00393425">
      <w:pPr>
        <w:rPr>
          <w:b/>
          <w:sz w:val="20"/>
          <w:szCs w:val="20"/>
        </w:rPr>
      </w:pPr>
      <w:r w:rsidRPr="00502D43">
        <w:rPr>
          <w:sz w:val="20"/>
          <w:szCs w:val="20"/>
        </w:rPr>
        <w:t xml:space="preserve">     </w:t>
      </w:r>
    </w:p>
    <w:p w14:paraId="72F98C2F" w14:textId="6C1AEAB1" w:rsidR="0037356A" w:rsidRPr="00502D43" w:rsidRDefault="0037356A" w:rsidP="0037356A">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502D43">
        <w:rPr>
          <w:b/>
          <w:sz w:val="20"/>
          <w:szCs w:val="20"/>
        </w:rPr>
        <w:t>Uznesenie č. 146/2020</w:t>
      </w:r>
      <w:r w:rsidRPr="00502D43">
        <w:rPr>
          <w:b/>
          <w:sz w:val="20"/>
          <w:szCs w:val="20"/>
        </w:rPr>
        <w:tab/>
      </w:r>
    </w:p>
    <w:p w14:paraId="770B20AD" w14:textId="77777777" w:rsidR="0037356A" w:rsidRPr="00502D43" w:rsidRDefault="0037356A" w:rsidP="0037356A">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502D43">
        <w:rPr>
          <w:b/>
          <w:sz w:val="20"/>
          <w:szCs w:val="20"/>
          <w:u w:val="single"/>
          <w:lang w:bidi="sk-SK"/>
        </w:rPr>
        <w:t>k </w:t>
      </w:r>
      <w:r w:rsidRPr="00502D43">
        <w:rPr>
          <w:b/>
          <w:bCs/>
          <w:sz w:val="20"/>
          <w:szCs w:val="20"/>
          <w:u w:val="single"/>
          <w:lang w:bidi="sk-SK"/>
        </w:rPr>
        <w:t>Zámeru na zriadenie technických služieb mesta</w:t>
      </w:r>
    </w:p>
    <w:p w14:paraId="5F2FF8DA" w14:textId="77777777" w:rsidR="0037356A" w:rsidRPr="00502D43" w:rsidRDefault="0037356A" w:rsidP="0037356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lang w:bidi="sk-SK"/>
        </w:rPr>
      </w:pPr>
    </w:p>
    <w:p w14:paraId="4E6AAB0C" w14:textId="63345BA2" w:rsidR="0037356A" w:rsidRPr="00502D43" w:rsidRDefault="0037356A" w:rsidP="0037356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502D43">
        <w:rPr>
          <w:b/>
          <w:bCs/>
          <w:sz w:val="20"/>
          <w:szCs w:val="20"/>
        </w:rPr>
        <w:t xml:space="preserve">                                                                </w:t>
      </w:r>
      <w:r w:rsidR="00E63024" w:rsidRPr="00502D43">
        <w:rPr>
          <w:b/>
          <w:bCs/>
          <w:sz w:val="20"/>
          <w:szCs w:val="20"/>
        </w:rPr>
        <w:t xml:space="preserve">               </w:t>
      </w:r>
      <w:r w:rsidRPr="00502D43">
        <w:rPr>
          <w:b/>
          <w:bCs/>
          <w:sz w:val="20"/>
          <w:szCs w:val="20"/>
        </w:rPr>
        <w:t xml:space="preserve">navrhol: </w:t>
      </w:r>
      <w:r w:rsidR="00E63024" w:rsidRPr="00502D43">
        <w:rPr>
          <w:b/>
          <w:bCs/>
          <w:sz w:val="20"/>
          <w:szCs w:val="20"/>
        </w:rPr>
        <w:t xml:space="preserve">Ing. Michal Berger, prednosta MsÚ </w:t>
      </w:r>
      <w:r w:rsidRPr="00502D43">
        <w:rPr>
          <w:b/>
          <w:bCs/>
          <w:sz w:val="20"/>
          <w:szCs w:val="20"/>
        </w:rPr>
        <w:t>zo dňa 28.09.2020</w:t>
      </w:r>
    </w:p>
    <w:p w14:paraId="6D30BBC1" w14:textId="6CC340F2" w:rsidR="0037356A" w:rsidRPr="004C1897" w:rsidRDefault="0037356A" w:rsidP="0037356A">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502D43">
        <w:rPr>
          <w:b/>
          <w:bCs/>
          <w:sz w:val="20"/>
          <w:szCs w:val="20"/>
        </w:rPr>
        <w:tab/>
        <w:t xml:space="preserve">          status: </w:t>
      </w:r>
      <w:r w:rsidR="008B1E86" w:rsidRPr="00502D43">
        <w:rPr>
          <w:b/>
          <w:bCs/>
          <w:sz w:val="20"/>
          <w:szCs w:val="20"/>
        </w:rPr>
        <w:t>V RIEŠENÍ</w:t>
      </w:r>
    </w:p>
    <w:p w14:paraId="6609224E" w14:textId="77777777" w:rsidR="0037356A" w:rsidRPr="004C1897" w:rsidRDefault="0037356A" w:rsidP="0037356A">
      <w:pPr>
        <w:jc w:val="both"/>
        <w:rPr>
          <w:b/>
          <w:sz w:val="20"/>
          <w:szCs w:val="20"/>
        </w:rPr>
      </w:pPr>
    </w:p>
    <w:p w14:paraId="445F0EE0" w14:textId="77777777" w:rsidR="0037356A" w:rsidRPr="004C1897" w:rsidRDefault="0037356A" w:rsidP="0037356A">
      <w:pPr>
        <w:pStyle w:val="Odsekzoznamu"/>
        <w:ind w:left="0"/>
        <w:rPr>
          <w:i/>
          <w:sz w:val="20"/>
          <w:szCs w:val="20"/>
        </w:rPr>
      </w:pPr>
      <w:r w:rsidRPr="004C1897">
        <w:rPr>
          <w:i/>
          <w:sz w:val="20"/>
          <w:szCs w:val="20"/>
        </w:rPr>
        <w:t>Mestské zastupiteľstvo v Žiline</w:t>
      </w:r>
    </w:p>
    <w:p w14:paraId="0DCA8BC8" w14:textId="77777777" w:rsidR="0037356A" w:rsidRPr="004C1897" w:rsidRDefault="0037356A" w:rsidP="0037356A">
      <w:pPr>
        <w:pStyle w:val="Bezriadkovania"/>
        <w:rPr>
          <w:sz w:val="20"/>
          <w:szCs w:val="20"/>
          <w:u w:val="single"/>
        </w:rPr>
      </w:pPr>
    </w:p>
    <w:p w14:paraId="2E613A6B" w14:textId="77777777" w:rsidR="0037356A" w:rsidRPr="004C1897" w:rsidRDefault="0037356A" w:rsidP="00341BB6">
      <w:pPr>
        <w:pStyle w:val="Bezriadkovania"/>
        <w:numPr>
          <w:ilvl w:val="0"/>
          <w:numId w:val="216"/>
        </w:numPr>
        <w:rPr>
          <w:rFonts w:ascii="Times New Roman" w:hAnsi="Times New Roman"/>
          <w:sz w:val="20"/>
          <w:szCs w:val="20"/>
          <w:u w:val="single"/>
        </w:rPr>
      </w:pPr>
      <w:r w:rsidRPr="004C1897">
        <w:rPr>
          <w:rFonts w:ascii="Times New Roman" w:hAnsi="Times New Roman"/>
          <w:sz w:val="20"/>
          <w:szCs w:val="20"/>
          <w:u w:val="single"/>
        </w:rPr>
        <w:t>schvaľuje</w:t>
      </w:r>
    </w:p>
    <w:p w14:paraId="630AEEA4" w14:textId="77777777" w:rsidR="0037356A" w:rsidRPr="004C1897" w:rsidRDefault="0037356A" w:rsidP="0037356A">
      <w:pPr>
        <w:pStyle w:val="Bezriadkovania"/>
        <w:ind w:left="1068"/>
        <w:rPr>
          <w:sz w:val="20"/>
          <w:szCs w:val="20"/>
        </w:rPr>
      </w:pPr>
    </w:p>
    <w:p w14:paraId="3571E644" w14:textId="77777777" w:rsidR="0037356A" w:rsidRPr="004C1897" w:rsidRDefault="0037356A" w:rsidP="00341BB6">
      <w:pPr>
        <w:pStyle w:val="Bezriadkovania"/>
        <w:numPr>
          <w:ilvl w:val="0"/>
          <w:numId w:val="211"/>
        </w:numPr>
        <w:rPr>
          <w:rFonts w:ascii="Times New Roman" w:hAnsi="Times New Roman"/>
          <w:sz w:val="20"/>
          <w:szCs w:val="20"/>
        </w:rPr>
      </w:pPr>
      <w:r w:rsidRPr="004C1897">
        <w:rPr>
          <w:rFonts w:ascii="Times New Roman" w:hAnsi="Times New Roman"/>
          <w:sz w:val="20"/>
          <w:szCs w:val="20"/>
        </w:rPr>
        <w:t>Zámer zriadenia Technických služieb mesta</w:t>
      </w:r>
    </w:p>
    <w:p w14:paraId="6D9B8CA0" w14:textId="77777777" w:rsidR="0037356A" w:rsidRPr="004C1897" w:rsidRDefault="0037356A" w:rsidP="0037356A">
      <w:pPr>
        <w:pStyle w:val="Bezriadkovania"/>
        <w:ind w:left="1080"/>
        <w:rPr>
          <w:rFonts w:ascii="Times New Roman" w:hAnsi="Times New Roman"/>
          <w:sz w:val="20"/>
          <w:szCs w:val="20"/>
        </w:rPr>
      </w:pPr>
    </w:p>
    <w:p w14:paraId="036ED2BC" w14:textId="77777777" w:rsidR="0037356A" w:rsidRPr="004C1897" w:rsidRDefault="0037356A" w:rsidP="00341BB6">
      <w:pPr>
        <w:pStyle w:val="Bezriadkovania"/>
        <w:numPr>
          <w:ilvl w:val="0"/>
          <w:numId w:val="216"/>
        </w:numPr>
        <w:rPr>
          <w:rFonts w:ascii="Times New Roman" w:hAnsi="Times New Roman"/>
          <w:sz w:val="20"/>
          <w:szCs w:val="20"/>
          <w:u w:val="single"/>
        </w:rPr>
      </w:pPr>
      <w:r w:rsidRPr="004C1897">
        <w:rPr>
          <w:rFonts w:ascii="Times New Roman" w:hAnsi="Times New Roman"/>
          <w:sz w:val="20"/>
          <w:szCs w:val="20"/>
          <w:u w:val="single"/>
        </w:rPr>
        <w:t xml:space="preserve">poveruje primátora mesta </w:t>
      </w:r>
    </w:p>
    <w:p w14:paraId="4D972C78" w14:textId="77777777" w:rsidR="0037356A" w:rsidRPr="004C1897" w:rsidRDefault="0037356A" w:rsidP="0037356A">
      <w:pPr>
        <w:pStyle w:val="Bezriadkovania"/>
        <w:ind w:left="720"/>
        <w:rPr>
          <w:rFonts w:ascii="Times New Roman" w:hAnsi="Times New Roman"/>
          <w:sz w:val="20"/>
          <w:szCs w:val="20"/>
          <w:u w:val="single"/>
        </w:rPr>
      </w:pPr>
    </w:p>
    <w:p w14:paraId="3B91DDF2" w14:textId="77777777" w:rsidR="0037356A" w:rsidRPr="004C1897" w:rsidRDefault="0037356A" w:rsidP="00341BB6">
      <w:pPr>
        <w:pStyle w:val="Bezriadkovania"/>
        <w:numPr>
          <w:ilvl w:val="0"/>
          <w:numId w:val="212"/>
        </w:numPr>
        <w:jc w:val="both"/>
        <w:rPr>
          <w:rFonts w:ascii="Times New Roman" w:hAnsi="Times New Roman"/>
          <w:sz w:val="20"/>
          <w:szCs w:val="20"/>
        </w:rPr>
      </w:pPr>
      <w:r w:rsidRPr="004C1897">
        <w:rPr>
          <w:rFonts w:ascii="Times New Roman" w:hAnsi="Times New Roman"/>
          <w:sz w:val="20"/>
          <w:szCs w:val="20"/>
        </w:rPr>
        <w:t xml:space="preserve">jednaním so spoločnosťou Žilinské komunikácie, </w:t>
      </w:r>
      <w:proofErr w:type="spellStart"/>
      <w:r w:rsidRPr="004C1897">
        <w:rPr>
          <w:rFonts w:ascii="Times New Roman" w:hAnsi="Times New Roman"/>
          <w:sz w:val="20"/>
          <w:szCs w:val="20"/>
        </w:rPr>
        <w:t>a.s</w:t>
      </w:r>
      <w:proofErr w:type="spellEnd"/>
      <w:r w:rsidRPr="004C1897">
        <w:rPr>
          <w:rFonts w:ascii="Times New Roman" w:hAnsi="Times New Roman"/>
          <w:sz w:val="20"/>
          <w:szCs w:val="20"/>
        </w:rPr>
        <w:t>. o odkúpenie zvyšného obchodného podielu v spoločnosti a preverenie potenciálnych možností pri zriadení Technických služieb mesta</w:t>
      </w:r>
    </w:p>
    <w:p w14:paraId="65FC6B66" w14:textId="77777777" w:rsidR="0037356A" w:rsidRPr="004C1897" w:rsidRDefault="0037356A" w:rsidP="0037356A">
      <w:pPr>
        <w:pStyle w:val="Bezriadkovania"/>
        <w:ind w:left="1068"/>
        <w:rPr>
          <w:rFonts w:ascii="Times New Roman" w:hAnsi="Times New Roman"/>
          <w:sz w:val="20"/>
          <w:szCs w:val="20"/>
        </w:rPr>
      </w:pPr>
    </w:p>
    <w:p w14:paraId="1FB103C5" w14:textId="77777777" w:rsidR="0037356A" w:rsidRPr="004C1897" w:rsidRDefault="0037356A" w:rsidP="00341BB6">
      <w:pPr>
        <w:pStyle w:val="Bezriadkovania"/>
        <w:numPr>
          <w:ilvl w:val="0"/>
          <w:numId w:val="216"/>
        </w:numPr>
        <w:rPr>
          <w:rFonts w:ascii="Times New Roman" w:hAnsi="Times New Roman"/>
          <w:sz w:val="20"/>
          <w:szCs w:val="20"/>
          <w:u w:val="single"/>
        </w:rPr>
      </w:pPr>
      <w:r w:rsidRPr="004C1897">
        <w:rPr>
          <w:rFonts w:ascii="Times New Roman" w:hAnsi="Times New Roman"/>
          <w:sz w:val="20"/>
          <w:szCs w:val="20"/>
          <w:u w:val="single"/>
        </w:rPr>
        <w:t xml:space="preserve">žiada primátora mesta </w:t>
      </w:r>
    </w:p>
    <w:p w14:paraId="64EA5CA1" w14:textId="77777777" w:rsidR="0037356A" w:rsidRPr="004C1897" w:rsidRDefault="0037356A" w:rsidP="0037356A">
      <w:pPr>
        <w:pStyle w:val="Bezriadkovania"/>
        <w:ind w:left="1428"/>
        <w:rPr>
          <w:rFonts w:ascii="Times New Roman" w:hAnsi="Times New Roman"/>
          <w:sz w:val="20"/>
          <w:szCs w:val="20"/>
        </w:rPr>
      </w:pPr>
    </w:p>
    <w:p w14:paraId="0DF071F2" w14:textId="77777777" w:rsidR="0037356A" w:rsidRPr="004C1897" w:rsidRDefault="0037356A" w:rsidP="00341BB6">
      <w:pPr>
        <w:pStyle w:val="Bezriadkovania"/>
        <w:numPr>
          <w:ilvl w:val="0"/>
          <w:numId w:val="213"/>
        </w:numPr>
        <w:ind w:left="1080"/>
        <w:jc w:val="both"/>
        <w:rPr>
          <w:rFonts w:ascii="Times New Roman" w:hAnsi="Times New Roman"/>
          <w:sz w:val="20"/>
          <w:szCs w:val="20"/>
        </w:rPr>
      </w:pPr>
      <w:r w:rsidRPr="004C1897">
        <w:rPr>
          <w:rFonts w:ascii="Times New Roman" w:hAnsi="Times New Roman"/>
          <w:sz w:val="20"/>
          <w:szCs w:val="20"/>
        </w:rPr>
        <w:t>predložiť do prvého riadneho mestského zastupiteľstva v roku 2021 na schválenie zriadenie organizácie Technických služieb mesta vrátane podnikateľského a finančného plánu, časového harmonogramu ďalšieho postupu a predpokladaného umiestnenia zázemia Technických služieb na území mesta Žilina</w:t>
      </w:r>
    </w:p>
    <w:p w14:paraId="5C500224" w14:textId="77777777" w:rsidR="0037356A" w:rsidRPr="004C1897" w:rsidRDefault="0037356A" w:rsidP="0037356A">
      <w:pPr>
        <w:jc w:val="both"/>
        <w:rPr>
          <w:sz w:val="20"/>
          <w:szCs w:val="20"/>
        </w:rPr>
      </w:pPr>
    </w:p>
    <w:p w14:paraId="046F05E2" w14:textId="77777777" w:rsidR="0037356A" w:rsidRPr="004C1897" w:rsidRDefault="0037356A" w:rsidP="00341BB6">
      <w:pPr>
        <w:pStyle w:val="Bezriadkovania"/>
        <w:numPr>
          <w:ilvl w:val="0"/>
          <w:numId w:val="213"/>
        </w:numPr>
        <w:ind w:left="1080"/>
        <w:jc w:val="both"/>
        <w:rPr>
          <w:rFonts w:ascii="Times New Roman" w:hAnsi="Times New Roman"/>
          <w:sz w:val="20"/>
          <w:szCs w:val="20"/>
        </w:rPr>
      </w:pPr>
      <w:r w:rsidRPr="004C1897">
        <w:rPr>
          <w:rFonts w:ascii="Times New Roman" w:hAnsi="Times New Roman"/>
          <w:sz w:val="20"/>
          <w:szCs w:val="20"/>
        </w:rPr>
        <w:t xml:space="preserve">informovať ešte pred prvým riadnym mestským zastupiteľstvom v roku 2021 o potenciálnych možnostiach spolupráce so spoločnosťou Žilinské komunikácie, </w:t>
      </w:r>
      <w:proofErr w:type="spellStart"/>
      <w:r w:rsidRPr="004C1897">
        <w:rPr>
          <w:rFonts w:ascii="Times New Roman" w:hAnsi="Times New Roman"/>
          <w:sz w:val="20"/>
          <w:szCs w:val="20"/>
        </w:rPr>
        <w:t>a.s</w:t>
      </w:r>
      <w:proofErr w:type="spellEnd"/>
      <w:r w:rsidRPr="004C1897">
        <w:rPr>
          <w:rFonts w:ascii="Times New Roman" w:hAnsi="Times New Roman"/>
          <w:sz w:val="20"/>
          <w:szCs w:val="20"/>
        </w:rPr>
        <w:t>. pri zriadení Technických služieb mesta</w:t>
      </w:r>
    </w:p>
    <w:p w14:paraId="32416AAC" w14:textId="77777777" w:rsidR="0037356A" w:rsidRPr="004C1897" w:rsidRDefault="0037356A" w:rsidP="0037356A">
      <w:pPr>
        <w:pStyle w:val="Odsekzoznamu"/>
        <w:ind w:left="372"/>
        <w:rPr>
          <w:sz w:val="20"/>
          <w:szCs w:val="20"/>
        </w:rPr>
      </w:pPr>
    </w:p>
    <w:p w14:paraId="12A60B79" w14:textId="77777777" w:rsidR="0037356A" w:rsidRPr="004C1897" w:rsidRDefault="0037356A" w:rsidP="00341BB6">
      <w:pPr>
        <w:pStyle w:val="Bezriadkovania"/>
        <w:numPr>
          <w:ilvl w:val="0"/>
          <w:numId w:val="213"/>
        </w:numPr>
        <w:ind w:left="1080"/>
        <w:jc w:val="both"/>
        <w:rPr>
          <w:rFonts w:ascii="Times New Roman" w:hAnsi="Times New Roman"/>
          <w:sz w:val="20"/>
          <w:szCs w:val="20"/>
        </w:rPr>
      </w:pPr>
      <w:r w:rsidRPr="004C1897">
        <w:rPr>
          <w:rFonts w:ascii="Times New Roman" w:hAnsi="Times New Roman"/>
          <w:sz w:val="20"/>
          <w:szCs w:val="20"/>
        </w:rPr>
        <w:lastRenderedPageBreak/>
        <w:t>priebežne na zasadnutiach MZ informovať poslancov mestského zastupiteľstva o plánovaných krokoch vedenia mesta, priamo súvisiacich so zriadením spoločnosti Technických služieb mesta a jej následnou prevádzkou pred ich samotnou realizáciou</w:t>
      </w:r>
    </w:p>
    <w:p w14:paraId="0712E346" w14:textId="77777777" w:rsidR="0037356A" w:rsidRPr="004C1897" w:rsidRDefault="0037356A" w:rsidP="0037356A">
      <w:pPr>
        <w:jc w:val="both"/>
        <w:rPr>
          <w:b/>
          <w:sz w:val="20"/>
          <w:szCs w:val="20"/>
        </w:rPr>
      </w:pPr>
    </w:p>
    <w:p w14:paraId="7AA59E63" w14:textId="4E3B01B4" w:rsidR="0037356A" w:rsidRPr="004C1897" w:rsidRDefault="0037356A" w:rsidP="0037356A">
      <w:pPr>
        <w:jc w:val="both"/>
        <w:rPr>
          <w:b/>
          <w:sz w:val="20"/>
          <w:szCs w:val="20"/>
        </w:rPr>
      </w:pPr>
      <w:bookmarkStart w:id="0" w:name="_Hlk53131187"/>
    </w:p>
    <w:p w14:paraId="7ABC1644" w14:textId="77777777" w:rsidR="00217A8C" w:rsidRPr="00A9518A" w:rsidRDefault="00217A8C" w:rsidP="00217A8C">
      <w:pPr>
        <w:jc w:val="both"/>
        <w:rPr>
          <w:b/>
          <w:sz w:val="20"/>
          <w:szCs w:val="20"/>
        </w:rPr>
      </w:pPr>
      <w:r w:rsidRPr="00A9518A">
        <w:rPr>
          <w:b/>
          <w:sz w:val="20"/>
          <w:szCs w:val="20"/>
          <w:u w:val="single"/>
        </w:rPr>
        <w:t>Plnenie uznesenia:</w:t>
      </w:r>
      <w:r w:rsidRPr="00A9518A">
        <w:rPr>
          <w:b/>
          <w:sz w:val="20"/>
          <w:szCs w:val="20"/>
        </w:rPr>
        <w:t xml:space="preserve"> </w:t>
      </w:r>
    </w:p>
    <w:bookmarkEnd w:id="0"/>
    <w:p w14:paraId="3ACDB895" w14:textId="77777777" w:rsidR="0044229D" w:rsidRPr="00286371" w:rsidRDefault="0044229D" w:rsidP="0044229D">
      <w:pPr>
        <w:ind w:left="708"/>
        <w:jc w:val="both"/>
        <w:rPr>
          <w:b/>
          <w:sz w:val="20"/>
          <w:szCs w:val="20"/>
        </w:rPr>
      </w:pPr>
      <w:r w:rsidRPr="00286371">
        <w:rPr>
          <w:b/>
          <w:sz w:val="20"/>
          <w:szCs w:val="20"/>
        </w:rPr>
        <w:t>K bodu 1: materiál na zriadenie organizácie Technických služieb mesta bude predložený do MZ 04/2021. Ostatné materiály (podnikateľský a finančný plán, časový harmonogram) boli predmetom „Priebežnej informatívnej správy č. 2“, ktorá bola predložená na MZ 25.02.2021</w:t>
      </w:r>
    </w:p>
    <w:p w14:paraId="012F0B71" w14:textId="77777777" w:rsidR="0044229D" w:rsidRPr="00286371" w:rsidRDefault="0044229D" w:rsidP="0044229D">
      <w:pPr>
        <w:ind w:left="708"/>
        <w:jc w:val="both"/>
        <w:rPr>
          <w:b/>
          <w:sz w:val="20"/>
          <w:szCs w:val="20"/>
        </w:rPr>
      </w:pPr>
      <w:r w:rsidRPr="00286371">
        <w:rPr>
          <w:b/>
          <w:sz w:val="20"/>
          <w:szCs w:val="20"/>
        </w:rPr>
        <w:t xml:space="preserve">K bodu 2: informácia o výsledkoch rokovania so spoločnosťou Žilinské komunikácie, </w:t>
      </w:r>
      <w:proofErr w:type="spellStart"/>
      <w:r w:rsidRPr="00286371">
        <w:rPr>
          <w:b/>
          <w:sz w:val="20"/>
          <w:szCs w:val="20"/>
        </w:rPr>
        <w:t>a.s</w:t>
      </w:r>
      <w:proofErr w:type="spellEnd"/>
      <w:r w:rsidRPr="00286371">
        <w:rPr>
          <w:b/>
          <w:sz w:val="20"/>
          <w:szCs w:val="20"/>
        </w:rPr>
        <w:t>. bola súčasťou „Priebežnej informatívnej správy č. 2“, ktorá bola predložená na MZ 25.02.2021</w:t>
      </w:r>
    </w:p>
    <w:p w14:paraId="04D6A354" w14:textId="77777777" w:rsidR="0044229D" w:rsidRPr="00286371" w:rsidRDefault="0044229D" w:rsidP="0044229D">
      <w:pPr>
        <w:ind w:left="708"/>
        <w:jc w:val="both"/>
        <w:rPr>
          <w:b/>
          <w:sz w:val="20"/>
          <w:szCs w:val="20"/>
        </w:rPr>
      </w:pPr>
      <w:r w:rsidRPr="00286371">
        <w:rPr>
          <w:b/>
          <w:sz w:val="20"/>
          <w:szCs w:val="20"/>
        </w:rPr>
        <w:t>K bodu 3: Mestské zastupiteľstvo bolo informované o plánovaných krokoch vedenia mesta v jednotlivých materiáloch:</w:t>
      </w:r>
    </w:p>
    <w:p w14:paraId="3944869D" w14:textId="77777777" w:rsidR="0044229D" w:rsidRPr="00286371" w:rsidRDefault="0044229D" w:rsidP="00341BB6">
      <w:pPr>
        <w:pStyle w:val="Odsekzoznamu"/>
        <w:numPr>
          <w:ilvl w:val="0"/>
          <w:numId w:val="137"/>
        </w:numPr>
        <w:jc w:val="both"/>
        <w:rPr>
          <w:b/>
          <w:sz w:val="20"/>
          <w:szCs w:val="20"/>
        </w:rPr>
      </w:pPr>
      <w:r w:rsidRPr="00286371">
        <w:rPr>
          <w:b/>
          <w:sz w:val="20"/>
          <w:szCs w:val="20"/>
        </w:rPr>
        <w:t>informatívna správa do MZ 14.12.2021 o aktuálnom stave riešenia ku danému termínu</w:t>
      </w:r>
    </w:p>
    <w:p w14:paraId="14ED03BF" w14:textId="77777777" w:rsidR="0044229D" w:rsidRPr="00286371" w:rsidRDefault="0044229D" w:rsidP="00341BB6">
      <w:pPr>
        <w:pStyle w:val="Odsekzoznamu"/>
        <w:numPr>
          <w:ilvl w:val="0"/>
          <w:numId w:val="137"/>
        </w:numPr>
        <w:jc w:val="both"/>
        <w:rPr>
          <w:b/>
          <w:sz w:val="20"/>
          <w:szCs w:val="20"/>
        </w:rPr>
      </w:pPr>
      <w:r w:rsidRPr="00286371">
        <w:rPr>
          <w:b/>
          <w:sz w:val="20"/>
          <w:szCs w:val="20"/>
        </w:rPr>
        <w:t>Priebežnou informatívnou správou č. 2 do MZ 25.02.2021</w:t>
      </w:r>
    </w:p>
    <w:p w14:paraId="63B56E48" w14:textId="77777777" w:rsidR="0044229D" w:rsidRPr="00286371" w:rsidRDefault="0044229D" w:rsidP="00341BB6">
      <w:pPr>
        <w:pStyle w:val="Odsekzoznamu"/>
        <w:numPr>
          <w:ilvl w:val="0"/>
          <w:numId w:val="137"/>
        </w:numPr>
        <w:jc w:val="both"/>
        <w:rPr>
          <w:b/>
          <w:sz w:val="20"/>
          <w:szCs w:val="20"/>
        </w:rPr>
      </w:pPr>
      <w:r w:rsidRPr="00286371">
        <w:rPr>
          <w:b/>
          <w:sz w:val="20"/>
          <w:szCs w:val="20"/>
        </w:rPr>
        <w:t>Pripravený materiál do nasledujúceho mestského zastupiteľstva „NÁVRH NA ZALOŽENIE SPOLOČNOSTI S RUČENÍM OBMEDZENÝM: TECHNICKÉ SLUŽBY MESTA ŽILINA, S.R.O. “</w:t>
      </w:r>
    </w:p>
    <w:p w14:paraId="4254AD54" w14:textId="77777777" w:rsidR="0044229D" w:rsidRPr="00286371" w:rsidRDefault="0044229D" w:rsidP="0044229D">
      <w:pPr>
        <w:jc w:val="both"/>
        <w:rPr>
          <w:b/>
          <w:sz w:val="20"/>
          <w:szCs w:val="20"/>
        </w:rPr>
      </w:pPr>
      <w:r w:rsidRPr="00286371">
        <w:rPr>
          <w:b/>
          <w:sz w:val="20"/>
          <w:szCs w:val="20"/>
        </w:rPr>
        <w:tab/>
      </w:r>
      <w:r w:rsidRPr="00286371">
        <w:rPr>
          <w:b/>
          <w:sz w:val="20"/>
          <w:szCs w:val="20"/>
        </w:rPr>
        <w:tab/>
        <w:t xml:space="preserve"> </w:t>
      </w:r>
    </w:p>
    <w:p w14:paraId="458A3BF1" w14:textId="77777777" w:rsidR="0044229D" w:rsidRDefault="0044229D" w:rsidP="0044229D">
      <w:pPr>
        <w:jc w:val="both"/>
        <w:rPr>
          <w:bCs/>
          <w:i/>
          <w:iCs/>
          <w:sz w:val="20"/>
          <w:szCs w:val="20"/>
        </w:rPr>
      </w:pP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r>
      <w:r w:rsidRPr="00286371">
        <w:rPr>
          <w:b/>
          <w:sz w:val="20"/>
          <w:szCs w:val="20"/>
        </w:rPr>
        <w:tab/>
        <w:t xml:space="preserve">          </w:t>
      </w:r>
      <w:r w:rsidRPr="00286371">
        <w:rPr>
          <w:bCs/>
          <w:i/>
          <w:iCs/>
          <w:sz w:val="20"/>
          <w:szCs w:val="20"/>
        </w:rPr>
        <w:t xml:space="preserve">     Kancelária primátora a prednostu  zo dňa 14.04.2021</w:t>
      </w:r>
    </w:p>
    <w:p w14:paraId="73AD385E" w14:textId="6F9D00C2" w:rsidR="006B01D9" w:rsidRDefault="006B01D9" w:rsidP="006B01D9">
      <w:pPr>
        <w:jc w:val="both"/>
        <w:rPr>
          <w:bCs/>
          <w:i/>
          <w:iCs/>
          <w:sz w:val="20"/>
          <w:szCs w:val="20"/>
        </w:rPr>
      </w:pPr>
    </w:p>
    <w:p w14:paraId="34F4E1F9" w14:textId="642BDDF9" w:rsidR="009F71CE" w:rsidRPr="006B01D9" w:rsidRDefault="009F71CE" w:rsidP="00E102BD">
      <w:pPr>
        <w:tabs>
          <w:tab w:val="left" w:pos="3765"/>
        </w:tabs>
        <w:jc w:val="both"/>
        <w:rPr>
          <w:bCs/>
          <w:i/>
          <w:iCs/>
          <w:sz w:val="20"/>
          <w:szCs w:val="20"/>
        </w:rPr>
      </w:pPr>
    </w:p>
    <w:p w14:paraId="2730535A" w14:textId="6FD38350" w:rsidR="0037356A" w:rsidRPr="00502D43" w:rsidRDefault="0037356A" w:rsidP="0037356A">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1" w:name="_Hlk53063717"/>
      <w:r w:rsidRPr="00502D43">
        <w:rPr>
          <w:b/>
          <w:sz w:val="20"/>
          <w:szCs w:val="20"/>
        </w:rPr>
        <w:t>Uznesenie č. 147/2020</w:t>
      </w:r>
      <w:r w:rsidRPr="00502D43">
        <w:rPr>
          <w:b/>
          <w:sz w:val="20"/>
          <w:szCs w:val="20"/>
        </w:rPr>
        <w:tab/>
      </w:r>
    </w:p>
    <w:p w14:paraId="6BB66F3D" w14:textId="77777777" w:rsidR="0037356A" w:rsidRPr="00502D43" w:rsidRDefault="0037356A" w:rsidP="0037356A">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502D43">
        <w:rPr>
          <w:b/>
          <w:sz w:val="20"/>
          <w:szCs w:val="20"/>
          <w:u w:val="single"/>
          <w:lang w:bidi="sk-SK"/>
        </w:rPr>
        <w:t>k </w:t>
      </w:r>
      <w:r w:rsidRPr="00502D43">
        <w:rPr>
          <w:b/>
          <w:bCs/>
          <w:sz w:val="20"/>
          <w:szCs w:val="20"/>
          <w:u w:val="single"/>
          <w:lang w:bidi="sk-SK"/>
        </w:rPr>
        <w:t xml:space="preserve">Návrhu na osadenie </w:t>
      </w:r>
      <w:proofErr w:type="spellStart"/>
      <w:r w:rsidRPr="00502D43">
        <w:rPr>
          <w:b/>
          <w:bCs/>
          <w:sz w:val="20"/>
          <w:szCs w:val="20"/>
          <w:u w:val="single"/>
          <w:lang w:bidi="sk-SK"/>
        </w:rPr>
        <w:t>zastávkových</w:t>
      </w:r>
      <w:proofErr w:type="spellEnd"/>
      <w:r w:rsidRPr="00502D43">
        <w:rPr>
          <w:b/>
          <w:bCs/>
          <w:sz w:val="20"/>
          <w:szCs w:val="20"/>
          <w:u w:val="single"/>
          <w:lang w:bidi="sk-SK"/>
        </w:rPr>
        <w:t xml:space="preserve"> prístreškov v okrajových mestských častiach</w:t>
      </w:r>
    </w:p>
    <w:p w14:paraId="3A6CD0ED" w14:textId="77777777" w:rsidR="0037356A" w:rsidRPr="00502D43" w:rsidRDefault="0037356A" w:rsidP="0037356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lang w:bidi="sk-SK"/>
        </w:rPr>
      </w:pPr>
    </w:p>
    <w:p w14:paraId="7B97EEAF" w14:textId="35AAD823" w:rsidR="0037356A" w:rsidRPr="00502D43" w:rsidRDefault="0037356A" w:rsidP="0037356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502D43">
        <w:rPr>
          <w:b/>
          <w:bCs/>
          <w:sz w:val="20"/>
          <w:szCs w:val="20"/>
        </w:rPr>
        <w:t xml:space="preserve">                                                            </w:t>
      </w:r>
      <w:r w:rsidR="009310EF" w:rsidRPr="00502D43">
        <w:rPr>
          <w:b/>
          <w:bCs/>
          <w:sz w:val="20"/>
          <w:szCs w:val="20"/>
        </w:rPr>
        <w:t xml:space="preserve">                   </w:t>
      </w:r>
      <w:r w:rsidRPr="00502D43">
        <w:rPr>
          <w:b/>
          <w:bCs/>
          <w:sz w:val="20"/>
          <w:szCs w:val="20"/>
        </w:rPr>
        <w:t xml:space="preserve">navrhol: </w:t>
      </w:r>
      <w:r w:rsidR="009310EF" w:rsidRPr="00502D43">
        <w:rPr>
          <w:b/>
          <w:bCs/>
          <w:sz w:val="20"/>
          <w:szCs w:val="20"/>
        </w:rPr>
        <w:t xml:space="preserve">Ing. Michal Berger, prednosta MsÚ </w:t>
      </w:r>
      <w:r w:rsidRPr="00502D43">
        <w:rPr>
          <w:b/>
          <w:bCs/>
          <w:sz w:val="20"/>
          <w:szCs w:val="20"/>
        </w:rPr>
        <w:t>zo dňa 28.09.2020</w:t>
      </w:r>
    </w:p>
    <w:p w14:paraId="0EACA092" w14:textId="29CAF1B2" w:rsidR="0037356A" w:rsidRPr="00502D43" w:rsidRDefault="0037356A" w:rsidP="0037356A">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502D43">
        <w:rPr>
          <w:b/>
          <w:bCs/>
          <w:sz w:val="20"/>
          <w:szCs w:val="20"/>
        </w:rPr>
        <w:tab/>
        <w:t xml:space="preserve">          status: </w:t>
      </w:r>
      <w:r w:rsidR="00992DB9" w:rsidRPr="00502D43">
        <w:rPr>
          <w:b/>
          <w:bCs/>
          <w:sz w:val="20"/>
          <w:szCs w:val="20"/>
        </w:rPr>
        <w:t>V RIEŠENÍ</w:t>
      </w:r>
    </w:p>
    <w:bookmarkEnd w:id="1"/>
    <w:p w14:paraId="3AB04D81" w14:textId="77777777" w:rsidR="0037356A" w:rsidRPr="00502D43" w:rsidRDefault="0037356A" w:rsidP="0037356A">
      <w:pPr>
        <w:jc w:val="both"/>
        <w:rPr>
          <w:b/>
          <w:sz w:val="20"/>
          <w:szCs w:val="20"/>
          <w:u w:val="single"/>
        </w:rPr>
      </w:pPr>
    </w:p>
    <w:p w14:paraId="189A1F03" w14:textId="77777777" w:rsidR="0037356A" w:rsidRPr="00502D43" w:rsidRDefault="0037356A" w:rsidP="0037356A">
      <w:pPr>
        <w:jc w:val="both"/>
        <w:rPr>
          <w:i/>
          <w:sz w:val="20"/>
          <w:szCs w:val="20"/>
        </w:rPr>
      </w:pPr>
      <w:r w:rsidRPr="00502D43">
        <w:rPr>
          <w:i/>
          <w:sz w:val="20"/>
          <w:szCs w:val="20"/>
        </w:rPr>
        <w:t>Mestské zastupiteľstvo v Žiline</w:t>
      </w:r>
    </w:p>
    <w:p w14:paraId="6BA48510" w14:textId="77777777" w:rsidR="0037356A" w:rsidRPr="00502D43" w:rsidRDefault="0037356A" w:rsidP="0037356A">
      <w:pPr>
        <w:jc w:val="both"/>
        <w:rPr>
          <w:sz w:val="20"/>
          <w:szCs w:val="20"/>
        </w:rPr>
      </w:pPr>
    </w:p>
    <w:p w14:paraId="2191A1E3" w14:textId="77777777" w:rsidR="0037356A" w:rsidRPr="00502D43" w:rsidRDefault="0037356A" w:rsidP="00341BB6">
      <w:pPr>
        <w:pStyle w:val="Odsekzoznamu"/>
        <w:numPr>
          <w:ilvl w:val="0"/>
          <w:numId w:val="177"/>
        </w:numPr>
        <w:jc w:val="both"/>
        <w:rPr>
          <w:sz w:val="20"/>
          <w:szCs w:val="20"/>
        </w:rPr>
      </w:pPr>
      <w:r w:rsidRPr="00502D43">
        <w:rPr>
          <w:sz w:val="20"/>
          <w:szCs w:val="20"/>
          <w:u w:val="single"/>
        </w:rPr>
        <w:t>berie na vedomie</w:t>
      </w:r>
    </w:p>
    <w:p w14:paraId="6AFC4AAB" w14:textId="77777777" w:rsidR="0037356A" w:rsidRPr="00502D43" w:rsidRDefault="0037356A" w:rsidP="0037356A">
      <w:pPr>
        <w:jc w:val="both"/>
        <w:rPr>
          <w:b/>
          <w:sz w:val="20"/>
          <w:szCs w:val="20"/>
        </w:rPr>
      </w:pPr>
    </w:p>
    <w:p w14:paraId="6BC96DB7" w14:textId="77777777" w:rsidR="0037356A" w:rsidRPr="00502D43" w:rsidRDefault="0037356A" w:rsidP="00341BB6">
      <w:pPr>
        <w:pStyle w:val="Odsekzoznamu"/>
        <w:numPr>
          <w:ilvl w:val="0"/>
          <w:numId w:val="178"/>
        </w:numPr>
        <w:jc w:val="both"/>
        <w:rPr>
          <w:b/>
          <w:sz w:val="20"/>
          <w:szCs w:val="20"/>
        </w:rPr>
      </w:pPr>
      <w:r w:rsidRPr="00502D43">
        <w:rPr>
          <w:sz w:val="20"/>
          <w:szCs w:val="20"/>
        </w:rPr>
        <w:t xml:space="preserve">Informatívnu správu „Návrh na osadenie </w:t>
      </w:r>
      <w:proofErr w:type="spellStart"/>
      <w:r w:rsidRPr="00502D43">
        <w:rPr>
          <w:sz w:val="20"/>
          <w:szCs w:val="20"/>
        </w:rPr>
        <w:t>zastávkových</w:t>
      </w:r>
      <w:proofErr w:type="spellEnd"/>
      <w:r w:rsidRPr="00502D43">
        <w:rPr>
          <w:sz w:val="20"/>
          <w:szCs w:val="20"/>
        </w:rPr>
        <w:t xml:space="preserve"> prístreškov v okrajových mestských častiach“</w:t>
      </w:r>
    </w:p>
    <w:p w14:paraId="2982FF64" w14:textId="77777777" w:rsidR="0037356A" w:rsidRPr="00502D43" w:rsidRDefault="0037356A" w:rsidP="0037356A">
      <w:pPr>
        <w:jc w:val="both"/>
        <w:rPr>
          <w:b/>
          <w:sz w:val="20"/>
          <w:szCs w:val="20"/>
        </w:rPr>
      </w:pPr>
    </w:p>
    <w:p w14:paraId="218C6730" w14:textId="77777777" w:rsidR="0037356A" w:rsidRPr="00502D43" w:rsidRDefault="0037356A" w:rsidP="00341BB6">
      <w:pPr>
        <w:pStyle w:val="Odsekzoznamu"/>
        <w:numPr>
          <w:ilvl w:val="0"/>
          <w:numId w:val="177"/>
        </w:numPr>
        <w:jc w:val="both"/>
        <w:rPr>
          <w:bCs/>
          <w:sz w:val="20"/>
          <w:szCs w:val="20"/>
          <w:u w:val="single"/>
        </w:rPr>
      </w:pPr>
      <w:r w:rsidRPr="00502D43">
        <w:rPr>
          <w:bCs/>
          <w:sz w:val="20"/>
          <w:szCs w:val="20"/>
          <w:u w:val="single"/>
        </w:rPr>
        <w:t>žiada riaditeľa ÚHA Žilina</w:t>
      </w:r>
    </w:p>
    <w:p w14:paraId="225F5755" w14:textId="77777777" w:rsidR="0037356A" w:rsidRPr="00502D43" w:rsidRDefault="0037356A" w:rsidP="0037356A">
      <w:pPr>
        <w:jc w:val="both"/>
        <w:rPr>
          <w:b/>
          <w:sz w:val="20"/>
          <w:szCs w:val="20"/>
        </w:rPr>
      </w:pPr>
    </w:p>
    <w:p w14:paraId="3EA628E0" w14:textId="77777777" w:rsidR="0037356A" w:rsidRPr="00502D43" w:rsidRDefault="0037356A" w:rsidP="00341BB6">
      <w:pPr>
        <w:pStyle w:val="Odsekzoznamu"/>
        <w:numPr>
          <w:ilvl w:val="3"/>
          <w:numId w:val="177"/>
        </w:numPr>
        <w:ind w:left="993"/>
        <w:jc w:val="both"/>
        <w:rPr>
          <w:sz w:val="20"/>
          <w:szCs w:val="20"/>
        </w:rPr>
      </w:pPr>
      <w:r w:rsidRPr="00502D43">
        <w:rPr>
          <w:sz w:val="20"/>
          <w:szCs w:val="20"/>
        </w:rPr>
        <w:t xml:space="preserve">pripraviť návrh jednotného dizajnu </w:t>
      </w:r>
      <w:proofErr w:type="spellStart"/>
      <w:r w:rsidRPr="00502D43">
        <w:rPr>
          <w:sz w:val="20"/>
          <w:szCs w:val="20"/>
        </w:rPr>
        <w:t>zastávkových</w:t>
      </w:r>
      <w:proofErr w:type="spellEnd"/>
      <w:r w:rsidRPr="00502D43">
        <w:rPr>
          <w:sz w:val="20"/>
          <w:szCs w:val="20"/>
        </w:rPr>
        <w:t xml:space="preserve"> prístreškov a mobiliáru, ako pokračovanie materiálu „Návrh na osadenie </w:t>
      </w:r>
      <w:proofErr w:type="spellStart"/>
      <w:r w:rsidRPr="00502D43">
        <w:rPr>
          <w:sz w:val="20"/>
          <w:szCs w:val="20"/>
        </w:rPr>
        <w:t>zastávkových</w:t>
      </w:r>
      <w:proofErr w:type="spellEnd"/>
      <w:r w:rsidRPr="00502D43">
        <w:rPr>
          <w:sz w:val="20"/>
          <w:szCs w:val="20"/>
        </w:rPr>
        <w:t xml:space="preserve"> prístreškov v okrajových mestských častiach“. Tento návrh bude slúžiť ako podklad pre spracovanie projektovej dokumentácie na osadenie </w:t>
      </w:r>
      <w:proofErr w:type="spellStart"/>
      <w:r w:rsidRPr="00502D43">
        <w:rPr>
          <w:sz w:val="20"/>
          <w:szCs w:val="20"/>
        </w:rPr>
        <w:t>zastávkových</w:t>
      </w:r>
      <w:proofErr w:type="spellEnd"/>
      <w:r w:rsidRPr="00502D43">
        <w:rPr>
          <w:sz w:val="20"/>
          <w:szCs w:val="20"/>
        </w:rPr>
        <w:t xml:space="preserve"> prístreškov</w:t>
      </w:r>
    </w:p>
    <w:p w14:paraId="5B92B0EC" w14:textId="77777777" w:rsidR="007279D3" w:rsidRPr="00502D43" w:rsidRDefault="007279D3" w:rsidP="007279D3">
      <w:pPr>
        <w:jc w:val="both"/>
        <w:rPr>
          <w:b/>
          <w:sz w:val="20"/>
          <w:szCs w:val="20"/>
        </w:rPr>
      </w:pPr>
    </w:p>
    <w:p w14:paraId="259A41F3" w14:textId="77777777" w:rsidR="007279D3" w:rsidRPr="00502D43" w:rsidRDefault="007279D3" w:rsidP="007279D3">
      <w:pPr>
        <w:jc w:val="both"/>
        <w:rPr>
          <w:b/>
          <w:sz w:val="20"/>
          <w:szCs w:val="20"/>
        </w:rPr>
      </w:pPr>
      <w:bookmarkStart w:id="2" w:name="_Hlk53132419"/>
      <w:r w:rsidRPr="00502D43">
        <w:rPr>
          <w:b/>
          <w:sz w:val="20"/>
          <w:szCs w:val="20"/>
          <w:u w:val="single"/>
        </w:rPr>
        <w:t>Plnenie uznesenia:</w:t>
      </w:r>
      <w:r w:rsidRPr="00502D43">
        <w:rPr>
          <w:b/>
          <w:sz w:val="20"/>
          <w:szCs w:val="20"/>
        </w:rPr>
        <w:t xml:space="preserve"> </w:t>
      </w:r>
    </w:p>
    <w:p w14:paraId="3193BFCE" w14:textId="759F842F" w:rsidR="007279D3" w:rsidRPr="0086578E" w:rsidRDefault="00F41CFA" w:rsidP="00F41CFA">
      <w:pPr>
        <w:ind w:left="708"/>
        <w:jc w:val="both"/>
        <w:rPr>
          <w:b/>
          <w:bCs/>
          <w:sz w:val="20"/>
          <w:szCs w:val="20"/>
        </w:rPr>
      </w:pPr>
      <w:r w:rsidRPr="0086578E">
        <w:rPr>
          <w:b/>
          <w:bCs/>
          <w:sz w:val="20"/>
          <w:szCs w:val="20"/>
        </w:rPr>
        <w:t>ÚHA prebehlo obstarávanie na „Služby architekta pre zadania malého rozsahu“. Úlohy budú riešené podľa stupňa dôležitosti, ktorý určí interný dokument ÚHA v spolupráci s vedením mesta.</w:t>
      </w:r>
    </w:p>
    <w:p w14:paraId="039EEF19" w14:textId="77777777" w:rsidR="008B7651" w:rsidRPr="0086578E" w:rsidRDefault="008B7651" w:rsidP="00F41CFA">
      <w:pPr>
        <w:ind w:left="708"/>
        <w:jc w:val="both"/>
        <w:rPr>
          <w:b/>
          <w:color w:val="C00000"/>
          <w:sz w:val="20"/>
          <w:szCs w:val="20"/>
        </w:rPr>
      </w:pPr>
    </w:p>
    <w:p w14:paraId="0C3220D9" w14:textId="00740681" w:rsidR="007279D3" w:rsidRPr="0086578E" w:rsidRDefault="007279D3" w:rsidP="007279D3">
      <w:pPr>
        <w:jc w:val="both"/>
        <w:rPr>
          <w:i/>
          <w:sz w:val="20"/>
          <w:szCs w:val="20"/>
        </w:rPr>
      </w:pPr>
      <w:r w:rsidRPr="0086578E">
        <w:rPr>
          <w:i/>
          <w:sz w:val="20"/>
          <w:szCs w:val="20"/>
        </w:rPr>
        <w:tab/>
      </w:r>
      <w:r w:rsidRPr="0086578E">
        <w:rPr>
          <w:i/>
          <w:sz w:val="20"/>
          <w:szCs w:val="20"/>
        </w:rPr>
        <w:tab/>
      </w:r>
      <w:r w:rsidRPr="0086578E">
        <w:rPr>
          <w:i/>
          <w:sz w:val="20"/>
          <w:szCs w:val="20"/>
        </w:rPr>
        <w:tab/>
      </w:r>
      <w:r w:rsidRPr="0086578E">
        <w:rPr>
          <w:i/>
          <w:sz w:val="20"/>
          <w:szCs w:val="20"/>
        </w:rPr>
        <w:tab/>
      </w:r>
      <w:r w:rsidRPr="0086578E">
        <w:rPr>
          <w:i/>
          <w:sz w:val="20"/>
          <w:szCs w:val="20"/>
        </w:rPr>
        <w:tab/>
      </w:r>
      <w:r w:rsidRPr="0086578E">
        <w:rPr>
          <w:i/>
          <w:sz w:val="20"/>
          <w:szCs w:val="20"/>
        </w:rPr>
        <w:tab/>
      </w:r>
      <w:r w:rsidRPr="0086578E">
        <w:rPr>
          <w:i/>
          <w:sz w:val="20"/>
          <w:szCs w:val="20"/>
        </w:rPr>
        <w:tab/>
        <w:t xml:space="preserve">   </w:t>
      </w:r>
      <w:r w:rsidR="009B0FB5" w:rsidRPr="0086578E">
        <w:rPr>
          <w:i/>
          <w:sz w:val="20"/>
          <w:szCs w:val="20"/>
        </w:rPr>
        <w:t xml:space="preserve">           </w:t>
      </w:r>
      <w:r w:rsidR="00286371">
        <w:rPr>
          <w:i/>
          <w:sz w:val="20"/>
          <w:szCs w:val="20"/>
        </w:rPr>
        <w:t xml:space="preserve"> </w:t>
      </w:r>
      <w:r w:rsidR="008D0CD6" w:rsidRPr="0086578E">
        <w:rPr>
          <w:i/>
          <w:sz w:val="20"/>
          <w:szCs w:val="20"/>
        </w:rPr>
        <w:t>Útvar hlavného architekta</w:t>
      </w:r>
      <w:r w:rsidR="009B0FB5" w:rsidRPr="0086578E">
        <w:rPr>
          <w:i/>
          <w:sz w:val="20"/>
          <w:szCs w:val="20"/>
        </w:rPr>
        <w:t xml:space="preserve"> </w:t>
      </w:r>
      <w:r w:rsidRPr="00286371">
        <w:rPr>
          <w:i/>
          <w:sz w:val="20"/>
          <w:szCs w:val="20"/>
        </w:rPr>
        <w:t xml:space="preserve">zo dňa </w:t>
      </w:r>
      <w:r w:rsidR="006F5108" w:rsidRPr="00286371">
        <w:rPr>
          <w:i/>
          <w:sz w:val="20"/>
          <w:szCs w:val="20"/>
        </w:rPr>
        <w:t>12.0</w:t>
      </w:r>
      <w:r w:rsidR="00C20A45" w:rsidRPr="00286371">
        <w:rPr>
          <w:i/>
          <w:sz w:val="20"/>
          <w:szCs w:val="20"/>
        </w:rPr>
        <w:t>4.</w:t>
      </w:r>
      <w:r w:rsidR="006F5108" w:rsidRPr="00286371">
        <w:rPr>
          <w:i/>
          <w:sz w:val="20"/>
          <w:szCs w:val="20"/>
        </w:rPr>
        <w:t>2021</w:t>
      </w:r>
    </w:p>
    <w:bookmarkEnd w:id="2"/>
    <w:p w14:paraId="0BE44687" w14:textId="77777777" w:rsidR="00C75AC0" w:rsidRPr="0086578E" w:rsidRDefault="00C75AC0" w:rsidP="00251369">
      <w:pPr>
        <w:jc w:val="both"/>
        <w:rPr>
          <w:bCs/>
          <w:i/>
          <w:iCs/>
          <w:sz w:val="20"/>
          <w:szCs w:val="20"/>
        </w:rPr>
      </w:pPr>
    </w:p>
    <w:p w14:paraId="091634DC" w14:textId="42B3B364" w:rsidR="006D0395" w:rsidRPr="0086578E" w:rsidRDefault="006D0395" w:rsidP="006D039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3" w:name="_Hlk53063824"/>
      <w:r w:rsidRPr="0086578E">
        <w:rPr>
          <w:b/>
          <w:sz w:val="20"/>
          <w:szCs w:val="20"/>
        </w:rPr>
        <w:t>Uznesenie č. 150/2020</w:t>
      </w:r>
      <w:r w:rsidRPr="0086578E">
        <w:rPr>
          <w:b/>
          <w:sz w:val="20"/>
          <w:szCs w:val="20"/>
        </w:rPr>
        <w:tab/>
      </w:r>
    </w:p>
    <w:p w14:paraId="61BE8EBD" w14:textId="77777777" w:rsidR="006D0395" w:rsidRPr="0086578E" w:rsidRDefault="006D0395" w:rsidP="006D0395">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86578E">
        <w:rPr>
          <w:b/>
          <w:sz w:val="20"/>
          <w:szCs w:val="20"/>
          <w:u w:val="single"/>
          <w:lang w:bidi="sk-SK"/>
        </w:rPr>
        <w:t>k </w:t>
      </w:r>
      <w:r w:rsidRPr="0086578E">
        <w:rPr>
          <w:b/>
          <w:bCs/>
          <w:sz w:val="20"/>
          <w:szCs w:val="20"/>
          <w:u w:val="single"/>
          <w:lang w:bidi="sk-SK"/>
        </w:rPr>
        <w:t>Návrhu Všeobecne záväzného nariadenia, ktorým sa mení a dopĺňa Všeobecne záväzné nariadenie č. 18/2019 o prideľovaní nájomných bytov pre sociálne účely vo vlastníctve mesta Žilina</w:t>
      </w:r>
    </w:p>
    <w:p w14:paraId="15B144AD" w14:textId="77777777" w:rsidR="006D0395" w:rsidRPr="0086578E" w:rsidRDefault="006D0395" w:rsidP="006D039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lang w:bidi="sk-SK"/>
        </w:rPr>
      </w:pPr>
    </w:p>
    <w:p w14:paraId="4CA4664E" w14:textId="2062E5D3" w:rsidR="006D0395" w:rsidRPr="0086578E" w:rsidRDefault="006D0395" w:rsidP="006D039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86578E">
        <w:rPr>
          <w:b/>
          <w:bCs/>
          <w:sz w:val="20"/>
          <w:szCs w:val="20"/>
        </w:rPr>
        <w:t xml:space="preserve">                         </w:t>
      </w:r>
      <w:r w:rsidR="00E441F2" w:rsidRPr="0086578E">
        <w:rPr>
          <w:b/>
          <w:bCs/>
          <w:sz w:val="20"/>
          <w:szCs w:val="20"/>
        </w:rPr>
        <w:t xml:space="preserve">  </w:t>
      </w:r>
      <w:r w:rsidRPr="0086578E">
        <w:rPr>
          <w:b/>
          <w:bCs/>
          <w:sz w:val="20"/>
          <w:szCs w:val="20"/>
        </w:rPr>
        <w:t>navrhol:</w:t>
      </w:r>
      <w:r w:rsidR="00CE47FD" w:rsidRPr="0086578E">
        <w:rPr>
          <w:b/>
          <w:bCs/>
          <w:sz w:val="20"/>
          <w:szCs w:val="20"/>
        </w:rPr>
        <w:t xml:space="preserve"> </w:t>
      </w:r>
      <w:bookmarkStart w:id="4" w:name="_Hlk53134798"/>
      <w:r w:rsidR="00E441F2" w:rsidRPr="0086578E">
        <w:rPr>
          <w:b/>
          <w:bCs/>
          <w:sz w:val="20"/>
          <w:szCs w:val="20"/>
        </w:rPr>
        <w:t xml:space="preserve">Mgr. Katarína Praženicová, vedúca odboru sociálneho a bytového </w:t>
      </w:r>
      <w:bookmarkEnd w:id="4"/>
      <w:r w:rsidRPr="0086578E">
        <w:rPr>
          <w:b/>
          <w:bCs/>
          <w:sz w:val="20"/>
          <w:szCs w:val="20"/>
        </w:rPr>
        <w:t>zo dňa 28.09.2020</w:t>
      </w:r>
    </w:p>
    <w:p w14:paraId="59F5A6C9" w14:textId="39C55EF3" w:rsidR="006D0395" w:rsidRPr="0086578E" w:rsidRDefault="006D0395" w:rsidP="006D0395">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86578E">
        <w:rPr>
          <w:b/>
          <w:bCs/>
          <w:sz w:val="20"/>
          <w:szCs w:val="20"/>
        </w:rPr>
        <w:tab/>
        <w:t xml:space="preserve">          </w:t>
      </w:r>
      <w:r w:rsidR="008F0E61">
        <w:rPr>
          <w:b/>
          <w:bCs/>
          <w:sz w:val="20"/>
          <w:szCs w:val="20"/>
        </w:rPr>
        <w:t xml:space="preserve">  </w:t>
      </w:r>
      <w:r w:rsidRPr="0086578E">
        <w:rPr>
          <w:b/>
          <w:bCs/>
          <w:sz w:val="20"/>
          <w:szCs w:val="20"/>
        </w:rPr>
        <w:t xml:space="preserve">status: </w:t>
      </w:r>
      <w:r w:rsidR="008F0E61" w:rsidRPr="00286371">
        <w:rPr>
          <w:b/>
          <w:bCs/>
          <w:sz w:val="20"/>
          <w:szCs w:val="20"/>
        </w:rPr>
        <w:t>SPLNENÉ</w:t>
      </w:r>
    </w:p>
    <w:bookmarkEnd w:id="3"/>
    <w:p w14:paraId="05A5E2FE" w14:textId="77777777" w:rsidR="0037356A" w:rsidRPr="0086578E" w:rsidRDefault="0037356A" w:rsidP="0037356A">
      <w:pPr>
        <w:jc w:val="both"/>
        <w:rPr>
          <w:b/>
          <w:sz w:val="20"/>
          <w:szCs w:val="20"/>
          <w:u w:val="single"/>
        </w:rPr>
      </w:pPr>
    </w:p>
    <w:p w14:paraId="4801E17F" w14:textId="77777777" w:rsidR="0037356A" w:rsidRPr="0086578E" w:rsidRDefault="0037356A" w:rsidP="0037356A">
      <w:pPr>
        <w:jc w:val="both"/>
        <w:rPr>
          <w:i/>
          <w:sz w:val="20"/>
          <w:szCs w:val="20"/>
        </w:rPr>
      </w:pPr>
      <w:r w:rsidRPr="0086578E">
        <w:rPr>
          <w:i/>
          <w:sz w:val="20"/>
          <w:szCs w:val="20"/>
        </w:rPr>
        <w:t>Mestské zastupiteľstvo v Žiline</w:t>
      </w:r>
    </w:p>
    <w:p w14:paraId="0B3499F6" w14:textId="77777777" w:rsidR="0037356A" w:rsidRPr="0086578E" w:rsidRDefault="0037356A" w:rsidP="0037356A">
      <w:pPr>
        <w:jc w:val="both"/>
        <w:rPr>
          <w:i/>
          <w:sz w:val="20"/>
          <w:szCs w:val="20"/>
        </w:rPr>
      </w:pPr>
    </w:p>
    <w:p w14:paraId="7C031727" w14:textId="77777777" w:rsidR="0037356A" w:rsidRPr="0086578E" w:rsidRDefault="0037356A" w:rsidP="00341BB6">
      <w:pPr>
        <w:pStyle w:val="Odsekzoznamu"/>
        <w:numPr>
          <w:ilvl w:val="0"/>
          <w:numId w:val="217"/>
        </w:numPr>
        <w:jc w:val="both"/>
        <w:rPr>
          <w:sz w:val="20"/>
          <w:szCs w:val="20"/>
          <w:u w:val="single"/>
        </w:rPr>
      </w:pPr>
      <w:r w:rsidRPr="0086578E">
        <w:rPr>
          <w:sz w:val="20"/>
          <w:szCs w:val="20"/>
          <w:u w:val="single"/>
        </w:rPr>
        <w:t>žiada o dopracovanie najmä o</w:t>
      </w:r>
      <w:r w:rsidRPr="0086578E">
        <w:rPr>
          <w:sz w:val="20"/>
          <w:szCs w:val="20"/>
        </w:rPr>
        <w:t>:</w:t>
      </w:r>
    </w:p>
    <w:p w14:paraId="1D9C3A7E" w14:textId="77777777" w:rsidR="0037356A" w:rsidRPr="0086578E" w:rsidRDefault="0037356A" w:rsidP="0037356A">
      <w:pPr>
        <w:jc w:val="both"/>
        <w:rPr>
          <w:sz w:val="20"/>
          <w:szCs w:val="20"/>
          <w:u w:val="single"/>
        </w:rPr>
      </w:pPr>
    </w:p>
    <w:p w14:paraId="0D7CA90D" w14:textId="77777777" w:rsidR="0037356A" w:rsidRPr="0086578E" w:rsidRDefault="0037356A" w:rsidP="00341BB6">
      <w:pPr>
        <w:pStyle w:val="Odsekzoznamu"/>
        <w:numPr>
          <w:ilvl w:val="0"/>
          <w:numId w:val="214"/>
        </w:numPr>
        <w:ind w:left="1080"/>
        <w:jc w:val="both"/>
        <w:rPr>
          <w:sz w:val="20"/>
          <w:szCs w:val="20"/>
        </w:rPr>
      </w:pPr>
      <w:r w:rsidRPr="0086578E">
        <w:rPr>
          <w:sz w:val="20"/>
          <w:szCs w:val="20"/>
        </w:rPr>
        <w:t>systém včasného a efektívneho vymáhania pohľadávok vrátane prevencie ich vzniku (aktívny prístup Odboru sociálneho a bytového, preventívna mediácia a podobne)</w:t>
      </w:r>
    </w:p>
    <w:p w14:paraId="026E10D2" w14:textId="77777777" w:rsidR="0037356A" w:rsidRPr="0086578E" w:rsidRDefault="0037356A" w:rsidP="0037356A">
      <w:pPr>
        <w:pStyle w:val="Odsekzoznamu"/>
        <w:ind w:left="1080"/>
        <w:jc w:val="both"/>
        <w:rPr>
          <w:sz w:val="20"/>
          <w:szCs w:val="20"/>
        </w:rPr>
      </w:pPr>
    </w:p>
    <w:p w14:paraId="53880B80" w14:textId="1406B0EB" w:rsidR="0037356A" w:rsidRPr="0086578E" w:rsidRDefault="0037356A" w:rsidP="00341BB6">
      <w:pPr>
        <w:pStyle w:val="Odsekzoznamu"/>
        <w:numPr>
          <w:ilvl w:val="0"/>
          <w:numId w:val="214"/>
        </w:numPr>
        <w:ind w:left="1080"/>
        <w:jc w:val="both"/>
        <w:rPr>
          <w:sz w:val="20"/>
          <w:szCs w:val="20"/>
        </w:rPr>
      </w:pPr>
      <w:r w:rsidRPr="0086578E">
        <w:rPr>
          <w:sz w:val="20"/>
          <w:szCs w:val="20"/>
        </w:rPr>
        <w:t xml:space="preserve">zamedzenie prideľovania mestských nájomných bytov a ich výmeny osobám, voči ktorým eviduje </w:t>
      </w:r>
      <w:proofErr w:type="spellStart"/>
      <w:r w:rsidRPr="0086578E">
        <w:rPr>
          <w:sz w:val="20"/>
          <w:szCs w:val="20"/>
        </w:rPr>
        <w:t>Žilbyt</w:t>
      </w:r>
      <w:proofErr w:type="spellEnd"/>
      <w:r w:rsidRPr="0086578E">
        <w:rPr>
          <w:sz w:val="20"/>
          <w:szCs w:val="20"/>
        </w:rPr>
        <w:t xml:space="preserve"> alebo mesto Žilina akúkoľvek, aj premlčanú pohľadávku</w:t>
      </w:r>
    </w:p>
    <w:p w14:paraId="5FBDE3B0" w14:textId="77777777" w:rsidR="00CB231B" w:rsidRPr="0086578E" w:rsidRDefault="00CB231B" w:rsidP="00CB231B">
      <w:pPr>
        <w:jc w:val="both"/>
        <w:rPr>
          <w:sz w:val="20"/>
          <w:szCs w:val="20"/>
        </w:rPr>
      </w:pPr>
    </w:p>
    <w:p w14:paraId="4FB73919" w14:textId="2AB38360" w:rsidR="00D13EC8" w:rsidRPr="0086578E" w:rsidRDefault="00CB231B" w:rsidP="00D13EC8">
      <w:pPr>
        <w:jc w:val="both"/>
        <w:rPr>
          <w:b/>
          <w:sz w:val="20"/>
          <w:szCs w:val="20"/>
          <w:u w:val="single"/>
        </w:rPr>
      </w:pPr>
      <w:r w:rsidRPr="0086578E">
        <w:rPr>
          <w:b/>
          <w:sz w:val="20"/>
          <w:szCs w:val="20"/>
          <w:u w:val="single"/>
        </w:rPr>
        <w:t>Plnenie uznesenia:</w:t>
      </w:r>
    </w:p>
    <w:p w14:paraId="4B3A3071" w14:textId="71D63715" w:rsidR="008C0075" w:rsidRPr="00286371" w:rsidRDefault="008C0075" w:rsidP="008C0075">
      <w:pPr>
        <w:ind w:left="708"/>
        <w:jc w:val="both"/>
        <w:rPr>
          <w:b/>
          <w:bCs/>
          <w:color w:val="000000" w:themeColor="text1"/>
          <w:sz w:val="20"/>
          <w:szCs w:val="20"/>
          <w:lang w:eastAsia="en-US"/>
        </w:rPr>
      </w:pPr>
      <w:r w:rsidRPr="00286371">
        <w:rPr>
          <w:b/>
          <w:bCs/>
          <w:color w:val="000000" w:themeColor="text1"/>
          <w:sz w:val="20"/>
          <w:szCs w:val="20"/>
        </w:rPr>
        <w:t>Dňa 25.02.2021 bola na 2</w:t>
      </w:r>
      <w:r w:rsidR="00D53DB9" w:rsidRPr="00286371">
        <w:rPr>
          <w:b/>
          <w:bCs/>
          <w:color w:val="000000" w:themeColor="text1"/>
          <w:sz w:val="20"/>
          <w:szCs w:val="20"/>
        </w:rPr>
        <w:t xml:space="preserve">0. </w:t>
      </w:r>
      <w:r w:rsidRPr="00286371">
        <w:rPr>
          <w:b/>
          <w:bCs/>
          <w:color w:val="000000" w:themeColor="text1"/>
          <w:sz w:val="20"/>
          <w:szCs w:val="20"/>
        </w:rPr>
        <w:t xml:space="preserve">zasadnutí Mestského zastupiteľstva v Žiline, 25.02.2021 predložená Interná smernica spoločnosti </w:t>
      </w:r>
      <w:proofErr w:type="spellStart"/>
      <w:r w:rsidRPr="00286371">
        <w:rPr>
          <w:b/>
          <w:bCs/>
          <w:color w:val="000000" w:themeColor="text1"/>
          <w:sz w:val="20"/>
          <w:szCs w:val="20"/>
        </w:rPr>
        <w:t>Žilbyt</w:t>
      </w:r>
      <w:proofErr w:type="spellEnd"/>
      <w:r w:rsidRPr="00286371">
        <w:rPr>
          <w:b/>
          <w:bCs/>
          <w:color w:val="000000" w:themeColor="text1"/>
          <w:sz w:val="20"/>
          <w:szCs w:val="20"/>
        </w:rPr>
        <w:t>, s.r.o. na vymáhanie pohľadávok za nájomné byty a nebytové priestory vo vlastníctve mesta Žilina, ako aj Informatívna správa o postupe pri prideľovaní nájomných bytov pre sociálne účely v meste Žilina.</w:t>
      </w:r>
    </w:p>
    <w:p w14:paraId="4316459B" w14:textId="69D57A4E" w:rsidR="00D13EC8" w:rsidRPr="00286371" w:rsidRDefault="00D13EC8" w:rsidP="00D13EC8">
      <w:pPr>
        <w:jc w:val="both"/>
        <w:rPr>
          <w:i/>
          <w:sz w:val="20"/>
          <w:szCs w:val="20"/>
        </w:rPr>
      </w:pP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t xml:space="preserve">   </w:t>
      </w:r>
      <w:r w:rsidR="0057621D" w:rsidRPr="00286371">
        <w:rPr>
          <w:i/>
          <w:sz w:val="20"/>
          <w:szCs w:val="20"/>
        </w:rPr>
        <w:t xml:space="preserve">               </w:t>
      </w:r>
      <w:r w:rsidRPr="00286371">
        <w:rPr>
          <w:i/>
          <w:sz w:val="20"/>
          <w:szCs w:val="20"/>
        </w:rPr>
        <w:t>Odbor</w:t>
      </w:r>
      <w:r w:rsidR="008C2ACC" w:rsidRPr="00286371">
        <w:rPr>
          <w:i/>
          <w:sz w:val="20"/>
          <w:szCs w:val="20"/>
        </w:rPr>
        <w:t xml:space="preserve"> sociáln</w:t>
      </w:r>
      <w:r w:rsidR="00C76058" w:rsidRPr="00286371">
        <w:rPr>
          <w:i/>
          <w:sz w:val="20"/>
          <w:szCs w:val="20"/>
        </w:rPr>
        <w:t>y a</w:t>
      </w:r>
      <w:r w:rsidR="00A06551" w:rsidRPr="00286371">
        <w:rPr>
          <w:i/>
          <w:sz w:val="20"/>
          <w:szCs w:val="20"/>
        </w:rPr>
        <w:t> </w:t>
      </w:r>
      <w:r w:rsidR="00C76058" w:rsidRPr="00286371">
        <w:rPr>
          <w:i/>
          <w:sz w:val="20"/>
          <w:szCs w:val="20"/>
        </w:rPr>
        <w:t>bytový</w:t>
      </w:r>
      <w:r w:rsidR="00A06551" w:rsidRPr="00286371">
        <w:rPr>
          <w:i/>
          <w:sz w:val="20"/>
          <w:szCs w:val="20"/>
        </w:rPr>
        <w:t xml:space="preserve"> </w:t>
      </w:r>
      <w:r w:rsidRPr="00286371">
        <w:rPr>
          <w:i/>
          <w:sz w:val="20"/>
          <w:szCs w:val="20"/>
        </w:rPr>
        <w:t xml:space="preserve">zo dňa </w:t>
      </w:r>
      <w:r w:rsidR="00D53DB9" w:rsidRPr="00286371">
        <w:rPr>
          <w:i/>
          <w:sz w:val="20"/>
          <w:szCs w:val="20"/>
        </w:rPr>
        <w:t>12</w:t>
      </w:r>
      <w:r w:rsidR="00851A90" w:rsidRPr="00286371">
        <w:rPr>
          <w:i/>
          <w:sz w:val="20"/>
          <w:szCs w:val="20"/>
        </w:rPr>
        <w:t>.0</w:t>
      </w:r>
      <w:r w:rsidR="008C0075" w:rsidRPr="00286371">
        <w:rPr>
          <w:i/>
          <w:sz w:val="20"/>
          <w:szCs w:val="20"/>
        </w:rPr>
        <w:t>4</w:t>
      </w:r>
      <w:r w:rsidR="003A3778" w:rsidRPr="00286371">
        <w:rPr>
          <w:i/>
          <w:sz w:val="20"/>
          <w:szCs w:val="20"/>
        </w:rPr>
        <w:t>.2021</w:t>
      </w:r>
    </w:p>
    <w:p w14:paraId="0F28E72E" w14:textId="38071AD6" w:rsidR="00A06551" w:rsidRPr="00286371" w:rsidRDefault="00A06551" w:rsidP="00A06551">
      <w:pPr>
        <w:jc w:val="both"/>
        <w:rPr>
          <w:bCs/>
          <w:i/>
          <w:iCs/>
          <w:sz w:val="20"/>
          <w:szCs w:val="20"/>
        </w:rPr>
      </w:pPr>
      <w:r w:rsidRPr="00286371">
        <w:rPr>
          <w:b/>
          <w:sz w:val="20"/>
          <w:szCs w:val="20"/>
          <w:u w:val="single"/>
        </w:rPr>
        <w:t>Súvisiace uznesenie:</w:t>
      </w:r>
      <w:r w:rsidRPr="00286371">
        <w:rPr>
          <w:bCs/>
          <w:sz w:val="20"/>
          <w:szCs w:val="20"/>
        </w:rPr>
        <w:tab/>
      </w:r>
      <w:r w:rsidRPr="00286371">
        <w:rPr>
          <w:bCs/>
          <w:sz w:val="20"/>
          <w:szCs w:val="20"/>
        </w:rPr>
        <w:tab/>
      </w:r>
      <w:r w:rsidRPr="00286371">
        <w:rPr>
          <w:bCs/>
          <w:sz w:val="20"/>
          <w:szCs w:val="20"/>
        </w:rPr>
        <w:tab/>
      </w:r>
      <w:r w:rsidRPr="00286371">
        <w:rPr>
          <w:bCs/>
          <w:sz w:val="20"/>
          <w:szCs w:val="20"/>
        </w:rPr>
        <w:tab/>
      </w:r>
      <w:r w:rsidRPr="00286371">
        <w:rPr>
          <w:bCs/>
          <w:sz w:val="20"/>
          <w:szCs w:val="20"/>
        </w:rPr>
        <w:tab/>
      </w:r>
      <w:r w:rsidRPr="00286371">
        <w:rPr>
          <w:bCs/>
          <w:sz w:val="20"/>
          <w:szCs w:val="20"/>
        </w:rPr>
        <w:tab/>
      </w:r>
      <w:r w:rsidRPr="00286371">
        <w:rPr>
          <w:bCs/>
          <w:sz w:val="20"/>
          <w:szCs w:val="20"/>
        </w:rPr>
        <w:tab/>
      </w:r>
      <w:r w:rsidR="0057621D" w:rsidRPr="00286371">
        <w:rPr>
          <w:bCs/>
          <w:sz w:val="20"/>
          <w:szCs w:val="20"/>
        </w:rPr>
        <w:t xml:space="preserve">          </w:t>
      </w:r>
      <w:r w:rsidRPr="00286371">
        <w:rPr>
          <w:bCs/>
          <w:i/>
          <w:iCs/>
          <w:sz w:val="20"/>
          <w:szCs w:val="20"/>
        </w:rPr>
        <w:t>č. 151/2020 zo dňa 28.09.2020</w:t>
      </w:r>
    </w:p>
    <w:p w14:paraId="039D6048" w14:textId="510AC6D0" w:rsidR="00057D7B" w:rsidRPr="00502D43" w:rsidRDefault="00057D7B" w:rsidP="00057D7B">
      <w:pPr>
        <w:ind w:left="5664" w:firstLine="708"/>
        <w:jc w:val="both"/>
        <w:rPr>
          <w:bCs/>
          <w:sz w:val="20"/>
          <w:szCs w:val="20"/>
        </w:rPr>
      </w:pPr>
      <w:r w:rsidRPr="00286371">
        <w:rPr>
          <w:i/>
          <w:sz w:val="20"/>
          <w:szCs w:val="20"/>
        </w:rPr>
        <w:t>č. 29/2021,30/2021,31/2021,32/2021</w:t>
      </w:r>
    </w:p>
    <w:p w14:paraId="2F399685" w14:textId="77777777" w:rsidR="00A06551" w:rsidRPr="00502D43" w:rsidRDefault="00A06551" w:rsidP="00A06551">
      <w:pPr>
        <w:jc w:val="both"/>
        <w:rPr>
          <w:b/>
          <w:sz w:val="20"/>
          <w:szCs w:val="20"/>
        </w:rPr>
      </w:pPr>
    </w:p>
    <w:p w14:paraId="3347F643" w14:textId="5B6DDE24" w:rsidR="009F71CE" w:rsidRPr="00502D43" w:rsidRDefault="00D13EC8" w:rsidP="00D13EC8">
      <w:pPr>
        <w:jc w:val="both"/>
        <w:rPr>
          <w:i/>
          <w:sz w:val="20"/>
          <w:szCs w:val="20"/>
        </w:rPr>
      </w:pPr>
      <w:r w:rsidRPr="00502D43">
        <w:rPr>
          <w:i/>
          <w:sz w:val="20"/>
          <w:szCs w:val="20"/>
        </w:rPr>
        <w:tab/>
      </w:r>
      <w:r w:rsidRPr="00502D43">
        <w:rPr>
          <w:i/>
          <w:sz w:val="20"/>
          <w:szCs w:val="20"/>
        </w:rPr>
        <w:tab/>
      </w:r>
      <w:r w:rsidRPr="00502D43">
        <w:rPr>
          <w:i/>
          <w:sz w:val="20"/>
          <w:szCs w:val="20"/>
        </w:rPr>
        <w:tab/>
      </w:r>
      <w:r w:rsidRPr="00502D43">
        <w:rPr>
          <w:i/>
          <w:sz w:val="20"/>
          <w:szCs w:val="20"/>
        </w:rPr>
        <w:tab/>
      </w:r>
      <w:r w:rsidRPr="00502D43">
        <w:rPr>
          <w:i/>
          <w:sz w:val="20"/>
          <w:szCs w:val="20"/>
        </w:rPr>
        <w:tab/>
      </w:r>
    </w:p>
    <w:p w14:paraId="7BABF000" w14:textId="47A0D9DC" w:rsidR="00E003E4" w:rsidRPr="00502D43" w:rsidRDefault="00E003E4" w:rsidP="00E003E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5" w:name="_Hlk53064017"/>
      <w:r w:rsidRPr="00502D43">
        <w:rPr>
          <w:b/>
          <w:sz w:val="20"/>
          <w:szCs w:val="20"/>
        </w:rPr>
        <w:t>Uznesenie č. 153/2020</w:t>
      </w:r>
      <w:r w:rsidRPr="00502D43">
        <w:rPr>
          <w:b/>
          <w:sz w:val="20"/>
          <w:szCs w:val="20"/>
        </w:rPr>
        <w:tab/>
      </w:r>
    </w:p>
    <w:p w14:paraId="3C18D535" w14:textId="77777777" w:rsidR="00E003E4" w:rsidRPr="00502D43" w:rsidRDefault="00E003E4" w:rsidP="00E003E4">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502D43">
        <w:rPr>
          <w:b/>
          <w:sz w:val="20"/>
          <w:szCs w:val="20"/>
          <w:u w:val="single"/>
          <w:lang w:bidi="sk-SK"/>
        </w:rPr>
        <w:t>k </w:t>
      </w:r>
      <w:r w:rsidRPr="00502D43">
        <w:rPr>
          <w:b/>
          <w:bCs/>
          <w:sz w:val="20"/>
          <w:szCs w:val="20"/>
          <w:u w:val="single"/>
          <w:lang w:bidi="sk-SK"/>
        </w:rPr>
        <w:t>Nakladaniu s majetkom (kúpa, odpredaj, prenájom, zriadenie vecného bremena) – k bodu 2</w:t>
      </w:r>
    </w:p>
    <w:p w14:paraId="3B728D36" w14:textId="77777777" w:rsidR="00A03481" w:rsidRPr="00502D43" w:rsidRDefault="00A03481" w:rsidP="00E003E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lang w:bidi="sk-SK"/>
        </w:rPr>
      </w:pPr>
    </w:p>
    <w:p w14:paraId="45EFF420" w14:textId="23C5B7B7" w:rsidR="00E003E4" w:rsidRPr="00502D43" w:rsidRDefault="00E003E4" w:rsidP="00E003E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502D43">
        <w:rPr>
          <w:b/>
          <w:bCs/>
          <w:sz w:val="20"/>
          <w:szCs w:val="20"/>
        </w:rPr>
        <w:t>navrhol:</w:t>
      </w:r>
      <w:r w:rsidR="00A03481" w:rsidRPr="00502D43">
        <w:rPr>
          <w:b/>
          <w:bCs/>
          <w:sz w:val="20"/>
          <w:szCs w:val="20"/>
        </w:rPr>
        <w:t xml:space="preserve"> JUDr. Jana Ochodničanová, LL.M., vedúca odboru právneho, majetkového a VO</w:t>
      </w:r>
      <w:r w:rsidRPr="00502D43">
        <w:rPr>
          <w:b/>
          <w:bCs/>
          <w:sz w:val="20"/>
          <w:szCs w:val="20"/>
        </w:rPr>
        <w:t xml:space="preserve"> zo dňa 28.09.2020</w:t>
      </w:r>
    </w:p>
    <w:p w14:paraId="21753696" w14:textId="74D3D1A4" w:rsidR="00E003E4" w:rsidRPr="004C1897" w:rsidRDefault="00E003E4" w:rsidP="00E003E4">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502D43">
        <w:rPr>
          <w:b/>
          <w:bCs/>
          <w:sz w:val="20"/>
          <w:szCs w:val="20"/>
        </w:rPr>
        <w:tab/>
        <w:t xml:space="preserve">          </w:t>
      </w:r>
      <w:r w:rsidR="00B71D91">
        <w:rPr>
          <w:b/>
          <w:bCs/>
          <w:sz w:val="20"/>
          <w:szCs w:val="20"/>
        </w:rPr>
        <w:t xml:space="preserve">  </w:t>
      </w:r>
      <w:r w:rsidRPr="00502D43">
        <w:rPr>
          <w:b/>
          <w:bCs/>
          <w:sz w:val="20"/>
          <w:szCs w:val="20"/>
        </w:rPr>
        <w:t>statu</w:t>
      </w:r>
      <w:r w:rsidRPr="00286371">
        <w:rPr>
          <w:b/>
          <w:bCs/>
          <w:sz w:val="20"/>
          <w:szCs w:val="20"/>
        </w:rPr>
        <w:t xml:space="preserve">s: </w:t>
      </w:r>
      <w:r w:rsidR="00B71D91" w:rsidRPr="00286371">
        <w:rPr>
          <w:b/>
          <w:bCs/>
          <w:sz w:val="20"/>
          <w:szCs w:val="20"/>
        </w:rPr>
        <w:t>SPLNENÉ</w:t>
      </w:r>
    </w:p>
    <w:p w14:paraId="5226553D" w14:textId="77777777" w:rsidR="0037356A" w:rsidRPr="004C1897" w:rsidRDefault="0037356A" w:rsidP="0037356A">
      <w:pPr>
        <w:jc w:val="both"/>
        <w:rPr>
          <w:b/>
          <w:sz w:val="20"/>
          <w:szCs w:val="20"/>
          <w:u w:val="single"/>
        </w:rPr>
      </w:pPr>
      <w:bookmarkStart w:id="6" w:name="_Hlk53063995"/>
      <w:bookmarkEnd w:id="5"/>
    </w:p>
    <w:bookmarkEnd w:id="6"/>
    <w:p w14:paraId="23A0E1C6" w14:textId="77777777" w:rsidR="0037356A" w:rsidRPr="004C1897" w:rsidRDefault="0037356A" w:rsidP="0037356A">
      <w:pPr>
        <w:jc w:val="both"/>
        <w:rPr>
          <w:i/>
          <w:sz w:val="20"/>
          <w:szCs w:val="20"/>
        </w:rPr>
      </w:pPr>
      <w:r w:rsidRPr="004C1897">
        <w:rPr>
          <w:i/>
          <w:sz w:val="20"/>
          <w:szCs w:val="20"/>
        </w:rPr>
        <w:t>Mestské zastupiteľstvo v Žiline</w:t>
      </w:r>
    </w:p>
    <w:p w14:paraId="6E022FE2" w14:textId="77777777" w:rsidR="0037356A" w:rsidRPr="004C1897" w:rsidRDefault="0037356A" w:rsidP="0037356A">
      <w:pPr>
        <w:jc w:val="both"/>
        <w:rPr>
          <w:sz w:val="20"/>
          <w:szCs w:val="20"/>
        </w:rPr>
      </w:pPr>
    </w:p>
    <w:p w14:paraId="64F3F1D4" w14:textId="77777777" w:rsidR="0037356A" w:rsidRPr="004C1897" w:rsidRDefault="0037356A" w:rsidP="00341BB6">
      <w:pPr>
        <w:pStyle w:val="Odsekzoznamu"/>
        <w:numPr>
          <w:ilvl w:val="0"/>
          <w:numId w:val="179"/>
        </w:numPr>
        <w:jc w:val="both"/>
        <w:rPr>
          <w:sz w:val="20"/>
          <w:szCs w:val="20"/>
        </w:rPr>
      </w:pPr>
      <w:r w:rsidRPr="004C1897">
        <w:rPr>
          <w:sz w:val="20"/>
          <w:szCs w:val="20"/>
          <w:u w:val="single"/>
        </w:rPr>
        <w:t>ruší</w:t>
      </w:r>
    </w:p>
    <w:p w14:paraId="7D912E40" w14:textId="77777777" w:rsidR="0037356A" w:rsidRPr="004C1897" w:rsidRDefault="0037356A" w:rsidP="0037356A">
      <w:pPr>
        <w:jc w:val="both"/>
        <w:rPr>
          <w:b/>
          <w:sz w:val="20"/>
          <w:szCs w:val="20"/>
        </w:rPr>
      </w:pPr>
    </w:p>
    <w:p w14:paraId="45A83E18" w14:textId="77777777" w:rsidR="0037356A" w:rsidRPr="004C1897" w:rsidRDefault="0037356A" w:rsidP="00341BB6">
      <w:pPr>
        <w:pStyle w:val="Odsekzoznamu"/>
        <w:numPr>
          <w:ilvl w:val="0"/>
          <w:numId w:val="180"/>
        </w:numPr>
        <w:jc w:val="both"/>
        <w:rPr>
          <w:bCs/>
          <w:iCs/>
          <w:sz w:val="20"/>
          <w:szCs w:val="20"/>
        </w:rPr>
      </w:pPr>
      <w:r w:rsidRPr="004C1897">
        <w:rPr>
          <w:bCs/>
          <w:iCs/>
          <w:sz w:val="20"/>
          <w:szCs w:val="20"/>
        </w:rPr>
        <w:t xml:space="preserve">uznesenie č. 36/2020 MZ zo dňa 18.02.2020 </w:t>
      </w:r>
    </w:p>
    <w:p w14:paraId="6262E779" w14:textId="77777777" w:rsidR="0037356A" w:rsidRPr="004C1897" w:rsidRDefault="0037356A" w:rsidP="0037356A">
      <w:pPr>
        <w:pStyle w:val="Odsekzoznamu"/>
        <w:ind w:left="1080"/>
        <w:jc w:val="both"/>
        <w:rPr>
          <w:bCs/>
          <w:iCs/>
          <w:sz w:val="20"/>
          <w:szCs w:val="20"/>
        </w:rPr>
      </w:pPr>
    </w:p>
    <w:p w14:paraId="0756F51C" w14:textId="77777777" w:rsidR="0037356A" w:rsidRPr="004C1897" w:rsidRDefault="0037356A" w:rsidP="00341BB6">
      <w:pPr>
        <w:pStyle w:val="Odsekzoznamu"/>
        <w:numPr>
          <w:ilvl w:val="0"/>
          <w:numId w:val="179"/>
        </w:numPr>
        <w:jc w:val="both"/>
        <w:rPr>
          <w:sz w:val="20"/>
          <w:szCs w:val="20"/>
        </w:rPr>
      </w:pPr>
      <w:r w:rsidRPr="004C1897">
        <w:rPr>
          <w:sz w:val="20"/>
          <w:szCs w:val="20"/>
          <w:u w:val="single"/>
        </w:rPr>
        <w:t>schvaľuje</w:t>
      </w:r>
    </w:p>
    <w:p w14:paraId="2E05F915" w14:textId="77777777" w:rsidR="0037356A" w:rsidRPr="004C1897" w:rsidRDefault="0037356A" w:rsidP="0037356A">
      <w:pPr>
        <w:jc w:val="both"/>
        <w:rPr>
          <w:b/>
          <w:i/>
          <w:sz w:val="20"/>
          <w:szCs w:val="20"/>
        </w:rPr>
      </w:pPr>
    </w:p>
    <w:p w14:paraId="3631602A" w14:textId="77777777" w:rsidR="0037356A" w:rsidRPr="004C1897" w:rsidRDefault="0037356A" w:rsidP="00341BB6">
      <w:pPr>
        <w:pStyle w:val="Odsekzoznamu"/>
        <w:numPr>
          <w:ilvl w:val="0"/>
          <w:numId w:val="181"/>
        </w:numPr>
        <w:jc w:val="both"/>
        <w:rPr>
          <w:bCs/>
          <w:iCs/>
          <w:caps/>
          <w:sz w:val="20"/>
          <w:szCs w:val="20"/>
          <w:u w:val="single"/>
        </w:rPr>
      </w:pPr>
      <w:r w:rsidRPr="004C1897">
        <w:rPr>
          <w:sz w:val="20"/>
          <w:szCs w:val="20"/>
          <w:lang w:eastAsia="cs-CZ"/>
        </w:rPr>
        <w:t>p</w:t>
      </w:r>
      <w:r w:rsidRPr="004C1897">
        <w:rPr>
          <w:sz w:val="20"/>
          <w:szCs w:val="20"/>
        </w:rPr>
        <w:t xml:space="preserve">rebytočnosť nehnuteľného majetku, a to pozemkov </w:t>
      </w:r>
      <w:proofErr w:type="spellStart"/>
      <w:r w:rsidRPr="004C1897">
        <w:rPr>
          <w:sz w:val="20"/>
          <w:szCs w:val="20"/>
        </w:rPr>
        <w:t>parc</w:t>
      </w:r>
      <w:proofErr w:type="spellEnd"/>
      <w:r w:rsidRPr="004C1897">
        <w:rPr>
          <w:sz w:val="20"/>
          <w:szCs w:val="20"/>
        </w:rPr>
        <w:t xml:space="preserve">. č. KN-C 4906/158, </w:t>
      </w:r>
      <w:proofErr w:type="spellStart"/>
      <w:r w:rsidRPr="004C1897">
        <w:rPr>
          <w:sz w:val="20"/>
          <w:szCs w:val="20"/>
        </w:rPr>
        <w:t>trv.tráv.p</w:t>
      </w:r>
      <w:proofErr w:type="spellEnd"/>
      <w:r w:rsidRPr="004C1897">
        <w:rPr>
          <w:sz w:val="20"/>
          <w:szCs w:val="20"/>
        </w:rPr>
        <w:t>. o výmere 267 m</w:t>
      </w:r>
      <w:r w:rsidRPr="004C1897">
        <w:rPr>
          <w:sz w:val="20"/>
          <w:szCs w:val="20"/>
          <w:vertAlign w:val="superscript"/>
        </w:rPr>
        <w:t>2</w:t>
      </w:r>
      <w:r w:rsidRPr="004C1897">
        <w:rPr>
          <w:sz w:val="20"/>
          <w:szCs w:val="20"/>
        </w:rPr>
        <w:t xml:space="preserve"> v zmysle GP 36442500-319/2019 a </w:t>
      </w:r>
      <w:proofErr w:type="spellStart"/>
      <w:r w:rsidRPr="004C1897">
        <w:rPr>
          <w:sz w:val="20"/>
          <w:szCs w:val="20"/>
        </w:rPr>
        <w:t>parc</w:t>
      </w:r>
      <w:proofErr w:type="spellEnd"/>
      <w:r w:rsidRPr="004C1897">
        <w:rPr>
          <w:sz w:val="20"/>
          <w:szCs w:val="20"/>
        </w:rPr>
        <w:t xml:space="preserve">. č. KN-C 4906/150, </w:t>
      </w:r>
      <w:proofErr w:type="spellStart"/>
      <w:r w:rsidRPr="004C1897">
        <w:rPr>
          <w:sz w:val="20"/>
          <w:szCs w:val="20"/>
        </w:rPr>
        <w:t>trv</w:t>
      </w:r>
      <w:proofErr w:type="spellEnd"/>
      <w:r w:rsidRPr="004C1897">
        <w:rPr>
          <w:sz w:val="20"/>
          <w:szCs w:val="20"/>
        </w:rPr>
        <w:t xml:space="preserve">. </w:t>
      </w:r>
      <w:proofErr w:type="spellStart"/>
      <w:r w:rsidRPr="004C1897">
        <w:rPr>
          <w:sz w:val="20"/>
          <w:szCs w:val="20"/>
        </w:rPr>
        <w:t>tráv.p</w:t>
      </w:r>
      <w:proofErr w:type="spellEnd"/>
      <w:r w:rsidRPr="004C1897">
        <w:rPr>
          <w:sz w:val="20"/>
          <w:szCs w:val="20"/>
        </w:rPr>
        <w:t>. o výmere 317 m</w:t>
      </w:r>
      <w:r w:rsidRPr="004C1897">
        <w:rPr>
          <w:sz w:val="20"/>
          <w:szCs w:val="20"/>
          <w:vertAlign w:val="superscript"/>
        </w:rPr>
        <w:t xml:space="preserve">2 </w:t>
      </w:r>
      <w:r w:rsidRPr="004C1897">
        <w:rPr>
          <w:sz w:val="20"/>
          <w:szCs w:val="20"/>
        </w:rPr>
        <w:t xml:space="preserve">v k. ú. Žilina a ich odpredaj 3/5 väčšinou všetkých poslancov Ing. Tomášovi </w:t>
      </w:r>
      <w:proofErr w:type="spellStart"/>
      <w:r w:rsidRPr="004C1897">
        <w:rPr>
          <w:sz w:val="20"/>
          <w:szCs w:val="20"/>
        </w:rPr>
        <w:t>Kopičárovi</w:t>
      </w:r>
      <w:proofErr w:type="spellEnd"/>
      <w:r w:rsidRPr="004C1897">
        <w:rPr>
          <w:sz w:val="20"/>
          <w:szCs w:val="20"/>
        </w:rPr>
        <w:t>, bytom Tajovského 8568/3 Žilina, za cenu 180 €/m</w:t>
      </w:r>
      <w:r w:rsidRPr="004C1897">
        <w:rPr>
          <w:sz w:val="20"/>
          <w:szCs w:val="20"/>
          <w:vertAlign w:val="superscript"/>
        </w:rPr>
        <w:t xml:space="preserve">2 </w:t>
      </w:r>
      <w:r w:rsidRPr="004C1897">
        <w:rPr>
          <w:sz w:val="20"/>
          <w:szCs w:val="20"/>
        </w:rPr>
        <w:t>v k. ú. Žilina v celkovej hodnote 105 330</w:t>
      </w:r>
      <w:r w:rsidRPr="004C1897">
        <w:rPr>
          <w:bCs/>
          <w:iCs/>
          <w:sz w:val="20"/>
          <w:szCs w:val="20"/>
        </w:rPr>
        <w:t xml:space="preserve"> €,</w:t>
      </w:r>
      <w:r w:rsidRPr="004C1897">
        <w:rPr>
          <w:sz w:val="20"/>
          <w:szCs w:val="20"/>
        </w:rPr>
        <w:t xml:space="preserve"> ktorá bola zvýšená o hodnotu ZP vo výške 150 € a nákladov za určenie trhovej ceny vo výške 60 €,   ako prípad hodný osobitného zreteľa </w:t>
      </w:r>
      <w:r w:rsidRPr="004C1897">
        <w:rPr>
          <w:bCs/>
          <w:iCs/>
          <w:sz w:val="20"/>
          <w:szCs w:val="20"/>
        </w:rPr>
        <w:t xml:space="preserve">podľa </w:t>
      </w:r>
      <w:r w:rsidRPr="004C1897">
        <w:rPr>
          <w:sz w:val="20"/>
          <w:szCs w:val="20"/>
          <w:lang w:eastAsia="cs-CZ"/>
        </w:rPr>
        <w:t xml:space="preserve">§ 9a ods. 8 písm. e) </w:t>
      </w:r>
      <w:r w:rsidRPr="004C1897">
        <w:rPr>
          <w:bCs/>
          <w:iCs/>
          <w:sz w:val="20"/>
          <w:szCs w:val="20"/>
        </w:rPr>
        <w:t xml:space="preserve">zákona č. 138/1991 Zb. </w:t>
      </w:r>
      <w:r w:rsidRPr="004C1897">
        <w:rPr>
          <w:sz w:val="20"/>
          <w:szCs w:val="20"/>
        </w:rPr>
        <w:t xml:space="preserve">z dôvodu, že žiadané pozemky susedia s pozemkami vo vlastníctve žiadateľa  </w:t>
      </w:r>
    </w:p>
    <w:p w14:paraId="2D1BF898" w14:textId="77777777" w:rsidR="00D13EC8" w:rsidRPr="004C1897" w:rsidRDefault="00D13EC8" w:rsidP="00D13EC8">
      <w:pPr>
        <w:jc w:val="both"/>
        <w:rPr>
          <w:b/>
          <w:sz w:val="20"/>
          <w:szCs w:val="20"/>
        </w:rPr>
      </w:pPr>
    </w:p>
    <w:p w14:paraId="251CB0F8" w14:textId="77777777" w:rsidR="00D13EC8" w:rsidRPr="003F53EB" w:rsidRDefault="00D13EC8" w:rsidP="00D13EC8">
      <w:pPr>
        <w:jc w:val="both"/>
        <w:rPr>
          <w:b/>
          <w:sz w:val="20"/>
          <w:szCs w:val="20"/>
        </w:rPr>
      </w:pPr>
      <w:r w:rsidRPr="003F53EB">
        <w:rPr>
          <w:b/>
          <w:sz w:val="20"/>
          <w:szCs w:val="20"/>
          <w:u w:val="single"/>
        </w:rPr>
        <w:t>Plnenie uznesenia:</w:t>
      </w:r>
      <w:r w:rsidRPr="003F53EB">
        <w:rPr>
          <w:b/>
          <w:sz w:val="20"/>
          <w:szCs w:val="20"/>
        </w:rPr>
        <w:t xml:space="preserve"> </w:t>
      </w:r>
    </w:p>
    <w:p w14:paraId="5DF2FB5E" w14:textId="599D12BD" w:rsidR="009C2332" w:rsidRPr="00286371" w:rsidRDefault="00BA2AFC" w:rsidP="009C2332">
      <w:pPr>
        <w:ind w:left="705"/>
        <w:jc w:val="both"/>
        <w:rPr>
          <w:b/>
          <w:sz w:val="20"/>
          <w:szCs w:val="20"/>
        </w:rPr>
      </w:pPr>
      <w:r w:rsidRPr="00286371">
        <w:rPr>
          <w:b/>
          <w:sz w:val="20"/>
          <w:szCs w:val="20"/>
        </w:rPr>
        <w:t xml:space="preserve">Vklad KZ 430/2020 povolený dňa 18.01.2021 pod V-10871/2020 </w:t>
      </w:r>
    </w:p>
    <w:p w14:paraId="79E4BC57" w14:textId="77777777" w:rsidR="00BA2AFC" w:rsidRPr="00286371" w:rsidRDefault="00BA2AFC" w:rsidP="009C2332">
      <w:pPr>
        <w:ind w:left="705"/>
        <w:jc w:val="both"/>
        <w:rPr>
          <w:b/>
          <w:sz w:val="20"/>
          <w:szCs w:val="20"/>
        </w:rPr>
      </w:pPr>
    </w:p>
    <w:p w14:paraId="577BBAFE" w14:textId="7325BCD2" w:rsidR="00D13EC8" w:rsidRPr="0086578E" w:rsidRDefault="00D13EC8" w:rsidP="00D13EC8">
      <w:pPr>
        <w:jc w:val="both"/>
        <w:rPr>
          <w:i/>
          <w:sz w:val="20"/>
          <w:szCs w:val="20"/>
        </w:rPr>
      </w:pP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r>
      <w:r w:rsidRPr="00286371">
        <w:rPr>
          <w:i/>
          <w:sz w:val="20"/>
          <w:szCs w:val="20"/>
        </w:rPr>
        <w:tab/>
        <w:t xml:space="preserve">   </w:t>
      </w:r>
      <w:r w:rsidR="00D52D55" w:rsidRPr="00286371">
        <w:rPr>
          <w:i/>
          <w:sz w:val="20"/>
          <w:szCs w:val="20"/>
        </w:rPr>
        <w:t xml:space="preserve">   </w:t>
      </w:r>
      <w:r w:rsidR="00286371">
        <w:rPr>
          <w:i/>
          <w:sz w:val="20"/>
          <w:szCs w:val="20"/>
        </w:rPr>
        <w:t xml:space="preserve"> </w:t>
      </w:r>
      <w:r w:rsidRPr="00286371">
        <w:rPr>
          <w:i/>
          <w:sz w:val="20"/>
          <w:szCs w:val="20"/>
        </w:rPr>
        <w:t xml:space="preserve">Odbor </w:t>
      </w:r>
      <w:r w:rsidR="00D52D55" w:rsidRPr="00286371">
        <w:rPr>
          <w:i/>
          <w:sz w:val="20"/>
          <w:szCs w:val="20"/>
        </w:rPr>
        <w:t xml:space="preserve">právny, majetkový a VO </w:t>
      </w:r>
      <w:r w:rsidRPr="00286371">
        <w:rPr>
          <w:i/>
          <w:sz w:val="20"/>
          <w:szCs w:val="20"/>
        </w:rPr>
        <w:t xml:space="preserve">zo dňa </w:t>
      </w:r>
      <w:r w:rsidR="00BA2AFC" w:rsidRPr="00286371">
        <w:rPr>
          <w:i/>
          <w:sz w:val="20"/>
          <w:szCs w:val="20"/>
        </w:rPr>
        <w:t>24.03.</w:t>
      </w:r>
      <w:r w:rsidR="00D771C4" w:rsidRPr="00286371">
        <w:rPr>
          <w:i/>
          <w:sz w:val="20"/>
          <w:szCs w:val="20"/>
        </w:rPr>
        <w:t>2021</w:t>
      </w:r>
    </w:p>
    <w:p w14:paraId="4E3ED480" w14:textId="7BBB50C6" w:rsidR="0037356A" w:rsidRPr="00393425" w:rsidRDefault="006634AF" w:rsidP="0037356A">
      <w:pPr>
        <w:jc w:val="both"/>
        <w:rPr>
          <w:bCs/>
          <w:i/>
          <w:iCs/>
          <w:sz w:val="20"/>
          <w:szCs w:val="20"/>
        </w:rPr>
      </w:pPr>
      <w:r w:rsidRPr="0086578E">
        <w:rPr>
          <w:b/>
          <w:sz w:val="20"/>
          <w:szCs w:val="20"/>
        </w:rPr>
        <w:t xml:space="preserve">Súvisiace uznesenia:                                                                                              </w:t>
      </w:r>
      <w:r w:rsidR="00B85816" w:rsidRPr="0086578E">
        <w:rPr>
          <w:b/>
          <w:sz w:val="20"/>
          <w:szCs w:val="20"/>
        </w:rPr>
        <w:t xml:space="preserve">          </w:t>
      </w:r>
      <w:r w:rsidR="00B85816" w:rsidRPr="0086578E">
        <w:rPr>
          <w:bCs/>
          <w:i/>
          <w:iCs/>
          <w:sz w:val="20"/>
          <w:szCs w:val="20"/>
        </w:rPr>
        <w:t>č. 36/2020 zo dňa 18.02.2020</w:t>
      </w:r>
    </w:p>
    <w:p w14:paraId="2FED1914" w14:textId="77777777" w:rsidR="00C75AC0" w:rsidRPr="003067AE" w:rsidRDefault="00C75AC0" w:rsidP="0037356A">
      <w:pPr>
        <w:jc w:val="both"/>
        <w:rPr>
          <w:b/>
          <w:sz w:val="20"/>
          <w:szCs w:val="20"/>
        </w:rPr>
      </w:pPr>
    </w:p>
    <w:p w14:paraId="6A8CC090" w14:textId="280B127B" w:rsidR="00056C66" w:rsidRPr="003067AE" w:rsidRDefault="00056C66" w:rsidP="00056C66">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3067AE">
        <w:rPr>
          <w:b/>
          <w:sz w:val="20"/>
          <w:szCs w:val="20"/>
        </w:rPr>
        <w:t>Uznesenie č. 160/2020</w:t>
      </w:r>
      <w:r w:rsidRPr="003067AE">
        <w:rPr>
          <w:b/>
          <w:sz w:val="20"/>
          <w:szCs w:val="20"/>
        </w:rPr>
        <w:tab/>
      </w:r>
    </w:p>
    <w:p w14:paraId="34C4338C" w14:textId="6B242472" w:rsidR="00056C66" w:rsidRPr="003067AE" w:rsidRDefault="00056C66" w:rsidP="00056C66">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3067AE">
        <w:rPr>
          <w:b/>
          <w:sz w:val="20"/>
          <w:szCs w:val="20"/>
          <w:u w:val="single"/>
          <w:lang w:bidi="sk-SK"/>
        </w:rPr>
        <w:t>k </w:t>
      </w:r>
      <w:r w:rsidRPr="003067AE">
        <w:rPr>
          <w:b/>
          <w:bCs/>
          <w:sz w:val="20"/>
          <w:szCs w:val="20"/>
          <w:u w:val="single"/>
          <w:lang w:bidi="sk-SK"/>
        </w:rPr>
        <w:t>Nakladaniu s majetkom (kúpa, odpredaj, prenájom, zriadenie vecného bremena) – k bodu 9</w:t>
      </w:r>
    </w:p>
    <w:p w14:paraId="3D153878" w14:textId="77777777" w:rsidR="006C1BBD" w:rsidRPr="003067AE" w:rsidRDefault="006C1BBD" w:rsidP="00056C66">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lang w:bidi="sk-SK"/>
        </w:rPr>
      </w:pPr>
    </w:p>
    <w:p w14:paraId="4FD65C9F" w14:textId="72304C98" w:rsidR="00056C66" w:rsidRPr="003067AE" w:rsidRDefault="00056C66" w:rsidP="00056C66">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067AE">
        <w:rPr>
          <w:b/>
          <w:bCs/>
          <w:sz w:val="20"/>
          <w:szCs w:val="20"/>
        </w:rPr>
        <w:t xml:space="preserve">navrhol: </w:t>
      </w:r>
      <w:r w:rsidR="006C1BBD" w:rsidRPr="003067AE">
        <w:rPr>
          <w:b/>
          <w:bCs/>
          <w:sz w:val="20"/>
          <w:szCs w:val="20"/>
        </w:rPr>
        <w:t>JUDr. Jana Ochodničanová, LL.M., vedúca odboru právneho, majetkového a VO</w:t>
      </w:r>
      <w:r w:rsidRPr="003067AE">
        <w:rPr>
          <w:b/>
          <w:bCs/>
          <w:sz w:val="20"/>
          <w:szCs w:val="20"/>
        </w:rPr>
        <w:t xml:space="preserve"> zo dňa 28.09.2020</w:t>
      </w:r>
    </w:p>
    <w:p w14:paraId="6DAC28F5" w14:textId="0FC93932" w:rsidR="00056C66" w:rsidRPr="003067AE" w:rsidRDefault="00056C66" w:rsidP="00056C66">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3067AE">
        <w:rPr>
          <w:b/>
          <w:bCs/>
          <w:sz w:val="20"/>
          <w:szCs w:val="20"/>
        </w:rPr>
        <w:tab/>
        <w:t xml:space="preserve">          status: </w:t>
      </w:r>
      <w:r w:rsidR="00D46E0E" w:rsidRPr="003067AE">
        <w:rPr>
          <w:b/>
          <w:bCs/>
          <w:sz w:val="20"/>
          <w:szCs w:val="20"/>
        </w:rPr>
        <w:t>V RIEŠENÍ</w:t>
      </w:r>
    </w:p>
    <w:p w14:paraId="04D15FFB" w14:textId="77777777" w:rsidR="0037356A" w:rsidRPr="003067AE" w:rsidRDefault="0037356A" w:rsidP="0037356A">
      <w:pPr>
        <w:jc w:val="both"/>
        <w:rPr>
          <w:i/>
          <w:sz w:val="20"/>
          <w:szCs w:val="20"/>
        </w:rPr>
      </w:pPr>
    </w:p>
    <w:p w14:paraId="58DED1E1" w14:textId="77777777" w:rsidR="0037356A" w:rsidRPr="003067AE" w:rsidRDefault="0037356A" w:rsidP="0037356A">
      <w:pPr>
        <w:jc w:val="both"/>
        <w:rPr>
          <w:i/>
          <w:sz w:val="20"/>
          <w:szCs w:val="20"/>
        </w:rPr>
      </w:pPr>
      <w:r w:rsidRPr="003067AE">
        <w:rPr>
          <w:i/>
          <w:sz w:val="20"/>
          <w:szCs w:val="20"/>
        </w:rPr>
        <w:t>Mestské zastupiteľstvo v Žiline</w:t>
      </w:r>
    </w:p>
    <w:p w14:paraId="77269C3F" w14:textId="77777777" w:rsidR="0037356A" w:rsidRPr="003067AE" w:rsidRDefault="0037356A" w:rsidP="0037356A">
      <w:pPr>
        <w:jc w:val="both"/>
        <w:rPr>
          <w:sz w:val="20"/>
          <w:szCs w:val="20"/>
        </w:rPr>
      </w:pPr>
    </w:p>
    <w:p w14:paraId="1F45123A" w14:textId="77777777" w:rsidR="0037356A" w:rsidRPr="003067AE" w:rsidRDefault="0037356A" w:rsidP="00341BB6">
      <w:pPr>
        <w:pStyle w:val="Odsekzoznamu"/>
        <w:numPr>
          <w:ilvl w:val="0"/>
          <w:numId w:val="182"/>
        </w:numPr>
        <w:jc w:val="both"/>
        <w:rPr>
          <w:sz w:val="20"/>
          <w:szCs w:val="20"/>
        </w:rPr>
      </w:pPr>
      <w:r w:rsidRPr="003067AE">
        <w:rPr>
          <w:sz w:val="20"/>
          <w:szCs w:val="20"/>
          <w:u w:val="single"/>
        </w:rPr>
        <w:t>schvaľuje</w:t>
      </w:r>
    </w:p>
    <w:p w14:paraId="37D8FFEE" w14:textId="77777777" w:rsidR="0037356A" w:rsidRPr="004C1897" w:rsidRDefault="0037356A" w:rsidP="0037356A">
      <w:pPr>
        <w:jc w:val="both"/>
        <w:rPr>
          <w:b/>
          <w:sz w:val="20"/>
          <w:szCs w:val="20"/>
        </w:rPr>
      </w:pPr>
    </w:p>
    <w:p w14:paraId="1ADF2488" w14:textId="77777777" w:rsidR="0037356A" w:rsidRPr="004C1897" w:rsidRDefault="0037356A" w:rsidP="00341BB6">
      <w:pPr>
        <w:pStyle w:val="Odsekzoznamu"/>
        <w:numPr>
          <w:ilvl w:val="0"/>
          <w:numId w:val="183"/>
        </w:numPr>
        <w:jc w:val="both"/>
        <w:rPr>
          <w:sz w:val="20"/>
          <w:szCs w:val="20"/>
        </w:rPr>
      </w:pPr>
      <w:r w:rsidRPr="004C1897">
        <w:rPr>
          <w:sz w:val="20"/>
          <w:szCs w:val="20"/>
        </w:rPr>
        <w:t xml:space="preserve">prebytočnosť nehnuteľného majetku - pozemku, </w:t>
      </w:r>
      <w:proofErr w:type="spellStart"/>
      <w:r w:rsidRPr="004C1897">
        <w:rPr>
          <w:sz w:val="20"/>
          <w:szCs w:val="20"/>
        </w:rPr>
        <w:t>parc</w:t>
      </w:r>
      <w:proofErr w:type="spellEnd"/>
      <w:r w:rsidRPr="004C1897">
        <w:rPr>
          <w:sz w:val="20"/>
          <w:szCs w:val="20"/>
        </w:rPr>
        <w:t>. č.  KN-C 8032</w:t>
      </w:r>
      <w:r w:rsidRPr="004C1897">
        <w:rPr>
          <w:sz w:val="20"/>
          <w:szCs w:val="20"/>
          <w:lang w:eastAsia="cs-CZ"/>
        </w:rPr>
        <w:t>, zastavaná plocha a nádvorie o výmere 1 034 m</w:t>
      </w:r>
      <w:r w:rsidRPr="004C1897">
        <w:rPr>
          <w:sz w:val="20"/>
          <w:szCs w:val="20"/>
          <w:vertAlign w:val="superscript"/>
          <w:lang w:eastAsia="cs-CZ"/>
        </w:rPr>
        <w:t>2</w:t>
      </w:r>
      <w:r w:rsidRPr="004C1897">
        <w:rPr>
          <w:sz w:val="20"/>
          <w:szCs w:val="20"/>
          <w:lang w:eastAsia="cs-CZ"/>
        </w:rPr>
        <w:t xml:space="preserve">, </w:t>
      </w:r>
      <w:r w:rsidRPr="004C1897">
        <w:rPr>
          <w:sz w:val="20"/>
          <w:szCs w:val="20"/>
        </w:rPr>
        <w:t xml:space="preserve">ktorý je zapísaný v katastri nehnuteľností, vedenom Okresným úradom Žilina, katastrálny odbor, pre obec Žilina, kat. </w:t>
      </w:r>
      <w:proofErr w:type="spellStart"/>
      <w:r w:rsidRPr="004C1897">
        <w:rPr>
          <w:sz w:val="20"/>
          <w:szCs w:val="20"/>
        </w:rPr>
        <w:t>úz</w:t>
      </w:r>
      <w:proofErr w:type="spellEnd"/>
      <w:r w:rsidRPr="004C1897">
        <w:rPr>
          <w:sz w:val="20"/>
          <w:szCs w:val="20"/>
        </w:rPr>
        <w:t xml:space="preserve">. Žilina na LV č. 10 449 a odpredaj príslušného podielu na predmetnom pozemku spoluvlastníkom bytového domu na ul. Limbová, </w:t>
      </w:r>
      <w:proofErr w:type="spellStart"/>
      <w:r w:rsidRPr="004C1897">
        <w:rPr>
          <w:sz w:val="20"/>
          <w:szCs w:val="20"/>
        </w:rPr>
        <w:t>súp</w:t>
      </w:r>
      <w:proofErr w:type="spellEnd"/>
      <w:r w:rsidRPr="004C1897">
        <w:rPr>
          <w:sz w:val="20"/>
          <w:szCs w:val="20"/>
        </w:rPr>
        <w:t xml:space="preserve">. č. 3057 v Žiline, zapísanom na LV č. 5753, kat. </w:t>
      </w:r>
      <w:proofErr w:type="spellStart"/>
      <w:r w:rsidRPr="004C1897">
        <w:rPr>
          <w:sz w:val="20"/>
          <w:szCs w:val="20"/>
        </w:rPr>
        <w:t>úz</w:t>
      </w:r>
      <w:proofErr w:type="spellEnd"/>
      <w:r w:rsidRPr="004C1897">
        <w:rPr>
          <w:sz w:val="20"/>
          <w:szCs w:val="20"/>
        </w:rPr>
        <w:t xml:space="preserve">. Žilina, a to: Lauková Gabriela, rod. </w:t>
      </w:r>
      <w:proofErr w:type="spellStart"/>
      <w:r w:rsidRPr="004C1897">
        <w:rPr>
          <w:sz w:val="20"/>
          <w:szCs w:val="20"/>
        </w:rPr>
        <w:t>Uhliariková</w:t>
      </w:r>
      <w:proofErr w:type="spellEnd"/>
      <w:r w:rsidRPr="004C1897">
        <w:rPr>
          <w:sz w:val="20"/>
          <w:szCs w:val="20"/>
        </w:rPr>
        <w:t xml:space="preserve">, bytom Limbová 3057/16, Žilina podiel 70/4886 v 2/3-inách a Lauko Michal, rod. Lauko, bytom Limbová 3057/16, Žilina podiel 70/4886 v 1/3-ine, za cenu určenú v zmysle ustanovenia § 18a ods. 1 s použitím </w:t>
      </w:r>
      <w:r w:rsidRPr="004C1897">
        <w:rPr>
          <w:sz w:val="20"/>
          <w:szCs w:val="20"/>
        </w:rPr>
        <w:lastRenderedPageBreak/>
        <w:t>ustanovenia § 31a zákona č. 182/1993 Z. z. o vlastníctve bytov a nebytových priestorov a zároveň § 15 vyhlášky č. 465/1991 Zb. vo výške 16,60 €/m</w:t>
      </w:r>
      <w:r w:rsidRPr="004C1897">
        <w:rPr>
          <w:sz w:val="20"/>
          <w:szCs w:val="20"/>
          <w:vertAlign w:val="superscript"/>
        </w:rPr>
        <w:t>2</w:t>
      </w:r>
      <w:r w:rsidRPr="004C1897">
        <w:rPr>
          <w:sz w:val="20"/>
          <w:szCs w:val="20"/>
        </w:rPr>
        <w:t xml:space="preserve"> a v súlade s ustanovením § 9a ods. 8 písm. b) zákona č. 138/1991 Zb., ako pozemky zastavené stavbami vo vlastníctve žiadateľov</w:t>
      </w:r>
    </w:p>
    <w:p w14:paraId="7D892B6D" w14:textId="77777777" w:rsidR="0037356A" w:rsidRPr="004C1897" w:rsidRDefault="0037356A" w:rsidP="0037356A">
      <w:pPr>
        <w:jc w:val="both"/>
        <w:rPr>
          <w:sz w:val="20"/>
          <w:szCs w:val="20"/>
        </w:rPr>
      </w:pPr>
    </w:p>
    <w:p w14:paraId="1253F361" w14:textId="77777777" w:rsidR="0037356A" w:rsidRPr="004C1897" w:rsidRDefault="0037356A" w:rsidP="00341BB6">
      <w:pPr>
        <w:pStyle w:val="Odsekzoznamu"/>
        <w:numPr>
          <w:ilvl w:val="0"/>
          <w:numId w:val="183"/>
        </w:numPr>
        <w:jc w:val="both"/>
        <w:rPr>
          <w:sz w:val="20"/>
          <w:szCs w:val="20"/>
        </w:rPr>
      </w:pPr>
      <w:r w:rsidRPr="004C1897">
        <w:rPr>
          <w:sz w:val="20"/>
          <w:szCs w:val="20"/>
        </w:rPr>
        <w:t xml:space="preserve">prebytočnosť nehnuteľného majetku - pozemku, </w:t>
      </w:r>
      <w:proofErr w:type="spellStart"/>
      <w:r w:rsidRPr="004C1897">
        <w:rPr>
          <w:sz w:val="20"/>
          <w:szCs w:val="20"/>
        </w:rPr>
        <w:t>parc</w:t>
      </w:r>
      <w:proofErr w:type="spellEnd"/>
      <w:r w:rsidRPr="004C1897">
        <w:rPr>
          <w:sz w:val="20"/>
          <w:szCs w:val="20"/>
        </w:rPr>
        <w:t>. č.  KN-C 1472/15</w:t>
      </w:r>
      <w:r w:rsidRPr="004C1897">
        <w:rPr>
          <w:sz w:val="20"/>
          <w:szCs w:val="20"/>
          <w:lang w:eastAsia="cs-CZ"/>
        </w:rPr>
        <w:t>, zastavaná plocha a nádvorie o výmere 380 m</w:t>
      </w:r>
      <w:r w:rsidRPr="004C1897">
        <w:rPr>
          <w:sz w:val="20"/>
          <w:szCs w:val="20"/>
          <w:vertAlign w:val="superscript"/>
          <w:lang w:eastAsia="cs-CZ"/>
        </w:rPr>
        <w:t>2</w:t>
      </w:r>
      <w:r w:rsidRPr="004C1897">
        <w:rPr>
          <w:sz w:val="20"/>
          <w:szCs w:val="20"/>
          <w:lang w:eastAsia="cs-CZ"/>
        </w:rPr>
        <w:t xml:space="preserve">, </w:t>
      </w:r>
      <w:r w:rsidRPr="004C1897">
        <w:rPr>
          <w:sz w:val="20"/>
          <w:szCs w:val="20"/>
        </w:rPr>
        <w:t xml:space="preserve">ktorý je zapísaný v katastri nehnuteľností, vedenom Okresným úradom Žilina, katastrálny odbor, pre obec Žilina, kat. </w:t>
      </w:r>
      <w:proofErr w:type="spellStart"/>
      <w:r w:rsidRPr="004C1897">
        <w:rPr>
          <w:sz w:val="20"/>
          <w:szCs w:val="20"/>
        </w:rPr>
        <w:t>úz</w:t>
      </w:r>
      <w:proofErr w:type="spellEnd"/>
      <w:r w:rsidRPr="004C1897">
        <w:rPr>
          <w:sz w:val="20"/>
          <w:szCs w:val="20"/>
        </w:rPr>
        <w:t xml:space="preserve">. Závodie na LV č. 3059 a odpredaj príslušného podielu na predmetnom pozemku spoluvlastníkom bytového domu na ul. </w:t>
      </w:r>
      <w:proofErr w:type="spellStart"/>
      <w:r w:rsidRPr="004C1897">
        <w:rPr>
          <w:sz w:val="20"/>
          <w:szCs w:val="20"/>
        </w:rPr>
        <w:t>Dadanova</w:t>
      </w:r>
      <w:proofErr w:type="spellEnd"/>
      <w:r w:rsidRPr="004C1897">
        <w:rPr>
          <w:sz w:val="20"/>
          <w:szCs w:val="20"/>
        </w:rPr>
        <w:t xml:space="preserve">, </w:t>
      </w:r>
      <w:proofErr w:type="spellStart"/>
      <w:r w:rsidRPr="004C1897">
        <w:rPr>
          <w:sz w:val="20"/>
          <w:szCs w:val="20"/>
        </w:rPr>
        <w:t>súp</w:t>
      </w:r>
      <w:proofErr w:type="spellEnd"/>
      <w:r w:rsidRPr="004C1897">
        <w:rPr>
          <w:sz w:val="20"/>
          <w:szCs w:val="20"/>
        </w:rPr>
        <w:t xml:space="preserve">. č. 3387 v Žiline, zapísanom na LV č. 1834, kat. </w:t>
      </w:r>
      <w:proofErr w:type="spellStart"/>
      <w:r w:rsidRPr="004C1897">
        <w:rPr>
          <w:sz w:val="20"/>
          <w:szCs w:val="20"/>
        </w:rPr>
        <w:t>úz</w:t>
      </w:r>
      <w:proofErr w:type="spellEnd"/>
      <w:r w:rsidRPr="004C1897">
        <w:rPr>
          <w:sz w:val="20"/>
          <w:szCs w:val="20"/>
        </w:rPr>
        <w:t xml:space="preserve">. Závodie, a to: </w:t>
      </w:r>
      <w:proofErr w:type="spellStart"/>
      <w:r w:rsidRPr="004C1897">
        <w:rPr>
          <w:sz w:val="20"/>
          <w:szCs w:val="20"/>
        </w:rPr>
        <w:t>Hradský</w:t>
      </w:r>
      <w:proofErr w:type="spellEnd"/>
      <w:r w:rsidRPr="004C1897">
        <w:rPr>
          <w:sz w:val="20"/>
          <w:szCs w:val="20"/>
        </w:rPr>
        <w:t xml:space="preserve"> Branislav, rod. </w:t>
      </w:r>
      <w:proofErr w:type="spellStart"/>
      <w:r w:rsidRPr="004C1897">
        <w:rPr>
          <w:sz w:val="20"/>
          <w:szCs w:val="20"/>
        </w:rPr>
        <w:t>Hradský</w:t>
      </w:r>
      <w:proofErr w:type="spellEnd"/>
      <w:r w:rsidRPr="004C1897">
        <w:rPr>
          <w:sz w:val="20"/>
          <w:szCs w:val="20"/>
        </w:rPr>
        <w:t xml:space="preserve">, </w:t>
      </w:r>
      <w:proofErr w:type="spellStart"/>
      <w:r w:rsidRPr="004C1897">
        <w:rPr>
          <w:sz w:val="20"/>
          <w:szCs w:val="20"/>
        </w:rPr>
        <w:t>Dadanova</w:t>
      </w:r>
      <w:proofErr w:type="spellEnd"/>
      <w:r w:rsidRPr="004C1897">
        <w:rPr>
          <w:sz w:val="20"/>
          <w:szCs w:val="20"/>
        </w:rPr>
        <w:t xml:space="preserve"> 3387/13, 010 15 Žilina podiel 6899/254706 v 1/1 – </w:t>
      </w:r>
      <w:proofErr w:type="spellStart"/>
      <w:r w:rsidRPr="004C1897">
        <w:rPr>
          <w:sz w:val="20"/>
          <w:szCs w:val="20"/>
        </w:rPr>
        <w:t>ine</w:t>
      </w:r>
      <w:proofErr w:type="spellEnd"/>
      <w:r w:rsidRPr="004C1897">
        <w:rPr>
          <w:sz w:val="20"/>
          <w:szCs w:val="20"/>
        </w:rPr>
        <w:t xml:space="preserve"> za cenu určenú v zmysle ustanovenia § 18a ods. 1 s použitím ustanovenia § 31a zákona č. 182/1993 Z. z. o vlastníctve bytov a nebytových priestorov a zároveň § 15 vyhlášky č. 465/1991 Zb. vo výške 16,60 €/m</w:t>
      </w:r>
      <w:r w:rsidRPr="004C1897">
        <w:rPr>
          <w:sz w:val="20"/>
          <w:szCs w:val="20"/>
          <w:vertAlign w:val="superscript"/>
        </w:rPr>
        <w:t>2</w:t>
      </w:r>
      <w:r w:rsidRPr="004C1897">
        <w:rPr>
          <w:sz w:val="20"/>
          <w:szCs w:val="20"/>
        </w:rPr>
        <w:t xml:space="preserve"> a v súlade s ustanovením § 9a ods. 8 písm. b) zákona č. 138/1991 Zb., ako pozemky zastavené stavbami vo vlastníctve žiadateľov</w:t>
      </w:r>
    </w:p>
    <w:p w14:paraId="75201E63" w14:textId="77777777" w:rsidR="00BA741F" w:rsidRPr="004C1897" w:rsidRDefault="00BA741F" w:rsidP="00D13EC8">
      <w:pPr>
        <w:jc w:val="both"/>
        <w:rPr>
          <w:b/>
          <w:sz w:val="20"/>
          <w:szCs w:val="20"/>
        </w:rPr>
      </w:pPr>
    </w:p>
    <w:p w14:paraId="714BB4F0" w14:textId="77777777" w:rsidR="00D13EC8" w:rsidRPr="00D46E0E" w:rsidRDefault="00D13EC8" w:rsidP="00D13EC8">
      <w:pPr>
        <w:jc w:val="both"/>
        <w:rPr>
          <w:b/>
          <w:sz w:val="20"/>
          <w:szCs w:val="20"/>
        </w:rPr>
      </w:pPr>
      <w:r w:rsidRPr="00D46E0E">
        <w:rPr>
          <w:b/>
          <w:sz w:val="20"/>
          <w:szCs w:val="20"/>
          <w:u w:val="single"/>
        </w:rPr>
        <w:t>Plnenie uznesenia:</w:t>
      </w:r>
      <w:r w:rsidRPr="00D46E0E">
        <w:rPr>
          <w:b/>
          <w:sz w:val="20"/>
          <w:szCs w:val="20"/>
        </w:rPr>
        <w:t xml:space="preserve"> </w:t>
      </w:r>
    </w:p>
    <w:p w14:paraId="631511F8" w14:textId="1745EEB2" w:rsidR="00D13EC8" w:rsidRPr="0006675E" w:rsidRDefault="00F05537" w:rsidP="00F05537">
      <w:pPr>
        <w:ind w:left="708"/>
        <w:jc w:val="both"/>
        <w:rPr>
          <w:b/>
          <w:bCs/>
          <w:sz w:val="20"/>
          <w:szCs w:val="20"/>
        </w:rPr>
      </w:pPr>
      <w:r w:rsidRPr="003067AE">
        <w:rPr>
          <w:b/>
          <w:bCs/>
          <w:sz w:val="20"/>
          <w:szCs w:val="20"/>
        </w:rPr>
        <w:t xml:space="preserve">Branislav </w:t>
      </w:r>
      <w:proofErr w:type="spellStart"/>
      <w:r w:rsidRPr="003067AE">
        <w:rPr>
          <w:b/>
          <w:bCs/>
          <w:sz w:val="20"/>
          <w:szCs w:val="20"/>
        </w:rPr>
        <w:t>Hradský</w:t>
      </w:r>
      <w:proofErr w:type="spellEnd"/>
      <w:r w:rsidRPr="003067AE">
        <w:rPr>
          <w:b/>
          <w:bCs/>
          <w:sz w:val="20"/>
          <w:szCs w:val="20"/>
        </w:rPr>
        <w:t xml:space="preserve">  - KZ 445/2020,    Lauková Gabriela a spol.  – KZ 446/</w:t>
      </w:r>
      <w:r w:rsidRPr="0006675E">
        <w:rPr>
          <w:b/>
          <w:bCs/>
          <w:sz w:val="20"/>
          <w:szCs w:val="20"/>
        </w:rPr>
        <w:t xml:space="preserve">2020 zmluvy predložené na </w:t>
      </w:r>
      <w:r w:rsidR="00D2719B" w:rsidRPr="0006675E">
        <w:rPr>
          <w:b/>
          <w:bCs/>
          <w:sz w:val="20"/>
          <w:szCs w:val="20"/>
        </w:rPr>
        <w:t>kataster.</w:t>
      </w:r>
    </w:p>
    <w:p w14:paraId="6BDBC708" w14:textId="0CCB55E9" w:rsidR="00CC0989" w:rsidRPr="0086578E" w:rsidRDefault="00D13EC8" w:rsidP="0037356A">
      <w:pPr>
        <w:jc w:val="both"/>
        <w:rPr>
          <w:i/>
          <w:sz w:val="20"/>
          <w:szCs w:val="20"/>
        </w:rPr>
      </w:pPr>
      <w:r w:rsidRPr="0006675E">
        <w:rPr>
          <w:i/>
          <w:sz w:val="20"/>
          <w:szCs w:val="20"/>
        </w:rPr>
        <w:tab/>
      </w:r>
      <w:r w:rsidRPr="0006675E">
        <w:rPr>
          <w:i/>
          <w:sz w:val="20"/>
          <w:szCs w:val="20"/>
        </w:rPr>
        <w:tab/>
      </w:r>
      <w:r w:rsidRPr="0006675E">
        <w:rPr>
          <w:i/>
          <w:sz w:val="20"/>
          <w:szCs w:val="20"/>
        </w:rPr>
        <w:tab/>
      </w:r>
      <w:r w:rsidRPr="0006675E">
        <w:rPr>
          <w:i/>
          <w:sz w:val="20"/>
          <w:szCs w:val="20"/>
        </w:rPr>
        <w:tab/>
      </w:r>
      <w:r w:rsidRPr="0006675E">
        <w:rPr>
          <w:i/>
          <w:sz w:val="20"/>
          <w:szCs w:val="20"/>
        </w:rPr>
        <w:tab/>
      </w:r>
      <w:r w:rsidRPr="0006675E">
        <w:rPr>
          <w:i/>
          <w:sz w:val="20"/>
          <w:szCs w:val="20"/>
        </w:rPr>
        <w:tab/>
      </w:r>
      <w:r w:rsidRPr="0006675E">
        <w:rPr>
          <w:i/>
          <w:sz w:val="20"/>
          <w:szCs w:val="20"/>
        </w:rPr>
        <w:tab/>
        <w:t xml:space="preserve">   </w:t>
      </w:r>
      <w:r w:rsidR="00F05537" w:rsidRPr="0006675E">
        <w:rPr>
          <w:i/>
          <w:sz w:val="20"/>
          <w:szCs w:val="20"/>
        </w:rPr>
        <w:t xml:space="preserve">   </w:t>
      </w:r>
      <w:r w:rsidR="00EE3463" w:rsidRPr="0006675E">
        <w:rPr>
          <w:i/>
          <w:sz w:val="20"/>
          <w:szCs w:val="20"/>
        </w:rPr>
        <w:t xml:space="preserve"> </w:t>
      </w:r>
      <w:r w:rsidRPr="00286371">
        <w:rPr>
          <w:i/>
          <w:sz w:val="20"/>
          <w:szCs w:val="20"/>
        </w:rPr>
        <w:t>Odbor</w:t>
      </w:r>
      <w:r w:rsidR="00F05537" w:rsidRPr="00286371">
        <w:rPr>
          <w:i/>
          <w:sz w:val="20"/>
          <w:szCs w:val="20"/>
        </w:rPr>
        <w:t xml:space="preserve"> právny, majetkový a VO</w:t>
      </w:r>
      <w:r w:rsidRPr="00286371">
        <w:rPr>
          <w:i/>
          <w:sz w:val="20"/>
          <w:szCs w:val="20"/>
        </w:rPr>
        <w:t xml:space="preserve"> zo dňa </w:t>
      </w:r>
      <w:r w:rsidR="00BA2AFC" w:rsidRPr="00286371">
        <w:rPr>
          <w:i/>
          <w:sz w:val="20"/>
          <w:szCs w:val="20"/>
        </w:rPr>
        <w:t>24.03.</w:t>
      </w:r>
      <w:r w:rsidR="004437AA" w:rsidRPr="00286371">
        <w:rPr>
          <w:i/>
          <w:sz w:val="20"/>
          <w:szCs w:val="20"/>
        </w:rPr>
        <w:t>2021</w:t>
      </w:r>
    </w:p>
    <w:p w14:paraId="24A88EFD" w14:textId="77777777" w:rsidR="008B7B28" w:rsidRPr="0086578E" w:rsidRDefault="008B7B28" w:rsidP="0037356A">
      <w:pPr>
        <w:jc w:val="both"/>
        <w:rPr>
          <w:i/>
          <w:sz w:val="20"/>
          <w:szCs w:val="20"/>
        </w:rPr>
      </w:pPr>
    </w:p>
    <w:p w14:paraId="5D0435B4" w14:textId="77777777" w:rsidR="00D94436" w:rsidRPr="003067AE" w:rsidRDefault="00D94436" w:rsidP="0037356A">
      <w:pPr>
        <w:jc w:val="both"/>
        <w:rPr>
          <w:b/>
          <w:sz w:val="20"/>
          <w:szCs w:val="20"/>
        </w:rPr>
      </w:pPr>
    </w:p>
    <w:p w14:paraId="6064CF66" w14:textId="77777777" w:rsidR="0037356A" w:rsidRPr="003067AE" w:rsidRDefault="0037356A" w:rsidP="0037356A">
      <w:pPr>
        <w:jc w:val="center"/>
        <w:rPr>
          <w:b/>
          <w:bCs/>
          <w:iCs/>
          <w:sz w:val="20"/>
          <w:szCs w:val="20"/>
        </w:rPr>
      </w:pPr>
      <w:r w:rsidRPr="003067AE">
        <w:rPr>
          <w:b/>
          <w:bCs/>
          <w:iCs/>
          <w:sz w:val="20"/>
          <w:szCs w:val="20"/>
        </w:rPr>
        <w:t>UZNESENIE - NÁJOM NEHNUTEĽNOSTÍ   v  prípadoch  schvaľovaných ako prípad hodný osobitného zreteľa  3/5 väčšinou   všetkých poslancov</w:t>
      </w:r>
    </w:p>
    <w:p w14:paraId="167561BC" w14:textId="027951B0" w:rsidR="0037356A" w:rsidRPr="003067AE" w:rsidRDefault="0037356A" w:rsidP="0037356A">
      <w:pPr>
        <w:jc w:val="both"/>
        <w:rPr>
          <w:b/>
          <w:sz w:val="20"/>
          <w:szCs w:val="20"/>
        </w:rPr>
      </w:pPr>
    </w:p>
    <w:p w14:paraId="53A1EC4A" w14:textId="28314C90" w:rsidR="00A919D7" w:rsidRPr="003067AE" w:rsidRDefault="00A919D7" w:rsidP="00A919D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7" w:name="_Hlk53064547"/>
      <w:r w:rsidRPr="003067AE">
        <w:rPr>
          <w:b/>
          <w:sz w:val="20"/>
          <w:szCs w:val="20"/>
        </w:rPr>
        <w:t>Uznesenie č. 163/2020</w:t>
      </w:r>
      <w:r w:rsidRPr="003067AE">
        <w:rPr>
          <w:b/>
          <w:sz w:val="20"/>
          <w:szCs w:val="20"/>
        </w:rPr>
        <w:tab/>
      </w:r>
    </w:p>
    <w:p w14:paraId="05F2AEE6" w14:textId="0652FACC" w:rsidR="00A919D7" w:rsidRPr="003067AE" w:rsidRDefault="00A919D7" w:rsidP="00A919D7">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3067AE">
        <w:rPr>
          <w:b/>
          <w:sz w:val="20"/>
          <w:szCs w:val="20"/>
          <w:u w:val="single"/>
          <w:lang w:bidi="sk-SK"/>
        </w:rPr>
        <w:t>k </w:t>
      </w:r>
      <w:r w:rsidRPr="003067AE">
        <w:rPr>
          <w:b/>
          <w:bCs/>
          <w:sz w:val="20"/>
          <w:szCs w:val="20"/>
          <w:u w:val="single"/>
          <w:lang w:bidi="sk-SK"/>
        </w:rPr>
        <w:t>Nakladaniu s majetkom (kúpa, odpredaj, prenájom, zriadenie vecného bremena) – k bodu 1</w:t>
      </w:r>
    </w:p>
    <w:p w14:paraId="4A2C6321" w14:textId="77777777" w:rsidR="00A919D7" w:rsidRPr="003067AE" w:rsidRDefault="00A919D7" w:rsidP="00A919D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lang w:bidi="sk-SK"/>
        </w:rPr>
      </w:pPr>
    </w:p>
    <w:p w14:paraId="23E3BDF6" w14:textId="31AAB11B" w:rsidR="00A919D7" w:rsidRPr="003067AE" w:rsidRDefault="00A919D7" w:rsidP="00A919D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067AE">
        <w:rPr>
          <w:b/>
          <w:bCs/>
          <w:sz w:val="20"/>
          <w:szCs w:val="20"/>
        </w:rPr>
        <w:t xml:space="preserve">navrhol: </w:t>
      </w:r>
      <w:r w:rsidR="00CC0989" w:rsidRPr="003067AE">
        <w:rPr>
          <w:b/>
          <w:bCs/>
          <w:sz w:val="20"/>
          <w:szCs w:val="20"/>
        </w:rPr>
        <w:t>JUDr. Jana Ochodničanová, LL.M., vedúca odboru právneho, majetkového a VO</w:t>
      </w:r>
      <w:r w:rsidRPr="003067AE">
        <w:rPr>
          <w:b/>
          <w:bCs/>
          <w:sz w:val="20"/>
          <w:szCs w:val="20"/>
        </w:rPr>
        <w:t xml:space="preserve"> zo dňa 28.09.2020</w:t>
      </w:r>
    </w:p>
    <w:p w14:paraId="72FB3917" w14:textId="24195781" w:rsidR="00A919D7" w:rsidRPr="004C1897" w:rsidRDefault="00A919D7" w:rsidP="00A919D7">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3067AE">
        <w:rPr>
          <w:b/>
          <w:bCs/>
          <w:sz w:val="20"/>
          <w:szCs w:val="20"/>
        </w:rPr>
        <w:tab/>
        <w:t xml:space="preserve">          status:</w:t>
      </w:r>
      <w:r w:rsidR="00D57274" w:rsidRPr="003067AE">
        <w:rPr>
          <w:b/>
          <w:bCs/>
          <w:sz w:val="20"/>
          <w:szCs w:val="20"/>
        </w:rPr>
        <w:t xml:space="preserve"> V RIEŠENÍ</w:t>
      </w:r>
      <w:r w:rsidRPr="004C1897">
        <w:rPr>
          <w:b/>
          <w:bCs/>
          <w:sz w:val="20"/>
          <w:szCs w:val="20"/>
        </w:rPr>
        <w:t xml:space="preserve"> </w:t>
      </w:r>
    </w:p>
    <w:bookmarkEnd w:id="7"/>
    <w:p w14:paraId="36AF6966" w14:textId="21ECBE5D" w:rsidR="0037356A" w:rsidRPr="004C1897" w:rsidRDefault="0037356A" w:rsidP="0037356A">
      <w:pPr>
        <w:jc w:val="both"/>
        <w:rPr>
          <w:b/>
          <w:sz w:val="20"/>
          <w:szCs w:val="20"/>
          <w:u w:val="single"/>
        </w:rPr>
      </w:pPr>
    </w:p>
    <w:p w14:paraId="6A137DF4" w14:textId="77777777" w:rsidR="0037356A" w:rsidRPr="004C1897" w:rsidRDefault="0037356A" w:rsidP="0037356A">
      <w:pPr>
        <w:jc w:val="both"/>
        <w:rPr>
          <w:i/>
          <w:sz w:val="20"/>
          <w:szCs w:val="20"/>
        </w:rPr>
      </w:pPr>
      <w:r w:rsidRPr="004C1897">
        <w:rPr>
          <w:i/>
          <w:sz w:val="20"/>
          <w:szCs w:val="20"/>
        </w:rPr>
        <w:t>Mestské zastupiteľstvo v Žiline</w:t>
      </w:r>
    </w:p>
    <w:p w14:paraId="08D3F13B" w14:textId="77777777" w:rsidR="0037356A" w:rsidRPr="004C1897" w:rsidRDefault="0037356A" w:rsidP="0037356A">
      <w:pPr>
        <w:jc w:val="both"/>
        <w:rPr>
          <w:sz w:val="20"/>
          <w:szCs w:val="20"/>
        </w:rPr>
      </w:pPr>
    </w:p>
    <w:p w14:paraId="45DA2B04" w14:textId="77777777" w:rsidR="0037356A" w:rsidRPr="004C1897" w:rsidRDefault="0037356A" w:rsidP="00341BB6">
      <w:pPr>
        <w:pStyle w:val="Odsekzoznamu"/>
        <w:numPr>
          <w:ilvl w:val="0"/>
          <w:numId w:val="184"/>
        </w:numPr>
        <w:jc w:val="both"/>
        <w:rPr>
          <w:sz w:val="20"/>
          <w:szCs w:val="20"/>
        </w:rPr>
      </w:pPr>
      <w:r w:rsidRPr="004C1897">
        <w:rPr>
          <w:sz w:val="20"/>
          <w:szCs w:val="20"/>
          <w:u w:val="single"/>
        </w:rPr>
        <w:t>ruší</w:t>
      </w:r>
    </w:p>
    <w:p w14:paraId="5DB11656" w14:textId="77777777" w:rsidR="0037356A" w:rsidRPr="004C1897" w:rsidRDefault="0037356A" w:rsidP="0037356A">
      <w:pPr>
        <w:jc w:val="both"/>
        <w:rPr>
          <w:b/>
          <w:sz w:val="20"/>
          <w:szCs w:val="20"/>
        </w:rPr>
      </w:pPr>
    </w:p>
    <w:p w14:paraId="6DB2D1EF" w14:textId="77777777" w:rsidR="0037356A" w:rsidRPr="004C1897" w:rsidRDefault="0037356A" w:rsidP="00341BB6">
      <w:pPr>
        <w:pStyle w:val="Odsekzoznamu"/>
        <w:numPr>
          <w:ilvl w:val="0"/>
          <w:numId w:val="185"/>
        </w:numPr>
        <w:jc w:val="both"/>
        <w:rPr>
          <w:sz w:val="20"/>
          <w:szCs w:val="20"/>
        </w:rPr>
      </w:pPr>
      <w:r w:rsidRPr="004C1897">
        <w:rPr>
          <w:sz w:val="20"/>
          <w:szCs w:val="20"/>
        </w:rPr>
        <w:t>uznesenie č. 284/2019 v časti I. bod 5 písm. a)</w:t>
      </w:r>
    </w:p>
    <w:p w14:paraId="002C9EDC" w14:textId="77777777" w:rsidR="0037356A" w:rsidRPr="004C1897" w:rsidRDefault="0037356A" w:rsidP="0037356A">
      <w:pPr>
        <w:pStyle w:val="Odsekzoznamu"/>
        <w:ind w:left="1080"/>
        <w:jc w:val="both"/>
        <w:rPr>
          <w:sz w:val="20"/>
          <w:szCs w:val="20"/>
        </w:rPr>
      </w:pPr>
    </w:p>
    <w:p w14:paraId="4AD71A17" w14:textId="77777777" w:rsidR="0037356A" w:rsidRPr="004C1897" w:rsidRDefault="0037356A" w:rsidP="00341BB6">
      <w:pPr>
        <w:pStyle w:val="Odsekzoznamu"/>
        <w:numPr>
          <w:ilvl w:val="0"/>
          <w:numId w:val="184"/>
        </w:numPr>
        <w:jc w:val="both"/>
        <w:rPr>
          <w:sz w:val="20"/>
          <w:szCs w:val="20"/>
        </w:rPr>
      </w:pPr>
      <w:r w:rsidRPr="004C1897">
        <w:rPr>
          <w:sz w:val="20"/>
          <w:szCs w:val="20"/>
          <w:u w:val="single"/>
        </w:rPr>
        <w:t>schvaľuje</w:t>
      </w:r>
    </w:p>
    <w:p w14:paraId="3910B8BA" w14:textId="77777777" w:rsidR="0037356A" w:rsidRPr="004C1897" w:rsidRDefault="0037356A" w:rsidP="0037356A">
      <w:pPr>
        <w:jc w:val="both"/>
        <w:rPr>
          <w:sz w:val="20"/>
          <w:szCs w:val="20"/>
        </w:rPr>
      </w:pPr>
    </w:p>
    <w:p w14:paraId="518B8DAA" w14:textId="36B74071" w:rsidR="0037356A" w:rsidRDefault="0037356A" w:rsidP="00341BB6">
      <w:pPr>
        <w:pStyle w:val="Odsekzoznamu"/>
        <w:numPr>
          <w:ilvl w:val="0"/>
          <w:numId w:val="186"/>
        </w:numPr>
        <w:jc w:val="both"/>
        <w:rPr>
          <w:sz w:val="20"/>
          <w:szCs w:val="20"/>
        </w:rPr>
      </w:pPr>
      <w:r w:rsidRPr="004C1897">
        <w:rPr>
          <w:sz w:val="20"/>
          <w:szCs w:val="20"/>
        </w:rPr>
        <w:t>uzatvorenie nájomnej zmluvy na dobu 25 rokov od účinnosti zmluvy s 3-mesačnou výpovednou lehotou na stavbu Hasičská zbrojnica v </w:t>
      </w:r>
      <w:proofErr w:type="spellStart"/>
      <w:r w:rsidRPr="004C1897">
        <w:rPr>
          <w:sz w:val="20"/>
          <w:szCs w:val="20"/>
        </w:rPr>
        <w:t>k.ú</w:t>
      </w:r>
      <w:proofErr w:type="spellEnd"/>
      <w:r w:rsidRPr="004C1897">
        <w:rPr>
          <w:sz w:val="20"/>
          <w:szCs w:val="20"/>
        </w:rPr>
        <w:t xml:space="preserve">. </w:t>
      </w:r>
      <w:proofErr w:type="spellStart"/>
      <w:r w:rsidRPr="004C1897">
        <w:rPr>
          <w:sz w:val="20"/>
          <w:szCs w:val="20"/>
        </w:rPr>
        <w:t>Brodno</w:t>
      </w:r>
      <w:proofErr w:type="spellEnd"/>
      <w:r w:rsidRPr="004C1897">
        <w:rPr>
          <w:sz w:val="20"/>
          <w:szCs w:val="20"/>
        </w:rPr>
        <w:t xml:space="preserve"> bez </w:t>
      </w:r>
      <w:proofErr w:type="spellStart"/>
      <w:r w:rsidRPr="004C1897">
        <w:rPr>
          <w:sz w:val="20"/>
          <w:szCs w:val="20"/>
        </w:rPr>
        <w:t>súp</w:t>
      </w:r>
      <w:proofErr w:type="spellEnd"/>
      <w:r w:rsidRPr="004C1897">
        <w:rPr>
          <w:sz w:val="20"/>
          <w:szCs w:val="20"/>
        </w:rPr>
        <w:t xml:space="preserve">. čísla, postavenej na pozemku </w:t>
      </w:r>
      <w:proofErr w:type="spellStart"/>
      <w:r w:rsidRPr="004C1897">
        <w:rPr>
          <w:sz w:val="20"/>
          <w:szCs w:val="20"/>
        </w:rPr>
        <w:t>parc</w:t>
      </w:r>
      <w:proofErr w:type="spellEnd"/>
      <w:r w:rsidRPr="004C1897">
        <w:rPr>
          <w:sz w:val="20"/>
          <w:szCs w:val="20"/>
        </w:rPr>
        <w:t xml:space="preserve">. č. KN-C 785/1 a KN-C 785/3 vedenej na LV č. 677 pre </w:t>
      </w:r>
      <w:proofErr w:type="spellStart"/>
      <w:r w:rsidRPr="004C1897">
        <w:rPr>
          <w:sz w:val="20"/>
          <w:szCs w:val="20"/>
        </w:rPr>
        <w:t>k.ú</w:t>
      </w:r>
      <w:proofErr w:type="spellEnd"/>
      <w:r w:rsidRPr="004C1897">
        <w:rPr>
          <w:sz w:val="20"/>
          <w:szCs w:val="20"/>
        </w:rPr>
        <w:t xml:space="preserve">. </w:t>
      </w:r>
      <w:proofErr w:type="spellStart"/>
      <w:r w:rsidRPr="004C1897">
        <w:rPr>
          <w:sz w:val="20"/>
          <w:szCs w:val="20"/>
        </w:rPr>
        <w:t>Brodno</w:t>
      </w:r>
      <w:proofErr w:type="spellEnd"/>
      <w:r w:rsidRPr="004C1897">
        <w:rPr>
          <w:sz w:val="20"/>
          <w:szCs w:val="20"/>
        </w:rPr>
        <w:t xml:space="preserve"> za cenu 1,00 €/celý predmet nájmu/rok, a to 3/5 väčšinou všetkých poslancov s Dobrovoľným hasičským zborom Žilina - </w:t>
      </w:r>
      <w:proofErr w:type="spellStart"/>
      <w:r w:rsidRPr="004C1897">
        <w:rPr>
          <w:sz w:val="20"/>
          <w:szCs w:val="20"/>
        </w:rPr>
        <w:t>Brodno</w:t>
      </w:r>
      <w:proofErr w:type="spellEnd"/>
      <w:r w:rsidRPr="004C1897">
        <w:rPr>
          <w:sz w:val="20"/>
          <w:szCs w:val="20"/>
        </w:rPr>
        <w:t xml:space="preserve">, so sídlom </w:t>
      </w:r>
      <w:proofErr w:type="spellStart"/>
      <w:r w:rsidRPr="004C1897">
        <w:rPr>
          <w:sz w:val="20"/>
          <w:szCs w:val="20"/>
        </w:rPr>
        <w:t>Brodno</w:t>
      </w:r>
      <w:proofErr w:type="spellEnd"/>
      <w:r w:rsidRPr="004C1897">
        <w:rPr>
          <w:sz w:val="20"/>
          <w:szCs w:val="20"/>
        </w:rPr>
        <w:t xml:space="preserve"> 318, 010 14, IČO: 001774742808 ako nájomcom, a to ako prípad hodný osobitného zreteľa podľa § 9a ods. 9 písm. c) zákona č. 138/1991 Zb., z dôvodu, že nájomca bude predmet nájmu využívať na verejnoprospešnú činnosť</w:t>
      </w:r>
    </w:p>
    <w:p w14:paraId="1B529586" w14:textId="77777777" w:rsidR="00201D93" w:rsidRPr="00712682" w:rsidRDefault="001865D5" w:rsidP="00201D93">
      <w:pPr>
        <w:pStyle w:val="Odsekzoznamu"/>
        <w:ind w:left="1069"/>
        <w:jc w:val="both"/>
        <w:rPr>
          <w:b/>
          <w:bCs/>
          <w:iCs/>
          <w:sz w:val="20"/>
          <w:szCs w:val="20"/>
        </w:rPr>
      </w:pPr>
      <w:r w:rsidRPr="0006675E">
        <w:rPr>
          <w:b/>
          <w:bCs/>
          <w:iCs/>
          <w:sz w:val="20"/>
          <w:szCs w:val="20"/>
        </w:rPr>
        <w:t>NZ v príprave. Finálna verzia zmluvy ešte nebola odsúhlasená obidvomi zmluvnými stranami.</w:t>
      </w:r>
      <w:r w:rsidR="00FC7494">
        <w:rPr>
          <w:b/>
          <w:bCs/>
          <w:iCs/>
          <w:sz w:val="20"/>
          <w:szCs w:val="20"/>
        </w:rPr>
        <w:t xml:space="preserve"> </w:t>
      </w:r>
      <w:r w:rsidR="00FC7494" w:rsidRPr="0086578E">
        <w:rPr>
          <w:b/>
          <w:bCs/>
          <w:iCs/>
          <w:sz w:val="20"/>
          <w:szCs w:val="20"/>
        </w:rPr>
        <w:t>K 22.01.2021 zmluva nie je uzatvorená.</w:t>
      </w:r>
      <w:r w:rsidR="00201D93" w:rsidRPr="00201D93">
        <w:rPr>
          <w:b/>
          <w:bCs/>
          <w:iCs/>
          <w:color w:val="FF0000"/>
          <w:sz w:val="20"/>
          <w:szCs w:val="20"/>
        </w:rPr>
        <w:t xml:space="preserve"> </w:t>
      </w:r>
      <w:r w:rsidR="00201D93" w:rsidRPr="00712682">
        <w:rPr>
          <w:b/>
          <w:bCs/>
          <w:iCs/>
          <w:sz w:val="20"/>
          <w:szCs w:val="20"/>
        </w:rPr>
        <w:t xml:space="preserve">Nájomná zmluva nie je do dnešného dňa uzatvorená z dôvodu, že podľa tvrdení nájomcu jej obsah musí schváliť kolektívny orgán, ktorý sa nemôže stretnúť z dôvodu pandémie. </w:t>
      </w:r>
    </w:p>
    <w:p w14:paraId="71C68148" w14:textId="2C2F2BF4" w:rsidR="0037356A" w:rsidRPr="00201D93" w:rsidRDefault="00201D93" w:rsidP="00201D93">
      <w:pPr>
        <w:ind w:left="4956"/>
        <w:jc w:val="both"/>
        <w:rPr>
          <w:i/>
          <w:sz w:val="20"/>
          <w:szCs w:val="20"/>
        </w:rPr>
      </w:pPr>
      <w:r w:rsidRPr="00712682">
        <w:rPr>
          <w:i/>
          <w:sz w:val="20"/>
          <w:szCs w:val="20"/>
        </w:rPr>
        <w:t xml:space="preserve">        Odbor právny, majetkový a VO zo dňa 23.3.2021</w:t>
      </w:r>
      <w:r w:rsidRPr="00201D93">
        <w:rPr>
          <w:i/>
          <w:sz w:val="20"/>
          <w:szCs w:val="20"/>
        </w:rPr>
        <w:tab/>
      </w:r>
    </w:p>
    <w:p w14:paraId="675A8EC8" w14:textId="107C6E12" w:rsidR="0037356A" w:rsidRPr="003067AE" w:rsidRDefault="008F7AEA" w:rsidP="0037356A">
      <w:pPr>
        <w:jc w:val="both"/>
        <w:rPr>
          <w:b/>
          <w:sz w:val="20"/>
          <w:szCs w:val="20"/>
        </w:rPr>
      </w:pPr>
      <w:r>
        <w:rPr>
          <w:b/>
          <w:sz w:val="20"/>
          <w:szCs w:val="20"/>
        </w:rPr>
        <w:tab/>
      </w:r>
      <w:r w:rsidR="004D2C30">
        <w:rPr>
          <w:b/>
          <w:sz w:val="20"/>
          <w:szCs w:val="20"/>
        </w:rPr>
        <w:t>2.</w:t>
      </w:r>
    </w:p>
    <w:p w14:paraId="18247097" w14:textId="77777777" w:rsidR="0037356A" w:rsidRPr="003067AE" w:rsidRDefault="0037356A" w:rsidP="00341BB6">
      <w:pPr>
        <w:pStyle w:val="Odsekzoznamu"/>
        <w:numPr>
          <w:ilvl w:val="0"/>
          <w:numId w:val="187"/>
        </w:numPr>
        <w:jc w:val="both"/>
        <w:rPr>
          <w:b/>
          <w:bCs/>
          <w:sz w:val="20"/>
          <w:szCs w:val="20"/>
        </w:rPr>
      </w:pPr>
      <w:r w:rsidRPr="003067AE">
        <w:rPr>
          <w:sz w:val="20"/>
          <w:szCs w:val="20"/>
        </w:rPr>
        <w:t>uzatvorenie nájomnej zmluvy na dobu určitú odo dňa účinnosti zmluvy do 30.09.2022 s 3-mesačnou výpovednou lehotou na časť nebytového priestoru o výmere 0,77 m</w:t>
      </w:r>
      <w:r w:rsidRPr="003067AE">
        <w:rPr>
          <w:sz w:val="20"/>
          <w:szCs w:val="20"/>
          <w:vertAlign w:val="superscript"/>
        </w:rPr>
        <w:t xml:space="preserve">2 </w:t>
      </w:r>
      <w:r w:rsidRPr="003067AE">
        <w:rPr>
          <w:sz w:val="20"/>
          <w:szCs w:val="20"/>
        </w:rPr>
        <w:t xml:space="preserve">v budove školy Základná škola s materskou školou, Školská 49, 010 04  Žilina, pod umiestneným predajným mliečnym automatom, a to 3/5 väčšinou všetkých poslancov so spoločnosťou RAJO </w:t>
      </w:r>
      <w:proofErr w:type="spellStart"/>
      <w:r w:rsidRPr="003067AE">
        <w:rPr>
          <w:sz w:val="20"/>
          <w:szCs w:val="20"/>
        </w:rPr>
        <w:t>a.s</w:t>
      </w:r>
      <w:proofErr w:type="spellEnd"/>
      <w:r w:rsidRPr="003067AE">
        <w:rPr>
          <w:sz w:val="20"/>
          <w:szCs w:val="20"/>
        </w:rPr>
        <w:t xml:space="preserve">., sídlo: Studená 35, 823 55 Bratislava, IČO: </w:t>
      </w:r>
      <w:r w:rsidRPr="003067AE">
        <w:rPr>
          <w:rStyle w:val="ra"/>
          <w:sz w:val="20"/>
          <w:szCs w:val="20"/>
        </w:rPr>
        <w:t xml:space="preserve">31 329 519, </w:t>
      </w:r>
      <w:r w:rsidRPr="003067AE">
        <w:rPr>
          <w:sz w:val="20"/>
          <w:szCs w:val="20"/>
        </w:rPr>
        <w:t>za cenu nájmu 1 €/rok + prevádzkové náklady vo výške 5 €/mesiac ako prípad hodný osobitného zreteľa podľa § 9a ods. 9 písm. c) zákona č. 138/1991 Zb. o majetku obcí za účelom zabezpečenia mlieka a mliečnych výrobkov žiakom školy v rámci mliečneho programu</w:t>
      </w:r>
    </w:p>
    <w:p w14:paraId="490013D7" w14:textId="75E95B9F" w:rsidR="0037356A" w:rsidRPr="003067AE" w:rsidRDefault="00CF3178" w:rsidP="0037356A">
      <w:pPr>
        <w:jc w:val="both"/>
        <w:rPr>
          <w:b/>
          <w:sz w:val="20"/>
          <w:szCs w:val="20"/>
        </w:rPr>
      </w:pPr>
      <w:r w:rsidRPr="003067AE">
        <w:rPr>
          <w:b/>
          <w:sz w:val="20"/>
          <w:szCs w:val="20"/>
        </w:rPr>
        <w:t xml:space="preserve">                     NZ uzatvorená dňa 09.10.2020.</w:t>
      </w:r>
    </w:p>
    <w:p w14:paraId="146CE883" w14:textId="77777777" w:rsidR="00CF3178" w:rsidRPr="003067AE" w:rsidRDefault="00CF3178" w:rsidP="0037356A">
      <w:pPr>
        <w:jc w:val="both"/>
        <w:rPr>
          <w:b/>
          <w:sz w:val="20"/>
          <w:szCs w:val="20"/>
        </w:rPr>
      </w:pPr>
    </w:p>
    <w:p w14:paraId="230607C8" w14:textId="77777777" w:rsidR="0037356A" w:rsidRPr="003067AE" w:rsidRDefault="0037356A" w:rsidP="00341BB6">
      <w:pPr>
        <w:pStyle w:val="Odsekzoznamu"/>
        <w:numPr>
          <w:ilvl w:val="0"/>
          <w:numId w:val="187"/>
        </w:numPr>
        <w:jc w:val="both"/>
        <w:rPr>
          <w:sz w:val="20"/>
          <w:szCs w:val="20"/>
        </w:rPr>
      </w:pPr>
      <w:r w:rsidRPr="003067AE">
        <w:rPr>
          <w:sz w:val="20"/>
          <w:szCs w:val="20"/>
        </w:rPr>
        <w:lastRenderedPageBreak/>
        <w:t>uzatvorenie nájomnej zmluvy na dobu neurčitú odo dňa účinnosti zmluvy s 3-mesačnou výpovednou lehotou na nebytové priestory gymnastickej haly ZŠ Karpatská 8063/11, Žilina, o výmere 577 m</w:t>
      </w:r>
      <w:r w:rsidRPr="003067AE">
        <w:rPr>
          <w:sz w:val="20"/>
          <w:szCs w:val="20"/>
          <w:vertAlign w:val="superscript"/>
        </w:rPr>
        <w:t>2</w:t>
      </w:r>
      <w:r w:rsidRPr="003067AE">
        <w:rPr>
          <w:sz w:val="20"/>
          <w:szCs w:val="20"/>
        </w:rPr>
        <w:t xml:space="preserve"> + príslušenstvo o výmere 82,44 m</w:t>
      </w:r>
      <w:r w:rsidRPr="003067AE">
        <w:rPr>
          <w:sz w:val="20"/>
          <w:szCs w:val="20"/>
          <w:vertAlign w:val="superscript"/>
        </w:rPr>
        <w:t>2</w:t>
      </w:r>
      <w:r w:rsidRPr="003067AE">
        <w:rPr>
          <w:sz w:val="20"/>
          <w:szCs w:val="20"/>
        </w:rPr>
        <w:t>, spolu 659,44 m</w:t>
      </w:r>
      <w:r w:rsidRPr="003067AE">
        <w:rPr>
          <w:sz w:val="20"/>
          <w:szCs w:val="20"/>
          <w:vertAlign w:val="superscript"/>
        </w:rPr>
        <w:t>2</w:t>
      </w:r>
      <w:r w:rsidRPr="003067AE">
        <w:rPr>
          <w:sz w:val="20"/>
          <w:szCs w:val="20"/>
        </w:rPr>
        <w:t>,</w:t>
      </w:r>
      <w:r w:rsidRPr="003067AE">
        <w:rPr>
          <w:sz w:val="20"/>
          <w:szCs w:val="20"/>
          <w:vertAlign w:val="superscript"/>
        </w:rPr>
        <w:t xml:space="preserve"> </w:t>
      </w:r>
      <w:r w:rsidRPr="003067AE">
        <w:rPr>
          <w:sz w:val="20"/>
          <w:szCs w:val="20"/>
        </w:rPr>
        <w:t xml:space="preserve">postavenej na pozemku parcela č. KN-C 7856/2 v k. ú. Žilina, a to 3/5 väčšinou všetkých poslancov s občianskym združením Gymnastika a fitness Žilina, sídlo: Dolná </w:t>
      </w:r>
      <w:proofErr w:type="spellStart"/>
      <w:r w:rsidRPr="003067AE">
        <w:rPr>
          <w:sz w:val="20"/>
          <w:szCs w:val="20"/>
        </w:rPr>
        <w:t>Trnovská</w:t>
      </w:r>
      <w:proofErr w:type="spellEnd"/>
      <w:r w:rsidRPr="003067AE">
        <w:rPr>
          <w:sz w:val="20"/>
          <w:szCs w:val="20"/>
        </w:rPr>
        <w:t xml:space="preserve"> 694/160, 010 01 Žilina, IČO: 50372700, za cenu nájmu vo výške 5 €/deň/ 120 €/mesiac + prevádzkové náklady 5 €/deň/ 120 €/mesiac, spolu 240 €/mesiac, ako prípad hodný osobitného zreteľa podľa § 9a ods. 9 písm. c) zákona č. 138/1991 Zb. o majetku obcí, za účelom pokračovať v zabezpečení tréningov, organizovanie pretekov v športovej gymnastike a v gymnastike pre všetkých</w:t>
      </w:r>
    </w:p>
    <w:p w14:paraId="396553FB" w14:textId="12DD78A7" w:rsidR="0037356A" w:rsidRPr="003067AE" w:rsidRDefault="00CF3178" w:rsidP="00CF3178">
      <w:pPr>
        <w:pStyle w:val="Odsekzoznamu"/>
        <w:ind w:left="1069"/>
        <w:rPr>
          <w:b/>
          <w:bCs/>
          <w:sz w:val="20"/>
          <w:szCs w:val="20"/>
        </w:rPr>
      </w:pPr>
      <w:r w:rsidRPr="003067AE">
        <w:rPr>
          <w:b/>
          <w:bCs/>
          <w:sz w:val="20"/>
          <w:szCs w:val="20"/>
        </w:rPr>
        <w:t xml:space="preserve">NZ </w:t>
      </w:r>
      <w:r w:rsidR="00336766" w:rsidRPr="003067AE">
        <w:rPr>
          <w:b/>
          <w:bCs/>
          <w:sz w:val="20"/>
          <w:szCs w:val="20"/>
        </w:rPr>
        <w:t>zatiaľ nie je uzatvorená</w:t>
      </w:r>
      <w:r w:rsidR="0084273E">
        <w:rPr>
          <w:b/>
          <w:bCs/>
          <w:sz w:val="20"/>
          <w:szCs w:val="20"/>
        </w:rPr>
        <w:t xml:space="preserve"> </w:t>
      </w:r>
      <w:r w:rsidR="00A8482F" w:rsidRPr="007830C8">
        <w:rPr>
          <w:b/>
          <w:bCs/>
          <w:sz w:val="20"/>
          <w:szCs w:val="20"/>
        </w:rPr>
        <w:t>–</w:t>
      </w:r>
      <w:r w:rsidR="0084273E" w:rsidRPr="007830C8">
        <w:rPr>
          <w:b/>
          <w:bCs/>
          <w:sz w:val="20"/>
          <w:szCs w:val="20"/>
        </w:rPr>
        <w:t xml:space="preserve"> </w:t>
      </w:r>
      <w:r w:rsidR="00A8482F" w:rsidRPr="007830C8">
        <w:rPr>
          <w:b/>
          <w:bCs/>
          <w:sz w:val="20"/>
          <w:szCs w:val="20"/>
        </w:rPr>
        <w:t>až keď sa otvoria telocvične.</w:t>
      </w:r>
    </w:p>
    <w:p w14:paraId="7F98F847" w14:textId="77777777" w:rsidR="00336766" w:rsidRPr="003067AE" w:rsidRDefault="00336766" w:rsidP="00CF3178">
      <w:pPr>
        <w:pStyle w:val="Odsekzoznamu"/>
        <w:ind w:left="1069"/>
        <w:rPr>
          <w:sz w:val="20"/>
          <w:szCs w:val="20"/>
        </w:rPr>
      </w:pPr>
    </w:p>
    <w:p w14:paraId="7F53933B" w14:textId="77777777" w:rsidR="0037356A" w:rsidRPr="007830C8" w:rsidRDefault="0037356A" w:rsidP="00341BB6">
      <w:pPr>
        <w:pStyle w:val="WW-Text"/>
        <w:numPr>
          <w:ilvl w:val="0"/>
          <w:numId w:val="187"/>
        </w:numPr>
        <w:spacing w:line="240" w:lineRule="auto"/>
        <w:ind w:right="157"/>
        <w:rPr>
          <w:rFonts w:ascii="Times New Roman" w:hAnsi="Times New Roman"/>
          <w:color w:val="auto"/>
          <w:sz w:val="20"/>
          <w:lang w:val="sk-SK"/>
        </w:rPr>
      </w:pPr>
      <w:r w:rsidRPr="007830C8">
        <w:rPr>
          <w:rFonts w:ascii="Times New Roman" w:hAnsi="Times New Roman"/>
          <w:color w:val="auto"/>
          <w:sz w:val="20"/>
          <w:lang w:val="sk-SK"/>
        </w:rPr>
        <w:t>uzatvorenie nájomnej zmluvy na dobu určitú odo dňa účinnosti zmluvy do 30.06.2021 s 3-mesačnou výpovednou lehotou na nebytové priestory - detský plavecký bazén, telocvičňa a šatňa o celkovej výmere 110,14 m</w:t>
      </w:r>
      <w:r w:rsidRPr="007830C8">
        <w:rPr>
          <w:rFonts w:ascii="Times New Roman" w:hAnsi="Times New Roman"/>
          <w:color w:val="auto"/>
          <w:sz w:val="20"/>
          <w:vertAlign w:val="superscript"/>
          <w:lang w:val="sk-SK"/>
        </w:rPr>
        <w:t>2</w:t>
      </w:r>
      <w:r w:rsidRPr="007830C8">
        <w:rPr>
          <w:rFonts w:ascii="Times New Roman" w:hAnsi="Times New Roman"/>
          <w:color w:val="auto"/>
          <w:sz w:val="20"/>
          <w:lang w:val="sk-SK"/>
        </w:rPr>
        <w:t>,</w:t>
      </w:r>
      <w:r w:rsidRPr="007830C8">
        <w:rPr>
          <w:rFonts w:ascii="Times New Roman" w:hAnsi="Times New Roman"/>
          <w:color w:val="auto"/>
          <w:sz w:val="20"/>
          <w:vertAlign w:val="superscript"/>
          <w:lang w:val="sk-SK"/>
        </w:rPr>
        <w:t xml:space="preserve"> </w:t>
      </w:r>
      <w:r w:rsidRPr="007830C8">
        <w:rPr>
          <w:rFonts w:ascii="Times New Roman" w:hAnsi="Times New Roman"/>
          <w:color w:val="auto"/>
          <w:sz w:val="20"/>
          <w:lang w:val="sk-SK"/>
        </w:rPr>
        <w:t xml:space="preserve">nachádzajúce sa na prízemí budovy Materskej školy, Ul. Jarná č. 2602/7, 010 01  Žilina, a to 3/5 väčšinou všetkých poslancov so spoločnosťou </w:t>
      </w:r>
      <w:proofErr w:type="spellStart"/>
      <w:r w:rsidRPr="007830C8">
        <w:rPr>
          <w:rFonts w:ascii="Times New Roman" w:hAnsi="Times New Roman"/>
          <w:color w:val="auto"/>
          <w:sz w:val="20"/>
          <w:lang w:val="sk-SK"/>
        </w:rPr>
        <w:t>Nereus</w:t>
      </w:r>
      <w:proofErr w:type="spellEnd"/>
      <w:r w:rsidRPr="007830C8">
        <w:rPr>
          <w:rFonts w:ascii="Times New Roman" w:hAnsi="Times New Roman"/>
          <w:color w:val="auto"/>
          <w:sz w:val="20"/>
          <w:lang w:val="sk-SK"/>
        </w:rPr>
        <w:t xml:space="preserve">, spol. s.r.o., sídlo: Vysokoškolákov 8, 010 08 Žilina, IČO: 36415138, za cenu nájmu vo výške 166 €/mesiac + prevádzkové náklady vypočítané podľa hodín - vodomer, plynomer a elektromer, ako prípad hodný osobitného zreteľa podľa § 9a ods. 9 písm. c) zákona č. 138/1991 Zb. o majetku obcí za účelom </w:t>
      </w:r>
      <w:proofErr w:type="spellStart"/>
      <w:r w:rsidRPr="007830C8">
        <w:rPr>
          <w:rFonts w:ascii="Times New Roman" w:hAnsi="Times New Roman"/>
          <w:color w:val="auto"/>
          <w:sz w:val="20"/>
          <w:lang w:val="sk-SK"/>
        </w:rPr>
        <w:t>predplaveckých</w:t>
      </w:r>
      <w:proofErr w:type="spellEnd"/>
      <w:r w:rsidRPr="007830C8">
        <w:rPr>
          <w:rFonts w:ascii="Times New Roman" w:hAnsi="Times New Roman"/>
          <w:color w:val="auto"/>
          <w:sz w:val="20"/>
          <w:lang w:val="sk-SK"/>
        </w:rPr>
        <w:t xml:space="preserve"> a plaveckých kurzov pre deti</w:t>
      </w:r>
    </w:p>
    <w:p w14:paraId="44443079" w14:textId="55D92F79" w:rsidR="0037356A" w:rsidRPr="007830C8" w:rsidRDefault="00336766" w:rsidP="0037356A">
      <w:pPr>
        <w:pStyle w:val="WW-Text"/>
        <w:spacing w:line="240" w:lineRule="auto"/>
        <w:ind w:right="157"/>
        <w:rPr>
          <w:rFonts w:ascii="Times New Roman" w:hAnsi="Times New Roman"/>
          <w:b/>
          <w:bCs/>
          <w:color w:val="auto"/>
          <w:sz w:val="20"/>
          <w:lang w:val="sk-SK"/>
        </w:rPr>
      </w:pPr>
      <w:r w:rsidRPr="007830C8">
        <w:rPr>
          <w:rFonts w:ascii="Times New Roman" w:hAnsi="Times New Roman"/>
          <w:b/>
          <w:bCs/>
          <w:color w:val="auto"/>
          <w:sz w:val="20"/>
          <w:lang w:val="sk-SK"/>
        </w:rPr>
        <w:t xml:space="preserve">                     NZ zatiaľ nie je uzatvorená</w:t>
      </w:r>
      <w:r w:rsidR="00A8482F" w:rsidRPr="007830C8">
        <w:rPr>
          <w:rFonts w:ascii="Times New Roman" w:hAnsi="Times New Roman"/>
          <w:b/>
          <w:bCs/>
          <w:color w:val="auto"/>
          <w:sz w:val="20"/>
          <w:lang w:val="sk-SK"/>
        </w:rPr>
        <w:t xml:space="preserve"> – až keď sa otvoria telocvične.</w:t>
      </w:r>
    </w:p>
    <w:p w14:paraId="40683289" w14:textId="77777777" w:rsidR="00336766" w:rsidRPr="007830C8" w:rsidRDefault="00336766" w:rsidP="0037356A">
      <w:pPr>
        <w:pStyle w:val="WW-Text"/>
        <w:spacing w:line="240" w:lineRule="auto"/>
        <w:ind w:right="157"/>
        <w:rPr>
          <w:rFonts w:ascii="Times New Roman" w:hAnsi="Times New Roman"/>
          <w:b/>
          <w:bCs/>
          <w:color w:val="auto"/>
          <w:sz w:val="20"/>
          <w:lang w:val="sk-SK"/>
        </w:rPr>
      </w:pPr>
    </w:p>
    <w:p w14:paraId="07047D7C" w14:textId="786783D0" w:rsidR="0037356A" w:rsidRPr="007830C8" w:rsidRDefault="0037356A" w:rsidP="00341BB6">
      <w:pPr>
        <w:pStyle w:val="Odsekzoznamu"/>
        <w:numPr>
          <w:ilvl w:val="0"/>
          <w:numId w:val="187"/>
        </w:numPr>
        <w:jc w:val="both"/>
        <w:rPr>
          <w:bCs/>
          <w:sz w:val="20"/>
          <w:szCs w:val="20"/>
        </w:rPr>
      </w:pPr>
      <w:r w:rsidRPr="007830C8">
        <w:rPr>
          <w:sz w:val="20"/>
          <w:szCs w:val="20"/>
        </w:rPr>
        <w:t>uzatvorenie nájomnej zmluvy na dobu určitú odo dňa účinnosti zmluvy do 30.06.2021 na nebytové priestory školského bazénu s príslušenstvom, nachádzajúce sa v budove školy ZŠ Martinská 20, Žilina, o celkovej výmere 261,65 m</w:t>
      </w:r>
      <w:r w:rsidRPr="007830C8">
        <w:rPr>
          <w:sz w:val="20"/>
          <w:szCs w:val="20"/>
          <w:vertAlign w:val="superscript"/>
        </w:rPr>
        <w:t>2</w:t>
      </w:r>
      <w:r w:rsidRPr="007830C8">
        <w:rPr>
          <w:sz w:val="20"/>
          <w:szCs w:val="20"/>
        </w:rPr>
        <w:t xml:space="preserve"> (bazén 218,75 m</w:t>
      </w:r>
      <w:r w:rsidRPr="007830C8">
        <w:rPr>
          <w:sz w:val="20"/>
          <w:szCs w:val="20"/>
          <w:vertAlign w:val="superscript"/>
        </w:rPr>
        <w:t>2</w:t>
      </w:r>
      <w:r w:rsidRPr="007830C8">
        <w:rPr>
          <w:sz w:val="20"/>
          <w:szCs w:val="20"/>
        </w:rPr>
        <w:t>, šatne 25,9 m</w:t>
      </w:r>
      <w:r w:rsidRPr="007830C8">
        <w:rPr>
          <w:sz w:val="20"/>
          <w:szCs w:val="20"/>
          <w:vertAlign w:val="superscript"/>
        </w:rPr>
        <w:t>2</w:t>
      </w:r>
      <w:r w:rsidRPr="007830C8">
        <w:rPr>
          <w:sz w:val="20"/>
          <w:szCs w:val="20"/>
        </w:rPr>
        <w:t>, sprchy + WC 17 m</w:t>
      </w:r>
      <w:r w:rsidRPr="007830C8">
        <w:rPr>
          <w:sz w:val="20"/>
          <w:szCs w:val="20"/>
          <w:vertAlign w:val="superscript"/>
        </w:rPr>
        <w:t>2</w:t>
      </w:r>
      <w:r w:rsidRPr="007830C8">
        <w:rPr>
          <w:sz w:val="20"/>
          <w:szCs w:val="20"/>
        </w:rPr>
        <w:t xml:space="preserve">), a to 3/5 väčšinou všetkých poslancov s občianskym združením Klub plaveckých športov </w:t>
      </w:r>
      <w:proofErr w:type="spellStart"/>
      <w:r w:rsidRPr="007830C8">
        <w:rPr>
          <w:sz w:val="20"/>
          <w:szCs w:val="20"/>
        </w:rPr>
        <w:t>Nereus</w:t>
      </w:r>
      <w:proofErr w:type="spellEnd"/>
      <w:r w:rsidRPr="007830C8">
        <w:rPr>
          <w:sz w:val="20"/>
          <w:szCs w:val="20"/>
        </w:rPr>
        <w:t xml:space="preserve"> Žilina, o. z., sídlo: </w:t>
      </w:r>
      <w:r w:rsidRPr="007830C8">
        <w:rPr>
          <w:rFonts w:eastAsia="MS Mincho"/>
          <w:sz w:val="20"/>
          <w:szCs w:val="20"/>
        </w:rPr>
        <w:t>Vysokoškolákov 1765/8, 010 08 Žilina</w:t>
      </w:r>
      <w:r w:rsidRPr="007830C8">
        <w:rPr>
          <w:sz w:val="20"/>
          <w:szCs w:val="20"/>
        </w:rPr>
        <w:t xml:space="preserve"> IČO: </w:t>
      </w:r>
      <w:r w:rsidRPr="007830C8">
        <w:rPr>
          <w:bCs/>
          <w:sz w:val="20"/>
          <w:szCs w:val="20"/>
        </w:rPr>
        <w:t xml:space="preserve">31940803, </w:t>
      </w:r>
      <w:r w:rsidRPr="007830C8">
        <w:rPr>
          <w:sz w:val="20"/>
          <w:szCs w:val="20"/>
        </w:rPr>
        <w:t>za cenu nájmu: 2,50 €/hodinu užívania + prevádzkové náklady vo výške 17,50 €/hodinu užívania, ako prípad hodný osobitného zreteľa podľa § 9a ods. 9 písm. c) zákona č. 138/1991 Zb. o majetku obcí, za účelom prevádzky plaveckého klubu</w:t>
      </w:r>
    </w:p>
    <w:p w14:paraId="3638BECB" w14:textId="3CFA37CD" w:rsidR="00336766" w:rsidRPr="007830C8" w:rsidRDefault="00336766" w:rsidP="00336766">
      <w:pPr>
        <w:pStyle w:val="Odsekzoznamu"/>
        <w:ind w:left="1069"/>
        <w:jc w:val="both"/>
        <w:rPr>
          <w:b/>
          <w:bCs/>
          <w:sz w:val="20"/>
          <w:szCs w:val="20"/>
        </w:rPr>
      </w:pPr>
      <w:r w:rsidRPr="007830C8">
        <w:rPr>
          <w:b/>
          <w:bCs/>
          <w:sz w:val="20"/>
          <w:szCs w:val="20"/>
        </w:rPr>
        <w:t>NZ zatiaľ nie je uzatvorená</w:t>
      </w:r>
      <w:r w:rsidR="00A8482F" w:rsidRPr="007830C8">
        <w:rPr>
          <w:b/>
          <w:bCs/>
          <w:sz w:val="20"/>
          <w:szCs w:val="20"/>
        </w:rPr>
        <w:t xml:space="preserve"> </w:t>
      </w:r>
      <w:r w:rsidR="00AA263E" w:rsidRPr="007830C8">
        <w:rPr>
          <w:b/>
          <w:bCs/>
          <w:sz w:val="20"/>
          <w:szCs w:val="20"/>
        </w:rPr>
        <w:t>–</w:t>
      </w:r>
      <w:r w:rsidR="00A8482F" w:rsidRPr="007830C8">
        <w:rPr>
          <w:b/>
          <w:bCs/>
          <w:sz w:val="20"/>
          <w:szCs w:val="20"/>
        </w:rPr>
        <w:t xml:space="preserve"> </w:t>
      </w:r>
      <w:r w:rsidR="00AA263E" w:rsidRPr="007830C8">
        <w:rPr>
          <w:b/>
          <w:bCs/>
          <w:sz w:val="20"/>
          <w:szCs w:val="20"/>
        </w:rPr>
        <w:t>až keď sa otvoria telocvične a bazény.</w:t>
      </w:r>
    </w:p>
    <w:p w14:paraId="3395BE51" w14:textId="77777777" w:rsidR="00336766" w:rsidRPr="007830C8" w:rsidRDefault="00336766" w:rsidP="00336766">
      <w:pPr>
        <w:pStyle w:val="Odsekzoznamu"/>
        <w:ind w:left="1069"/>
        <w:jc w:val="both"/>
        <w:rPr>
          <w:b/>
          <w:bCs/>
          <w:sz w:val="20"/>
          <w:szCs w:val="20"/>
        </w:rPr>
      </w:pPr>
    </w:p>
    <w:p w14:paraId="524EA442" w14:textId="77777777" w:rsidR="0037356A" w:rsidRPr="007830C8" w:rsidRDefault="0037356A" w:rsidP="00341BB6">
      <w:pPr>
        <w:pStyle w:val="Odsekzoznamu"/>
        <w:numPr>
          <w:ilvl w:val="0"/>
          <w:numId w:val="187"/>
        </w:numPr>
        <w:jc w:val="both"/>
        <w:rPr>
          <w:sz w:val="20"/>
          <w:szCs w:val="20"/>
        </w:rPr>
      </w:pPr>
      <w:r w:rsidRPr="007830C8">
        <w:rPr>
          <w:sz w:val="20"/>
          <w:szCs w:val="20"/>
        </w:rPr>
        <w:t>uzatvorenie nájomnej zmluvy na dobu určitú odo dňa účinnosti zmluvy do 30.06.2021 na nebytové priestory telocvične s príslušenstvom, nachádzajúce sa v bloku G ZŠ Martinská 20, Žilina o celkovej výmere 310,41 m</w:t>
      </w:r>
      <w:r w:rsidRPr="007830C8">
        <w:rPr>
          <w:sz w:val="20"/>
          <w:szCs w:val="20"/>
          <w:vertAlign w:val="superscript"/>
        </w:rPr>
        <w:t>2</w:t>
      </w:r>
      <w:r w:rsidRPr="007830C8">
        <w:rPr>
          <w:sz w:val="20"/>
          <w:szCs w:val="20"/>
        </w:rPr>
        <w:t xml:space="preserve"> (telocvičňa 288,71 m</w:t>
      </w:r>
      <w:r w:rsidRPr="007830C8">
        <w:rPr>
          <w:sz w:val="20"/>
          <w:szCs w:val="20"/>
          <w:vertAlign w:val="superscript"/>
        </w:rPr>
        <w:t>2</w:t>
      </w:r>
      <w:r w:rsidRPr="007830C8">
        <w:rPr>
          <w:sz w:val="20"/>
          <w:szCs w:val="20"/>
        </w:rPr>
        <w:t>, šatne 11 m</w:t>
      </w:r>
      <w:r w:rsidRPr="007830C8">
        <w:rPr>
          <w:sz w:val="20"/>
          <w:szCs w:val="20"/>
          <w:vertAlign w:val="superscript"/>
        </w:rPr>
        <w:t>2</w:t>
      </w:r>
      <w:r w:rsidRPr="007830C8">
        <w:rPr>
          <w:sz w:val="20"/>
          <w:szCs w:val="20"/>
        </w:rPr>
        <w:t>, sprchy + WC 10,7 m</w:t>
      </w:r>
      <w:r w:rsidRPr="007830C8">
        <w:rPr>
          <w:sz w:val="20"/>
          <w:szCs w:val="20"/>
          <w:vertAlign w:val="superscript"/>
        </w:rPr>
        <w:t>2</w:t>
      </w:r>
      <w:r w:rsidRPr="007830C8">
        <w:rPr>
          <w:sz w:val="20"/>
          <w:szCs w:val="20"/>
        </w:rPr>
        <w:t xml:space="preserve">), a to 3/5 väčšinou všetkých poslancov s občianskym združením AKAZA, sídlo: Karola Kmeťku 3165/9, 010 08 Žilina, IČO: 50431277, za cenu nájmu: 2,50 €/hodinu užívania + prevádzkové náklady vo výške 7,50 €/hodinu užívania, ako prípad hodný osobitného zreteľa podľa § 9a ods. 9 písm. c) zákona č. 138/1991 Zb. o majetku obcí, za účelom prevádzky atletického klubu </w:t>
      </w:r>
    </w:p>
    <w:p w14:paraId="2E006A3E" w14:textId="065CB88F" w:rsidR="0037356A" w:rsidRPr="003067AE" w:rsidRDefault="00336766" w:rsidP="00336766">
      <w:pPr>
        <w:pStyle w:val="Podtitul"/>
        <w:ind w:left="1069"/>
        <w:jc w:val="left"/>
        <w:rPr>
          <w:rFonts w:ascii="Times New Roman" w:hAnsi="Times New Roman"/>
          <w:b/>
          <w:bCs/>
          <w:sz w:val="20"/>
          <w:szCs w:val="20"/>
          <w:lang w:val="sk-SK"/>
        </w:rPr>
      </w:pPr>
      <w:r w:rsidRPr="007830C8">
        <w:rPr>
          <w:rFonts w:ascii="Times New Roman" w:hAnsi="Times New Roman"/>
          <w:b/>
          <w:bCs/>
          <w:sz w:val="20"/>
          <w:szCs w:val="20"/>
          <w:lang w:val="sk-SK"/>
        </w:rPr>
        <w:t>NZ zatiaľ nie je uzatvorená</w:t>
      </w:r>
      <w:r w:rsidR="00AA263E" w:rsidRPr="007830C8">
        <w:rPr>
          <w:rFonts w:ascii="Times New Roman" w:hAnsi="Times New Roman"/>
          <w:b/>
          <w:bCs/>
          <w:sz w:val="20"/>
          <w:szCs w:val="20"/>
          <w:lang w:val="sk-SK"/>
        </w:rPr>
        <w:t xml:space="preserve"> </w:t>
      </w:r>
      <w:r w:rsidR="00FB3C57" w:rsidRPr="007830C8">
        <w:rPr>
          <w:rFonts w:ascii="Times New Roman" w:hAnsi="Times New Roman"/>
          <w:b/>
          <w:bCs/>
          <w:sz w:val="20"/>
          <w:szCs w:val="20"/>
          <w:lang w:val="sk-SK"/>
        </w:rPr>
        <w:t>–</w:t>
      </w:r>
      <w:r w:rsidR="00AA263E" w:rsidRPr="007830C8">
        <w:rPr>
          <w:rFonts w:ascii="Times New Roman" w:hAnsi="Times New Roman"/>
          <w:b/>
          <w:bCs/>
          <w:sz w:val="20"/>
          <w:szCs w:val="20"/>
          <w:lang w:val="sk-SK"/>
        </w:rPr>
        <w:t xml:space="preserve"> </w:t>
      </w:r>
      <w:r w:rsidR="00FB3C57" w:rsidRPr="007830C8">
        <w:rPr>
          <w:rFonts w:ascii="Times New Roman" w:hAnsi="Times New Roman"/>
          <w:b/>
          <w:bCs/>
          <w:sz w:val="20"/>
          <w:szCs w:val="20"/>
          <w:lang w:val="sk-SK"/>
        </w:rPr>
        <w:t>až keď sa otvoria telocvične.</w:t>
      </w:r>
    </w:p>
    <w:p w14:paraId="5F249ADF" w14:textId="77777777" w:rsidR="00336766" w:rsidRPr="003067AE" w:rsidRDefault="00336766" w:rsidP="00336766">
      <w:pPr>
        <w:rPr>
          <w:lang w:eastAsia="x-none"/>
        </w:rPr>
      </w:pPr>
    </w:p>
    <w:p w14:paraId="60F8A670" w14:textId="77777777" w:rsidR="0037356A" w:rsidRPr="003067AE" w:rsidRDefault="0037356A" w:rsidP="00341BB6">
      <w:pPr>
        <w:pStyle w:val="Odsekzoznamu"/>
        <w:numPr>
          <w:ilvl w:val="0"/>
          <w:numId w:val="187"/>
        </w:numPr>
        <w:jc w:val="both"/>
        <w:rPr>
          <w:sz w:val="20"/>
          <w:szCs w:val="20"/>
        </w:rPr>
      </w:pPr>
      <w:r w:rsidRPr="003067AE">
        <w:rPr>
          <w:sz w:val="20"/>
          <w:szCs w:val="20"/>
        </w:rPr>
        <w:t xml:space="preserve">uzatvorenie nájomnej zmluvy na dobu určitú odo dňa účinnosti zmluvy  do 31. mája 2021 s 3-mesačnou výpovednou lehotou na nebytové priestory Športovej haly pri CVČ na Ul. V. Javorku medzi správcom športovej haly Centrum voľného času, Kuzmányho 105, 010 01 Žilina, IČO: 37810961 a občianskym združením </w:t>
      </w:r>
      <w:proofErr w:type="spellStart"/>
      <w:r w:rsidRPr="003067AE">
        <w:rPr>
          <w:sz w:val="20"/>
          <w:szCs w:val="20"/>
        </w:rPr>
        <w:t>Academic</w:t>
      </w:r>
      <w:proofErr w:type="spellEnd"/>
      <w:r w:rsidRPr="003067AE">
        <w:rPr>
          <w:sz w:val="20"/>
          <w:szCs w:val="20"/>
        </w:rPr>
        <w:t xml:space="preserve"> Žilinská univerzita v Žiline, sídlo: Univerzitná 8215/1, 010 26 Žilina, IČO: 42060036, a to 3/5 väčšinou všetkých poslancov za cenu nájmu vo výške 1,50  €/hodina + prevádzkové náklady  14,50 €/ hodina, čo predstavuje spolu čiastku 16  €/hodina, ako prípad hodný osobitného zreteľa podľa § 9a ods. 9 písm. c) zákona č. 138/1991 Zb. o majetku obcí za účelom športovej činnosti detí, a to volejbal</w:t>
      </w:r>
    </w:p>
    <w:p w14:paraId="3E15EF54" w14:textId="5EC7E694" w:rsidR="0037356A" w:rsidRPr="003067AE" w:rsidRDefault="00B82EEA" w:rsidP="0037356A">
      <w:pPr>
        <w:jc w:val="both"/>
        <w:rPr>
          <w:b/>
          <w:bCs/>
          <w:sz w:val="20"/>
          <w:szCs w:val="20"/>
        </w:rPr>
      </w:pPr>
      <w:r w:rsidRPr="003067AE">
        <w:rPr>
          <w:b/>
          <w:bCs/>
          <w:sz w:val="20"/>
          <w:szCs w:val="20"/>
        </w:rPr>
        <w:t xml:space="preserve">                     NZ nebude uzatvorená, prenajímateľ odstúpil od požiadavky, nemá záujem o prenájom.</w:t>
      </w:r>
    </w:p>
    <w:p w14:paraId="35E5A797" w14:textId="77777777" w:rsidR="00B82EEA" w:rsidRPr="003067AE" w:rsidRDefault="00B82EEA" w:rsidP="0037356A">
      <w:pPr>
        <w:jc w:val="both"/>
        <w:rPr>
          <w:b/>
          <w:bCs/>
          <w:sz w:val="20"/>
          <w:szCs w:val="20"/>
        </w:rPr>
      </w:pPr>
    </w:p>
    <w:p w14:paraId="6A8B3EC8" w14:textId="77777777" w:rsidR="0037356A" w:rsidRPr="003067AE" w:rsidRDefault="0037356A" w:rsidP="00341BB6">
      <w:pPr>
        <w:pStyle w:val="WW-Text"/>
        <w:numPr>
          <w:ilvl w:val="0"/>
          <w:numId w:val="187"/>
        </w:numPr>
        <w:spacing w:line="240" w:lineRule="auto"/>
        <w:ind w:right="157"/>
        <w:rPr>
          <w:rFonts w:ascii="Times New Roman" w:hAnsi="Times New Roman"/>
          <w:color w:val="auto"/>
          <w:sz w:val="20"/>
          <w:lang w:val="sk-SK"/>
        </w:rPr>
      </w:pPr>
      <w:r w:rsidRPr="003067AE">
        <w:rPr>
          <w:rFonts w:ascii="Times New Roman" w:hAnsi="Times New Roman"/>
          <w:color w:val="auto"/>
          <w:sz w:val="20"/>
          <w:lang w:val="sk-SK"/>
        </w:rPr>
        <w:t>uzatvorenie nájomnej zmluvy na dobu určitú odo dňa účinnosti zmluvy do 30.06.2021 s 3-mesačnou výpovednou lehotou na priestory Športovej haly pri CVČ na Ul. V. Javorku, medzi správcom Športovej haly Centrum voľného času, Kuzmányho 105, 010 01 Žilina, IČO: 7810961 a Základnou školou V. Javorku 32, 010 01 Žilina, IČO: 37812904, za cenu nájmu 1 €/mesačne, a to 3/5 väčšinou všetkých poslancov ako prípad hodný osobitného zreteľa podľa § 9a ods. 9 písm. c) zákona č. 138/1991 Zb. o majetku obcí, za účelom zabezpečenia vyučovacieho a tréningového procesu žiakov základnej školy</w:t>
      </w:r>
    </w:p>
    <w:p w14:paraId="7AF4739E" w14:textId="196B5827" w:rsidR="0037356A" w:rsidRPr="003067AE" w:rsidRDefault="00CF0F03" w:rsidP="0037356A">
      <w:pPr>
        <w:pStyle w:val="Odsekzoznamu"/>
        <w:rPr>
          <w:b/>
          <w:bCs/>
          <w:sz w:val="20"/>
          <w:szCs w:val="20"/>
        </w:rPr>
      </w:pPr>
      <w:r w:rsidRPr="003067AE">
        <w:rPr>
          <w:b/>
          <w:bCs/>
          <w:sz w:val="20"/>
          <w:szCs w:val="20"/>
        </w:rPr>
        <w:t xml:space="preserve">       NZ uzatvorená dňa 07.10.2020.</w:t>
      </w:r>
    </w:p>
    <w:p w14:paraId="462180CC" w14:textId="77777777" w:rsidR="00CF0F03" w:rsidRPr="003067AE" w:rsidRDefault="00CF0F03" w:rsidP="0037356A">
      <w:pPr>
        <w:pStyle w:val="Odsekzoznamu"/>
        <w:rPr>
          <w:b/>
          <w:bCs/>
          <w:sz w:val="20"/>
          <w:szCs w:val="20"/>
        </w:rPr>
      </w:pPr>
    </w:p>
    <w:p w14:paraId="0F0462FF" w14:textId="77777777" w:rsidR="0037356A" w:rsidRPr="003067AE" w:rsidRDefault="0037356A" w:rsidP="00341BB6">
      <w:pPr>
        <w:pStyle w:val="WW-Text"/>
        <w:numPr>
          <w:ilvl w:val="0"/>
          <w:numId w:val="187"/>
        </w:numPr>
        <w:spacing w:line="240" w:lineRule="auto"/>
        <w:ind w:right="157"/>
        <w:rPr>
          <w:rFonts w:ascii="Times New Roman" w:hAnsi="Times New Roman"/>
          <w:color w:val="auto"/>
          <w:sz w:val="20"/>
          <w:lang w:val="sk-SK"/>
        </w:rPr>
      </w:pPr>
      <w:r w:rsidRPr="003067AE">
        <w:rPr>
          <w:rFonts w:ascii="Times New Roman" w:hAnsi="Times New Roman"/>
          <w:color w:val="auto"/>
          <w:sz w:val="20"/>
          <w:lang w:val="sk-SK"/>
        </w:rPr>
        <w:t xml:space="preserve">uzatvorenie nájomnej zmluvy na dobu určitú odo dňa účinnosti zmluvy do 30. júna 2021 s 3-mesačnou výpovednou lehotou na nebytové priestory Športovej haly pri CVČ na Ul. V. Javorku </w:t>
      </w:r>
      <w:r w:rsidRPr="003067AE">
        <w:rPr>
          <w:rFonts w:ascii="Times New Roman" w:hAnsi="Times New Roman"/>
          <w:color w:val="auto"/>
          <w:sz w:val="20"/>
          <w:lang w:val="sk-SK"/>
        </w:rPr>
        <w:lastRenderedPageBreak/>
        <w:t xml:space="preserve">medzi správcom športovej haly Centrum voľného času, Kuzmányho 105, 010 01 Žilina, IČO: 37810961, s občianskym združením Športový klub </w:t>
      </w:r>
      <w:proofErr w:type="spellStart"/>
      <w:r w:rsidRPr="003067AE">
        <w:rPr>
          <w:rFonts w:ascii="Times New Roman" w:hAnsi="Times New Roman"/>
          <w:color w:val="auto"/>
          <w:sz w:val="20"/>
          <w:lang w:val="sk-SK"/>
        </w:rPr>
        <w:t>Makroteam</w:t>
      </w:r>
      <w:proofErr w:type="spellEnd"/>
      <w:r w:rsidRPr="003067AE">
        <w:rPr>
          <w:rFonts w:ascii="Times New Roman" w:hAnsi="Times New Roman"/>
          <w:color w:val="auto"/>
          <w:sz w:val="20"/>
          <w:lang w:val="sk-SK"/>
        </w:rPr>
        <w:t xml:space="preserve">, sídlo: Gaštanová 3057/7, 010 07 Žilina, IČO: 37812050, a to 3/5 väčšinou všetkých poslancov za cenu nájmu vo výške 4,50  €/hodina + prevádzkové náklady 14,50 €/ hodina, čo predstavuje spolu čiastku 19 €/hodina, ako prípad hodný osobitného zreteľa podľa § 9a ods. 9 písm. c) zákona č. 138/1991 Zb. o majetku obcí za účelom športovej činnosti detí, a to tréningy </w:t>
      </w:r>
      <w:proofErr w:type="spellStart"/>
      <w:r w:rsidRPr="003067AE">
        <w:rPr>
          <w:rFonts w:ascii="Times New Roman" w:hAnsi="Times New Roman"/>
          <w:color w:val="auto"/>
          <w:sz w:val="20"/>
          <w:lang w:val="sk-SK"/>
        </w:rPr>
        <w:t>futsalu</w:t>
      </w:r>
      <w:proofErr w:type="spellEnd"/>
    </w:p>
    <w:p w14:paraId="36568802" w14:textId="6B64280C" w:rsidR="0037356A" w:rsidRPr="003067AE" w:rsidRDefault="00D64CEA" w:rsidP="0037356A">
      <w:pPr>
        <w:jc w:val="both"/>
        <w:rPr>
          <w:b/>
          <w:bCs/>
          <w:sz w:val="20"/>
          <w:szCs w:val="20"/>
        </w:rPr>
      </w:pPr>
      <w:r w:rsidRPr="003067AE">
        <w:rPr>
          <w:b/>
          <w:bCs/>
          <w:sz w:val="20"/>
          <w:szCs w:val="20"/>
        </w:rPr>
        <w:t xml:space="preserve">                      NZ bude uzatvorená, až </w:t>
      </w:r>
      <w:proofErr w:type="spellStart"/>
      <w:r w:rsidRPr="003067AE">
        <w:rPr>
          <w:b/>
          <w:bCs/>
          <w:sz w:val="20"/>
          <w:szCs w:val="20"/>
        </w:rPr>
        <w:t>ked</w:t>
      </w:r>
      <w:proofErr w:type="spellEnd"/>
      <w:r w:rsidRPr="003067AE">
        <w:rPr>
          <w:b/>
          <w:bCs/>
          <w:sz w:val="20"/>
          <w:szCs w:val="20"/>
        </w:rPr>
        <w:t xml:space="preserve"> sa otvoria telocvične.</w:t>
      </w:r>
    </w:p>
    <w:p w14:paraId="7C615528" w14:textId="77777777" w:rsidR="00D64CEA" w:rsidRPr="003067AE" w:rsidRDefault="00D64CEA" w:rsidP="0037356A">
      <w:pPr>
        <w:jc w:val="both"/>
        <w:rPr>
          <w:b/>
          <w:bCs/>
          <w:sz w:val="20"/>
          <w:szCs w:val="20"/>
        </w:rPr>
      </w:pPr>
    </w:p>
    <w:p w14:paraId="30AC977C" w14:textId="77777777" w:rsidR="0037356A" w:rsidRPr="003067AE" w:rsidRDefault="0037356A" w:rsidP="00341BB6">
      <w:pPr>
        <w:pStyle w:val="Odsekzoznamu"/>
        <w:numPr>
          <w:ilvl w:val="0"/>
          <w:numId w:val="187"/>
        </w:numPr>
        <w:jc w:val="both"/>
        <w:rPr>
          <w:bCs/>
          <w:sz w:val="20"/>
          <w:szCs w:val="20"/>
        </w:rPr>
      </w:pPr>
      <w:r w:rsidRPr="003067AE">
        <w:rPr>
          <w:sz w:val="20"/>
          <w:szCs w:val="20"/>
        </w:rPr>
        <w:t xml:space="preserve">uzatvorenie nájomnej zmluvy na dobu určitú odo dňa účinnosti zmluvy do 30. júna 2021 s 3-mesačnou výpovednou lehotou na priestory Športovej haly pri CVČ na Ul. V. Javorku, medzi správcom športovej haly Centrum voľného času, Kuzmányho 105, 010 01 Žilina, IČO: 37810961 a Súkromným centrom voľného času, Lombardiniho 26, Bytča, IČO: 42059992, a to 3/5 väčšinou všetkých poslancov za cenu nájmu vo výške 9,50 €/hodina + prevádzkové náklady 14,50 €/ hodina, čo predstavuje spolu čiastku 24 €/hodina (pracovné dni), ako prípad hodný osobitného  zreteľa podľa § 9a ods. 9 písm. c) zákona č. 138/1991 Zb. o majetku obcí za účelom športovej činnosti, a to </w:t>
      </w:r>
      <w:proofErr w:type="spellStart"/>
      <w:r w:rsidRPr="003067AE">
        <w:rPr>
          <w:sz w:val="20"/>
          <w:szCs w:val="20"/>
        </w:rPr>
        <w:t>futsal</w:t>
      </w:r>
      <w:proofErr w:type="spellEnd"/>
    </w:p>
    <w:p w14:paraId="683C32F5" w14:textId="763DAA66" w:rsidR="0037356A" w:rsidRPr="003067AE" w:rsidRDefault="00D64CEA" w:rsidP="0037356A">
      <w:pPr>
        <w:jc w:val="both"/>
        <w:rPr>
          <w:b/>
          <w:sz w:val="20"/>
          <w:szCs w:val="20"/>
        </w:rPr>
      </w:pPr>
      <w:r w:rsidRPr="003067AE">
        <w:rPr>
          <w:bCs/>
          <w:sz w:val="20"/>
          <w:szCs w:val="20"/>
        </w:rPr>
        <w:t xml:space="preserve">                      </w:t>
      </w:r>
      <w:r w:rsidRPr="003067AE">
        <w:rPr>
          <w:b/>
          <w:sz w:val="20"/>
          <w:szCs w:val="20"/>
        </w:rPr>
        <w:t xml:space="preserve">NZ bude uzatvorená, až </w:t>
      </w:r>
      <w:proofErr w:type="spellStart"/>
      <w:r w:rsidRPr="003067AE">
        <w:rPr>
          <w:b/>
          <w:sz w:val="20"/>
          <w:szCs w:val="20"/>
        </w:rPr>
        <w:t>ked</w:t>
      </w:r>
      <w:proofErr w:type="spellEnd"/>
      <w:r w:rsidRPr="003067AE">
        <w:rPr>
          <w:b/>
          <w:sz w:val="20"/>
          <w:szCs w:val="20"/>
        </w:rPr>
        <w:t xml:space="preserve"> sa otvoria telocvične.</w:t>
      </w:r>
    </w:p>
    <w:p w14:paraId="36BF0B7C" w14:textId="77777777" w:rsidR="00D64CEA" w:rsidRPr="003067AE" w:rsidRDefault="00D64CEA" w:rsidP="0037356A">
      <w:pPr>
        <w:jc w:val="both"/>
        <w:rPr>
          <w:b/>
          <w:sz w:val="20"/>
          <w:szCs w:val="20"/>
        </w:rPr>
      </w:pPr>
    </w:p>
    <w:p w14:paraId="687BC2B5" w14:textId="13F48763" w:rsidR="0037356A" w:rsidRPr="003067AE" w:rsidRDefault="00F80F81" w:rsidP="00F80F81">
      <w:pPr>
        <w:pStyle w:val="WW-Text"/>
        <w:spacing w:line="240" w:lineRule="auto"/>
        <w:ind w:left="709" w:right="157"/>
        <w:rPr>
          <w:rFonts w:ascii="Times New Roman" w:hAnsi="Times New Roman"/>
          <w:color w:val="auto"/>
          <w:sz w:val="20"/>
          <w:lang w:val="sk-SK"/>
        </w:rPr>
      </w:pPr>
      <w:r>
        <w:rPr>
          <w:rFonts w:ascii="Times New Roman" w:hAnsi="Times New Roman"/>
          <w:color w:val="auto"/>
          <w:sz w:val="20"/>
          <w:lang w:val="sk-SK"/>
        </w:rPr>
        <w:t>3.</w:t>
      </w:r>
      <w:r w:rsidR="00CA3806">
        <w:rPr>
          <w:rFonts w:ascii="Times New Roman" w:hAnsi="Times New Roman"/>
          <w:color w:val="auto"/>
          <w:sz w:val="20"/>
          <w:lang w:val="sk-SK"/>
        </w:rPr>
        <w:t xml:space="preserve"> </w:t>
      </w:r>
      <w:r w:rsidR="0037356A" w:rsidRPr="003067AE">
        <w:rPr>
          <w:rFonts w:ascii="Times New Roman" w:hAnsi="Times New Roman"/>
          <w:color w:val="auto"/>
          <w:sz w:val="20"/>
          <w:lang w:val="sk-SK"/>
        </w:rPr>
        <w:t xml:space="preserve">uzatvorenie nájomnej zmluvy na dobu neurčitú odo dňa účinnosti zmluvy s 3-mesačnou výpovednou lehotou na pozemok </w:t>
      </w:r>
      <w:proofErr w:type="spellStart"/>
      <w:r w:rsidR="0037356A" w:rsidRPr="003067AE">
        <w:rPr>
          <w:rFonts w:ascii="Times New Roman" w:hAnsi="Times New Roman"/>
          <w:color w:val="auto"/>
          <w:sz w:val="20"/>
          <w:lang w:val="sk-SK"/>
        </w:rPr>
        <w:t>parc</w:t>
      </w:r>
      <w:proofErr w:type="spellEnd"/>
      <w:r w:rsidR="0037356A" w:rsidRPr="003067AE">
        <w:rPr>
          <w:rFonts w:ascii="Times New Roman" w:hAnsi="Times New Roman"/>
          <w:color w:val="auto"/>
          <w:sz w:val="20"/>
          <w:lang w:val="sk-SK"/>
        </w:rPr>
        <w:t>. č. KN-E 5831/201, ostatná plocha o výmere 1 m</w:t>
      </w:r>
      <w:r w:rsidR="0037356A" w:rsidRPr="003067AE">
        <w:rPr>
          <w:rFonts w:ascii="Times New Roman" w:hAnsi="Times New Roman"/>
          <w:color w:val="auto"/>
          <w:sz w:val="20"/>
          <w:vertAlign w:val="superscript"/>
          <w:lang w:val="sk-SK"/>
        </w:rPr>
        <w:t xml:space="preserve">2 </w:t>
      </w:r>
      <w:r w:rsidR="0037356A" w:rsidRPr="003067AE">
        <w:rPr>
          <w:rFonts w:ascii="Times New Roman" w:hAnsi="Times New Roman"/>
          <w:color w:val="auto"/>
          <w:sz w:val="20"/>
          <w:lang w:val="sk-SK"/>
        </w:rPr>
        <w:t>v k. ú. Žilina pod stavbou „Samostatne stojaca božia múka – solitér“ (kaplnka Panny Márie na Bôriku), a to 3/5 väčšinou všetkých poslancov s občianskym združením </w:t>
      </w:r>
      <w:proofErr w:type="spellStart"/>
      <w:r w:rsidR="0037356A" w:rsidRPr="003067AE">
        <w:rPr>
          <w:rFonts w:ascii="Times New Roman" w:hAnsi="Times New Roman"/>
          <w:color w:val="auto"/>
          <w:sz w:val="20"/>
          <w:lang w:val="sk-SK"/>
        </w:rPr>
        <w:t>Servare</w:t>
      </w:r>
      <w:proofErr w:type="spellEnd"/>
      <w:r w:rsidR="0037356A" w:rsidRPr="003067AE">
        <w:rPr>
          <w:rFonts w:ascii="Times New Roman" w:hAnsi="Times New Roman"/>
          <w:color w:val="auto"/>
          <w:sz w:val="20"/>
          <w:lang w:val="sk-SK"/>
        </w:rPr>
        <w:t xml:space="preserve"> et </w:t>
      </w:r>
      <w:proofErr w:type="spellStart"/>
      <w:r w:rsidR="0037356A" w:rsidRPr="003067AE">
        <w:rPr>
          <w:rFonts w:ascii="Times New Roman" w:hAnsi="Times New Roman"/>
          <w:color w:val="auto"/>
          <w:sz w:val="20"/>
          <w:lang w:val="sk-SK"/>
        </w:rPr>
        <w:t>Manere</w:t>
      </w:r>
      <w:proofErr w:type="spellEnd"/>
      <w:r w:rsidR="0037356A" w:rsidRPr="003067AE">
        <w:rPr>
          <w:rFonts w:ascii="Times New Roman" w:hAnsi="Times New Roman"/>
          <w:color w:val="auto"/>
          <w:sz w:val="20"/>
          <w:lang w:val="sk-SK"/>
        </w:rPr>
        <w:t>, sídlo: Platanová 3225/3, 010 07 Žilina, IČO: 42072549, za cenu nájmu 1 €/rok, ako prípad hodný osobitného zreteľa podľa § 9a ods. 9 písm. c)  zákona č. 138/1991 Zb. o majetku obcí za verejnoprospešným účelom - rekonštrukcia kaplnky a následnej jej starostlivosti</w:t>
      </w:r>
    </w:p>
    <w:p w14:paraId="6EE9948F" w14:textId="30ECF67C" w:rsidR="0037356A" w:rsidRPr="003067AE" w:rsidRDefault="00EF4285" w:rsidP="0037356A">
      <w:pPr>
        <w:pStyle w:val="WW-Text"/>
        <w:spacing w:line="240" w:lineRule="auto"/>
        <w:ind w:right="157"/>
        <w:rPr>
          <w:rFonts w:ascii="Times New Roman" w:hAnsi="Times New Roman"/>
          <w:b/>
          <w:bCs/>
          <w:color w:val="auto"/>
          <w:sz w:val="20"/>
        </w:rPr>
      </w:pPr>
      <w:r w:rsidRPr="003067AE">
        <w:rPr>
          <w:rFonts w:ascii="Times New Roman" w:hAnsi="Times New Roman"/>
          <w:b/>
          <w:bCs/>
          <w:color w:val="auto"/>
          <w:sz w:val="20"/>
        </w:rPr>
        <w:t xml:space="preserve">              NZ č. 421/2020 </w:t>
      </w:r>
      <w:proofErr w:type="spellStart"/>
      <w:r w:rsidRPr="003067AE">
        <w:rPr>
          <w:rFonts w:ascii="Times New Roman" w:hAnsi="Times New Roman"/>
          <w:b/>
          <w:bCs/>
          <w:color w:val="auto"/>
          <w:sz w:val="20"/>
        </w:rPr>
        <w:t>uzatvorená</w:t>
      </w:r>
      <w:proofErr w:type="spellEnd"/>
      <w:r w:rsidRPr="003067AE">
        <w:rPr>
          <w:rFonts w:ascii="Times New Roman" w:hAnsi="Times New Roman"/>
          <w:b/>
          <w:bCs/>
          <w:color w:val="auto"/>
          <w:sz w:val="20"/>
        </w:rPr>
        <w:t xml:space="preserve"> </w:t>
      </w:r>
      <w:proofErr w:type="spellStart"/>
      <w:r w:rsidRPr="003067AE">
        <w:rPr>
          <w:rFonts w:ascii="Times New Roman" w:hAnsi="Times New Roman"/>
          <w:b/>
          <w:bCs/>
          <w:color w:val="auto"/>
          <w:sz w:val="20"/>
        </w:rPr>
        <w:t>dňa</w:t>
      </w:r>
      <w:proofErr w:type="spellEnd"/>
      <w:r w:rsidRPr="003067AE">
        <w:rPr>
          <w:rFonts w:ascii="Times New Roman" w:hAnsi="Times New Roman"/>
          <w:b/>
          <w:bCs/>
          <w:color w:val="auto"/>
          <w:sz w:val="20"/>
        </w:rPr>
        <w:t xml:space="preserve"> 16.10.2020.</w:t>
      </w:r>
    </w:p>
    <w:p w14:paraId="0DB8C16D" w14:textId="77777777" w:rsidR="00EF4285" w:rsidRPr="003067AE" w:rsidRDefault="00EF4285" w:rsidP="0037356A">
      <w:pPr>
        <w:pStyle w:val="WW-Text"/>
        <w:spacing w:line="240" w:lineRule="auto"/>
        <w:ind w:right="157"/>
        <w:rPr>
          <w:rFonts w:ascii="Times New Roman" w:hAnsi="Times New Roman"/>
          <w:b/>
          <w:bCs/>
          <w:color w:val="auto"/>
          <w:sz w:val="20"/>
          <w:lang w:val="sk-SK"/>
        </w:rPr>
      </w:pPr>
    </w:p>
    <w:p w14:paraId="11F526FE" w14:textId="24E8A7E4" w:rsidR="0037356A" w:rsidRPr="00CA3806" w:rsidRDefault="00CA3806" w:rsidP="00CA3806">
      <w:pPr>
        <w:pStyle w:val="Odsekzoznamu"/>
        <w:ind w:left="1069"/>
        <w:jc w:val="both"/>
        <w:rPr>
          <w:sz w:val="20"/>
          <w:szCs w:val="20"/>
        </w:rPr>
      </w:pPr>
      <w:r>
        <w:rPr>
          <w:sz w:val="20"/>
          <w:szCs w:val="20"/>
        </w:rPr>
        <w:t xml:space="preserve">4. </w:t>
      </w:r>
      <w:r w:rsidR="0037356A" w:rsidRPr="00CA3806">
        <w:rPr>
          <w:sz w:val="20"/>
          <w:szCs w:val="20"/>
        </w:rPr>
        <w:t xml:space="preserve">uzatvorenie nájomnej zmluvy na dobu neurčitú, odo dňa účinnosti zmluvy s 3-mesačnou výpovednou lehotou na pozemok pod garážou </w:t>
      </w:r>
      <w:proofErr w:type="spellStart"/>
      <w:r w:rsidR="0037356A" w:rsidRPr="00CA3806">
        <w:rPr>
          <w:sz w:val="20"/>
          <w:szCs w:val="20"/>
        </w:rPr>
        <w:t>parc</w:t>
      </w:r>
      <w:proofErr w:type="spellEnd"/>
      <w:r w:rsidR="0037356A" w:rsidRPr="00CA3806">
        <w:rPr>
          <w:sz w:val="20"/>
          <w:szCs w:val="20"/>
        </w:rPr>
        <w:t xml:space="preserve">. č. KN-C 3572/7,  </w:t>
      </w:r>
      <w:proofErr w:type="spellStart"/>
      <w:r w:rsidR="0037356A" w:rsidRPr="00CA3806">
        <w:rPr>
          <w:sz w:val="20"/>
          <w:szCs w:val="20"/>
        </w:rPr>
        <w:t>zast</w:t>
      </w:r>
      <w:proofErr w:type="spellEnd"/>
      <w:r w:rsidR="0037356A" w:rsidRPr="00CA3806">
        <w:rPr>
          <w:sz w:val="20"/>
          <w:szCs w:val="20"/>
        </w:rPr>
        <w:t xml:space="preserve">. </w:t>
      </w:r>
      <w:proofErr w:type="spellStart"/>
      <w:r w:rsidR="0037356A" w:rsidRPr="00CA3806">
        <w:rPr>
          <w:sz w:val="20"/>
          <w:szCs w:val="20"/>
        </w:rPr>
        <w:t>pl</w:t>
      </w:r>
      <w:proofErr w:type="spellEnd"/>
      <w:r w:rsidR="0037356A" w:rsidRPr="00CA3806">
        <w:rPr>
          <w:sz w:val="20"/>
          <w:szCs w:val="20"/>
        </w:rPr>
        <w:t>. a </w:t>
      </w:r>
      <w:proofErr w:type="spellStart"/>
      <w:r w:rsidR="0037356A" w:rsidRPr="00CA3806">
        <w:rPr>
          <w:sz w:val="20"/>
          <w:szCs w:val="20"/>
        </w:rPr>
        <w:t>nádv</w:t>
      </w:r>
      <w:proofErr w:type="spellEnd"/>
      <w:r w:rsidR="0037356A" w:rsidRPr="00CA3806">
        <w:rPr>
          <w:sz w:val="20"/>
          <w:szCs w:val="20"/>
        </w:rPr>
        <w:t>. o výmere 19 m</w:t>
      </w:r>
      <w:r w:rsidR="0037356A" w:rsidRPr="00CA3806">
        <w:rPr>
          <w:sz w:val="20"/>
          <w:szCs w:val="20"/>
          <w:vertAlign w:val="superscript"/>
        </w:rPr>
        <w:t>2</w:t>
      </w:r>
      <w:r w:rsidR="0037356A" w:rsidRPr="00CA3806">
        <w:rPr>
          <w:sz w:val="20"/>
          <w:szCs w:val="20"/>
        </w:rPr>
        <w:t xml:space="preserve"> v k. ú. Žilina za cenu 15 €/m</w:t>
      </w:r>
      <w:r w:rsidR="0037356A" w:rsidRPr="00CA3806">
        <w:rPr>
          <w:sz w:val="20"/>
          <w:szCs w:val="20"/>
          <w:vertAlign w:val="superscript"/>
        </w:rPr>
        <w:t>2</w:t>
      </w:r>
      <w:r w:rsidR="0037356A" w:rsidRPr="00CA3806">
        <w:rPr>
          <w:sz w:val="20"/>
          <w:szCs w:val="20"/>
        </w:rPr>
        <w:t xml:space="preserve">/rok, čo predstavuje ročný nájom 285 €, a to 3/5 väčšinou všetkých poslancov s Ing. Viliamom </w:t>
      </w:r>
      <w:proofErr w:type="spellStart"/>
      <w:r w:rsidR="0037356A" w:rsidRPr="00CA3806">
        <w:rPr>
          <w:sz w:val="20"/>
          <w:szCs w:val="20"/>
        </w:rPr>
        <w:t>Urdom</w:t>
      </w:r>
      <w:proofErr w:type="spellEnd"/>
      <w:r w:rsidR="0037356A" w:rsidRPr="00CA3806">
        <w:rPr>
          <w:sz w:val="20"/>
          <w:szCs w:val="20"/>
        </w:rPr>
        <w:t xml:space="preserve">, bytom Komenského 2230/47 Žilina, ako prípad hodný osobitného zreteľa </w:t>
      </w:r>
      <w:r w:rsidR="0037356A" w:rsidRPr="00CA3806">
        <w:rPr>
          <w:bCs/>
          <w:iCs/>
          <w:sz w:val="20"/>
          <w:szCs w:val="20"/>
        </w:rPr>
        <w:t xml:space="preserve">podľa </w:t>
      </w:r>
      <w:r w:rsidR="0037356A" w:rsidRPr="00CA3806">
        <w:rPr>
          <w:sz w:val="20"/>
          <w:szCs w:val="20"/>
        </w:rPr>
        <w:t xml:space="preserve">§ 9a ods. 9 písm. c) </w:t>
      </w:r>
      <w:r w:rsidR="0037356A" w:rsidRPr="00CA3806">
        <w:rPr>
          <w:bCs/>
          <w:iCs/>
          <w:sz w:val="20"/>
          <w:szCs w:val="20"/>
        </w:rPr>
        <w:t>zákona č. 138/1991 Zb. a to z dôvodu, že vlastník stavby ju nemá  vysporiadanú a zapísanú na liste vlastníctva a pre pridelenie súpisného čísla potrebuje preukázať právny vzťah k pozemku pod garážou</w:t>
      </w:r>
    </w:p>
    <w:p w14:paraId="04E58743" w14:textId="335666F8" w:rsidR="0037356A" w:rsidRPr="003067AE" w:rsidRDefault="006D6DE1" w:rsidP="0037356A">
      <w:pPr>
        <w:jc w:val="both"/>
        <w:rPr>
          <w:b/>
          <w:bCs/>
          <w:sz w:val="20"/>
          <w:szCs w:val="20"/>
        </w:rPr>
      </w:pPr>
      <w:r w:rsidRPr="003067AE">
        <w:rPr>
          <w:b/>
          <w:bCs/>
          <w:sz w:val="20"/>
          <w:szCs w:val="20"/>
        </w:rPr>
        <w:t xml:space="preserve">              </w:t>
      </w:r>
      <w:r w:rsidR="00B511DD" w:rsidRPr="007830C8">
        <w:rPr>
          <w:b/>
          <w:bCs/>
          <w:sz w:val="20"/>
          <w:szCs w:val="20"/>
        </w:rPr>
        <w:t>NZ č. 422/2020 uzatvorená dňa 16.12.2020</w:t>
      </w:r>
    </w:p>
    <w:p w14:paraId="7B32B7A6" w14:textId="77777777" w:rsidR="006D6DE1" w:rsidRPr="003067AE" w:rsidRDefault="006D6DE1" w:rsidP="0037356A">
      <w:pPr>
        <w:jc w:val="both"/>
        <w:rPr>
          <w:b/>
          <w:bCs/>
          <w:sz w:val="20"/>
          <w:szCs w:val="20"/>
        </w:rPr>
      </w:pPr>
    </w:p>
    <w:p w14:paraId="7482D686" w14:textId="77777777" w:rsidR="0037356A" w:rsidRPr="003067AE" w:rsidRDefault="0037356A" w:rsidP="00341BB6">
      <w:pPr>
        <w:pStyle w:val="Odsekzoznamu"/>
        <w:numPr>
          <w:ilvl w:val="0"/>
          <w:numId w:val="210"/>
        </w:numPr>
        <w:jc w:val="both"/>
        <w:rPr>
          <w:sz w:val="20"/>
          <w:szCs w:val="20"/>
        </w:rPr>
      </w:pPr>
      <w:r w:rsidRPr="003067AE">
        <w:rPr>
          <w:sz w:val="20"/>
          <w:szCs w:val="20"/>
          <w:u w:val="single"/>
        </w:rPr>
        <w:t>neschvaľuje</w:t>
      </w:r>
    </w:p>
    <w:p w14:paraId="5A6CD3EE" w14:textId="77777777" w:rsidR="0037356A" w:rsidRPr="003067AE" w:rsidRDefault="0037356A" w:rsidP="0037356A">
      <w:pPr>
        <w:jc w:val="both"/>
        <w:rPr>
          <w:sz w:val="20"/>
          <w:szCs w:val="20"/>
        </w:rPr>
      </w:pPr>
    </w:p>
    <w:p w14:paraId="1C0B380A" w14:textId="77777777" w:rsidR="0037356A" w:rsidRPr="003067AE" w:rsidRDefault="0037356A" w:rsidP="00341BB6">
      <w:pPr>
        <w:pStyle w:val="Odsekzoznamu"/>
        <w:numPr>
          <w:ilvl w:val="3"/>
          <w:numId w:val="209"/>
        </w:numPr>
        <w:ind w:left="851" w:right="-2" w:hanging="425"/>
        <w:jc w:val="both"/>
        <w:rPr>
          <w:sz w:val="20"/>
          <w:szCs w:val="20"/>
        </w:rPr>
      </w:pPr>
      <w:r w:rsidRPr="003067AE">
        <w:rPr>
          <w:sz w:val="20"/>
          <w:szCs w:val="20"/>
        </w:rPr>
        <w:t xml:space="preserve">uzatvorenie nájomnej zmluvy na dobu neurčitú odo dňa účinnosti zmluvy s 3-mesačnou výpovednou lehotou na nebytové  priestory - plochy </w:t>
      </w:r>
      <w:r w:rsidRPr="003067AE">
        <w:rPr>
          <w:rFonts w:eastAsia="MS Mincho"/>
          <w:sz w:val="20"/>
          <w:szCs w:val="20"/>
        </w:rPr>
        <w:t xml:space="preserve">na dvoch vonkajších stenách budovy Materskej školy, Cesta k vodojemu 386/4, 010 03 Žilina, o celkovej výmere </w:t>
      </w:r>
      <w:r w:rsidRPr="003067AE">
        <w:rPr>
          <w:sz w:val="20"/>
          <w:szCs w:val="20"/>
        </w:rPr>
        <w:t>1,5 m</w:t>
      </w:r>
      <w:r w:rsidRPr="003067AE">
        <w:rPr>
          <w:sz w:val="20"/>
          <w:szCs w:val="20"/>
          <w:vertAlign w:val="superscript"/>
        </w:rPr>
        <w:t>2</w:t>
      </w:r>
      <w:r w:rsidRPr="003067AE">
        <w:rPr>
          <w:sz w:val="20"/>
          <w:szCs w:val="20"/>
        </w:rPr>
        <w:t xml:space="preserve"> </w:t>
      </w:r>
      <w:r w:rsidRPr="003067AE">
        <w:rPr>
          <w:rFonts w:eastAsia="MS Mincho"/>
          <w:sz w:val="20"/>
          <w:szCs w:val="20"/>
        </w:rPr>
        <w:t xml:space="preserve">a to 3/5 väčšinou všetkých poslancov so spoločnosťou NELSON </w:t>
      </w:r>
      <w:proofErr w:type="spellStart"/>
      <w:r w:rsidRPr="003067AE">
        <w:rPr>
          <w:rFonts w:eastAsia="MS Mincho"/>
          <w:sz w:val="20"/>
          <w:szCs w:val="20"/>
        </w:rPr>
        <w:t>Services</w:t>
      </w:r>
      <w:proofErr w:type="spellEnd"/>
      <w:r w:rsidRPr="003067AE">
        <w:rPr>
          <w:rFonts w:eastAsia="MS Mincho"/>
          <w:sz w:val="20"/>
          <w:szCs w:val="20"/>
        </w:rPr>
        <w:t>, s.r.o., so sídlom: Konská 338, 013 13 Rajecké Teplice, IČO: 36361585, za cenu nájmu vo výške 48 €/ročne + prevádzkové náklady 250 €/ročne, čo predstavuje spolu čiastku 298 €/ročne, ako prípad hodný osobitného zreteľa podľa § 9a ods. 9 písm. c) zákona č. 138/1991 Zb. o majetku obcí za účelom prevádzkovania verejnej elektronickej komunikačnej siete nájomcu s dosahom na prímestskú časť Budatín</w:t>
      </w:r>
    </w:p>
    <w:p w14:paraId="7F79E1A9" w14:textId="77777777" w:rsidR="00D13EC8" w:rsidRPr="003067AE" w:rsidRDefault="00D13EC8" w:rsidP="00D13EC8">
      <w:pPr>
        <w:jc w:val="both"/>
        <w:rPr>
          <w:b/>
          <w:sz w:val="20"/>
          <w:szCs w:val="20"/>
        </w:rPr>
      </w:pPr>
    </w:p>
    <w:p w14:paraId="01D311A6" w14:textId="77777777" w:rsidR="00D13EC8" w:rsidRPr="003067AE" w:rsidRDefault="00D13EC8" w:rsidP="00D13EC8">
      <w:pPr>
        <w:jc w:val="both"/>
        <w:rPr>
          <w:b/>
          <w:sz w:val="20"/>
          <w:szCs w:val="20"/>
        </w:rPr>
      </w:pPr>
      <w:r w:rsidRPr="003067AE">
        <w:rPr>
          <w:b/>
          <w:sz w:val="20"/>
          <w:szCs w:val="20"/>
          <w:u w:val="single"/>
        </w:rPr>
        <w:t>Plnenie uznesenia:</w:t>
      </w:r>
      <w:r w:rsidRPr="003067AE">
        <w:rPr>
          <w:b/>
          <w:sz w:val="20"/>
          <w:szCs w:val="20"/>
        </w:rPr>
        <w:t xml:space="preserve"> </w:t>
      </w:r>
    </w:p>
    <w:p w14:paraId="7ED13457" w14:textId="77665208" w:rsidR="00D13EC8" w:rsidRPr="003067AE" w:rsidRDefault="002C493F" w:rsidP="002C493F">
      <w:pPr>
        <w:ind w:firstLine="708"/>
        <w:jc w:val="both"/>
        <w:rPr>
          <w:b/>
          <w:bCs/>
          <w:sz w:val="20"/>
          <w:szCs w:val="20"/>
        </w:rPr>
      </w:pPr>
      <w:r w:rsidRPr="003067AE">
        <w:rPr>
          <w:b/>
          <w:bCs/>
          <w:sz w:val="20"/>
          <w:szCs w:val="20"/>
        </w:rPr>
        <w:t>Z dôvodu prehľadnosti sú plnenia uznesení uvedené pod jednotlivými bodmi.</w:t>
      </w:r>
    </w:p>
    <w:p w14:paraId="410E81AF" w14:textId="77777777" w:rsidR="00464B86" w:rsidRDefault="00D13EC8" w:rsidP="00D13EC8">
      <w:pPr>
        <w:jc w:val="both"/>
        <w:rPr>
          <w:i/>
          <w:sz w:val="20"/>
          <w:szCs w:val="20"/>
        </w:rPr>
      </w:pPr>
      <w:r w:rsidRPr="003067AE">
        <w:rPr>
          <w:i/>
          <w:sz w:val="20"/>
          <w:szCs w:val="20"/>
        </w:rPr>
        <w:tab/>
      </w:r>
      <w:r w:rsidRPr="003067AE">
        <w:rPr>
          <w:i/>
          <w:sz w:val="20"/>
          <w:szCs w:val="20"/>
        </w:rPr>
        <w:tab/>
      </w:r>
      <w:r w:rsidRPr="003067AE">
        <w:rPr>
          <w:i/>
          <w:sz w:val="20"/>
          <w:szCs w:val="20"/>
        </w:rPr>
        <w:tab/>
      </w:r>
      <w:r w:rsidRPr="003067AE">
        <w:rPr>
          <w:i/>
          <w:sz w:val="20"/>
          <w:szCs w:val="20"/>
        </w:rPr>
        <w:tab/>
      </w:r>
      <w:r w:rsidRPr="003067AE">
        <w:rPr>
          <w:i/>
          <w:sz w:val="20"/>
          <w:szCs w:val="20"/>
        </w:rPr>
        <w:tab/>
      </w:r>
      <w:r w:rsidRPr="003067AE">
        <w:rPr>
          <w:i/>
          <w:sz w:val="20"/>
          <w:szCs w:val="20"/>
        </w:rPr>
        <w:tab/>
      </w:r>
      <w:r w:rsidRPr="003067AE">
        <w:rPr>
          <w:i/>
          <w:sz w:val="20"/>
          <w:szCs w:val="20"/>
        </w:rPr>
        <w:tab/>
        <w:t xml:space="preserve">   </w:t>
      </w:r>
      <w:r w:rsidR="002C493F" w:rsidRPr="003067AE">
        <w:rPr>
          <w:i/>
          <w:sz w:val="20"/>
          <w:szCs w:val="20"/>
        </w:rPr>
        <w:t xml:space="preserve">  </w:t>
      </w:r>
    </w:p>
    <w:p w14:paraId="3AD1FA52" w14:textId="5C276208" w:rsidR="00D13EC8" w:rsidRPr="007830C8" w:rsidRDefault="00464B86" w:rsidP="00464B86">
      <w:pPr>
        <w:ind w:left="4956"/>
        <w:jc w:val="both"/>
        <w:rPr>
          <w:i/>
          <w:sz w:val="20"/>
          <w:szCs w:val="20"/>
        </w:rPr>
      </w:pPr>
      <w:r>
        <w:rPr>
          <w:i/>
          <w:sz w:val="20"/>
          <w:szCs w:val="20"/>
        </w:rPr>
        <w:t xml:space="preserve">      </w:t>
      </w:r>
      <w:r w:rsidR="002C493F" w:rsidRPr="003067AE">
        <w:rPr>
          <w:i/>
          <w:sz w:val="20"/>
          <w:szCs w:val="20"/>
        </w:rPr>
        <w:t xml:space="preserve"> </w:t>
      </w:r>
      <w:r w:rsidR="00D13EC8" w:rsidRPr="007830C8">
        <w:rPr>
          <w:i/>
          <w:sz w:val="20"/>
          <w:szCs w:val="20"/>
        </w:rPr>
        <w:t>Odbor</w:t>
      </w:r>
      <w:r w:rsidR="002C493F" w:rsidRPr="007830C8">
        <w:rPr>
          <w:i/>
          <w:sz w:val="20"/>
          <w:szCs w:val="20"/>
        </w:rPr>
        <w:t xml:space="preserve"> právny, majetkový a VO </w:t>
      </w:r>
      <w:r w:rsidR="00D13EC8" w:rsidRPr="007830C8">
        <w:rPr>
          <w:i/>
          <w:sz w:val="20"/>
          <w:szCs w:val="20"/>
        </w:rPr>
        <w:t xml:space="preserve">zo dňa </w:t>
      </w:r>
      <w:r w:rsidR="006C5B7F" w:rsidRPr="007830C8">
        <w:rPr>
          <w:i/>
          <w:sz w:val="20"/>
          <w:szCs w:val="20"/>
        </w:rPr>
        <w:t>25.0</w:t>
      </w:r>
      <w:r w:rsidR="00B511DD" w:rsidRPr="007830C8">
        <w:rPr>
          <w:i/>
          <w:sz w:val="20"/>
          <w:szCs w:val="20"/>
        </w:rPr>
        <w:t>3</w:t>
      </w:r>
      <w:r w:rsidR="006C5B7F" w:rsidRPr="007830C8">
        <w:rPr>
          <w:i/>
          <w:sz w:val="20"/>
          <w:szCs w:val="20"/>
        </w:rPr>
        <w:t>.2021</w:t>
      </w:r>
    </w:p>
    <w:p w14:paraId="1E3889F4" w14:textId="4408CED7" w:rsidR="0097698C" w:rsidRPr="003E6AD3" w:rsidRDefault="003E6AD3" w:rsidP="0037356A">
      <w:pPr>
        <w:jc w:val="both"/>
        <w:rPr>
          <w:bCs/>
          <w:i/>
          <w:iCs/>
          <w:sz w:val="20"/>
          <w:szCs w:val="20"/>
        </w:rPr>
      </w:pPr>
      <w:r w:rsidRPr="007830C8">
        <w:rPr>
          <w:bCs/>
          <w:i/>
          <w:iCs/>
          <w:sz w:val="20"/>
          <w:szCs w:val="20"/>
        </w:rPr>
        <w:t xml:space="preserve">                                           </w:t>
      </w:r>
      <w:r w:rsidR="00FB3C57" w:rsidRPr="007830C8">
        <w:rPr>
          <w:bCs/>
          <w:i/>
          <w:iCs/>
          <w:sz w:val="20"/>
          <w:szCs w:val="20"/>
        </w:rPr>
        <w:t xml:space="preserve">Odbor školstva, kultúry, športu, cestovného ruchu a miestneho rozvoja zo dňa </w:t>
      </w:r>
      <w:r w:rsidRPr="007830C8">
        <w:rPr>
          <w:bCs/>
          <w:i/>
          <w:iCs/>
          <w:sz w:val="20"/>
          <w:szCs w:val="20"/>
        </w:rPr>
        <w:t>12.04.2021</w:t>
      </w:r>
    </w:p>
    <w:p w14:paraId="11E10492" w14:textId="602DD87B" w:rsidR="00464B86" w:rsidRDefault="00464B86" w:rsidP="0037356A">
      <w:pPr>
        <w:jc w:val="both"/>
        <w:rPr>
          <w:b/>
          <w:sz w:val="20"/>
          <w:szCs w:val="20"/>
        </w:rPr>
      </w:pPr>
    </w:p>
    <w:p w14:paraId="59D6BDC0" w14:textId="1E3A6224" w:rsidR="009D589D" w:rsidRDefault="009D589D" w:rsidP="0037356A">
      <w:pPr>
        <w:jc w:val="both"/>
        <w:rPr>
          <w:b/>
          <w:sz w:val="20"/>
          <w:szCs w:val="20"/>
        </w:rPr>
      </w:pPr>
    </w:p>
    <w:p w14:paraId="40D3CE6D" w14:textId="18A31327" w:rsidR="009D589D" w:rsidRDefault="009D589D" w:rsidP="0037356A">
      <w:pPr>
        <w:jc w:val="both"/>
        <w:rPr>
          <w:b/>
          <w:sz w:val="20"/>
          <w:szCs w:val="20"/>
        </w:rPr>
      </w:pPr>
    </w:p>
    <w:p w14:paraId="432273B1" w14:textId="77777777" w:rsidR="009D589D" w:rsidRDefault="009D589D" w:rsidP="0037356A">
      <w:pPr>
        <w:jc w:val="both"/>
        <w:rPr>
          <w:b/>
          <w:sz w:val="20"/>
          <w:szCs w:val="20"/>
        </w:rPr>
      </w:pPr>
    </w:p>
    <w:p w14:paraId="4CDD82A5" w14:textId="2C1D9EFA" w:rsidR="009F71CE" w:rsidRDefault="009F71CE" w:rsidP="0037356A">
      <w:pPr>
        <w:jc w:val="both"/>
        <w:rPr>
          <w:b/>
          <w:sz w:val="20"/>
          <w:szCs w:val="20"/>
        </w:rPr>
      </w:pPr>
    </w:p>
    <w:p w14:paraId="0768B876" w14:textId="57793FF6" w:rsidR="007830C8" w:rsidRDefault="007830C8" w:rsidP="0037356A">
      <w:pPr>
        <w:jc w:val="both"/>
        <w:rPr>
          <w:b/>
          <w:sz w:val="20"/>
          <w:szCs w:val="20"/>
        </w:rPr>
      </w:pPr>
    </w:p>
    <w:p w14:paraId="6197A9F0" w14:textId="125F59C5" w:rsidR="007830C8" w:rsidRDefault="007830C8" w:rsidP="0037356A">
      <w:pPr>
        <w:jc w:val="both"/>
        <w:rPr>
          <w:b/>
          <w:sz w:val="20"/>
          <w:szCs w:val="20"/>
        </w:rPr>
      </w:pPr>
    </w:p>
    <w:p w14:paraId="6F039E86" w14:textId="78E57137" w:rsidR="007830C8" w:rsidRDefault="007830C8" w:rsidP="0037356A">
      <w:pPr>
        <w:jc w:val="both"/>
        <w:rPr>
          <w:b/>
          <w:sz w:val="20"/>
          <w:szCs w:val="20"/>
        </w:rPr>
      </w:pPr>
    </w:p>
    <w:p w14:paraId="1535329C" w14:textId="77777777" w:rsidR="007830C8" w:rsidRPr="003067AE" w:rsidRDefault="007830C8" w:rsidP="0037356A">
      <w:pPr>
        <w:jc w:val="both"/>
        <w:rPr>
          <w:b/>
          <w:sz w:val="20"/>
          <w:szCs w:val="20"/>
        </w:rPr>
      </w:pPr>
    </w:p>
    <w:p w14:paraId="0B38AC21" w14:textId="77777777" w:rsidR="0037356A" w:rsidRPr="003067AE" w:rsidRDefault="0037356A" w:rsidP="0037356A">
      <w:pPr>
        <w:pStyle w:val="Obyajntext"/>
        <w:jc w:val="center"/>
        <w:rPr>
          <w:rFonts w:ascii="Times New Roman" w:hAnsi="Times New Roman"/>
          <w:b/>
          <w:sz w:val="20"/>
          <w:szCs w:val="20"/>
        </w:rPr>
      </w:pPr>
      <w:r w:rsidRPr="003067AE">
        <w:rPr>
          <w:rFonts w:ascii="Times New Roman" w:hAnsi="Times New Roman"/>
          <w:b/>
          <w:sz w:val="20"/>
          <w:szCs w:val="20"/>
        </w:rPr>
        <w:lastRenderedPageBreak/>
        <w:t>UZNESENIE   -  VECNÉ  BREMENÁ</w:t>
      </w:r>
    </w:p>
    <w:p w14:paraId="183035FF" w14:textId="77777777" w:rsidR="0037356A" w:rsidRPr="003067AE" w:rsidRDefault="0037356A" w:rsidP="0037356A">
      <w:pPr>
        <w:pStyle w:val="Obyajntext"/>
        <w:jc w:val="center"/>
        <w:rPr>
          <w:rFonts w:ascii="Times New Roman" w:hAnsi="Times New Roman"/>
          <w:b/>
          <w:sz w:val="20"/>
          <w:szCs w:val="20"/>
        </w:rPr>
      </w:pPr>
      <w:r w:rsidRPr="003067AE">
        <w:rPr>
          <w:rFonts w:ascii="Times New Roman" w:hAnsi="Times New Roman"/>
          <w:sz w:val="20"/>
          <w:szCs w:val="20"/>
        </w:rPr>
        <w:t>(</w:t>
      </w:r>
      <w:r w:rsidRPr="003067AE">
        <w:rPr>
          <w:rFonts w:ascii="Times New Roman" w:hAnsi="Times New Roman"/>
          <w:b/>
          <w:sz w:val="20"/>
          <w:szCs w:val="20"/>
        </w:rPr>
        <w:t>schvaľované nadpolovičnou väčšinou)</w:t>
      </w:r>
    </w:p>
    <w:p w14:paraId="12923D2B" w14:textId="77777777" w:rsidR="00614330" w:rsidRPr="003067AE" w:rsidRDefault="00614330" w:rsidP="00144DEF">
      <w:pPr>
        <w:rPr>
          <w:b/>
          <w:sz w:val="20"/>
          <w:szCs w:val="20"/>
        </w:rPr>
      </w:pPr>
    </w:p>
    <w:p w14:paraId="58048ABB" w14:textId="5A12A796" w:rsidR="00614330" w:rsidRPr="003067AE" w:rsidRDefault="00614330" w:rsidP="0061433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3067AE">
        <w:rPr>
          <w:b/>
          <w:sz w:val="20"/>
          <w:szCs w:val="20"/>
        </w:rPr>
        <w:t>Uznesenie č. 164/2020</w:t>
      </w:r>
      <w:r w:rsidRPr="003067AE">
        <w:rPr>
          <w:b/>
          <w:sz w:val="20"/>
          <w:szCs w:val="20"/>
        </w:rPr>
        <w:tab/>
      </w:r>
    </w:p>
    <w:p w14:paraId="414B1EFF" w14:textId="77777777" w:rsidR="00614330" w:rsidRPr="003067AE" w:rsidRDefault="00614330" w:rsidP="00614330">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3067AE">
        <w:rPr>
          <w:b/>
          <w:sz w:val="20"/>
          <w:szCs w:val="20"/>
          <w:u w:val="single"/>
          <w:lang w:bidi="sk-SK"/>
        </w:rPr>
        <w:t>k </w:t>
      </w:r>
      <w:r w:rsidRPr="003067AE">
        <w:rPr>
          <w:b/>
          <w:bCs/>
          <w:sz w:val="20"/>
          <w:szCs w:val="20"/>
          <w:u w:val="single"/>
          <w:lang w:bidi="sk-SK"/>
        </w:rPr>
        <w:t>Nakladaniu s majetkom (kúpa, odpredaj, prenájom, zriadenie vecného bremena) – k bodu 1</w:t>
      </w:r>
    </w:p>
    <w:p w14:paraId="79F0E829" w14:textId="77777777" w:rsidR="00614330" w:rsidRPr="003067AE" w:rsidRDefault="00614330" w:rsidP="0061433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lang w:bidi="sk-SK"/>
        </w:rPr>
      </w:pPr>
    </w:p>
    <w:p w14:paraId="2A0770B2" w14:textId="27D84962" w:rsidR="00614330" w:rsidRPr="003067AE" w:rsidRDefault="00614330" w:rsidP="0061433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067AE">
        <w:rPr>
          <w:b/>
          <w:bCs/>
          <w:sz w:val="20"/>
          <w:szCs w:val="20"/>
        </w:rPr>
        <w:t xml:space="preserve">navrhol: </w:t>
      </w:r>
      <w:r w:rsidR="00CC0989" w:rsidRPr="003067AE">
        <w:rPr>
          <w:b/>
          <w:bCs/>
          <w:sz w:val="20"/>
          <w:szCs w:val="20"/>
        </w:rPr>
        <w:t>JUDr. Jana Ochodničanová, LL.M., vedúca odboru právneho, majetkového a VO</w:t>
      </w:r>
      <w:r w:rsidRPr="003067AE">
        <w:rPr>
          <w:b/>
          <w:bCs/>
          <w:sz w:val="20"/>
          <w:szCs w:val="20"/>
        </w:rPr>
        <w:t xml:space="preserve"> zo dňa 28.09.2020</w:t>
      </w:r>
    </w:p>
    <w:p w14:paraId="7A7B239E" w14:textId="004D8655" w:rsidR="00614330" w:rsidRPr="003067AE" w:rsidRDefault="00614330" w:rsidP="00614330">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3067AE">
        <w:rPr>
          <w:b/>
          <w:bCs/>
          <w:sz w:val="20"/>
          <w:szCs w:val="20"/>
        </w:rPr>
        <w:tab/>
        <w:t xml:space="preserve">          status: </w:t>
      </w:r>
      <w:r w:rsidR="00D83C65" w:rsidRPr="003067AE">
        <w:rPr>
          <w:b/>
          <w:bCs/>
          <w:sz w:val="20"/>
          <w:szCs w:val="20"/>
        </w:rPr>
        <w:t>V RIEŠENÍ</w:t>
      </w:r>
    </w:p>
    <w:p w14:paraId="0DD3F08A" w14:textId="77777777" w:rsidR="0037356A" w:rsidRPr="003067AE" w:rsidRDefault="0037356A" w:rsidP="0037356A">
      <w:pPr>
        <w:jc w:val="both"/>
        <w:rPr>
          <w:b/>
          <w:sz w:val="20"/>
          <w:szCs w:val="20"/>
          <w:u w:val="single"/>
        </w:rPr>
      </w:pPr>
    </w:p>
    <w:p w14:paraId="16BFA731" w14:textId="77777777" w:rsidR="0037356A" w:rsidRPr="003067AE" w:rsidRDefault="0037356A" w:rsidP="0037356A">
      <w:pPr>
        <w:jc w:val="both"/>
        <w:rPr>
          <w:i/>
          <w:sz w:val="20"/>
          <w:szCs w:val="20"/>
        </w:rPr>
      </w:pPr>
      <w:r w:rsidRPr="003067AE">
        <w:rPr>
          <w:i/>
          <w:sz w:val="20"/>
          <w:szCs w:val="20"/>
        </w:rPr>
        <w:t>Mestské zastupiteľstvo v Žiline</w:t>
      </w:r>
    </w:p>
    <w:p w14:paraId="517DBA19" w14:textId="77777777" w:rsidR="0037356A" w:rsidRPr="003067AE" w:rsidRDefault="0037356A" w:rsidP="0037356A">
      <w:pPr>
        <w:jc w:val="both"/>
        <w:rPr>
          <w:sz w:val="20"/>
          <w:szCs w:val="20"/>
        </w:rPr>
      </w:pPr>
    </w:p>
    <w:p w14:paraId="5F592CDE" w14:textId="77777777" w:rsidR="0037356A" w:rsidRPr="003067AE" w:rsidRDefault="0037356A" w:rsidP="00341BB6">
      <w:pPr>
        <w:pStyle w:val="Odsekzoznamu"/>
        <w:numPr>
          <w:ilvl w:val="0"/>
          <w:numId w:val="188"/>
        </w:numPr>
        <w:jc w:val="both"/>
        <w:rPr>
          <w:sz w:val="20"/>
          <w:szCs w:val="20"/>
        </w:rPr>
      </w:pPr>
      <w:r w:rsidRPr="003067AE">
        <w:rPr>
          <w:sz w:val="20"/>
          <w:szCs w:val="20"/>
          <w:u w:val="single"/>
        </w:rPr>
        <w:t>schvaľuje</w:t>
      </w:r>
    </w:p>
    <w:p w14:paraId="7B1B2E0A" w14:textId="77777777" w:rsidR="0037356A" w:rsidRPr="003067AE" w:rsidRDefault="0037356A" w:rsidP="0037356A">
      <w:pPr>
        <w:jc w:val="both"/>
        <w:rPr>
          <w:b/>
          <w:sz w:val="20"/>
          <w:szCs w:val="20"/>
        </w:rPr>
      </w:pPr>
    </w:p>
    <w:p w14:paraId="5CC23D54" w14:textId="77777777" w:rsidR="0037356A" w:rsidRPr="003067AE" w:rsidRDefault="0037356A" w:rsidP="00341BB6">
      <w:pPr>
        <w:pStyle w:val="Odsekzoznamu"/>
        <w:numPr>
          <w:ilvl w:val="0"/>
          <w:numId w:val="189"/>
        </w:numPr>
        <w:ind w:left="1069"/>
        <w:jc w:val="both"/>
        <w:rPr>
          <w:bCs/>
          <w:iCs/>
          <w:sz w:val="20"/>
          <w:szCs w:val="20"/>
        </w:rPr>
      </w:pPr>
      <w:r w:rsidRPr="003067AE">
        <w:rPr>
          <w:sz w:val="20"/>
          <w:szCs w:val="20"/>
        </w:rPr>
        <w:t xml:space="preserve">zriadenie vecného bremena v prospech oprávneného z vecného bremena Stredoslovenská distribučná, a. s., so sídlom Pri Rajčianke 2927/8 Žilina, IČO: 36 442 151, spočívajúce v povinnosti vlastníka pozemku strpieť: umiestnenie inžinierskej siete (NN vedenie), prislúchajúce ochranné pásmo, vstup na pozemok v ktoromkoľvek čase a ročnom období za účelom prevádzky, údržby a rekonštrukcie v rozsahu GP 9/2016 v k. ú. Žilina nasledovne: </w:t>
      </w:r>
    </w:p>
    <w:p w14:paraId="22B7978F" w14:textId="77777777" w:rsidR="0037356A" w:rsidRPr="003067AE" w:rsidRDefault="0037356A" w:rsidP="0037356A">
      <w:pPr>
        <w:pStyle w:val="Obyajntext"/>
        <w:ind w:left="1058"/>
        <w:jc w:val="both"/>
        <w:rPr>
          <w:rFonts w:ascii="Times New Roman" w:hAnsi="Times New Roman"/>
          <w:sz w:val="20"/>
          <w:szCs w:val="20"/>
        </w:rPr>
      </w:pPr>
      <w:proofErr w:type="spellStart"/>
      <w:r w:rsidRPr="003067AE">
        <w:rPr>
          <w:rFonts w:ascii="Times New Roman" w:hAnsi="Times New Roman"/>
          <w:sz w:val="20"/>
          <w:szCs w:val="20"/>
        </w:rPr>
        <w:t>parc</w:t>
      </w:r>
      <w:proofErr w:type="spellEnd"/>
      <w:r w:rsidRPr="003067AE">
        <w:rPr>
          <w:rFonts w:ascii="Times New Roman" w:hAnsi="Times New Roman"/>
          <w:sz w:val="20"/>
          <w:szCs w:val="20"/>
        </w:rPr>
        <w:t xml:space="preserve">. č. KN-C 3790, </w:t>
      </w:r>
      <w:proofErr w:type="spellStart"/>
      <w:r w:rsidRPr="003067AE">
        <w:rPr>
          <w:rFonts w:ascii="Times New Roman" w:hAnsi="Times New Roman"/>
          <w:sz w:val="20"/>
          <w:szCs w:val="20"/>
        </w:rPr>
        <w:t>ostat</w:t>
      </w:r>
      <w:proofErr w:type="spellEnd"/>
      <w:r w:rsidRPr="003067AE">
        <w:rPr>
          <w:rFonts w:ascii="Times New Roman" w:hAnsi="Times New Roman"/>
          <w:sz w:val="20"/>
          <w:szCs w:val="20"/>
        </w:rPr>
        <w:t>. pl. v rozsahu 15 m</w:t>
      </w:r>
      <w:r w:rsidRPr="003067AE">
        <w:rPr>
          <w:rFonts w:ascii="Times New Roman" w:hAnsi="Times New Roman"/>
          <w:sz w:val="20"/>
          <w:szCs w:val="20"/>
          <w:vertAlign w:val="superscript"/>
        </w:rPr>
        <w:t xml:space="preserve">2 </w:t>
      </w:r>
      <w:r w:rsidRPr="003067AE">
        <w:rPr>
          <w:rFonts w:ascii="Times New Roman" w:hAnsi="Times New Roman"/>
          <w:sz w:val="20"/>
          <w:szCs w:val="20"/>
        </w:rPr>
        <w:t xml:space="preserve">(diel „1“ GP) </w:t>
      </w:r>
    </w:p>
    <w:p w14:paraId="783E0CD5" w14:textId="77777777" w:rsidR="0037356A" w:rsidRPr="003067AE" w:rsidRDefault="0037356A" w:rsidP="0037356A">
      <w:pPr>
        <w:pStyle w:val="Obyajntext"/>
        <w:ind w:left="1058"/>
        <w:jc w:val="both"/>
        <w:rPr>
          <w:rFonts w:ascii="Times New Roman" w:hAnsi="Times New Roman"/>
          <w:sz w:val="20"/>
          <w:szCs w:val="20"/>
        </w:rPr>
      </w:pPr>
      <w:proofErr w:type="spellStart"/>
      <w:r w:rsidRPr="003067AE">
        <w:rPr>
          <w:rFonts w:ascii="Times New Roman" w:hAnsi="Times New Roman"/>
          <w:sz w:val="20"/>
          <w:szCs w:val="20"/>
        </w:rPr>
        <w:t>parc</w:t>
      </w:r>
      <w:proofErr w:type="spellEnd"/>
      <w:r w:rsidRPr="003067AE">
        <w:rPr>
          <w:rFonts w:ascii="Times New Roman" w:hAnsi="Times New Roman"/>
          <w:sz w:val="20"/>
          <w:szCs w:val="20"/>
        </w:rPr>
        <w:t xml:space="preserve">. č. KN-E 9009, </w:t>
      </w:r>
      <w:proofErr w:type="spellStart"/>
      <w:r w:rsidRPr="003067AE">
        <w:rPr>
          <w:rFonts w:ascii="Times New Roman" w:hAnsi="Times New Roman"/>
          <w:sz w:val="20"/>
          <w:szCs w:val="20"/>
        </w:rPr>
        <w:t>ostat</w:t>
      </w:r>
      <w:proofErr w:type="spellEnd"/>
      <w:r w:rsidRPr="003067AE">
        <w:rPr>
          <w:rFonts w:ascii="Times New Roman" w:hAnsi="Times New Roman"/>
          <w:sz w:val="20"/>
          <w:szCs w:val="20"/>
        </w:rPr>
        <w:t>. pl. v rozsahu 8 m</w:t>
      </w:r>
      <w:r w:rsidRPr="003067AE">
        <w:rPr>
          <w:rFonts w:ascii="Times New Roman" w:hAnsi="Times New Roman"/>
          <w:sz w:val="20"/>
          <w:szCs w:val="20"/>
          <w:vertAlign w:val="superscript"/>
        </w:rPr>
        <w:t xml:space="preserve">2 </w:t>
      </w:r>
      <w:r w:rsidRPr="003067AE">
        <w:rPr>
          <w:rFonts w:ascii="Times New Roman" w:hAnsi="Times New Roman"/>
          <w:sz w:val="20"/>
          <w:szCs w:val="20"/>
        </w:rPr>
        <w:t xml:space="preserve">(diel „7“ GP) </w:t>
      </w:r>
    </w:p>
    <w:p w14:paraId="7F7F36F2" w14:textId="77777777" w:rsidR="0037356A" w:rsidRPr="003067AE" w:rsidRDefault="0037356A" w:rsidP="0037356A">
      <w:pPr>
        <w:pStyle w:val="Obyajntext"/>
        <w:ind w:left="1058"/>
        <w:jc w:val="both"/>
        <w:rPr>
          <w:rFonts w:ascii="Times New Roman" w:hAnsi="Times New Roman"/>
          <w:sz w:val="20"/>
          <w:szCs w:val="20"/>
        </w:rPr>
      </w:pPr>
      <w:proofErr w:type="spellStart"/>
      <w:r w:rsidRPr="003067AE">
        <w:rPr>
          <w:rFonts w:ascii="Times New Roman" w:hAnsi="Times New Roman"/>
          <w:sz w:val="20"/>
          <w:szCs w:val="20"/>
        </w:rPr>
        <w:t>parc</w:t>
      </w:r>
      <w:proofErr w:type="spellEnd"/>
      <w:r w:rsidRPr="003067AE">
        <w:rPr>
          <w:rFonts w:ascii="Times New Roman" w:hAnsi="Times New Roman"/>
          <w:sz w:val="20"/>
          <w:szCs w:val="20"/>
        </w:rPr>
        <w:t xml:space="preserve">. č. KN-E 9102, </w:t>
      </w:r>
      <w:proofErr w:type="spellStart"/>
      <w:r w:rsidRPr="003067AE">
        <w:rPr>
          <w:rFonts w:ascii="Times New Roman" w:hAnsi="Times New Roman"/>
          <w:sz w:val="20"/>
          <w:szCs w:val="20"/>
        </w:rPr>
        <w:t>ostat</w:t>
      </w:r>
      <w:proofErr w:type="spellEnd"/>
      <w:r w:rsidRPr="003067AE">
        <w:rPr>
          <w:rFonts w:ascii="Times New Roman" w:hAnsi="Times New Roman"/>
          <w:sz w:val="20"/>
          <w:szCs w:val="20"/>
        </w:rPr>
        <w:t>. pl. v rozsahu 226 m</w:t>
      </w:r>
      <w:r w:rsidRPr="003067AE">
        <w:rPr>
          <w:rFonts w:ascii="Times New Roman" w:hAnsi="Times New Roman"/>
          <w:sz w:val="20"/>
          <w:szCs w:val="20"/>
          <w:vertAlign w:val="superscript"/>
        </w:rPr>
        <w:t xml:space="preserve">2 </w:t>
      </w:r>
      <w:r w:rsidRPr="003067AE">
        <w:rPr>
          <w:rFonts w:ascii="Times New Roman" w:hAnsi="Times New Roman"/>
          <w:sz w:val="20"/>
          <w:szCs w:val="20"/>
        </w:rPr>
        <w:t xml:space="preserve">(diel „8“ GP) </w:t>
      </w:r>
    </w:p>
    <w:p w14:paraId="4E6BCD96" w14:textId="77777777" w:rsidR="0037356A" w:rsidRPr="003067AE" w:rsidRDefault="0037356A" w:rsidP="0037356A">
      <w:pPr>
        <w:pStyle w:val="Obyajntext"/>
        <w:ind w:left="1058"/>
        <w:jc w:val="both"/>
        <w:rPr>
          <w:rFonts w:ascii="Times New Roman" w:hAnsi="Times New Roman"/>
          <w:sz w:val="20"/>
          <w:szCs w:val="20"/>
        </w:rPr>
      </w:pPr>
      <w:proofErr w:type="spellStart"/>
      <w:r w:rsidRPr="003067AE">
        <w:rPr>
          <w:rFonts w:ascii="Times New Roman" w:hAnsi="Times New Roman"/>
          <w:sz w:val="20"/>
          <w:szCs w:val="20"/>
        </w:rPr>
        <w:t>parc</w:t>
      </w:r>
      <w:proofErr w:type="spellEnd"/>
      <w:r w:rsidRPr="003067AE">
        <w:rPr>
          <w:rFonts w:ascii="Times New Roman" w:hAnsi="Times New Roman"/>
          <w:sz w:val="20"/>
          <w:szCs w:val="20"/>
        </w:rPr>
        <w:t xml:space="preserve">. č. KN-E 9102, </w:t>
      </w:r>
      <w:proofErr w:type="spellStart"/>
      <w:r w:rsidRPr="003067AE">
        <w:rPr>
          <w:rFonts w:ascii="Times New Roman" w:hAnsi="Times New Roman"/>
          <w:sz w:val="20"/>
          <w:szCs w:val="20"/>
        </w:rPr>
        <w:t>ostat</w:t>
      </w:r>
      <w:proofErr w:type="spellEnd"/>
      <w:r w:rsidRPr="003067AE">
        <w:rPr>
          <w:rFonts w:ascii="Times New Roman" w:hAnsi="Times New Roman"/>
          <w:sz w:val="20"/>
          <w:szCs w:val="20"/>
        </w:rPr>
        <w:t>. pl. v rozsahu 225 m</w:t>
      </w:r>
      <w:r w:rsidRPr="003067AE">
        <w:rPr>
          <w:rFonts w:ascii="Times New Roman" w:hAnsi="Times New Roman"/>
          <w:sz w:val="20"/>
          <w:szCs w:val="20"/>
          <w:vertAlign w:val="superscript"/>
        </w:rPr>
        <w:t xml:space="preserve">2 </w:t>
      </w:r>
      <w:r w:rsidRPr="003067AE">
        <w:rPr>
          <w:rFonts w:ascii="Times New Roman" w:hAnsi="Times New Roman"/>
          <w:sz w:val="20"/>
          <w:szCs w:val="20"/>
        </w:rPr>
        <w:t xml:space="preserve">(diel „9“ GP) </w:t>
      </w:r>
    </w:p>
    <w:p w14:paraId="18BACE15" w14:textId="77777777" w:rsidR="0037356A" w:rsidRPr="003067AE" w:rsidRDefault="0037356A" w:rsidP="0037356A">
      <w:pPr>
        <w:pStyle w:val="Obyajntext"/>
        <w:ind w:left="1058"/>
        <w:jc w:val="both"/>
        <w:rPr>
          <w:rFonts w:ascii="Times New Roman" w:hAnsi="Times New Roman"/>
          <w:sz w:val="20"/>
          <w:szCs w:val="20"/>
        </w:rPr>
      </w:pPr>
      <w:r w:rsidRPr="003067AE">
        <w:rPr>
          <w:rFonts w:ascii="Times New Roman" w:hAnsi="Times New Roman"/>
          <w:sz w:val="20"/>
          <w:szCs w:val="20"/>
        </w:rPr>
        <w:t>v rámci stavby „7247 – Žilina, ul. Škultétyho - rekonštrukcia NN siete“ za jednorazovú odplatu určenú ZP 91/2020 v celkovej hodnote 5 630,97 €, ktorá bola zvýšená o hodnotu ZP vo výške 300 €</w:t>
      </w:r>
    </w:p>
    <w:p w14:paraId="14CC34F0" w14:textId="2A25649E" w:rsidR="008D35C8" w:rsidRPr="008D35C8" w:rsidRDefault="008D35C8" w:rsidP="008D35C8">
      <w:pPr>
        <w:pStyle w:val="Obyajntext"/>
        <w:ind w:left="993"/>
        <w:jc w:val="both"/>
        <w:rPr>
          <w:rFonts w:ascii="Times New Roman" w:hAnsi="Times New Roman"/>
          <w:b/>
          <w:bCs/>
          <w:sz w:val="20"/>
          <w:szCs w:val="20"/>
        </w:rPr>
      </w:pPr>
      <w:r w:rsidRPr="0006675E">
        <w:rPr>
          <w:rFonts w:ascii="Times New Roman" w:hAnsi="Times New Roman"/>
          <w:b/>
          <w:bCs/>
          <w:sz w:val="20"/>
          <w:szCs w:val="20"/>
        </w:rPr>
        <w:t xml:space="preserve">Zmluva o zriadení VB č. 449/2020  </w:t>
      </w:r>
      <w:r w:rsidR="00657823" w:rsidRPr="0086578E">
        <w:rPr>
          <w:rFonts w:ascii="Times New Roman" w:hAnsi="Times New Roman"/>
          <w:b/>
          <w:bCs/>
          <w:sz w:val="20"/>
          <w:szCs w:val="20"/>
        </w:rPr>
        <w:t>- toho času na vklade na katastri</w:t>
      </w:r>
    </w:p>
    <w:p w14:paraId="5180C642" w14:textId="77777777" w:rsidR="0037356A" w:rsidRPr="003067AE" w:rsidRDefault="0037356A" w:rsidP="0037356A">
      <w:pPr>
        <w:pStyle w:val="Obyajntext"/>
        <w:ind w:left="349"/>
        <w:jc w:val="both"/>
        <w:rPr>
          <w:rFonts w:ascii="Times New Roman" w:hAnsi="Times New Roman"/>
          <w:sz w:val="20"/>
          <w:szCs w:val="20"/>
        </w:rPr>
      </w:pPr>
    </w:p>
    <w:p w14:paraId="5442A885" w14:textId="77777777" w:rsidR="0037356A" w:rsidRPr="003067AE" w:rsidRDefault="0037356A" w:rsidP="00341BB6">
      <w:pPr>
        <w:pStyle w:val="Obyajntext"/>
        <w:numPr>
          <w:ilvl w:val="0"/>
          <w:numId w:val="189"/>
        </w:numPr>
        <w:ind w:left="1069"/>
        <w:jc w:val="both"/>
        <w:rPr>
          <w:rFonts w:ascii="Times New Roman" w:hAnsi="Times New Roman"/>
          <w:sz w:val="20"/>
          <w:szCs w:val="20"/>
        </w:rPr>
      </w:pPr>
      <w:r w:rsidRPr="003067AE">
        <w:rPr>
          <w:rFonts w:ascii="Times New Roman" w:hAnsi="Times New Roman"/>
          <w:sz w:val="20"/>
          <w:szCs w:val="20"/>
        </w:rPr>
        <w:t xml:space="preserve">zriadenie vecného bremena v prospech oprávneného z vecného bremena Stredoslovenská distribučná, a. s., so sídlom Pri Rajčianke 2927/8 Žilina, IČO: 36 442 151, spočívajúce v povinnosti vlastníka pozemku strpieť: umiestnenie inžinierskej siete (NN vedenie), prislúchajúce ochranné pásmo, vstup na pozemok v ktoromkoľvek čase a ročnom období za účelom prevádzky, údržby a rekonštrukcie v rozsahu GP 55b/2019 v k. ú. Žilina nasledovne: </w:t>
      </w:r>
    </w:p>
    <w:p w14:paraId="1C47C84A" w14:textId="77777777" w:rsidR="0037356A" w:rsidRPr="003067AE" w:rsidRDefault="0037356A" w:rsidP="0037356A">
      <w:pPr>
        <w:pStyle w:val="Obyajntext"/>
        <w:ind w:left="1058"/>
        <w:jc w:val="both"/>
        <w:rPr>
          <w:rFonts w:ascii="Times New Roman" w:hAnsi="Times New Roman"/>
          <w:sz w:val="20"/>
          <w:szCs w:val="20"/>
        </w:rPr>
      </w:pPr>
      <w:proofErr w:type="spellStart"/>
      <w:r w:rsidRPr="003067AE">
        <w:rPr>
          <w:rFonts w:ascii="Times New Roman" w:hAnsi="Times New Roman"/>
          <w:sz w:val="20"/>
          <w:szCs w:val="20"/>
        </w:rPr>
        <w:t>parc</w:t>
      </w:r>
      <w:proofErr w:type="spellEnd"/>
      <w:r w:rsidRPr="003067AE">
        <w:rPr>
          <w:rFonts w:ascii="Times New Roman" w:hAnsi="Times New Roman"/>
          <w:sz w:val="20"/>
          <w:szCs w:val="20"/>
        </w:rPr>
        <w:t xml:space="preserve">. č. KN-C 5969, </w:t>
      </w:r>
      <w:proofErr w:type="spellStart"/>
      <w:r w:rsidRPr="003067AE">
        <w:rPr>
          <w:rFonts w:ascii="Times New Roman" w:hAnsi="Times New Roman"/>
          <w:sz w:val="20"/>
          <w:szCs w:val="20"/>
        </w:rPr>
        <w:t>ostat</w:t>
      </w:r>
      <w:proofErr w:type="spellEnd"/>
      <w:r w:rsidRPr="003067AE">
        <w:rPr>
          <w:rFonts w:ascii="Times New Roman" w:hAnsi="Times New Roman"/>
          <w:sz w:val="20"/>
          <w:szCs w:val="20"/>
        </w:rPr>
        <w:t>. pl. v rozsahu 365 m</w:t>
      </w:r>
      <w:r w:rsidRPr="003067AE">
        <w:rPr>
          <w:rFonts w:ascii="Times New Roman" w:hAnsi="Times New Roman"/>
          <w:sz w:val="20"/>
          <w:szCs w:val="20"/>
          <w:vertAlign w:val="superscript"/>
        </w:rPr>
        <w:t xml:space="preserve">2 </w:t>
      </w:r>
      <w:r w:rsidRPr="003067AE">
        <w:rPr>
          <w:rFonts w:ascii="Times New Roman" w:hAnsi="Times New Roman"/>
          <w:sz w:val="20"/>
          <w:szCs w:val="20"/>
        </w:rPr>
        <w:t xml:space="preserve">(diel „8“ GP) </w:t>
      </w:r>
    </w:p>
    <w:p w14:paraId="08DB8DC9" w14:textId="77777777" w:rsidR="0037356A" w:rsidRPr="003067AE" w:rsidRDefault="0037356A" w:rsidP="0037356A">
      <w:pPr>
        <w:pStyle w:val="Obyajntext"/>
        <w:ind w:left="1058"/>
        <w:jc w:val="both"/>
        <w:rPr>
          <w:rFonts w:ascii="Times New Roman" w:hAnsi="Times New Roman"/>
          <w:sz w:val="20"/>
          <w:szCs w:val="20"/>
        </w:rPr>
      </w:pPr>
      <w:proofErr w:type="spellStart"/>
      <w:r w:rsidRPr="003067AE">
        <w:rPr>
          <w:rFonts w:ascii="Times New Roman" w:hAnsi="Times New Roman"/>
          <w:sz w:val="20"/>
          <w:szCs w:val="20"/>
        </w:rPr>
        <w:t>parc</w:t>
      </w:r>
      <w:proofErr w:type="spellEnd"/>
      <w:r w:rsidRPr="003067AE">
        <w:rPr>
          <w:rFonts w:ascii="Times New Roman" w:hAnsi="Times New Roman"/>
          <w:sz w:val="20"/>
          <w:szCs w:val="20"/>
        </w:rPr>
        <w:t xml:space="preserve">. č. KN-E 3191/202, </w:t>
      </w:r>
      <w:proofErr w:type="spellStart"/>
      <w:r w:rsidRPr="003067AE">
        <w:rPr>
          <w:rFonts w:ascii="Times New Roman" w:hAnsi="Times New Roman"/>
          <w:sz w:val="20"/>
          <w:szCs w:val="20"/>
        </w:rPr>
        <w:t>zast</w:t>
      </w:r>
      <w:proofErr w:type="spellEnd"/>
      <w:r w:rsidRPr="003067AE">
        <w:rPr>
          <w:rFonts w:ascii="Times New Roman" w:hAnsi="Times New Roman"/>
          <w:sz w:val="20"/>
          <w:szCs w:val="20"/>
        </w:rPr>
        <w:t xml:space="preserve">. </w:t>
      </w:r>
      <w:proofErr w:type="spellStart"/>
      <w:r w:rsidRPr="003067AE">
        <w:rPr>
          <w:rFonts w:ascii="Times New Roman" w:hAnsi="Times New Roman"/>
          <w:sz w:val="20"/>
          <w:szCs w:val="20"/>
        </w:rPr>
        <w:t>pl</w:t>
      </w:r>
      <w:proofErr w:type="spellEnd"/>
      <w:r w:rsidRPr="003067AE">
        <w:rPr>
          <w:rFonts w:ascii="Times New Roman" w:hAnsi="Times New Roman"/>
          <w:sz w:val="20"/>
          <w:szCs w:val="20"/>
        </w:rPr>
        <w:t>. a </w:t>
      </w:r>
      <w:proofErr w:type="spellStart"/>
      <w:r w:rsidRPr="003067AE">
        <w:rPr>
          <w:rFonts w:ascii="Times New Roman" w:hAnsi="Times New Roman"/>
          <w:sz w:val="20"/>
          <w:szCs w:val="20"/>
        </w:rPr>
        <w:t>nádv</w:t>
      </w:r>
      <w:proofErr w:type="spellEnd"/>
      <w:r w:rsidRPr="003067AE">
        <w:rPr>
          <w:rFonts w:ascii="Times New Roman" w:hAnsi="Times New Roman"/>
          <w:sz w:val="20"/>
          <w:szCs w:val="20"/>
        </w:rPr>
        <w:t>. v rozsahu 62 m</w:t>
      </w:r>
      <w:r w:rsidRPr="003067AE">
        <w:rPr>
          <w:rFonts w:ascii="Times New Roman" w:hAnsi="Times New Roman"/>
          <w:sz w:val="20"/>
          <w:szCs w:val="20"/>
          <w:vertAlign w:val="superscript"/>
        </w:rPr>
        <w:t xml:space="preserve">2 </w:t>
      </w:r>
      <w:r w:rsidRPr="003067AE">
        <w:rPr>
          <w:rFonts w:ascii="Times New Roman" w:hAnsi="Times New Roman"/>
          <w:sz w:val="20"/>
          <w:szCs w:val="20"/>
        </w:rPr>
        <w:t xml:space="preserve">(diel „11“ GP) </w:t>
      </w:r>
    </w:p>
    <w:p w14:paraId="69DB15C2" w14:textId="77777777" w:rsidR="0037356A" w:rsidRPr="003067AE" w:rsidRDefault="0037356A" w:rsidP="0037356A">
      <w:pPr>
        <w:pStyle w:val="Obyajntext"/>
        <w:ind w:left="1058"/>
        <w:jc w:val="both"/>
        <w:rPr>
          <w:rFonts w:ascii="Times New Roman" w:hAnsi="Times New Roman"/>
          <w:sz w:val="20"/>
          <w:szCs w:val="20"/>
        </w:rPr>
      </w:pPr>
      <w:proofErr w:type="spellStart"/>
      <w:r w:rsidRPr="003067AE">
        <w:rPr>
          <w:rFonts w:ascii="Times New Roman" w:hAnsi="Times New Roman"/>
          <w:sz w:val="20"/>
          <w:szCs w:val="20"/>
        </w:rPr>
        <w:t>parc</w:t>
      </w:r>
      <w:proofErr w:type="spellEnd"/>
      <w:r w:rsidRPr="003067AE">
        <w:rPr>
          <w:rFonts w:ascii="Times New Roman" w:hAnsi="Times New Roman"/>
          <w:sz w:val="20"/>
          <w:szCs w:val="20"/>
        </w:rPr>
        <w:t xml:space="preserve">. č. KN-E 9026/501, </w:t>
      </w:r>
      <w:proofErr w:type="spellStart"/>
      <w:r w:rsidRPr="003067AE">
        <w:rPr>
          <w:rFonts w:ascii="Times New Roman" w:hAnsi="Times New Roman"/>
          <w:sz w:val="20"/>
          <w:szCs w:val="20"/>
        </w:rPr>
        <w:t>ostat</w:t>
      </w:r>
      <w:proofErr w:type="spellEnd"/>
      <w:r w:rsidRPr="003067AE">
        <w:rPr>
          <w:rFonts w:ascii="Times New Roman" w:hAnsi="Times New Roman"/>
          <w:sz w:val="20"/>
          <w:szCs w:val="20"/>
        </w:rPr>
        <w:t xml:space="preserve"> </w:t>
      </w:r>
      <w:proofErr w:type="spellStart"/>
      <w:r w:rsidRPr="003067AE">
        <w:rPr>
          <w:rFonts w:ascii="Times New Roman" w:hAnsi="Times New Roman"/>
          <w:sz w:val="20"/>
          <w:szCs w:val="20"/>
        </w:rPr>
        <w:t>pl</w:t>
      </w:r>
      <w:proofErr w:type="spellEnd"/>
      <w:r w:rsidRPr="003067AE">
        <w:rPr>
          <w:rFonts w:ascii="Times New Roman" w:hAnsi="Times New Roman"/>
          <w:sz w:val="20"/>
          <w:szCs w:val="20"/>
        </w:rPr>
        <w:t>. v rozsahu 21 m</w:t>
      </w:r>
      <w:r w:rsidRPr="003067AE">
        <w:rPr>
          <w:rFonts w:ascii="Times New Roman" w:hAnsi="Times New Roman"/>
          <w:sz w:val="20"/>
          <w:szCs w:val="20"/>
          <w:vertAlign w:val="superscript"/>
        </w:rPr>
        <w:t>2</w:t>
      </w:r>
      <w:r w:rsidRPr="003067AE">
        <w:rPr>
          <w:rFonts w:ascii="Times New Roman" w:hAnsi="Times New Roman"/>
          <w:sz w:val="20"/>
          <w:szCs w:val="20"/>
        </w:rPr>
        <w:t xml:space="preserve"> (diel „12“ GP) </w:t>
      </w:r>
    </w:p>
    <w:p w14:paraId="14DEA718" w14:textId="77777777" w:rsidR="0037356A" w:rsidRPr="003067AE" w:rsidRDefault="0037356A" w:rsidP="0037356A">
      <w:pPr>
        <w:pStyle w:val="Obyajntext"/>
        <w:ind w:left="1058"/>
        <w:jc w:val="both"/>
        <w:rPr>
          <w:rFonts w:ascii="Times New Roman" w:hAnsi="Times New Roman"/>
          <w:sz w:val="20"/>
          <w:szCs w:val="20"/>
        </w:rPr>
      </w:pPr>
      <w:r w:rsidRPr="003067AE">
        <w:rPr>
          <w:rFonts w:ascii="Times New Roman" w:hAnsi="Times New Roman"/>
          <w:sz w:val="20"/>
          <w:szCs w:val="20"/>
        </w:rPr>
        <w:t xml:space="preserve">v rámci stavby „Za 5866 – Nová Žilina- </w:t>
      </w:r>
      <w:proofErr w:type="spellStart"/>
      <w:r w:rsidRPr="003067AE">
        <w:rPr>
          <w:rFonts w:ascii="Times New Roman" w:hAnsi="Times New Roman"/>
          <w:sz w:val="20"/>
          <w:szCs w:val="20"/>
        </w:rPr>
        <w:t>zah</w:t>
      </w:r>
      <w:proofErr w:type="spellEnd"/>
      <w:r w:rsidRPr="003067AE">
        <w:rPr>
          <w:rFonts w:ascii="Times New Roman" w:hAnsi="Times New Roman"/>
          <w:sz w:val="20"/>
          <w:szCs w:val="20"/>
        </w:rPr>
        <w:t>. TS areál Best“ za jednorazovú odplatu určenú ZP 436/2020 v celkovej hodnote 927,36 €</w:t>
      </w:r>
    </w:p>
    <w:p w14:paraId="3CBD019C" w14:textId="7C0E19BE" w:rsidR="0037356A" w:rsidRPr="0006675E" w:rsidRDefault="00DA46A4" w:rsidP="00A53569">
      <w:pPr>
        <w:pStyle w:val="Obyajntext"/>
        <w:ind w:left="1058"/>
        <w:jc w:val="both"/>
        <w:rPr>
          <w:rFonts w:ascii="Times New Roman" w:hAnsi="Times New Roman"/>
          <w:b/>
          <w:bCs/>
          <w:sz w:val="20"/>
          <w:szCs w:val="20"/>
        </w:rPr>
      </w:pPr>
      <w:r w:rsidRPr="0006675E">
        <w:rPr>
          <w:rFonts w:ascii="Times New Roman" w:hAnsi="Times New Roman"/>
          <w:b/>
          <w:bCs/>
          <w:sz w:val="20"/>
          <w:szCs w:val="20"/>
        </w:rPr>
        <w:t xml:space="preserve">Zmluva o zriadení VB č. 507/2020 </w:t>
      </w:r>
      <w:r w:rsidR="002B5E5B">
        <w:rPr>
          <w:rFonts w:ascii="Times New Roman" w:hAnsi="Times New Roman"/>
          <w:b/>
          <w:bCs/>
          <w:sz w:val="20"/>
          <w:szCs w:val="20"/>
        </w:rPr>
        <w:t xml:space="preserve">– </w:t>
      </w:r>
      <w:r w:rsidR="002B5E5B" w:rsidRPr="0086578E">
        <w:rPr>
          <w:rFonts w:ascii="Times New Roman" w:hAnsi="Times New Roman"/>
          <w:b/>
          <w:bCs/>
          <w:sz w:val="20"/>
          <w:szCs w:val="20"/>
        </w:rPr>
        <w:t>toho času na vklade na katastri</w:t>
      </w:r>
    </w:p>
    <w:p w14:paraId="39F398DC" w14:textId="77777777" w:rsidR="0037356A" w:rsidRPr="0006675E" w:rsidRDefault="0037356A" w:rsidP="00341BB6">
      <w:pPr>
        <w:pStyle w:val="Obyajntext"/>
        <w:numPr>
          <w:ilvl w:val="0"/>
          <w:numId w:val="189"/>
        </w:numPr>
        <w:ind w:left="1069"/>
        <w:jc w:val="both"/>
        <w:rPr>
          <w:rFonts w:ascii="Times New Roman" w:hAnsi="Times New Roman"/>
          <w:sz w:val="20"/>
          <w:szCs w:val="20"/>
        </w:rPr>
      </w:pPr>
      <w:r w:rsidRPr="0006675E">
        <w:rPr>
          <w:rFonts w:ascii="Times New Roman" w:hAnsi="Times New Roman"/>
          <w:sz w:val="20"/>
          <w:szCs w:val="20"/>
        </w:rPr>
        <w:t xml:space="preserve">zriadenie vecného bremena „in </w:t>
      </w:r>
      <w:proofErr w:type="spellStart"/>
      <w:r w:rsidRPr="0006675E">
        <w:rPr>
          <w:rFonts w:ascii="Times New Roman" w:hAnsi="Times New Roman"/>
          <w:sz w:val="20"/>
          <w:szCs w:val="20"/>
        </w:rPr>
        <w:t>rem</w:t>
      </w:r>
      <w:proofErr w:type="spellEnd"/>
      <w:r w:rsidRPr="0006675E">
        <w:rPr>
          <w:rFonts w:ascii="Times New Roman" w:hAnsi="Times New Roman"/>
          <w:sz w:val="20"/>
          <w:szCs w:val="20"/>
        </w:rPr>
        <w:t xml:space="preserve">“ v prospech FP-HOUSE, s.r.o., so sídlom </w:t>
      </w:r>
      <w:proofErr w:type="spellStart"/>
      <w:r w:rsidRPr="0006675E">
        <w:rPr>
          <w:rFonts w:ascii="Times New Roman" w:hAnsi="Times New Roman"/>
          <w:sz w:val="20"/>
          <w:szCs w:val="20"/>
        </w:rPr>
        <w:t>J.Tombora</w:t>
      </w:r>
      <w:proofErr w:type="spellEnd"/>
      <w:r w:rsidRPr="0006675E">
        <w:rPr>
          <w:rFonts w:ascii="Times New Roman" w:hAnsi="Times New Roman"/>
          <w:sz w:val="20"/>
          <w:szCs w:val="20"/>
        </w:rPr>
        <w:t xml:space="preserve"> 687/4 Žilina, IČO: 50384 627 ako vlastníka nehnuteľnosti </w:t>
      </w:r>
      <w:proofErr w:type="spellStart"/>
      <w:r w:rsidRPr="0006675E">
        <w:rPr>
          <w:rFonts w:ascii="Times New Roman" w:hAnsi="Times New Roman"/>
          <w:sz w:val="20"/>
          <w:szCs w:val="20"/>
        </w:rPr>
        <w:t>parc</w:t>
      </w:r>
      <w:proofErr w:type="spellEnd"/>
      <w:r w:rsidRPr="0006675E">
        <w:rPr>
          <w:rFonts w:ascii="Times New Roman" w:hAnsi="Times New Roman"/>
          <w:sz w:val="20"/>
          <w:szCs w:val="20"/>
        </w:rPr>
        <w:t>. č. KN-C 4239/42 zapísaného na LV č. 7331 v </w:t>
      </w:r>
      <w:proofErr w:type="spellStart"/>
      <w:r w:rsidRPr="0006675E">
        <w:rPr>
          <w:rFonts w:ascii="Times New Roman" w:hAnsi="Times New Roman"/>
          <w:sz w:val="20"/>
          <w:szCs w:val="20"/>
        </w:rPr>
        <w:t>k.ú</w:t>
      </w:r>
      <w:proofErr w:type="spellEnd"/>
      <w:r w:rsidRPr="0006675E">
        <w:rPr>
          <w:rFonts w:ascii="Times New Roman" w:hAnsi="Times New Roman"/>
          <w:sz w:val="20"/>
          <w:szCs w:val="20"/>
        </w:rPr>
        <w:t xml:space="preserve">. Žilina, spočívajúce v povinnosti vlastníka pozemkov strpieť: uloženie inžinierskych sietí (prípojka splaškovej kanalizácie), prislúchajúce ochranné pásmo, vstup na pozemok v ktoromkoľvek čase a ročnom období za účelom prevádzky, údržby a rekonštrukcie v rozsahu GP 72/2020 v k. ú. Žilina nasledovne: </w:t>
      </w:r>
    </w:p>
    <w:p w14:paraId="513C0BEF" w14:textId="77777777" w:rsidR="0037356A" w:rsidRPr="0006675E" w:rsidRDefault="0037356A" w:rsidP="0037356A">
      <w:pPr>
        <w:pStyle w:val="Obyajntext"/>
        <w:ind w:left="1058"/>
        <w:jc w:val="both"/>
        <w:rPr>
          <w:rFonts w:ascii="Times New Roman" w:hAnsi="Times New Roman"/>
          <w:sz w:val="20"/>
          <w:szCs w:val="20"/>
        </w:rPr>
      </w:pPr>
      <w:proofErr w:type="spellStart"/>
      <w:r w:rsidRPr="0006675E">
        <w:rPr>
          <w:rFonts w:ascii="Times New Roman" w:hAnsi="Times New Roman"/>
          <w:sz w:val="20"/>
          <w:szCs w:val="20"/>
        </w:rPr>
        <w:t>parc</w:t>
      </w:r>
      <w:proofErr w:type="spellEnd"/>
      <w:r w:rsidRPr="0006675E">
        <w:rPr>
          <w:rFonts w:ascii="Times New Roman" w:hAnsi="Times New Roman"/>
          <w:sz w:val="20"/>
          <w:szCs w:val="20"/>
        </w:rPr>
        <w:t xml:space="preserve">. č. KN-C 4239/4, </w:t>
      </w:r>
      <w:proofErr w:type="spellStart"/>
      <w:r w:rsidRPr="0006675E">
        <w:rPr>
          <w:rFonts w:ascii="Times New Roman" w:hAnsi="Times New Roman"/>
          <w:sz w:val="20"/>
          <w:szCs w:val="20"/>
        </w:rPr>
        <w:t>ostat</w:t>
      </w:r>
      <w:proofErr w:type="spellEnd"/>
      <w:r w:rsidRPr="0006675E">
        <w:rPr>
          <w:rFonts w:ascii="Times New Roman" w:hAnsi="Times New Roman"/>
          <w:sz w:val="20"/>
          <w:szCs w:val="20"/>
        </w:rPr>
        <w:t>. pl. v rozsahu 23 m</w:t>
      </w:r>
      <w:r w:rsidRPr="0006675E">
        <w:rPr>
          <w:rFonts w:ascii="Times New Roman" w:hAnsi="Times New Roman"/>
          <w:sz w:val="20"/>
          <w:szCs w:val="20"/>
          <w:vertAlign w:val="superscript"/>
        </w:rPr>
        <w:t xml:space="preserve">2 </w:t>
      </w:r>
      <w:r w:rsidRPr="0006675E">
        <w:rPr>
          <w:rFonts w:ascii="Times New Roman" w:hAnsi="Times New Roman"/>
          <w:sz w:val="20"/>
          <w:szCs w:val="20"/>
        </w:rPr>
        <w:t xml:space="preserve">(diel „1“ GP) </w:t>
      </w:r>
    </w:p>
    <w:p w14:paraId="07A2ABC4" w14:textId="77777777" w:rsidR="0037356A" w:rsidRPr="0006675E" w:rsidRDefault="0037356A" w:rsidP="0037356A">
      <w:pPr>
        <w:pStyle w:val="Obyajntext"/>
        <w:ind w:left="1058"/>
        <w:jc w:val="both"/>
        <w:rPr>
          <w:rFonts w:ascii="Times New Roman" w:hAnsi="Times New Roman"/>
          <w:sz w:val="20"/>
          <w:szCs w:val="20"/>
        </w:rPr>
      </w:pPr>
      <w:proofErr w:type="spellStart"/>
      <w:r w:rsidRPr="0006675E">
        <w:rPr>
          <w:rFonts w:ascii="Times New Roman" w:hAnsi="Times New Roman"/>
          <w:sz w:val="20"/>
          <w:szCs w:val="20"/>
        </w:rPr>
        <w:t>parc</w:t>
      </w:r>
      <w:proofErr w:type="spellEnd"/>
      <w:r w:rsidRPr="0006675E">
        <w:rPr>
          <w:rFonts w:ascii="Times New Roman" w:hAnsi="Times New Roman"/>
          <w:sz w:val="20"/>
          <w:szCs w:val="20"/>
        </w:rPr>
        <w:t xml:space="preserve">. č. KN-C 7932, </w:t>
      </w:r>
      <w:proofErr w:type="spellStart"/>
      <w:r w:rsidRPr="0006675E">
        <w:rPr>
          <w:rFonts w:ascii="Times New Roman" w:hAnsi="Times New Roman"/>
          <w:sz w:val="20"/>
          <w:szCs w:val="20"/>
        </w:rPr>
        <w:t>ostat</w:t>
      </w:r>
      <w:proofErr w:type="spellEnd"/>
      <w:r w:rsidRPr="0006675E">
        <w:rPr>
          <w:rFonts w:ascii="Times New Roman" w:hAnsi="Times New Roman"/>
          <w:sz w:val="20"/>
          <w:szCs w:val="20"/>
        </w:rPr>
        <w:t>. pl. v rozsahu 28 m</w:t>
      </w:r>
      <w:r w:rsidRPr="0006675E">
        <w:rPr>
          <w:rFonts w:ascii="Times New Roman" w:hAnsi="Times New Roman"/>
          <w:sz w:val="20"/>
          <w:szCs w:val="20"/>
          <w:vertAlign w:val="superscript"/>
        </w:rPr>
        <w:t xml:space="preserve">2 </w:t>
      </w:r>
      <w:r w:rsidRPr="0006675E">
        <w:rPr>
          <w:rFonts w:ascii="Times New Roman" w:hAnsi="Times New Roman"/>
          <w:sz w:val="20"/>
          <w:szCs w:val="20"/>
        </w:rPr>
        <w:t xml:space="preserve">(diel „2“ GP) </w:t>
      </w:r>
    </w:p>
    <w:p w14:paraId="06A42CD0" w14:textId="77777777" w:rsidR="0037356A" w:rsidRPr="0006675E" w:rsidRDefault="0037356A" w:rsidP="0037356A">
      <w:pPr>
        <w:pStyle w:val="Obyajntext"/>
        <w:ind w:left="1058"/>
        <w:jc w:val="both"/>
        <w:rPr>
          <w:rFonts w:ascii="Times New Roman" w:hAnsi="Times New Roman"/>
          <w:sz w:val="20"/>
          <w:szCs w:val="20"/>
        </w:rPr>
      </w:pPr>
      <w:proofErr w:type="spellStart"/>
      <w:r w:rsidRPr="0006675E">
        <w:rPr>
          <w:rFonts w:ascii="Times New Roman" w:hAnsi="Times New Roman"/>
          <w:sz w:val="20"/>
          <w:szCs w:val="20"/>
        </w:rPr>
        <w:t>parc</w:t>
      </w:r>
      <w:proofErr w:type="spellEnd"/>
      <w:r w:rsidRPr="0006675E">
        <w:rPr>
          <w:rFonts w:ascii="Times New Roman" w:hAnsi="Times New Roman"/>
          <w:sz w:val="20"/>
          <w:szCs w:val="20"/>
        </w:rPr>
        <w:t xml:space="preserve">. č. KN-C 7933/1, </w:t>
      </w:r>
      <w:proofErr w:type="spellStart"/>
      <w:r w:rsidRPr="0006675E">
        <w:rPr>
          <w:rFonts w:ascii="Times New Roman" w:hAnsi="Times New Roman"/>
          <w:sz w:val="20"/>
          <w:szCs w:val="20"/>
        </w:rPr>
        <w:t>zast</w:t>
      </w:r>
      <w:proofErr w:type="spellEnd"/>
      <w:r w:rsidRPr="0006675E">
        <w:rPr>
          <w:rFonts w:ascii="Times New Roman" w:hAnsi="Times New Roman"/>
          <w:sz w:val="20"/>
          <w:szCs w:val="20"/>
        </w:rPr>
        <w:t xml:space="preserve">. </w:t>
      </w:r>
      <w:proofErr w:type="spellStart"/>
      <w:r w:rsidRPr="0006675E">
        <w:rPr>
          <w:rFonts w:ascii="Times New Roman" w:hAnsi="Times New Roman"/>
          <w:sz w:val="20"/>
          <w:szCs w:val="20"/>
        </w:rPr>
        <w:t>pl</w:t>
      </w:r>
      <w:proofErr w:type="spellEnd"/>
      <w:r w:rsidRPr="0006675E">
        <w:rPr>
          <w:rFonts w:ascii="Times New Roman" w:hAnsi="Times New Roman"/>
          <w:sz w:val="20"/>
          <w:szCs w:val="20"/>
        </w:rPr>
        <w:t>. a </w:t>
      </w:r>
      <w:proofErr w:type="spellStart"/>
      <w:r w:rsidRPr="0006675E">
        <w:rPr>
          <w:rFonts w:ascii="Times New Roman" w:hAnsi="Times New Roman"/>
          <w:sz w:val="20"/>
          <w:szCs w:val="20"/>
        </w:rPr>
        <w:t>nádv</w:t>
      </w:r>
      <w:proofErr w:type="spellEnd"/>
      <w:r w:rsidRPr="0006675E">
        <w:rPr>
          <w:rFonts w:ascii="Times New Roman" w:hAnsi="Times New Roman"/>
          <w:sz w:val="20"/>
          <w:szCs w:val="20"/>
        </w:rPr>
        <w:t>. v rozsahu 44 m</w:t>
      </w:r>
      <w:r w:rsidRPr="0006675E">
        <w:rPr>
          <w:rFonts w:ascii="Times New Roman" w:hAnsi="Times New Roman"/>
          <w:sz w:val="20"/>
          <w:szCs w:val="20"/>
          <w:vertAlign w:val="superscript"/>
        </w:rPr>
        <w:t xml:space="preserve">2 </w:t>
      </w:r>
      <w:r w:rsidRPr="0006675E">
        <w:rPr>
          <w:rFonts w:ascii="Times New Roman" w:hAnsi="Times New Roman"/>
          <w:sz w:val="20"/>
          <w:szCs w:val="20"/>
        </w:rPr>
        <w:t xml:space="preserve">(diel „3“ GP) </w:t>
      </w:r>
    </w:p>
    <w:p w14:paraId="6357DA4A" w14:textId="77777777" w:rsidR="0037356A" w:rsidRPr="0006675E" w:rsidRDefault="0037356A" w:rsidP="0037356A">
      <w:pPr>
        <w:pStyle w:val="Obyajntext"/>
        <w:ind w:left="1058"/>
        <w:jc w:val="both"/>
        <w:rPr>
          <w:rFonts w:ascii="Times New Roman" w:hAnsi="Times New Roman"/>
          <w:b/>
          <w:sz w:val="20"/>
          <w:szCs w:val="20"/>
        </w:rPr>
      </w:pPr>
      <w:r w:rsidRPr="0006675E">
        <w:rPr>
          <w:rFonts w:ascii="Times New Roman" w:hAnsi="Times New Roman"/>
          <w:sz w:val="20"/>
          <w:szCs w:val="20"/>
        </w:rPr>
        <w:t>v rámci stavby „Polyfunkčný objekt ul. A. Rudnaya Žilina“ za jednorazovú odplatu určenú ZP v celkovej hodnote 1 656,42 €, ktorá bola zvýšená o hodnotu ZP vo výške 160 €</w:t>
      </w:r>
    </w:p>
    <w:p w14:paraId="19022451" w14:textId="77777777" w:rsidR="001B73C7" w:rsidRPr="007830C8" w:rsidRDefault="001B73C7" w:rsidP="001B73C7">
      <w:pPr>
        <w:ind w:left="350" w:firstLine="708"/>
        <w:jc w:val="both"/>
        <w:rPr>
          <w:b/>
          <w:sz w:val="20"/>
          <w:szCs w:val="20"/>
        </w:rPr>
      </w:pPr>
      <w:r w:rsidRPr="007830C8">
        <w:rPr>
          <w:b/>
          <w:sz w:val="20"/>
          <w:szCs w:val="20"/>
        </w:rPr>
        <w:t xml:space="preserve">Vklad Zmluvy o zriadení VB č. 503/2020 povolený dňa 20.01.2021 </w:t>
      </w:r>
    </w:p>
    <w:p w14:paraId="624CECBA" w14:textId="77777777" w:rsidR="008F0B66" w:rsidRPr="007830C8" w:rsidRDefault="008F0B66" w:rsidP="008F0B66">
      <w:pPr>
        <w:ind w:left="350" w:firstLine="708"/>
        <w:jc w:val="both"/>
        <w:rPr>
          <w:b/>
          <w:sz w:val="20"/>
          <w:szCs w:val="20"/>
        </w:rPr>
      </w:pPr>
    </w:p>
    <w:p w14:paraId="576C5124" w14:textId="509BE4BD" w:rsidR="00D13EC8" w:rsidRPr="00D83C65" w:rsidRDefault="00D13EC8" w:rsidP="00D13EC8">
      <w:pPr>
        <w:jc w:val="both"/>
        <w:rPr>
          <w:i/>
          <w:sz w:val="20"/>
          <w:szCs w:val="20"/>
        </w:rPr>
      </w:pPr>
      <w:r w:rsidRPr="007830C8">
        <w:rPr>
          <w:i/>
          <w:sz w:val="20"/>
          <w:szCs w:val="20"/>
        </w:rPr>
        <w:tab/>
      </w:r>
      <w:r w:rsidRPr="007830C8">
        <w:rPr>
          <w:i/>
          <w:sz w:val="20"/>
          <w:szCs w:val="20"/>
        </w:rPr>
        <w:tab/>
      </w:r>
      <w:r w:rsidRPr="007830C8">
        <w:rPr>
          <w:i/>
          <w:sz w:val="20"/>
          <w:szCs w:val="20"/>
        </w:rPr>
        <w:tab/>
      </w:r>
      <w:r w:rsidRPr="007830C8">
        <w:rPr>
          <w:i/>
          <w:sz w:val="20"/>
          <w:szCs w:val="20"/>
        </w:rPr>
        <w:tab/>
      </w:r>
      <w:r w:rsidRPr="007830C8">
        <w:rPr>
          <w:i/>
          <w:sz w:val="20"/>
          <w:szCs w:val="20"/>
        </w:rPr>
        <w:tab/>
      </w:r>
      <w:r w:rsidRPr="007830C8">
        <w:rPr>
          <w:i/>
          <w:sz w:val="20"/>
          <w:szCs w:val="20"/>
        </w:rPr>
        <w:tab/>
      </w:r>
      <w:r w:rsidRPr="007830C8">
        <w:rPr>
          <w:i/>
          <w:sz w:val="20"/>
          <w:szCs w:val="20"/>
        </w:rPr>
        <w:tab/>
        <w:t xml:space="preserve">   </w:t>
      </w:r>
      <w:r w:rsidR="00092DE7" w:rsidRPr="007830C8">
        <w:rPr>
          <w:i/>
          <w:sz w:val="20"/>
          <w:szCs w:val="20"/>
        </w:rPr>
        <w:t xml:space="preserve">    </w:t>
      </w:r>
      <w:r w:rsidRPr="007830C8">
        <w:rPr>
          <w:i/>
          <w:sz w:val="20"/>
          <w:szCs w:val="20"/>
        </w:rPr>
        <w:t xml:space="preserve">Odbor </w:t>
      </w:r>
      <w:r w:rsidR="00D83C65" w:rsidRPr="007830C8">
        <w:rPr>
          <w:i/>
          <w:sz w:val="20"/>
          <w:szCs w:val="20"/>
        </w:rPr>
        <w:t xml:space="preserve">právny, majetkový a VO </w:t>
      </w:r>
      <w:r w:rsidRPr="007830C8">
        <w:rPr>
          <w:i/>
          <w:sz w:val="20"/>
          <w:szCs w:val="20"/>
        </w:rPr>
        <w:t xml:space="preserve">zo dňa </w:t>
      </w:r>
      <w:r w:rsidR="00316AC7" w:rsidRPr="007830C8">
        <w:rPr>
          <w:i/>
          <w:sz w:val="20"/>
          <w:szCs w:val="20"/>
        </w:rPr>
        <w:t>22.03.</w:t>
      </w:r>
      <w:r w:rsidR="0058431F" w:rsidRPr="007830C8">
        <w:rPr>
          <w:i/>
          <w:sz w:val="20"/>
          <w:szCs w:val="20"/>
        </w:rPr>
        <w:t>2021</w:t>
      </w:r>
    </w:p>
    <w:p w14:paraId="3D57E9FE" w14:textId="53E805B1" w:rsidR="00B44642" w:rsidRDefault="00B44642" w:rsidP="0037356A">
      <w:pPr>
        <w:jc w:val="both"/>
        <w:rPr>
          <w:b/>
          <w:sz w:val="20"/>
          <w:szCs w:val="20"/>
        </w:rPr>
      </w:pPr>
    </w:p>
    <w:p w14:paraId="072F47EC" w14:textId="1BBD33CE" w:rsidR="009F71CE" w:rsidRDefault="009F71CE" w:rsidP="0037356A">
      <w:pPr>
        <w:jc w:val="both"/>
        <w:rPr>
          <w:b/>
          <w:sz w:val="20"/>
          <w:szCs w:val="20"/>
        </w:rPr>
      </w:pPr>
    </w:p>
    <w:p w14:paraId="44792BE5" w14:textId="7795C3A9" w:rsidR="009D589D" w:rsidRDefault="009D589D" w:rsidP="0037356A">
      <w:pPr>
        <w:jc w:val="both"/>
        <w:rPr>
          <w:b/>
          <w:sz w:val="20"/>
          <w:szCs w:val="20"/>
        </w:rPr>
      </w:pPr>
    </w:p>
    <w:p w14:paraId="47801192" w14:textId="172EEC87" w:rsidR="009D589D" w:rsidRDefault="009D589D" w:rsidP="0037356A">
      <w:pPr>
        <w:jc w:val="both"/>
        <w:rPr>
          <w:b/>
          <w:sz w:val="20"/>
          <w:szCs w:val="20"/>
        </w:rPr>
      </w:pPr>
    </w:p>
    <w:p w14:paraId="7E34AC63" w14:textId="45C65EC1" w:rsidR="009D589D" w:rsidRDefault="009D589D" w:rsidP="0037356A">
      <w:pPr>
        <w:jc w:val="both"/>
        <w:rPr>
          <w:b/>
          <w:sz w:val="20"/>
          <w:szCs w:val="20"/>
        </w:rPr>
      </w:pPr>
    </w:p>
    <w:p w14:paraId="662DF7A4" w14:textId="0C822D24" w:rsidR="009D589D" w:rsidRDefault="009D589D" w:rsidP="0037356A">
      <w:pPr>
        <w:jc w:val="both"/>
        <w:rPr>
          <w:b/>
          <w:sz w:val="20"/>
          <w:szCs w:val="20"/>
        </w:rPr>
      </w:pPr>
    </w:p>
    <w:p w14:paraId="790A7A64" w14:textId="22065700" w:rsidR="009D589D" w:rsidRDefault="009D589D" w:rsidP="0037356A">
      <w:pPr>
        <w:jc w:val="both"/>
        <w:rPr>
          <w:b/>
          <w:sz w:val="20"/>
          <w:szCs w:val="20"/>
        </w:rPr>
      </w:pPr>
    </w:p>
    <w:p w14:paraId="68445A76" w14:textId="214F5B4D" w:rsidR="009D589D" w:rsidRDefault="009D589D" w:rsidP="0037356A">
      <w:pPr>
        <w:jc w:val="both"/>
        <w:rPr>
          <w:b/>
          <w:sz w:val="20"/>
          <w:szCs w:val="20"/>
        </w:rPr>
      </w:pPr>
    </w:p>
    <w:p w14:paraId="7C6E6B2A" w14:textId="77777777" w:rsidR="009D589D" w:rsidRPr="004C1897" w:rsidRDefault="009D589D" w:rsidP="0037356A">
      <w:pPr>
        <w:jc w:val="both"/>
        <w:rPr>
          <w:b/>
          <w:sz w:val="20"/>
          <w:szCs w:val="20"/>
        </w:rPr>
      </w:pPr>
    </w:p>
    <w:p w14:paraId="6A02D293" w14:textId="39D56FA3" w:rsidR="0037356A" w:rsidRPr="00006B0A" w:rsidRDefault="0037356A" w:rsidP="00006B0A">
      <w:pPr>
        <w:jc w:val="center"/>
        <w:rPr>
          <w:b/>
          <w:bCs/>
          <w:iCs/>
          <w:sz w:val="20"/>
          <w:szCs w:val="20"/>
        </w:rPr>
      </w:pPr>
      <w:r w:rsidRPr="004C1897">
        <w:rPr>
          <w:b/>
          <w:bCs/>
          <w:iCs/>
          <w:sz w:val="20"/>
          <w:szCs w:val="20"/>
        </w:rPr>
        <w:lastRenderedPageBreak/>
        <w:t>OSTATNÉ</w:t>
      </w:r>
    </w:p>
    <w:p w14:paraId="2D265911" w14:textId="77777777" w:rsidR="00A05DF0" w:rsidRPr="003067AE" w:rsidRDefault="00A05DF0" w:rsidP="0037356A">
      <w:pPr>
        <w:jc w:val="both"/>
        <w:rPr>
          <w:b/>
          <w:sz w:val="20"/>
          <w:szCs w:val="20"/>
        </w:rPr>
      </w:pPr>
    </w:p>
    <w:p w14:paraId="309C869F" w14:textId="1390CC2C" w:rsidR="006E3DFB" w:rsidRDefault="00FC12FD" w:rsidP="00FC12FD">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3067AE">
        <w:rPr>
          <w:b/>
          <w:sz w:val="20"/>
          <w:szCs w:val="20"/>
        </w:rPr>
        <w:t xml:space="preserve">Uznesenie č. </w:t>
      </w:r>
      <w:r w:rsidR="00ED77E3">
        <w:rPr>
          <w:b/>
          <w:sz w:val="20"/>
          <w:szCs w:val="20"/>
        </w:rPr>
        <w:t>169/2020</w:t>
      </w:r>
    </w:p>
    <w:p w14:paraId="649C81DE" w14:textId="50859B1D" w:rsidR="00FC12FD" w:rsidRPr="003067AE" w:rsidRDefault="00FC12FD" w:rsidP="00FC12FD">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3067AE">
        <w:rPr>
          <w:b/>
          <w:sz w:val="20"/>
          <w:szCs w:val="20"/>
        </w:rPr>
        <w:tab/>
      </w:r>
    </w:p>
    <w:p w14:paraId="632F03E1" w14:textId="16C2090D" w:rsidR="00FC12FD" w:rsidRPr="003067AE" w:rsidRDefault="00FC12FD" w:rsidP="00FC12FD">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3067AE">
        <w:rPr>
          <w:b/>
          <w:sz w:val="20"/>
          <w:szCs w:val="20"/>
          <w:u w:val="single"/>
          <w:lang w:bidi="sk-SK"/>
        </w:rPr>
        <w:t>k </w:t>
      </w:r>
      <w:r w:rsidRPr="003067AE">
        <w:rPr>
          <w:b/>
          <w:bCs/>
          <w:sz w:val="20"/>
          <w:szCs w:val="20"/>
          <w:u w:val="single"/>
          <w:lang w:bidi="sk-SK"/>
        </w:rPr>
        <w:t>Nakladaniu s majetkom (kúpa, odpredaj, prenájom, zriadenie vecného bremena) – k bodu 4</w:t>
      </w:r>
    </w:p>
    <w:p w14:paraId="1DB4AD9A" w14:textId="77777777" w:rsidR="00FC12FD" w:rsidRPr="003067AE" w:rsidRDefault="00FC12FD" w:rsidP="00FC12FD">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lang w:bidi="sk-SK"/>
        </w:rPr>
      </w:pPr>
    </w:p>
    <w:p w14:paraId="37749EC6" w14:textId="4EC4D258" w:rsidR="00FC12FD" w:rsidRPr="003067AE" w:rsidRDefault="00FC12FD" w:rsidP="00FC12FD">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067AE">
        <w:rPr>
          <w:b/>
          <w:bCs/>
          <w:sz w:val="20"/>
          <w:szCs w:val="20"/>
        </w:rPr>
        <w:t>navrhol:</w:t>
      </w:r>
      <w:r w:rsidR="00CC0989" w:rsidRPr="003067AE">
        <w:rPr>
          <w:b/>
          <w:bCs/>
          <w:sz w:val="20"/>
          <w:szCs w:val="20"/>
        </w:rPr>
        <w:t xml:space="preserve"> JUDr. Jana Ochodničanová, LL.M., vedúca odboru právneho, majetkového a VO</w:t>
      </w:r>
      <w:r w:rsidRPr="003067AE">
        <w:rPr>
          <w:b/>
          <w:bCs/>
          <w:sz w:val="20"/>
          <w:szCs w:val="20"/>
        </w:rPr>
        <w:t xml:space="preserve"> zo dňa 28.09.2020</w:t>
      </w:r>
    </w:p>
    <w:p w14:paraId="0FFBE3C1" w14:textId="6F6FC1D5" w:rsidR="00FC12FD" w:rsidRPr="003067AE" w:rsidRDefault="00FC12FD" w:rsidP="00FC12FD">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3067AE">
        <w:rPr>
          <w:b/>
          <w:bCs/>
          <w:sz w:val="20"/>
          <w:szCs w:val="20"/>
        </w:rPr>
        <w:tab/>
        <w:t xml:space="preserve">          status: </w:t>
      </w:r>
      <w:r w:rsidR="00A14A06" w:rsidRPr="003067AE">
        <w:rPr>
          <w:b/>
          <w:bCs/>
          <w:sz w:val="20"/>
          <w:szCs w:val="20"/>
        </w:rPr>
        <w:t>V RIEŠENÍ</w:t>
      </w:r>
    </w:p>
    <w:p w14:paraId="6ED3A1C7" w14:textId="77777777" w:rsidR="0037356A" w:rsidRPr="003067AE" w:rsidRDefault="0037356A" w:rsidP="0037356A">
      <w:pPr>
        <w:jc w:val="both"/>
        <w:rPr>
          <w:b/>
          <w:sz w:val="20"/>
          <w:szCs w:val="20"/>
          <w:u w:val="single"/>
        </w:rPr>
      </w:pPr>
    </w:p>
    <w:p w14:paraId="47F233EC" w14:textId="77777777" w:rsidR="0037356A" w:rsidRPr="003067AE" w:rsidRDefault="0037356A" w:rsidP="0037356A">
      <w:pPr>
        <w:jc w:val="both"/>
        <w:rPr>
          <w:i/>
          <w:sz w:val="20"/>
          <w:szCs w:val="20"/>
        </w:rPr>
      </w:pPr>
      <w:r w:rsidRPr="003067AE">
        <w:rPr>
          <w:i/>
          <w:sz w:val="20"/>
          <w:szCs w:val="20"/>
        </w:rPr>
        <w:t>Mestské zastupiteľstvo v Žiline</w:t>
      </w:r>
    </w:p>
    <w:p w14:paraId="31BEBC7A" w14:textId="77777777" w:rsidR="0037356A" w:rsidRPr="003067AE" w:rsidRDefault="0037356A" w:rsidP="0037356A">
      <w:pPr>
        <w:jc w:val="both"/>
        <w:rPr>
          <w:sz w:val="20"/>
          <w:szCs w:val="20"/>
        </w:rPr>
      </w:pPr>
    </w:p>
    <w:p w14:paraId="7D5162B1" w14:textId="77777777" w:rsidR="0037356A" w:rsidRPr="003067AE" w:rsidRDefault="0037356A" w:rsidP="00341BB6">
      <w:pPr>
        <w:pStyle w:val="Odsekzoznamu"/>
        <w:numPr>
          <w:ilvl w:val="0"/>
          <w:numId w:val="190"/>
        </w:numPr>
        <w:jc w:val="both"/>
        <w:rPr>
          <w:sz w:val="20"/>
          <w:szCs w:val="20"/>
        </w:rPr>
      </w:pPr>
      <w:r w:rsidRPr="003067AE">
        <w:rPr>
          <w:sz w:val="20"/>
          <w:szCs w:val="20"/>
          <w:u w:val="single"/>
        </w:rPr>
        <w:t>schvaľuje</w:t>
      </w:r>
    </w:p>
    <w:p w14:paraId="3644205B" w14:textId="77777777" w:rsidR="0037356A" w:rsidRPr="003067AE" w:rsidRDefault="0037356A" w:rsidP="0037356A">
      <w:pPr>
        <w:ind w:left="709"/>
        <w:jc w:val="both"/>
        <w:rPr>
          <w:b/>
          <w:sz w:val="20"/>
          <w:szCs w:val="20"/>
        </w:rPr>
      </w:pPr>
    </w:p>
    <w:p w14:paraId="6E9A06DE" w14:textId="77777777" w:rsidR="0037356A" w:rsidRPr="003067AE" w:rsidRDefault="0037356A" w:rsidP="00341BB6">
      <w:pPr>
        <w:pStyle w:val="Odsekzoznamu"/>
        <w:numPr>
          <w:ilvl w:val="0"/>
          <w:numId w:val="191"/>
        </w:numPr>
        <w:jc w:val="both"/>
        <w:rPr>
          <w:bCs/>
          <w:iCs/>
          <w:sz w:val="20"/>
          <w:szCs w:val="20"/>
        </w:rPr>
      </w:pPr>
      <w:r w:rsidRPr="003067AE">
        <w:rPr>
          <w:bCs/>
          <w:iCs/>
          <w:sz w:val="20"/>
          <w:szCs w:val="20"/>
        </w:rPr>
        <w:t xml:space="preserve">odkúpenie pozemkov v rámci stavby „Chodník na ul. Bytčianskej, Žilina-Považský Chlmec od ulice Pod Skalkou s napojením na existujúci chodník“ od príslušných vlastníkov v k. ú. Považský Chlmec v zmysle ZP 39/2017 za celkovú cenu 660,33 €. Ide o nasledovné GP:   </w:t>
      </w:r>
    </w:p>
    <w:p w14:paraId="26065B40" w14:textId="77777777" w:rsidR="0037356A" w:rsidRPr="003067AE" w:rsidRDefault="0037356A" w:rsidP="0037356A">
      <w:pPr>
        <w:ind w:left="1701"/>
        <w:jc w:val="both"/>
        <w:rPr>
          <w:bCs/>
          <w:iCs/>
          <w:sz w:val="20"/>
          <w:szCs w:val="20"/>
        </w:rPr>
      </w:pPr>
    </w:p>
    <w:p w14:paraId="5CE76F9A" w14:textId="77777777" w:rsidR="0037356A" w:rsidRPr="003067AE" w:rsidRDefault="0037356A" w:rsidP="0037356A">
      <w:pPr>
        <w:ind w:left="1069"/>
        <w:jc w:val="both"/>
        <w:rPr>
          <w:bCs/>
          <w:iCs/>
          <w:sz w:val="20"/>
          <w:szCs w:val="20"/>
          <w:u w:val="single"/>
        </w:rPr>
      </w:pPr>
      <w:r w:rsidRPr="003067AE">
        <w:rPr>
          <w:bCs/>
          <w:iCs/>
          <w:sz w:val="20"/>
          <w:szCs w:val="20"/>
          <w:u w:val="single"/>
        </w:rPr>
        <w:t>GP č. 81/2016</w:t>
      </w:r>
    </w:p>
    <w:p w14:paraId="35B1607B" w14:textId="77777777" w:rsidR="0037356A" w:rsidRPr="003067AE" w:rsidRDefault="0037356A" w:rsidP="0037356A">
      <w:pPr>
        <w:ind w:left="1069"/>
        <w:jc w:val="both"/>
        <w:rPr>
          <w:bCs/>
          <w:iCs/>
          <w:sz w:val="20"/>
          <w:szCs w:val="20"/>
        </w:rPr>
      </w:pPr>
      <w:proofErr w:type="spellStart"/>
      <w:r w:rsidRPr="003067AE">
        <w:rPr>
          <w:bCs/>
          <w:iCs/>
          <w:sz w:val="20"/>
          <w:szCs w:val="20"/>
        </w:rPr>
        <w:t>parc</w:t>
      </w:r>
      <w:proofErr w:type="spellEnd"/>
      <w:r w:rsidRPr="003067AE">
        <w:rPr>
          <w:bCs/>
          <w:iCs/>
          <w:sz w:val="20"/>
          <w:szCs w:val="20"/>
        </w:rPr>
        <w:t xml:space="preserve">. č. KN-C 704/7, </w:t>
      </w:r>
      <w:proofErr w:type="spellStart"/>
      <w:r w:rsidRPr="003067AE">
        <w:rPr>
          <w:bCs/>
          <w:iCs/>
          <w:sz w:val="20"/>
          <w:szCs w:val="20"/>
        </w:rPr>
        <w:t>zast</w:t>
      </w:r>
      <w:proofErr w:type="spellEnd"/>
      <w:r w:rsidRPr="003067AE">
        <w:rPr>
          <w:bCs/>
          <w:iCs/>
          <w:sz w:val="20"/>
          <w:szCs w:val="20"/>
        </w:rPr>
        <w:t xml:space="preserve">. </w:t>
      </w:r>
      <w:proofErr w:type="spellStart"/>
      <w:r w:rsidRPr="003067AE">
        <w:rPr>
          <w:bCs/>
          <w:iCs/>
          <w:sz w:val="20"/>
          <w:szCs w:val="20"/>
        </w:rPr>
        <w:t>pl</w:t>
      </w:r>
      <w:proofErr w:type="spellEnd"/>
      <w:r w:rsidRPr="003067AE">
        <w:rPr>
          <w:bCs/>
          <w:iCs/>
          <w:sz w:val="20"/>
          <w:szCs w:val="20"/>
        </w:rPr>
        <w:t>. o výmere 7 m</w:t>
      </w:r>
      <w:r w:rsidRPr="003067AE">
        <w:rPr>
          <w:bCs/>
          <w:iCs/>
          <w:sz w:val="20"/>
          <w:szCs w:val="20"/>
          <w:vertAlign w:val="superscript"/>
        </w:rPr>
        <w:t>2</w:t>
      </w:r>
    </w:p>
    <w:p w14:paraId="70CF19FC" w14:textId="77777777" w:rsidR="0037356A" w:rsidRPr="003067AE" w:rsidRDefault="0037356A" w:rsidP="0037356A">
      <w:pPr>
        <w:ind w:left="1069"/>
        <w:jc w:val="both"/>
        <w:rPr>
          <w:bCs/>
          <w:iCs/>
          <w:sz w:val="20"/>
          <w:szCs w:val="20"/>
        </w:rPr>
      </w:pPr>
      <w:proofErr w:type="spellStart"/>
      <w:r w:rsidRPr="003067AE">
        <w:rPr>
          <w:bCs/>
          <w:iCs/>
          <w:sz w:val="20"/>
          <w:szCs w:val="20"/>
        </w:rPr>
        <w:t>parc</w:t>
      </w:r>
      <w:proofErr w:type="spellEnd"/>
      <w:r w:rsidRPr="003067AE">
        <w:rPr>
          <w:bCs/>
          <w:iCs/>
          <w:sz w:val="20"/>
          <w:szCs w:val="20"/>
        </w:rPr>
        <w:t>. č. KN-C 707/7, záhrada o výmere 16 m</w:t>
      </w:r>
      <w:r w:rsidRPr="003067AE">
        <w:rPr>
          <w:bCs/>
          <w:iCs/>
          <w:sz w:val="20"/>
          <w:szCs w:val="20"/>
          <w:vertAlign w:val="superscript"/>
        </w:rPr>
        <w:t xml:space="preserve">2 </w:t>
      </w:r>
    </w:p>
    <w:p w14:paraId="5424C771" w14:textId="77777777" w:rsidR="0037356A" w:rsidRPr="003067AE" w:rsidRDefault="0037356A" w:rsidP="0037356A">
      <w:pPr>
        <w:ind w:left="2770" w:firstLine="708"/>
        <w:jc w:val="both"/>
        <w:rPr>
          <w:bCs/>
          <w:iCs/>
          <w:sz w:val="20"/>
          <w:szCs w:val="20"/>
        </w:rPr>
      </w:pPr>
    </w:p>
    <w:p w14:paraId="22040D4C" w14:textId="77777777" w:rsidR="0037356A" w:rsidRPr="003067AE" w:rsidRDefault="0037356A" w:rsidP="0037356A">
      <w:pPr>
        <w:ind w:left="1069"/>
        <w:jc w:val="both"/>
        <w:rPr>
          <w:bCs/>
          <w:iCs/>
          <w:sz w:val="20"/>
          <w:szCs w:val="20"/>
        </w:rPr>
      </w:pPr>
      <w:r w:rsidRPr="003067AE">
        <w:rPr>
          <w:bCs/>
          <w:iCs/>
          <w:sz w:val="20"/>
          <w:szCs w:val="20"/>
        </w:rPr>
        <w:t>od spoluvlastníkov so spoluvlastníckym podielom každý v 1/3 –</w:t>
      </w:r>
      <w:proofErr w:type="spellStart"/>
      <w:r w:rsidRPr="003067AE">
        <w:rPr>
          <w:bCs/>
          <w:iCs/>
          <w:sz w:val="20"/>
          <w:szCs w:val="20"/>
        </w:rPr>
        <w:t>ine</w:t>
      </w:r>
      <w:proofErr w:type="spellEnd"/>
      <w:r w:rsidRPr="003067AE">
        <w:rPr>
          <w:bCs/>
          <w:iCs/>
          <w:sz w:val="20"/>
          <w:szCs w:val="20"/>
        </w:rPr>
        <w:t xml:space="preserve"> zapísaných na LV č. 1689 </w:t>
      </w:r>
    </w:p>
    <w:p w14:paraId="107EEEE2" w14:textId="77777777" w:rsidR="0037356A" w:rsidRPr="003067AE" w:rsidRDefault="0037356A" w:rsidP="0037356A">
      <w:pPr>
        <w:autoSpaceDE w:val="0"/>
        <w:autoSpaceDN w:val="0"/>
        <w:adjustRightInd w:val="0"/>
        <w:ind w:left="1069"/>
        <w:rPr>
          <w:bCs/>
          <w:sz w:val="20"/>
          <w:szCs w:val="20"/>
        </w:rPr>
      </w:pPr>
      <w:r w:rsidRPr="003067AE">
        <w:rPr>
          <w:bCs/>
          <w:sz w:val="20"/>
          <w:szCs w:val="20"/>
        </w:rPr>
        <w:t xml:space="preserve">Anna </w:t>
      </w:r>
      <w:proofErr w:type="spellStart"/>
      <w:r w:rsidRPr="003067AE">
        <w:rPr>
          <w:bCs/>
          <w:sz w:val="20"/>
          <w:szCs w:val="20"/>
        </w:rPr>
        <w:t>Kozlíková</w:t>
      </w:r>
      <w:proofErr w:type="spellEnd"/>
      <w:r w:rsidRPr="003067AE">
        <w:rPr>
          <w:bCs/>
          <w:sz w:val="20"/>
          <w:szCs w:val="20"/>
        </w:rPr>
        <w:t xml:space="preserve"> - v správe SPF </w:t>
      </w:r>
    </w:p>
    <w:p w14:paraId="709F1882" w14:textId="77777777" w:rsidR="0037356A" w:rsidRPr="003067AE" w:rsidRDefault="0037356A" w:rsidP="0037356A">
      <w:pPr>
        <w:autoSpaceDE w:val="0"/>
        <w:autoSpaceDN w:val="0"/>
        <w:adjustRightInd w:val="0"/>
        <w:ind w:left="1069"/>
        <w:rPr>
          <w:bCs/>
          <w:sz w:val="20"/>
          <w:szCs w:val="20"/>
        </w:rPr>
      </w:pPr>
      <w:r w:rsidRPr="003067AE">
        <w:rPr>
          <w:bCs/>
          <w:sz w:val="20"/>
          <w:szCs w:val="20"/>
        </w:rPr>
        <w:t xml:space="preserve">Mária </w:t>
      </w:r>
      <w:proofErr w:type="spellStart"/>
      <w:r w:rsidRPr="003067AE">
        <w:rPr>
          <w:bCs/>
          <w:sz w:val="20"/>
          <w:szCs w:val="20"/>
        </w:rPr>
        <w:t>Repkovská</w:t>
      </w:r>
      <w:proofErr w:type="spellEnd"/>
      <w:r w:rsidRPr="003067AE">
        <w:rPr>
          <w:bCs/>
          <w:sz w:val="20"/>
          <w:szCs w:val="20"/>
        </w:rPr>
        <w:t xml:space="preserve"> - v správe SPF</w:t>
      </w:r>
    </w:p>
    <w:p w14:paraId="227C2D36" w14:textId="77777777" w:rsidR="0037356A" w:rsidRPr="003067AE" w:rsidRDefault="0037356A" w:rsidP="0037356A">
      <w:pPr>
        <w:autoSpaceDE w:val="0"/>
        <w:autoSpaceDN w:val="0"/>
        <w:adjustRightInd w:val="0"/>
        <w:ind w:left="1069"/>
        <w:rPr>
          <w:bCs/>
          <w:sz w:val="20"/>
          <w:szCs w:val="20"/>
        </w:rPr>
      </w:pPr>
      <w:r w:rsidRPr="003067AE">
        <w:rPr>
          <w:bCs/>
          <w:sz w:val="20"/>
          <w:szCs w:val="20"/>
        </w:rPr>
        <w:t xml:space="preserve">Roman </w:t>
      </w:r>
      <w:proofErr w:type="spellStart"/>
      <w:r w:rsidRPr="003067AE">
        <w:rPr>
          <w:bCs/>
          <w:sz w:val="20"/>
          <w:szCs w:val="20"/>
        </w:rPr>
        <w:t>Dolinajec</w:t>
      </w:r>
      <w:proofErr w:type="spellEnd"/>
      <w:r w:rsidRPr="003067AE">
        <w:rPr>
          <w:bCs/>
          <w:sz w:val="20"/>
          <w:szCs w:val="20"/>
        </w:rPr>
        <w:t xml:space="preserve">, r. </w:t>
      </w:r>
      <w:proofErr w:type="spellStart"/>
      <w:r w:rsidRPr="003067AE">
        <w:rPr>
          <w:bCs/>
          <w:sz w:val="20"/>
          <w:szCs w:val="20"/>
        </w:rPr>
        <w:t>Dolinajec</w:t>
      </w:r>
      <w:proofErr w:type="spellEnd"/>
      <w:r w:rsidRPr="003067AE">
        <w:rPr>
          <w:bCs/>
          <w:sz w:val="20"/>
          <w:szCs w:val="20"/>
        </w:rPr>
        <w:t>, bytom Bytčianska 56/20, Žilina</w:t>
      </w:r>
    </w:p>
    <w:p w14:paraId="10DF3F5F" w14:textId="77777777" w:rsidR="0037356A" w:rsidRPr="003067AE" w:rsidRDefault="0037356A" w:rsidP="0037356A">
      <w:pPr>
        <w:autoSpaceDE w:val="0"/>
        <w:autoSpaceDN w:val="0"/>
        <w:adjustRightInd w:val="0"/>
        <w:ind w:left="1069"/>
        <w:rPr>
          <w:bCs/>
          <w:sz w:val="20"/>
          <w:szCs w:val="20"/>
        </w:rPr>
      </w:pPr>
    </w:p>
    <w:p w14:paraId="5F8ECF50" w14:textId="77777777" w:rsidR="0037356A" w:rsidRPr="003067AE" w:rsidRDefault="0037356A" w:rsidP="00341BB6">
      <w:pPr>
        <w:pStyle w:val="Odsekzoznamu"/>
        <w:numPr>
          <w:ilvl w:val="0"/>
          <w:numId w:val="191"/>
        </w:numPr>
        <w:jc w:val="both"/>
        <w:rPr>
          <w:bCs/>
          <w:iCs/>
          <w:sz w:val="20"/>
          <w:szCs w:val="20"/>
        </w:rPr>
      </w:pPr>
      <w:r w:rsidRPr="003067AE">
        <w:rPr>
          <w:bCs/>
          <w:iCs/>
          <w:sz w:val="20"/>
          <w:szCs w:val="20"/>
        </w:rPr>
        <w:t xml:space="preserve">prebytočnosť nehnuteľného majetku </w:t>
      </w:r>
      <w:proofErr w:type="spellStart"/>
      <w:r w:rsidRPr="003067AE">
        <w:rPr>
          <w:bCs/>
          <w:iCs/>
          <w:sz w:val="20"/>
          <w:szCs w:val="20"/>
        </w:rPr>
        <w:t>parc</w:t>
      </w:r>
      <w:proofErr w:type="spellEnd"/>
      <w:r w:rsidRPr="003067AE">
        <w:rPr>
          <w:bCs/>
          <w:iCs/>
          <w:sz w:val="20"/>
          <w:szCs w:val="20"/>
        </w:rPr>
        <w:t xml:space="preserve">. č. KN-C </w:t>
      </w:r>
      <w:r w:rsidRPr="003067AE">
        <w:rPr>
          <w:sz w:val="20"/>
          <w:szCs w:val="20"/>
        </w:rPr>
        <w:t xml:space="preserve">2430/31, </w:t>
      </w:r>
      <w:proofErr w:type="spellStart"/>
      <w:r w:rsidRPr="003067AE">
        <w:rPr>
          <w:sz w:val="20"/>
          <w:szCs w:val="20"/>
        </w:rPr>
        <w:t>zast</w:t>
      </w:r>
      <w:proofErr w:type="spellEnd"/>
      <w:r w:rsidRPr="003067AE">
        <w:rPr>
          <w:sz w:val="20"/>
          <w:szCs w:val="20"/>
        </w:rPr>
        <w:t xml:space="preserve">. </w:t>
      </w:r>
      <w:proofErr w:type="spellStart"/>
      <w:r w:rsidRPr="003067AE">
        <w:rPr>
          <w:sz w:val="20"/>
          <w:szCs w:val="20"/>
        </w:rPr>
        <w:t>pl</w:t>
      </w:r>
      <w:proofErr w:type="spellEnd"/>
      <w:r w:rsidRPr="003067AE">
        <w:rPr>
          <w:sz w:val="20"/>
          <w:szCs w:val="20"/>
        </w:rPr>
        <w:t>. o výmere 15 m</w:t>
      </w:r>
      <w:r w:rsidRPr="003067AE">
        <w:rPr>
          <w:sz w:val="20"/>
          <w:szCs w:val="20"/>
          <w:vertAlign w:val="superscript"/>
        </w:rPr>
        <w:t xml:space="preserve">2 </w:t>
      </w:r>
      <w:r w:rsidRPr="003067AE">
        <w:rPr>
          <w:sz w:val="20"/>
          <w:szCs w:val="20"/>
        </w:rPr>
        <w:t xml:space="preserve">v zmysle GP 23/2017 v k. ú. Považský Chlmec </w:t>
      </w:r>
      <w:r w:rsidRPr="003067AE">
        <w:rPr>
          <w:bCs/>
          <w:iCs/>
          <w:sz w:val="20"/>
          <w:szCs w:val="20"/>
        </w:rPr>
        <w:t xml:space="preserve">a jeho odplatnú zámenu 3/5 väčšinou všetkých poslancov za pozemok </w:t>
      </w:r>
      <w:proofErr w:type="spellStart"/>
      <w:r w:rsidRPr="003067AE">
        <w:rPr>
          <w:bCs/>
          <w:iCs/>
          <w:sz w:val="20"/>
          <w:szCs w:val="20"/>
        </w:rPr>
        <w:t>parc</w:t>
      </w:r>
      <w:proofErr w:type="spellEnd"/>
      <w:r w:rsidRPr="003067AE">
        <w:rPr>
          <w:bCs/>
          <w:iCs/>
          <w:sz w:val="20"/>
          <w:szCs w:val="20"/>
        </w:rPr>
        <w:t>. č. KN-C 710/2, záhrada o výmere 81 m</w:t>
      </w:r>
      <w:r w:rsidRPr="003067AE">
        <w:rPr>
          <w:bCs/>
          <w:iCs/>
          <w:sz w:val="20"/>
          <w:szCs w:val="20"/>
          <w:vertAlign w:val="superscript"/>
        </w:rPr>
        <w:t xml:space="preserve">2 </w:t>
      </w:r>
      <w:r w:rsidRPr="003067AE">
        <w:rPr>
          <w:bCs/>
          <w:iCs/>
          <w:sz w:val="20"/>
          <w:szCs w:val="20"/>
        </w:rPr>
        <w:t xml:space="preserve">v zmysle GP 39/2017 v k. ú. Považský Chlmec vo vlastníctve Ing. Karola </w:t>
      </w:r>
      <w:proofErr w:type="spellStart"/>
      <w:r w:rsidRPr="003067AE">
        <w:rPr>
          <w:bCs/>
          <w:iCs/>
          <w:sz w:val="20"/>
          <w:szCs w:val="20"/>
        </w:rPr>
        <w:t>Potočeka</w:t>
      </w:r>
      <w:proofErr w:type="spellEnd"/>
      <w:r w:rsidRPr="003067AE">
        <w:rPr>
          <w:bCs/>
          <w:iCs/>
          <w:sz w:val="20"/>
          <w:szCs w:val="20"/>
        </w:rPr>
        <w:t xml:space="preserve"> a </w:t>
      </w:r>
      <w:proofErr w:type="spellStart"/>
      <w:r w:rsidRPr="003067AE">
        <w:rPr>
          <w:bCs/>
          <w:iCs/>
          <w:sz w:val="20"/>
          <w:szCs w:val="20"/>
        </w:rPr>
        <w:t>manž</w:t>
      </w:r>
      <w:proofErr w:type="spellEnd"/>
      <w:r w:rsidRPr="003067AE">
        <w:rPr>
          <w:bCs/>
          <w:iCs/>
          <w:sz w:val="20"/>
          <w:szCs w:val="20"/>
        </w:rPr>
        <w:t xml:space="preserve">. Denisy </w:t>
      </w:r>
      <w:proofErr w:type="spellStart"/>
      <w:r w:rsidRPr="003067AE">
        <w:rPr>
          <w:bCs/>
          <w:iCs/>
          <w:sz w:val="20"/>
          <w:szCs w:val="20"/>
        </w:rPr>
        <w:t>Potočkovej</w:t>
      </w:r>
      <w:proofErr w:type="spellEnd"/>
      <w:r w:rsidRPr="003067AE">
        <w:rPr>
          <w:bCs/>
          <w:iCs/>
          <w:sz w:val="20"/>
          <w:szCs w:val="20"/>
        </w:rPr>
        <w:t xml:space="preserve">, obaja bytom Bytčianska 55/24 Žilina, s doplatkom Mesta Žilina v celkovej výške </w:t>
      </w:r>
      <w:r w:rsidRPr="003067AE">
        <w:rPr>
          <w:sz w:val="20"/>
          <w:szCs w:val="20"/>
        </w:rPr>
        <w:t xml:space="preserve">1 894,86  €, </w:t>
      </w:r>
      <w:r w:rsidRPr="003067AE">
        <w:rPr>
          <w:bCs/>
          <w:iCs/>
          <w:sz w:val="20"/>
          <w:szCs w:val="20"/>
        </w:rPr>
        <w:t>ako prípad hodný osobitného zreteľa podľa § 9a ods. 8 písm. e) zákona č. 138/1991 Zb., z dôvodu vysporiadania vlastníckych vzťahov</w:t>
      </w:r>
    </w:p>
    <w:p w14:paraId="04B42BEC" w14:textId="77777777" w:rsidR="0037356A" w:rsidRPr="003067AE" w:rsidRDefault="0037356A" w:rsidP="0037356A">
      <w:pPr>
        <w:jc w:val="both"/>
        <w:rPr>
          <w:b/>
          <w:sz w:val="20"/>
          <w:szCs w:val="20"/>
        </w:rPr>
      </w:pPr>
    </w:p>
    <w:p w14:paraId="53F8F72B" w14:textId="77777777" w:rsidR="00D13EC8" w:rsidRPr="003067AE" w:rsidRDefault="00D13EC8" w:rsidP="00D13EC8">
      <w:pPr>
        <w:jc w:val="both"/>
        <w:rPr>
          <w:b/>
          <w:sz w:val="20"/>
          <w:szCs w:val="20"/>
        </w:rPr>
      </w:pPr>
    </w:p>
    <w:p w14:paraId="112F0F88" w14:textId="77777777" w:rsidR="00D13EC8" w:rsidRPr="003067AE" w:rsidRDefault="00D13EC8" w:rsidP="00D13EC8">
      <w:pPr>
        <w:jc w:val="both"/>
        <w:rPr>
          <w:b/>
          <w:sz w:val="20"/>
          <w:szCs w:val="20"/>
        </w:rPr>
      </w:pPr>
      <w:r w:rsidRPr="003067AE">
        <w:rPr>
          <w:b/>
          <w:sz w:val="20"/>
          <w:szCs w:val="20"/>
          <w:u w:val="single"/>
        </w:rPr>
        <w:t>Plnenie uznesenia:</w:t>
      </w:r>
      <w:r w:rsidRPr="003067AE">
        <w:rPr>
          <w:b/>
          <w:sz w:val="20"/>
          <w:szCs w:val="20"/>
        </w:rPr>
        <w:t xml:space="preserve"> </w:t>
      </w:r>
    </w:p>
    <w:p w14:paraId="0D81B52D" w14:textId="77777777" w:rsidR="00493744" w:rsidRPr="003067AE" w:rsidRDefault="00493744" w:rsidP="00493744">
      <w:pPr>
        <w:ind w:left="705"/>
        <w:jc w:val="both"/>
        <w:rPr>
          <w:b/>
          <w:sz w:val="20"/>
          <w:szCs w:val="20"/>
        </w:rPr>
      </w:pPr>
      <w:r w:rsidRPr="003067AE">
        <w:rPr>
          <w:b/>
          <w:sz w:val="20"/>
          <w:szCs w:val="20"/>
        </w:rPr>
        <w:t xml:space="preserve">Na základe žiadosti </w:t>
      </w:r>
      <w:proofErr w:type="spellStart"/>
      <w:r w:rsidRPr="003067AE">
        <w:rPr>
          <w:b/>
          <w:sz w:val="20"/>
          <w:szCs w:val="20"/>
        </w:rPr>
        <w:t>Potočkovcov</w:t>
      </w:r>
      <w:proofErr w:type="spellEnd"/>
      <w:r w:rsidRPr="003067AE">
        <w:rPr>
          <w:b/>
          <w:sz w:val="20"/>
          <w:szCs w:val="20"/>
        </w:rPr>
        <w:t xml:space="preserve"> OI v súčasnosti  preveruje možnosť zmeny umiestnenia chodníka. Podpísanie zámennej zmluvy je v riešení. Dňa 21.06.2019 sa uskutočnilo pracovné stretnutie na OI (p. Tomka), v zmysle ktorého vzišla potreba predĺženia chodníka. Za týmto účelom je potrebné zabezpečiť aj stanovisko ďalšieho vlastníka dotknutého plánovaným predĺžením chodníka. Až po vyriešení otázky </w:t>
      </w:r>
      <w:proofErr w:type="spellStart"/>
      <w:r w:rsidRPr="003067AE">
        <w:rPr>
          <w:b/>
          <w:sz w:val="20"/>
          <w:szCs w:val="20"/>
        </w:rPr>
        <w:t>majetkoprávneho</w:t>
      </w:r>
      <w:proofErr w:type="spellEnd"/>
      <w:r w:rsidRPr="003067AE">
        <w:rPr>
          <w:b/>
          <w:sz w:val="20"/>
          <w:szCs w:val="20"/>
        </w:rPr>
        <w:t xml:space="preserve"> vysporiadania pozemkov pre predĺženie chodníka sa bude riešiť spracovanie PD pre predĺženie chodníka po ul. Na Hôrke. V rámci aktuálneho trasovania chodníka  bolo v tejto časti pôvodné uznesenie zrušené a bolo prijaté nové uznesenie č. 224/2019 zo dňa 17.09.2019 a následne z dôvodu skončenia  jeho platnosti</w:t>
      </w:r>
      <w:r>
        <w:rPr>
          <w:b/>
          <w:sz w:val="20"/>
          <w:szCs w:val="20"/>
        </w:rPr>
        <w:t xml:space="preserve"> toto</w:t>
      </w:r>
      <w:r w:rsidRPr="003067AE">
        <w:rPr>
          <w:b/>
          <w:sz w:val="20"/>
          <w:szCs w:val="20"/>
        </w:rPr>
        <w:t xml:space="preserve"> aktuálne </w:t>
      </w:r>
      <w:r>
        <w:rPr>
          <w:b/>
          <w:sz w:val="20"/>
          <w:szCs w:val="20"/>
        </w:rPr>
        <w:t xml:space="preserve">platné </w:t>
      </w:r>
      <w:r w:rsidRPr="003067AE">
        <w:rPr>
          <w:b/>
          <w:sz w:val="20"/>
          <w:szCs w:val="20"/>
        </w:rPr>
        <w:t>uznesenie č. 169/2020.</w:t>
      </w:r>
    </w:p>
    <w:p w14:paraId="4AD7CA4B" w14:textId="54572829" w:rsidR="00D13EC8" w:rsidRPr="003067AE" w:rsidRDefault="00D13EC8" w:rsidP="00D13EC8">
      <w:pPr>
        <w:jc w:val="both"/>
        <w:rPr>
          <w:b/>
          <w:sz w:val="20"/>
          <w:szCs w:val="20"/>
        </w:rPr>
      </w:pPr>
      <w:r w:rsidRPr="003067AE">
        <w:rPr>
          <w:b/>
          <w:sz w:val="20"/>
          <w:szCs w:val="20"/>
        </w:rPr>
        <w:t xml:space="preserve"> </w:t>
      </w:r>
    </w:p>
    <w:p w14:paraId="53787470" w14:textId="34E3463E" w:rsidR="00D13EC8" w:rsidRPr="003067AE" w:rsidRDefault="00D13EC8" w:rsidP="00D13EC8">
      <w:pPr>
        <w:jc w:val="both"/>
        <w:rPr>
          <w:i/>
          <w:sz w:val="20"/>
          <w:szCs w:val="20"/>
        </w:rPr>
      </w:pPr>
      <w:r w:rsidRPr="003067AE">
        <w:rPr>
          <w:i/>
          <w:sz w:val="20"/>
          <w:szCs w:val="20"/>
        </w:rPr>
        <w:tab/>
      </w:r>
      <w:r w:rsidRPr="003067AE">
        <w:rPr>
          <w:i/>
          <w:sz w:val="20"/>
          <w:szCs w:val="20"/>
        </w:rPr>
        <w:tab/>
      </w:r>
      <w:r w:rsidRPr="003067AE">
        <w:rPr>
          <w:i/>
          <w:sz w:val="20"/>
          <w:szCs w:val="20"/>
        </w:rPr>
        <w:tab/>
      </w:r>
      <w:r w:rsidRPr="003067AE">
        <w:rPr>
          <w:i/>
          <w:sz w:val="20"/>
          <w:szCs w:val="20"/>
        </w:rPr>
        <w:tab/>
      </w:r>
      <w:r w:rsidRPr="003067AE">
        <w:rPr>
          <w:i/>
          <w:sz w:val="20"/>
          <w:szCs w:val="20"/>
        </w:rPr>
        <w:tab/>
      </w:r>
      <w:r w:rsidRPr="003067AE">
        <w:rPr>
          <w:i/>
          <w:sz w:val="20"/>
          <w:szCs w:val="20"/>
        </w:rPr>
        <w:tab/>
      </w:r>
      <w:r w:rsidRPr="003067AE">
        <w:rPr>
          <w:i/>
          <w:sz w:val="20"/>
          <w:szCs w:val="20"/>
        </w:rPr>
        <w:tab/>
        <w:t xml:space="preserve">   </w:t>
      </w:r>
      <w:r w:rsidR="003C6897" w:rsidRPr="003067AE">
        <w:rPr>
          <w:i/>
          <w:sz w:val="20"/>
          <w:szCs w:val="20"/>
        </w:rPr>
        <w:t xml:space="preserve"> </w:t>
      </w:r>
      <w:r w:rsidR="007830C8">
        <w:rPr>
          <w:i/>
          <w:sz w:val="20"/>
          <w:szCs w:val="20"/>
        </w:rPr>
        <w:t xml:space="preserve"> </w:t>
      </w:r>
      <w:r w:rsidR="003C6897" w:rsidRPr="003067AE">
        <w:rPr>
          <w:i/>
          <w:sz w:val="20"/>
          <w:szCs w:val="20"/>
        </w:rPr>
        <w:t xml:space="preserve"> </w:t>
      </w:r>
      <w:r w:rsidRPr="007830C8">
        <w:rPr>
          <w:i/>
          <w:sz w:val="20"/>
          <w:szCs w:val="20"/>
        </w:rPr>
        <w:t>Odbor</w:t>
      </w:r>
      <w:r w:rsidR="008D3937" w:rsidRPr="007830C8">
        <w:rPr>
          <w:i/>
          <w:sz w:val="20"/>
          <w:szCs w:val="20"/>
        </w:rPr>
        <w:t xml:space="preserve"> právny, majetkový a VO </w:t>
      </w:r>
      <w:r w:rsidRPr="007830C8">
        <w:rPr>
          <w:i/>
          <w:sz w:val="20"/>
          <w:szCs w:val="20"/>
        </w:rPr>
        <w:t xml:space="preserve"> zo dňa </w:t>
      </w:r>
      <w:r w:rsidR="00144788" w:rsidRPr="007830C8">
        <w:rPr>
          <w:i/>
          <w:sz w:val="20"/>
          <w:szCs w:val="20"/>
        </w:rPr>
        <w:t>2</w:t>
      </w:r>
      <w:r w:rsidR="001B73C7" w:rsidRPr="007830C8">
        <w:rPr>
          <w:i/>
          <w:sz w:val="20"/>
          <w:szCs w:val="20"/>
        </w:rPr>
        <w:t>5.03</w:t>
      </w:r>
      <w:r w:rsidR="00144788" w:rsidRPr="007830C8">
        <w:rPr>
          <w:i/>
          <w:sz w:val="20"/>
          <w:szCs w:val="20"/>
        </w:rPr>
        <w:t>.2021</w:t>
      </w:r>
    </w:p>
    <w:p w14:paraId="4F17DAAE" w14:textId="1BC38A9C" w:rsidR="00D13EC8" w:rsidRPr="007279D3" w:rsidRDefault="00D13EC8" w:rsidP="00D13EC8">
      <w:pPr>
        <w:jc w:val="both"/>
        <w:rPr>
          <w:bCs/>
          <w:sz w:val="20"/>
          <w:szCs w:val="20"/>
        </w:rPr>
      </w:pPr>
      <w:r w:rsidRPr="003067AE">
        <w:rPr>
          <w:b/>
          <w:sz w:val="20"/>
          <w:szCs w:val="20"/>
          <w:u w:val="single"/>
        </w:rPr>
        <w:t>Súvisiace uznesenie:</w:t>
      </w:r>
      <w:r w:rsidRPr="003067AE">
        <w:rPr>
          <w:bCs/>
          <w:sz w:val="20"/>
          <w:szCs w:val="20"/>
        </w:rPr>
        <w:tab/>
      </w:r>
      <w:r w:rsidRPr="003067AE">
        <w:rPr>
          <w:bCs/>
          <w:sz w:val="20"/>
          <w:szCs w:val="20"/>
        </w:rPr>
        <w:tab/>
      </w:r>
      <w:r w:rsidRPr="003067AE">
        <w:rPr>
          <w:bCs/>
          <w:sz w:val="20"/>
          <w:szCs w:val="20"/>
        </w:rPr>
        <w:tab/>
      </w:r>
      <w:r w:rsidRPr="003067AE">
        <w:rPr>
          <w:bCs/>
          <w:sz w:val="20"/>
          <w:szCs w:val="20"/>
        </w:rPr>
        <w:tab/>
      </w:r>
      <w:r w:rsidRPr="003067AE">
        <w:rPr>
          <w:bCs/>
          <w:sz w:val="20"/>
          <w:szCs w:val="20"/>
        </w:rPr>
        <w:tab/>
      </w:r>
      <w:r w:rsidRPr="003067AE">
        <w:rPr>
          <w:bCs/>
          <w:sz w:val="20"/>
          <w:szCs w:val="20"/>
        </w:rPr>
        <w:tab/>
      </w:r>
      <w:r w:rsidRPr="003067AE">
        <w:rPr>
          <w:bCs/>
          <w:sz w:val="20"/>
          <w:szCs w:val="20"/>
        </w:rPr>
        <w:tab/>
      </w:r>
      <w:r w:rsidR="003C6897" w:rsidRPr="003067AE">
        <w:rPr>
          <w:bCs/>
          <w:sz w:val="20"/>
          <w:szCs w:val="20"/>
        </w:rPr>
        <w:t xml:space="preserve">        </w:t>
      </w:r>
      <w:r w:rsidRPr="003067AE">
        <w:rPr>
          <w:bCs/>
          <w:i/>
          <w:iCs/>
          <w:sz w:val="20"/>
          <w:szCs w:val="20"/>
        </w:rPr>
        <w:t>č.</w:t>
      </w:r>
      <w:r w:rsidR="003C6897" w:rsidRPr="003067AE">
        <w:rPr>
          <w:bCs/>
          <w:i/>
          <w:iCs/>
          <w:sz w:val="20"/>
          <w:szCs w:val="20"/>
        </w:rPr>
        <w:t xml:space="preserve"> 224/2019 </w:t>
      </w:r>
      <w:r w:rsidRPr="003067AE">
        <w:rPr>
          <w:bCs/>
          <w:i/>
          <w:iCs/>
          <w:sz w:val="20"/>
          <w:szCs w:val="20"/>
        </w:rPr>
        <w:t xml:space="preserve"> zo dňa</w:t>
      </w:r>
      <w:r w:rsidR="003C6897" w:rsidRPr="003067AE">
        <w:rPr>
          <w:bCs/>
          <w:i/>
          <w:iCs/>
          <w:sz w:val="20"/>
          <w:szCs w:val="20"/>
        </w:rPr>
        <w:t xml:space="preserve"> 17.09.2019</w:t>
      </w:r>
    </w:p>
    <w:p w14:paraId="06130236" w14:textId="77777777" w:rsidR="00C75AC0" w:rsidRPr="004C1897" w:rsidRDefault="00C75AC0" w:rsidP="0037356A">
      <w:pPr>
        <w:jc w:val="both"/>
        <w:rPr>
          <w:b/>
          <w:sz w:val="20"/>
          <w:szCs w:val="20"/>
        </w:rPr>
      </w:pPr>
    </w:p>
    <w:p w14:paraId="5DF752A5" w14:textId="5D1414EE" w:rsidR="001C780C" w:rsidRPr="004C1897" w:rsidRDefault="001C780C" w:rsidP="003C6897">
      <w:pPr>
        <w:pBdr>
          <w:top w:val="single" w:sz="12" w:space="2" w:color="auto"/>
          <w:left w:val="single" w:sz="12" w:space="0" w:color="auto"/>
          <w:bottom w:val="single" w:sz="12" w:space="1" w:color="auto"/>
          <w:right w:val="single" w:sz="12" w:space="1" w:color="auto"/>
        </w:pBdr>
        <w:shd w:val="pct12" w:color="auto" w:fill="auto"/>
        <w:tabs>
          <w:tab w:val="left" w:pos="2318"/>
        </w:tabs>
        <w:rPr>
          <w:b/>
          <w:sz w:val="20"/>
          <w:szCs w:val="20"/>
        </w:rPr>
      </w:pPr>
      <w:r w:rsidRPr="004C1897">
        <w:rPr>
          <w:b/>
          <w:sz w:val="20"/>
          <w:szCs w:val="20"/>
        </w:rPr>
        <w:t>Uznesenie č. 171/2020</w:t>
      </w:r>
      <w:r w:rsidRPr="004C1897">
        <w:rPr>
          <w:b/>
          <w:sz w:val="20"/>
          <w:szCs w:val="20"/>
        </w:rPr>
        <w:tab/>
      </w:r>
    </w:p>
    <w:p w14:paraId="742A754E" w14:textId="029026E2" w:rsidR="001C780C" w:rsidRPr="004C1897" w:rsidRDefault="001C780C" w:rsidP="003C6897">
      <w:pPr>
        <w:pBdr>
          <w:top w:val="single" w:sz="12" w:space="2" w:color="auto"/>
          <w:left w:val="single" w:sz="12" w:space="0" w:color="auto"/>
          <w:bottom w:val="single" w:sz="12" w:space="1" w:color="auto"/>
          <w:right w:val="single" w:sz="12" w:space="1" w:color="auto"/>
        </w:pBdr>
        <w:shd w:val="pct12" w:color="auto" w:fill="auto"/>
        <w:tabs>
          <w:tab w:val="left" w:pos="2287"/>
        </w:tabs>
        <w:rPr>
          <w:b/>
          <w:sz w:val="20"/>
          <w:szCs w:val="20"/>
          <w:u w:val="single"/>
          <w:lang w:bidi="sk-SK"/>
        </w:rPr>
      </w:pPr>
      <w:r w:rsidRPr="004C1897">
        <w:rPr>
          <w:b/>
          <w:sz w:val="20"/>
          <w:szCs w:val="20"/>
          <w:u w:val="single"/>
          <w:lang w:bidi="sk-SK"/>
        </w:rPr>
        <w:t>k </w:t>
      </w:r>
      <w:r w:rsidRPr="004C1897">
        <w:rPr>
          <w:b/>
          <w:bCs/>
          <w:sz w:val="20"/>
          <w:szCs w:val="20"/>
          <w:u w:val="single"/>
          <w:lang w:bidi="sk-SK"/>
        </w:rPr>
        <w:t>Nakladaniu s majetkom (kúpa, odpredaj, prenájom, zriadenie vecného bremena) – k bodu 6</w:t>
      </w:r>
    </w:p>
    <w:p w14:paraId="1BE32AB9" w14:textId="77777777" w:rsidR="001C780C" w:rsidRPr="004C1897" w:rsidRDefault="001C780C" w:rsidP="003C6897">
      <w:pPr>
        <w:pBdr>
          <w:top w:val="single" w:sz="12" w:space="2" w:color="auto"/>
          <w:left w:val="single" w:sz="12" w:space="0" w:color="auto"/>
          <w:bottom w:val="single" w:sz="12" w:space="1" w:color="auto"/>
          <w:right w:val="single" w:sz="12" w:space="1" w:color="auto"/>
        </w:pBdr>
        <w:shd w:val="pct12" w:color="auto" w:fill="auto"/>
        <w:tabs>
          <w:tab w:val="left" w:pos="2287"/>
        </w:tabs>
        <w:rPr>
          <w:b/>
          <w:bCs/>
          <w:sz w:val="20"/>
          <w:szCs w:val="20"/>
          <w:u w:val="single"/>
          <w:lang w:bidi="sk-SK"/>
        </w:rPr>
      </w:pPr>
    </w:p>
    <w:p w14:paraId="74EAB892" w14:textId="1CEC37A7" w:rsidR="001C780C" w:rsidRPr="004C1897" w:rsidRDefault="001C780C" w:rsidP="003C6897">
      <w:pPr>
        <w:pBdr>
          <w:top w:val="single" w:sz="12" w:space="2" w:color="auto"/>
          <w:left w:val="single" w:sz="12" w:space="0" w:color="auto"/>
          <w:bottom w:val="single" w:sz="12" w:space="1" w:color="auto"/>
          <w:right w:val="single" w:sz="12" w:space="1" w:color="auto"/>
        </w:pBdr>
        <w:shd w:val="pct12" w:color="auto" w:fill="auto"/>
        <w:tabs>
          <w:tab w:val="left" w:pos="2287"/>
        </w:tabs>
        <w:rPr>
          <w:b/>
          <w:bCs/>
          <w:sz w:val="20"/>
          <w:szCs w:val="20"/>
        </w:rPr>
      </w:pPr>
      <w:r w:rsidRPr="004C1897">
        <w:rPr>
          <w:b/>
          <w:bCs/>
          <w:sz w:val="20"/>
          <w:szCs w:val="20"/>
        </w:rPr>
        <w:t xml:space="preserve">navrhol: </w:t>
      </w:r>
      <w:r w:rsidR="00CC0989">
        <w:rPr>
          <w:b/>
          <w:bCs/>
          <w:sz w:val="20"/>
          <w:szCs w:val="20"/>
        </w:rPr>
        <w:t>JUDr. Jana Ochodničanová, LL.M., vedúca odboru právneho, majetkového a VO</w:t>
      </w:r>
      <w:r w:rsidRPr="004C1897">
        <w:rPr>
          <w:b/>
          <w:bCs/>
          <w:sz w:val="20"/>
          <w:szCs w:val="20"/>
        </w:rPr>
        <w:t xml:space="preserve"> zo dňa 28.09.2020</w:t>
      </w:r>
    </w:p>
    <w:p w14:paraId="6BB7B02C" w14:textId="080E5DB8" w:rsidR="001C780C" w:rsidRPr="003067AE" w:rsidRDefault="001C780C" w:rsidP="003C6897">
      <w:pPr>
        <w:pBdr>
          <w:top w:val="single" w:sz="12" w:space="2" w:color="auto"/>
          <w:left w:val="single" w:sz="12" w:space="0" w:color="auto"/>
          <w:bottom w:val="single" w:sz="12" w:space="1" w:color="auto"/>
          <w:right w:val="single" w:sz="12" w:space="1" w:color="auto"/>
        </w:pBdr>
        <w:shd w:val="pct12" w:color="auto" w:fill="auto"/>
        <w:tabs>
          <w:tab w:val="left" w:pos="7200"/>
        </w:tabs>
        <w:rPr>
          <w:b/>
          <w:bCs/>
          <w:sz w:val="20"/>
          <w:szCs w:val="20"/>
        </w:rPr>
      </w:pPr>
      <w:r w:rsidRPr="004C1897">
        <w:rPr>
          <w:b/>
          <w:bCs/>
          <w:sz w:val="20"/>
          <w:szCs w:val="20"/>
        </w:rPr>
        <w:tab/>
        <w:t xml:space="preserve">          </w:t>
      </w:r>
      <w:r w:rsidRPr="003067AE">
        <w:rPr>
          <w:b/>
          <w:bCs/>
          <w:sz w:val="20"/>
          <w:szCs w:val="20"/>
        </w:rPr>
        <w:t xml:space="preserve">status: </w:t>
      </w:r>
      <w:r w:rsidR="003C6897" w:rsidRPr="003067AE">
        <w:rPr>
          <w:b/>
          <w:bCs/>
          <w:sz w:val="20"/>
          <w:szCs w:val="20"/>
        </w:rPr>
        <w:t>V RIEŠENÍ</w:t>
      </w:r>
    </w:p>
    <w:p w14:paraId="2A7F9FEE" w14:textId="77777777" w:rsidR="0037356A" w:rsidRPr="003067AE" w:rsidRDefault="0037356A" w:rsidP="0037356A">
      <w:pPr>
        <w:jc w:val="both"/>
        <w:rPr>
          <w:b/>
          <w:sz w:val="20"/>
          <w:szCs w:val="20"/>
          <w:u w:val="single"/>
        </w:rPr>
      </w:pPr>
    </w:p>
    <w:p w14:paraId="7D274460" w14:textId="77777777" w:rsidR="0037356A" w:rsidRPr="003067AE" w:rsidRDefault="0037356A" w:rsidP="0037356A">
      <w:pPr>
        <w:jc w:val="both"/>
        <w:rPr>
          <w:i/>
          <w:sz w:val="20"/>
          <w:szCs w:val="20"/>
        </w:rPr>
      </w:pPr>
      <w:r w:rsidRPr="003067AE">
        <w:rPr>
          <w:i/>
          <w:sz w:val="20"/>
          <w:szCs w:val="20"/>
        </w:rPr>
        <w:t>Mestské zastupiteľstvo v Žiline</w:t>
      </w:r>
    </w:p>
    <w:p w14:paraId="66770BB0" w14:textId="77777777" w:rsidR="0037356A" w:rsidRPr="003067AE" w:rsidRDefault="0037356A" w:rsidP="0037356A">
      <w:pPr>
        <w:jc w:val="both"/>
        <w:rPr>
          <w:sz w:val="20"/>
          <w:szCs w:val="20"/>
        </w:rPr>
      </w:pPr>
    </w:p>
    <w:p w14:paraId="00083FAD" w14:textId="77777777" w:rsidR="0037356A" w:rsidRPr="003067AE" w:rsidRDefault="0037356A" w:rsidP="00341BB6">
      <w:pPr>
        <w:pStyle w:val="Odsekzoznamu"/>
        <w:numPr>
          <w:ilvl w:val="0"/>
          <w:numId w:val="192"/>
        </w:numPr>
        <w:jc w:val="both"/>
        <w:rPr>
          <w:sz w:val="20"/>
          <w:szCs w:val="20"/>
        </w:rPr>
      </w:pPr>
      <w:r w:rsidRPr="003067AE">
        <w:rPr>
          <w:sz w:val="20"/>
          <w:szCs w:val="20"/>
          <w:u w:val="single"/>
        </w:rPr>
        <w:t>schvaľuje</w:t>
      </w:r>
    </w:p>
    <w:p w14:paraId="577F7011" w14:textId="77777777" w:rsidR="0037356A" w:rsidRPr="003067AE" w:rsidRDefault="0037356A" w:rsidP="0037356A">
      <w:pPr>
        <w:pStyle w:val="Odsekzoznamu"/>
        <w:jc w:val="both"/>
        <w:rPr>
          <w:sz w:val="20"/>
          <w:szCs w:val="20"/>
        </w:rPr>
      </w:pPr>
    </w:p>
    <w:p w14:paraId="4EFB1A10" w14:textId="77777777" w:rsidR="0037356A" w:rsidRPr="003067AE" w:rsidRDefault="0037356A" w:rsidP="00341BB6">
      <w:pPr>
        <w:pStyle w:val="Odsekzoznamu"/>
        <w:numPr>
          <w:ilvl w:val="0"/>
          <w:numId w:val="193"/>
        </w:numPr>
        <w:jc w:val="both"/>
        <w:rPr>
          <w:sz w:val="20"/>
          <w:szCs w:val="20"/>
        </w:rPr>
      </w:pPr>
      <w:r w:rsidRPr="003067AE">
        <w:rPr>
          <w:sz w:val="20"/>
          <w:szCs w:val="20"/>
        </w:rPr>
        <w:t xml:space="preserve">odkúpenie pozemku </w:t>
      </w:r>
      <w:proofErr w:type="spellStart"/>
      <w:r w:rsidRPr="003067AE">
        <w:rPr>
          <w:sz w:val="20"/>
          <w:szCs w:val="20"/>
        </w:rPr>
        <w:t>parc</w:t>
      </w:r>
      <w:proofErr w:type="spellEnd"/>
      <w:r w:rsidRPr="003067AE">
        <w:rPr>
          <w:sz w:val="20"/>
          <w:szCs w:val="20"/>
        </w:rPr>
        <w:t xml:space="preserve">. č. KN-C 5785/2, </w:t>
      </w:r>
      <w:proofErr w:type="spellStart"/>
      <w:r w:rsidRPr="003067AE">
        <w:rPr>
          <w:sz w:val="20"/>
          <w:szCs w:val="20"/>
        </w:rPr>
        <w:t>zast</w:t>
      </w:r>
      <w:proofErr w:type="spellEnd"/>
      <w:r w:rsidRPr="003067AE">
        <w:rPr>
          <w:sz w:val="20"/>
          <w:szCs w:val="20"/>
        </w:rPr>
        <w:t xml:space="preserve">. </w:t>
      </w:r>
      <w:proofErr w:type="spellStart"/>
      <w:r w:rsidRPr="003067AE">
        <w:rPr>
          <w:sz w:val="20"/>
          <w:szCs w:val="20"/>
        </w:rPr>
        <w:t>pl</w:t>
      </w:r>
      <w:proofErr w:type="spellEnd"/>
      <w:r w:rsidRPr="003067AE">
        <w:rPr>
          <w:sz w:val="20"/>
          <w:szCs w:val="20"/>
        </w:rPr>
        <w:t>. o výmere 21 m</w:t>
      </w:r>
      <w:r w:rsidRPr="003067AE">
        <w:rPr>
          <w:sz w:val="20"/>
          <w:szCs w:val="20"/>
          <w:vertAlign w:val="superscript"/>
        </w:rPr>
        <w:t>2</w:t>
      </w:r>
      <w:r w:rsidRPr="003067AE">
        <w:rPr>
          <w:sz w:val="20"/>
          <w:szCs w:val="20"/>
        </w:rPr>
        <w:t xml:space="preserve">, a predajného stánku bez súpisného čísla, stojaceho na pozemku </w:t>
      </w:r>
      <w:proofErr w:type="spellStart"/>
      <w:r w:rsidRPr="003067AE">
        <w:rPr>
          <w:sz w:val="20"/>
          <w:szCs w:val="20"/>
        </w:rPr>
        <w:t>parc</w:t>
      </w:r>
      <w:proofErr w:type="spellEnd"/>
      <w:r w:rsidRPr="003067AE">
        <w:rPr>
          <w:sz w:val="20"/>
          <w:szCs w:val="20"/>
        </w:rPr>
        <w:t xml:space="preserve">. č. KN-C 5785/2, </w:t>
      </w:r>
      <w:proofErr w:type="spellStart"/>
      <w:r w:rsidRPr="003067AE">
        <w:rPr>
          <w:sz w:val="20"/>
          <w:szCs w:val="20"/>
        </w:rPr>
        <w:t>zast</w:t>
      </w:r>
      <w:proofErr w:type="spellEnd"/>
      <w:r w:rsidRPr="003067AE">
        <w:rPr>
          <w:sz w:val="20"/>
          <w:szCs w:val="20"/>
        </w:rPr>
        <w:t xml:space="preserve">. </w:t>
      </w:r>
      <w:proofErr w:type="spellStart"/>
      <w:r w:rsidRPr="003067AE">
        <w:rPr>
          <w:sz w:val="20"/>
          <w:szCs w:val="20"/>
        </w:rPr>
        <w:t>pl</w:t>
      </w:r>
      <w:proofErr w:type="spellEnd"/>
      <w:r w:rsidRPr="003067AE">
        <w:rPr>
          <w:sz w:val="20"/>
          <w:szCs w:val="20"/>
        </w:rPr>
        <w:t>. o výmere 21 m</w:t>
      </w:r>
      <w:r w:rsidRPr="003067AE">
        <w:rPr>
          <w:sz w:val="20"/>
          <w:szCs w:val="20"/>
          <w:vertAlign w:val="superscript"/>
        </w:rPr>
        <w:t>2</w:t>
      </w:r>
      <w:r w:rsidRPr="003067AE">
        <w:rPr>
          <w:sz w:val="20"/>
          <w:szCs w:val="20"/>
        </w:rPr>
        <w:t xml:space="preserve">, v k. ú. Žilina od </w:t>
      </w:r>
      <w:r w:rsidRPr="003067AE">
        <w:rPr>
          <w:sz w:val="20"/>
          <w:szCs w:val="20"/>
        </w:rPr>
        <w:lastRenderedPageBreak/>
        <w:t>„</w:t>
      </w:r>
      <w:proofErr w:type="spellStart"/>
      <w:r w:rsidRPr="003067AE">
        <w:rPr>
          <w:sz w:val="20"/>
          <w:szCs w:val="20"/>
        </w:rPr>
        <w:t>každodobého</w:t>
      </w:r>
      <w:proofErr w:type="spellEnd"/>
      <w:r w:rsidRPr="003067AE">
        <w:rPr>
          <w:sz w:val="20"/>
          <w:szCs w:val="20"/>
        </w:rPr>
        <w:t xml:space="preserve"> vlastníka“, za cenu určenú znaleckým posudkom vo výške 36 174,82 € za účelom realizácie investičného zámeru v rámci Územného </w:t>
      </w:r>
      <w:proofErr w:type="spellStart"/>
      <w:r w:rsidRPr="003067AE">
        <w:rPr>
          <w:sz w:val="20"/>
          <w:szCs w:val="20"/>
        </w:rPr>
        <w:t>generelu</w:t>
      </w:r>
      <w:proofErr w:type="spellEnd"/>
      <w:r w:rsidRPr="003067AE">
        <w:rPr>
          <w:sz w:val="20"/>
          <w:szCs w:val="20"/>
        </w:rPr>
        <w:t xml:space="preserve"> dopravy mesta Žilina s plánom udržateľnej mobility mesta, ktorý bol schválený uznesením Mestského zastupiteľstva v Žiline č. 59/2017 dňa 24.04.2017, v súlade s Územným plánom mesta Žilina </w:t>
      </w:r>
    </w:p>
    <w:p w14:paraId="549A7901" w14:textId="77777777" w:rsidR="00D13EC8" w:rsidRPr="003067AE" w:rsidRDefault="00D13EC8" w:rsidP="00D13EC8">
      <w:pPr>
        <w:jc w:val="both"/>
        <w:rPr>
          <w:b/>
          <w:sz w:val="20"/>
          <w:szCs w:val="20"/>
        </w:rPr>
      </w:pPr>
    </w:p>
    <w:p w14:paraId="4520FCFF" w14:textId="77777777" w:rsidR="00D13EC8" w:rsidRPr="003067AE" w:rsidRDefault="00D13EC8" w:rsidP="00D13EC8">
      <w:pPr>
        <w:jc w:val="both"/>
        <w:rPr>
          <w:b/>
          <w:sz w:val="20"/>
          <w:szCs w:val="20"/>
        </w:rPr>
      </w:pPr>
      <w:r w:rsidRPr="003067AE">
        <w:rPr>
          <w:b/>
          <w:sz w:val="20"/>
          <w:szCs w:val="20"/>
          <w:u w:val="single"/>
        </w:rPr>
        <w:t>Plnenie uznesenia:</w:t>
      </w:r>
      <w:r w:rsidRPr="003067AE">
        <w:rPr>
          <w:b/>
          <w:sz w:val="20"/>
          <w:szCs w:val="20"/>
        </w:rPr>
        <w:t xml:space="preserve"> </w:t>
      </w:r>
    </w:p>
    <w:p w14:paraId="739452A4" w14:textId="060F8EC6" w:rsidR="003A4B48" w:rsidRPr="007830C8" w:rsidRDefault="00404ABB" w:rsidP="003A4B48">
      <w:pPr>
        <w:pStyle w:val="Textkomentra"/>
        <w:jc w:val="both"/>
        <w:rPr>
          <w:b/>
          <w:bCs/>
        </w:rPr>
      </w:pPr>
      <w:r w:rsidRPr="003067AE">
        <w:rPr>
          <w:b/>
          <w:bCs/>
        </w:rPr>
        <w:t>V tejto veci bolo v minulosti prijatých už viacero uznesení mestského zastupiteľstva, posledné  uznesenie MZ č. 146/2019, konaného dňa 25.06.2019, na odkúpenie pozemku a stánku od „</w:t>
      </w:r>
      <w:proofErr w:type="spellStart"/>
      <w:r w:rsidRPr="003067AE">
        <w:rPr>
          <w:b/>
          <w:bCs/>
        </w:rPr>
        <w:t>každodobého</w:t>
      </w:r>
      <w:proofErr w:type="spellEnd"/>
      <w:r w:rsidRPr="003067AE">
        <w:rPr>
          <w:b/>
          <w:bCs/>
        </w:rPr>
        <w:t xml:space="preserve"> vlastníka“. Následne, keďže aktuálny vlastník </w:t>
      </w:r>
      <w:proofErr w:type="spellStart"/>
      <w:r w:rsidRPr="003067AE">
        <w:rPr>
          <w:b/>
          <w:bCs/>
          <w:color w:val="000000"/>
        </w:rPr>
        <w:t>Josef</w:t>
      </w:r>
      <w:proofErr w:type="spellEnd"/>
      <w:r w:rsidRPr="003067AE">
        <w:rPr>
          <w:b/>
          <w:bCs/>
          <w:color w:val="000000"/>
        </w:rPr>
        <w:t xml:space="preserve"> </w:t>
      </w:r>
      <w:proofErr w:type="spellStart"/>
      <w:r w:rsidRPr="003067AE">
        <w:rPr>
          <w:b/>
          <w:bCs/>
          <w:color w:val="000000"/>
        </w:rPr>
        <w:t>Bogdan</w:t>
      </w:r>
      <w:proofErr w:type="spellEnd"/>
      <w:r w:rsidRPr="003067AE">
        <w:rPr>
          <w:b/>
          <w:bCs/>
          <w:color w:val="000000"/>
        </w:rPr>
        <w:t xml:space="preserve"> </w:t>
      </w:r>
      <w:proofErr w:type="spellStart"/>
      <w:r w:rsidRPr="003067AE">
        <w:rPr>
          <w:b/>
          <w:bCs/>
          <w:color w:val="000000"/>
        </w:rPr>
        <w:t>Bargiel</w:t>
      </w:r>
      <w:proofErr w:type="spellEnd"/>
      <w:r w:rsidRPr="003067AE">
        <w:rPr>
          <w:b/>
          <w:bCs/>
          <w:color w:val="000000"/>
        </w:rPr>
        <w:t xml:space="preserve"> </w:t>
      </w:r>
      <w:r w:rsidRPr="003067AE">
        <w:rPr>
          <w:b/>
          <w:bCs/>
        </w:rPr>
        <w:t xml:space="preserve">nepristúpil k dohode – uzatvoreniu kúpnej zmluvy, mesto Žilina podalo na Okresný úrad Žilina, odbor výstavby a bytovej politiky, </w:t>
      </w:r>
      <w:r w:rsidRPr="003067AE">
        <w:rPr>
          <w:b/>
          <w:bCs/>
          <w:color w:val="000000"/>
        </w:rPr>
        <w:t>dňa 22.04.2020 </w:t>
      </w:r>
      <w:r w:rsidRPr="003067AE">
        <w:rPr>
          <w:b/>
          <w:bCs/>
        </w:rPr>
        <w:t xml:space="preserve">návrh na začatie vyvlastňovacieho konania. Aktuálne bolo pre potreby prebiehajúceho vyvlastňovacieho konania potrebné prijať nové uznesenie MZ v znení v zmysle vyššie uvedeného, nakoľko bol vypracovaný nový znalecký posudok č. 125/2020. Vlastníkovi bola dňa 14.10.2020 zaslaná </w:t>
      </w:r>
      <w:r w:rsidRPr="003067AE">
        <w:rPr>
          <w:b/>
          <w:bCs/>
          <w:color w:val="000000"/>
        </w:rPr>
        <w:t xml:space="preserve">do Poľskej republiky na jeho adresu </w:t>
      </w:r>
      <w:r w:rsidRPr="003067AE">
        <w:rPr>
          <w:b/>
          <w:bCs/>
        </w:rPr>
        <w:t>nová dohoda na uzatvorenie kúpnej zmluvy</w:t>
      </w:r>
      <w:r w:rsidRPr="0086578E">
        <w:rPr>
          <w:b/>
          <w:bCs/>
        </w:rPr>
        <w:t xml:space="preserve">.  </w:t>
      </w:r>
      <w:r w:rsidR="004C465B" w:rsidRPr="0086578E">
        <w:rPr>
          <w:b/>
          <w:bCs/>
        </w:rPr>
        <w:t xml:space="preserve">Dňa 30.11.2020 sa vrátila doručenka, v ten istý deň sme odovzdali na Okresnom úrade Žilina doplnenie návrhu na začatie katastrálneho konania. </w:t>
      </w:r>
      <w:r w:rsidR="003A4B48" w:rsidRPr="007830C8">
        <w:rPr>
          <w:b/>
          <w:bCs/>
        </w:rPr>
        <w:t xml:space="preserve">OÚ Žilina vyzval mesto ako </w:t>
      </w:r>
      <w:proofErr w:type="spellStart"/>
      <w:r w:rsidR="003A4B48" w:rsidRPr="007830C8">
        <w:rPr>
          <w:b/>
          <w:bCs/>
        </w:rPr>
        <w:t>vyvlastniteľa</w:t>
      </w:r>
      <w:proofErr w:type="spellEnd"/>
      <w:r w:rsidR="003A4B48" w:rsidRPr="007830C8">
        <w:rPr>
          <w:b/>
          <w:bCs/>
        </w:rPr>
        <w:t xml:space="preserve"> o doplnenie návrhu na vyvlastnenie a to o originály dokumentov, ktoré preukazujú vlastníctvo vlastníka stánku na pozemku a originály evidencie miestnych komunikácií. Uvedené dokumenty doručíme v lehote (apríl 2021) okresnému úrad</w:t>
      </w:r>
      <w:r w:rsidR="005F36F2" w:rsidRPr="007830C8">
        <w:rPr>
          <w:b/>
          <w:bCs/>
        </w:rPr>
        <w:t>u</w:t>
      </w:r>
      <w:r w:rsidR="003A4B48" w:rsidRPr="007830C8">
        <w:rPr>
          <w:b/>
          <w:bCs/>
        </w:rPr>
        <w:t>.</w:t>
      </w:r>
    </w:p>
    <w:p w14:paraId="1D96901D" w14:textId="182183A9" w:rsidR="00D13EC8" w:rsidRPr="003067AE" w:rsidRDefault="00E20A8F" w:rsidP="003A4B48">
      <w:pPr>
        <w:ind w:left="708"/>
        <w:jc w:val="both"/>
        <w:rPr>
          <w:bCs/>
          <w:i/>
          <w:iCs/>
          <w:sz w:val="20"/>
          <w:szCs w:val="20"/>
        </w:rPr>
      </w:pPr>
      <w:r w:rsidRPr="007830C8">
        <w:rPr>
          <w:b/>
          <w:sz w:val="20"/>
          <w:szCs w:val="20"/>
        </w:rPr>
        <w:tab/>
      </w:r>
      <w:r w:rsidRPr="007830C8">
        <w:rPr>
          <w:b/>
          <w:sz w:val="20"/>
          <w:szCs w:val="20"/>
        </w:rPr>
        <w:tab/>
      </w:r>
      <w:r w:rsidRPr="007830C8">
        <w:rPr>
          <w:b/>
          <w:sz w:val="20"/>
          <w:szCs w:val="20"/>
        </w:rPr>
        <w:tab/>
      </w:r>
      <w:r w:rsidRPr="007830C8">
        <w:rPr>
          <w:b/>
          <w:sz w:val="20"/>
          <w:szCs w:val="20"/>
        </w:rPr>
        <w:tab/>
      </w:r>
      <w:r w:rsidRPr="007830C8">
        <w:rPr>
          <w:b/>
          <w:sz w:val="20"/>
          <w:szCs w:val="20"/>
        </w:rPr>
        <w:tab/>
      </w:r>
      <w:r w:rsidRPr="007830C8">
        <w:rPr>
          <w:b/>
          <w:sz w:val="20"/>
          <w:szCs w:val="20"/>
        </w:rPr>
        <w:tab/>
      </w:r>
      <w:r w:rsidR="003A4B48" w:rsidRPr="007830C8">
        <w:rPr>
          <w:b/>
          <w:sz w:val="20"/>
          <w:szCs w:val="20"/>
        </w:rPr>
        <w:t xml:space="preserve">       </w:t>
      </w:r>
      <w:r w:rsidRPr="007830C8">
        <w:rPr>
          <w:bCs/>
          <w:i/>
          <w:iCs/>
          <w:sz w:val="20"/>
          <w:szCs w:val="20"/>
        </w:rPr>
        <w:t xml:space="preserve">Odbor právny, majetkový a VO zo dňa </w:t>
      </w:r>
      <w:r w:rsidR="003A4B48" w:rsidRPr="007830C8">
        <w:rPr>
          <w:bCs/>
          <w:i/>
          <w:iCs/>
          <w:sz w:val="20"/>
          <w:szCs w:val="20"/>
        </w:rPr>
        <w:t>25.03</w:t>
      </w:r>
      <w:r w:rsidR="00A96B8F" w:rsidRPr="007830C8">
        <w:rPr>
          <w:bCs/>
          <w:i/>
          <w:iCs/>
          <w:sz w:val="20"/>
          <w:szCs w:val="20"/>
        </w:rPr>
        <w:t>.2021</w:t>
      </w:r>
    </w:p>
    <w:p w14:paraId="34237B55" w14:textId="77777777" w:rsidR="00D13EC8" w:rsidRPr="003067AE" w:rsidRDefault="00D13EC8" w:rsidP="00D13EC8">
      <w:pPr>
        <w:jc w:val="both"/>
        <w:rPr>
          <w:b/>
          <w:color w:val="C00000"/>
          <w:sz w:val="20"/>
          <w:szCs w:val="20"/>
        </w:rPr>
      </w:pPr>
    </w:p>
    <w:p w14:paraId="5470C94F" w14:textId="00416C1A" w:rsidR="0037356A" w:rsidRPr="00CA57BB" w:rsidRDefault="00CA57BB" w:rsidP="0037356A">
      <w:pPr>
        <w:jc w:val="both"/>
        <w:rPr>
          <w:bCs/>
          <w:sz w:val="20"/>
          <w:szCs w:val="20"/>
        </w:rPr>
      </w:pPr>
      <w:r w:rsidRPr="00CA57BB">
        <w:rPr>
          <w:b/>
          <w:sz w:val="20"/>
          <w:szCs w:val="20"/>
          <w:u w:val="single"/>
        </w:rPr>
        <w:t xml:space="preserve">Súvisiace uznesenia: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B037F5">
        <w:rPr>
          <w:bCs/>
          <w:sz w:val="20"/>
          <w:szCs w:val="20"/>
        </w:rPr>
        <w:t xml:space="preserve">          </w:t>
      </w:r>
      <w:r w:rsidR="00F51BCD" w:rsidRPr="00F51BCD">
        <w:rPr>
          <w:bCs/>
          <w:i/>
          <w:iCs/>
          <w:sz w:val="20"/>
          <w:szCs w:val="20"/>
        </w:rPr>
        <w:t>č. 146/2019 zo dňa</w:t>
      </w:r>
      <w:r w:rsidR="00F51BCD">
        <w:rPr>
          <w:bCs/>
          <w:sz w:val="20"/>
          <w:szCs w:val="20"/>
        </w:rPr>
        <w:t xml:space="preserve"> </w:t>
      </w:r>
      <w:r w:rsidR="00B037F5" w:rsidRPr="00B037F5">
        <w:rPr>
          <w:bCs/>
          <w:i/>
          <w:iCs/>
          <w:sz w:val="20"/>
          <w:szCs w:val="20"/>
        </w:rPr>
        <w:t>2</w:t>
      </w:r>
      <w:r w:rsidR="00B45915">
        <w:rPr>
          <w:bCs/>
          <w:i/>
          <w:iCs/>
          <w:sz w:val="20"/>
          <w:szCs w:val="20"/>
        </w:rPr>
        <w:t>5</w:t>
      </w:r>
      <w:r w:rsidR="00B037F5" w:rsidRPr="00B037F5">
        <w:rPr>
          <w:bCs/>
          <w:i/>
          <w:iCs/>
          <w:sz w:val="20"/>
          <w:szCs w:val="20"/>
        </w:rPr>
        <w:t>.06.2019</w:t>
      </w:r>
    </w:p>
    <w:p w14:paraId="326AD548" w14:textId="381BFD46" w:rsidR="009624DF" w:rsidRPr="003067AE" w:rsidRDefault="009624DF" w:rsidP="0037356A">
      <w:pPr>
        <w:jc w:val="both"/>
        <w:rPr>
          <w:b/>
          <w:sz w:val="20"/>
          <w:szCs w:val="20"/>
        </w:rPr>
      </w:pPr>
    </w:p>
    <w:p w14:paraId="4F89FDEA" w14:textId="77777777" w:rsidR="004468D9" w:rsidRPr="003067AE" w:rsidRDefault="004468D9" w:rsidP="00D13EC8">
      <w:pPr>
        <w:jc w:val="both"/>
        <w:rPr>
          <w:i/>
          <w:sz w:val="20"/>
          <w:szCs w:val="20"/>
        </w:rPr>
      </w:pPr>
    </w:p>
    <w:p w14:paraId="23749A64" w14:textId="33C5658E" w:rsidR="00311557" w:rsidRPr="003067AE" w:rsidRDefault="00311557" w:rsidP="0031155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3067AE">
        <w:rPr>
          <w:b/>
          <w:sz w:val="20"/>
          <w:szCs w:val="20"/>
        </w:rPr>
        <w:t>Uznesenie č. 174/2020</w:t>
      </w:r>
      <w:r w:rsidRPr="003067AE">
        <w:rPr>
          <w:b/>
          <w:sz w:val="20"/>
          <w:szCs w:val="20"/>
        </w:rPr>
        <w:tab/>
      </w:r>
    </w:p>
    <w:p w14:paraId="68977288" w14:textId="77777777" w:rsidR="00311557" w:rsidRPr="003067AE" w:rsidRDefault="00311557" w:rsidP="00311557">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3067AE">
        <w:rPr>
          <w:b/>
          <w:sz w:val="20"/>
          <w:szCs w:val="20"/>
          <w:u w:val="single"/>
          <w:lang w:bidi="sk-SK"/>
        </w:rPr>
        <w:t>k Analýze realizovateľnosti centralizácie správy športových zariadení v meste Žilina</w:t>
      </w:r>
    </w:p>
    <w:p w14:paraId="5D76BB80" w14:textId="77777777" w:rsidR="00311557" w:rsidRPr="003067AE" w:rsidRDefault="00311557" w:rsidP="0031155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lang w:bidi="sk-SK"/>
        </w:rPr>
      </w:pPr>
    </w:p>
    <w:p w14:paraId="2F0413E3" w14:textId="433112E7" w:rsidR="00311557" w:rsidRPr="003067AE" w:rsidRDefault="00311557" w:rsidP="0031155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067AE">
        <w:rPr>
          <w:b/>
          <w:bCs/>
          <w:sz w:val="20"/>
          <w:szCs w:val="20"/>
        </w:rPr>
        <w:t xml:space="preserve">                                                </w:t>
      </w:r>
      <w:r w:rsidR="000C4FA5" w:rsidRPr="003067AE">
        <w:rPr>
          <w:b/>
          <w:bCs/>
          <w:sz w:val="20"/>
          <w:szCs w:val="20"/>
        </w:rPr>
        <w:t xml:space="preserve">           </w:t>
      </w:r>
      <w:r w:rsidRPr="003067AE">
        <w:rPr>
          <w:b/>
          <w:bCs/>
          <w:sz w:val="20"/>
          <w:szCs w:val="20"/>
        </w:rPr>
        <w:t xml:space="preserve">navrhol: </w:t>
      </w:r>
      <w:r w:rsidR="001C0325" w:rsidRPr="003067AE">
        <w:rPr>
          <w:b/>
          <w:bCs/>
          <w:sz w:val="20"/>
          <w:szCs w:val="20"/>
        </w:rPr>
        <w:t xml:space="preserve">JUDr. Erik </w:t>
      </w:r>
      <w:proofErr w:type="spellStart"/>
      <w:r w:rsidR="001C0325" w:rsidRPr="003067AE">
        <w:rPr>
          <w:b/>
          <w:bCs/>
          <w:sz w:val="20"/>
          <w:szCs w:val="20"/>
        </w:rPr>
        <w:t>Štefák</w:t>
      </w:r>
      <w:proofErr w:type="spellEnd"/>
      <w:r w:rsidR="001C0325" w:rsidRPr="003067AE">
        <w:rPr>
          <w:b/>
          <w:bCs/>
          <w:sz w:val="20"/>
          <w:szCs w:val="20"/>
        </w:rPr>
        <w:t>, poverený vedením projektu</w:t>
      </w:r>
      <w:r w:rsidRPr="003067AE">
        <w:rPr>
          <w:b/>
          <w:bCs/>
          <w:sz w:val="20"/>
          <w:szCs w:val="20"/>
        </w:rPr>
        <w:t xml:space="preserve"> zo dňa 28.09.2020</w:t>
      </w:r>
    </w:p>
    <w:p w14:paraId="4A7BC501" w14:textId="0E989D83" w:rsidR="00311557" w:rsidRPr="003067AE" w:rsidRDefault="00311557" w:rsidP="00311557">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3067AE">
        <w:rPr>
          <w:b/>
          <w:bCs/>
          <w:sz w:val="20"/>
          <w:szCs w:val="20"/>
        </w:rPr>
        <w:tab/>
        <w:t xml:space="preserve">          </w:t>
      </w:r>
      <w:r w:rsidR="00341BB6">
        <w:rPr>
          <w:b/>
          <w:bCs/>
          <w:sz w:val="20"/>
          <w:szCs w:val="20"/>
        </w:rPr>
        <w:t xml:space="preserve">  </w:t>
      </w:r>
      <w:r w:rsidRPr="003067AE">
        <w:rPr>
          <w:b/>
          <w:bCs/>
          <w:sz w:val="20"/>
          <w:szCs w:val="20"/>
        </w:rPr>
        <w:t xml:space="preserve">status: </w:t>
      </w:r>
      <w:r w:rsidR="00341BB6" w:rsidRPr="007830C8">
        <w:rPr>
          <w:b/>
          <w:bCs/>
          <w:sz w:val="20"/>
          <w:szCs w:val="20"/>
        </w:rPr>
        <w:t>SPLNENÉ</w:t>
      </w:r>
    </w:p>
    <w:p w14:paraId="135193BA" w14:textId="77777777" w:rsidR="0037356A" w:rsidRPr="003067AE" w:rsidRDefault="0037356A" w:rsidP="0037356A">
      <w:pPr>
        <w:jc w:val="both"/>
        <w:rPr>
          <w:b/>
          <w:sz w:val="20"/>
          <w:szCs w:val="20"/>
          <w:u w:val="single"/>
        </w:rPr>
      </w:pPr>
    </w:p>
    <w:p w14:paraId="3B9CF267" w14:textId="77777777" w:rsidR="0037356A" w:rsidRPr="003067AE" w:rsidRDefault="0037356A" w:rsidP="0037356A">
      <w:pPr>
        <w:jc w:val="both"/>
        <w:rPr>
          <w:i/>
          <w:sz w:val="20"/>
          <w:szCs w:val="20"/>
        </w:rPr>
      </w:pPr>
      <w:r w:rsidRPr="003067AE">
        <w:rPr>
          <w:i/>
          <w:sz w:val="20"/>
          <w:szCs w:val="20"/>
        </w:rPr>
        <w:t>Mestské zastupiteľstvo v Žiline</w:t>
      </w:r>
    </w:p>
    <w:p w14:paraId="0F0C3D3A" w14:textId="77777777" w:rsidR="0037356A" w:rsidRPr="003067AE" w:rsidRDefault="0037356A" w:rsidP="0037356A">
      <w:pPr>
        <w:jc w:val="both"/>
        <w:rPr>
          <w:sz w:val="20"/>
          <w:szCs w:val="20"/>
        </w:rPr>
      </w:pPr>
    </w:p>
    <w:p w14:paraId="63958B72" w14:textId="77777777" w:rsidR="0037356A" w:rsidRPr="003067AE" w:rsidRDefault="0037356A" w:rsidP="00341BB6">
      <w:pPr>
        <w:pStyle w:val="Odsekzoznamu"/>
        <w:numPr>
          <w:ilvl w:val="0"/>
          <w:numId w:val="194"/>
        </w:numPr>
        <w:jc w:val="both"/>
        <w:rPr>
          <w:sz w:val="20"/>
          <w:szCs w:val="20"/>
        </w:rPr>
      </w:pPr>
      <w:r w:rsidRPr="003067AE">
        <w:rPr>
          <w:sz w:val="20"/>
          <w:szCs w:val="20"/>
          <w:u w:val="single"/>
        </w:rPr>
        <w:t>berie na vedomie</w:t>
      </w:r>
    </w:p>
    <w:p w14:paraId="7B138926" w14:textId="77777777" w:rsidR="0037356A" w:rsidRPr="003067AE" w:rsidRDefault="0037356A" w:rsidP="0037356A">
      <w:pPr>
        <w:jc w:val="both"/>
        <w:rPr>
          <w:sz w:val="20"/>
          <w:szCs w:val="20"/>
        </w:rPr>
      </w:pPr>
    </w:p>
    <w:p w14:paraId="378176DC" w14:textId="77777777" w:rsidR="0037356A" w:rsidRPr="003067AE" w:rsidRDefault="0037356A" w:rsidP="00341BB6">
      <w:pPr>
        <w:pStyle w:val="Odsekzoznamu"/>
        <w:numPr>
          <w:ilvl w:val="0"/>
          <w:numId w:val="195"/>
        </w:numPr>
        <w:jc w:val="both"/>
        <w:rPr>
          <w:b/>
          <w:sz w:val="20"/>
          <w:szCs w:val="20"/>
        </w:rPr>
      </w:pPr>
      <w:r w:rsidRPr="003067AE">
        <w:rPr>
          <w:sz w:val="20"/>
          <w:szCs w:val="20"/>
        </w:rPr>
        <w:t>analýzu realizovateľnosti centralizácie správy športových zariadení v meste Žilina a jej závery, s dôrazom na skutočnosť, že najoptimálnejšie riešenie centralizácie správy športových zariadení je s možnosťou využitia existujúcej spoločnosti MKP, s.r.o., do ktorej by bol predmetný majetok vhodným spôsobom prevedený, pričom MKP, s.r.o. by po rozšírení predmetu podnikania a pravdepodobnej zmene názvu pôsobila naďalej ako správca mestských športových zariadení.</w:t>
      </w:r>
    </w:p>
    <w:p w14:paraId="7CB999BB" w14:textId="77777777" w:rsidR="0037356A" w:rsidRPr="003067AE" w:rsidRDefault="0037356A" w:rsidP="0037356A">
      <w:pPr>
        <w:pStyle w:val="Odsekzoznamu"/>
        <w:ind w:left="1069"/>
        <w:jc w:val="both"/>
        <w:rPr>
          <w:b/>
          <w:sz w:val="20"/>
          <w:szCs w:val="20"/>
        </w:rPr>
      </w:pPr>
    </w:p>
    <w:p w14:paraId="774B8388" w14:textId="77777777" w:rsidR="0037356A" w:rsidRPr="003067AE" w:rsidRDefault="0037356A" w:rsidP="0037356A">
      <w:pPr>
        <w:pStyle w:val="Odsekzoznamu"/>
        <w:ind w:left="1069"/>
        <w:jc w:val="both"/>
        <w:rPr>
          <w:b/>
          <w:sz w:val="20"/>
          <w:szCs w:val="20"/>
        </w:rPr>
      </w:pPr>
    </w:p>
    <w:p w14:paraId="2701E820" w14:textId="77777777" w:rsidR="0037356A" w:rsidRPr="003067AE" w:rsidRDefault="0037356A" w:rsidP="00341BB6">
      <w:pPr>
        <w:pStyle w:val="Odsekzoznamu"/>
        <w:numPr>
          <w:ilvl w:val="0"/>
          <w:numId w:val="194"/>
        </w:numPr>
        <w:jc w:val="both"/>
        <w:rPr>
          <w:sz w:val="20"/>
          <w:szCs w:val="20"/>
        </w:rPr>
      </w:pPr>
      <w:r w:rsidRPr="003067AE">
        <w:rPr>
          <w:sz w:val="20"/>
          <w:szCs w:val="20"/>
          <w:u w:val="single"/>
        </w:rPr>
        <w:t>schvaľuje</w:t>
      </w:r>
    </w:p>
    <w:p w14:paraId="0F32E6E0" w14:textId="77777777" w:rsidR="0037356A" w:rsidRPr="003067AE" w:rsidRDefault="0037356A" w:rsidP="0037356A">
      <w:pPr>
        <w:ind w:left="2116"/>
        <w:jc w:val="both"/>
        <w:rPr>
          <w:b/>
          <w:sz w:val="20"/>
          <w:szCs w:val="20"/>
        </w:rPr>
      </w:pPr>
    </w:p>
    <w:p w14:paraId="168A4515" w14:textId="76C4D315" w:rsidR="0037356A" w:rsidRPr="00AC6061" w:rsidRDefault="0037356A" w:rsidP="00AC6061">
      <w:pPr>
        <w:pStyle w:val="Odsekzoznamu"/>
        <w:numPr>
          <w:ilvl w:val="0"/>
          <w:numId w:val="215"/>
        </w:numPr>
        <w:jc w:val="both"/>
        <w:rPr>
          <w:b/>
          <w:sz w:val="20"/>
          <w:szCs w:val="20"/>
        </w:rPr>
      </w:pPr>
      <w:r w:rsidRPr="003067AE">
        <w:rPr>
          <w:sz w:val="20"/>
          <w:szCs w:val="20"/>
        </w:rPr>
        <w:t xml:space="preserve">návrh pripraviť do prvého riadneho MZ 2021 zo strany vedenia mesta Žilina materiál, ktorý bude reflektovať závery analýzy tak, aby mestské zastupiteľstvo prijalo schvaľovacie akty potrebné pre možné zahájenie činnosti Správy športových </w:t>
      </w:r>
      <w:r w:rsidRPr="00AC6061">
        <w:rPr>
          <w:sz w:val="20"/>
          <w:szCs w:val="20"/>
        </w:rPr>
        <w:t xml:space="preserve">zariadení v meste Žilina s účinnosťou v čo najbližšom možnom termíne, najneskôr však od 01.07.2021 </w:t>
      </w:r>
    </w:p>
    <w:p w14:paraId="591E9666" w14:textId="54E14D67" w:rsidR="00D13EC8" w:rsidRDefault="00D13EC8" w:rsidP="00D13EC8">
      <w:pPr>
        <w:jc w:val="both"/>
        <w:rPr>
          <w:b/>
          <w:sz w:val="20"/>
          <w:szCs w:val="20"/>
        </w:rPr>
      </w:pPr>
    </w:p>
    <w:p w14:paraId="62635D61" w14:textId="77777777" w:rsidR="00D94436" w:rsidRPr="003067AE" w:rsidRDefault="00D94436" w:rsidP="00D13EC8">
      <w:pPr>
        <w:jc w:val="both"/>
        <w:rPr>
          <w:b/>
          <w:sz w:val="20"/>
          <w:szCs w:val="20"/>
        </w:rPr>
      </w:pPr>
    </w:p>
    <w:p w14:paraId="057CA68E" w14:textId="77777777" w:rsidR="00D13EC8" w:rsidRPr="003067AE" w:rsidRDefault="00D13EC8" w:rsidP="00D13EC8">
      <w:pPr>
        <w:jc w:val="both"/>
        <w:rPr>
          <w:b/>
          <w:sz w:val="20"/>
          <w:szCs w:val="20"/>
        </w:rPr>
      </w:pPr>
      <w:r w:rsidRPr="003067AE">
        <w:rPr>
          <w:b/>
          <w:sz w:val="20"/>
          <w:szCs w:val="20"/>
          <w:u w:val="single"/>
        </w:rPr>
        <w:t>Plnenie uznesenia:</w:t>
      </w:r>
      <w:r w:rsidRPr="003067AE">
        <w:rPr>
          <w:b/>
          <w:sz w:val="20"/>
          <w:szCs w:val="20"/>
        </w:rPr>
        <w:t xml:space="preserve"> </w:t>
      </w:r>
    </w:p>
    <w:p w14:paraId="376A44AD" w14:textId="77777777" w:rsidR="003F61AA" w:rsidRPr="007830C8" w:rsidRDefault="003F61AA" w:rsidP="003F61AA">
      <w:pPr>
        <w:ind w:left="705"/>
        <w:jc w:val="both"/>
        <w:rPr>
          <w:b/>
          <w:bCs/>
          <w:iCs/>
          <w:color w:val="C00000"/>
          <w:sz w:val="20"/>
          <w:szCs w:val="20"/>
        </w:rPr>
      </w:pPr>
      <w:r w:rsidRPr="007830C8">
        <w:rPr>
          <w:b/>
          <w:bCs/>
          <w:iCs/>
          <w:sz w:val="20"/>
          <w:szCs w:val="20"/>
        </w:rPr>
        <w:t>Uznesením č. 27/2021 bolo schválené koncepčné riešenie centralizácie športových zariadení a primátor bol poverený vykonaním potrebných právnych úkonov smerujúcich k vytvoreniu spoločnosti s názvom Správa športových zariadení mesta Žilina, s.r.o. Na základe návrhu na zápis do ORSR zo dňa 06.04.2021 vykonal ORSR dňa 07.04.2021 výmaz názvu spoločnosti Mestská krytá plaváreň, s.r.o. a zapísal nový názov spoločnosti Správa športových zariadení mesta Žilina, s.r.o. Zároveň bol doplnený predmet podnikania o navrhované živnosti (</w:t>
      </w:r>
      <w:proofErr w:type="spellStart"/>
      <w:r w:rsidRPr="007830C8">
        <w:rPr>
          <w:b/>
          <w:bCs/>
          <w:iCs/>
          <w:sz w:val="20"/>
          <w:szCs w:val="20"/>
        </w:rPr>
        <w:t>faktoring</w:t>
      </w:r>
      <w:proofErr w:type="spellEnd"/>
      <w:r w:rsidRPr="007830C8">
        <w:rPr>
          <w:b/>
          <w:bCs/>
          <w:iCs/>
          <w:sz w:val="20"/>
          <w:szCs w:val="20"/>
        </w:rPr>
        <w:t xml:space="preserve"> a </w:t>
      </w:r>
      <w:proofErr w:type="spellStart"/>
      <w:r w:rsidRPr="007830C8">
        <w:rPr>
          <w:b/>
          <w:bCs/>
          <w:iCs/>
          <w:sz w:val="20"/>
          <w:szCs w:val="20"/>
        </w:rPr>
        <w:t>fortaiting</w:t>
      </w:r>
      <w:proofErr w:type="spellEnd"/>
      <w:r w:rsidRPr="007830C8">
        <w:rPr>
          <w:b/>
          <w:bCs/>
          <w:iCs/>
          <w:sz w:val="20"/>
          <w:szCs w:val="20"/>
        </w:rPr>
        <w:t>, vedenia účtovníctva, administratívne služby, činnosť podnikateľských, organizačných a ekonomických poradcov).</w:t>
      </w:r>
      <w:r w:rsidRPr="007830C8">
        <w:rPr>
          <w:b/>
          <w:bCs/>
          <w:iCs/>
          <w:color w:val="C00000"/>
          <w:sz w:val="20"/>
          <w:szCs w:val="20"/>
        </w:rPr>
        <w:tab/>
      </w:r>
    </w:p>
    <w:p w14:paraId="02D966E9" w14:textId="77777777" w:rsidR="003F61AA" w:rsidRPr="007830C8" w:rsidRDefault="003F61AA" w:rsidP="003F61AA">
      <w:pPr>
        <w:jc w:val="both"/>
        <w:rPr>
          <w:b/>
          <w:bCs/>
          <w:iCs/>
          <w:sz w:val="20"/>
          <w:szCs w:val="20"/>
        </w:rPr>
      </w:pPr>
    </w:p>
    <w:p w14:paraId="6F41478F" w14:textId="694DA5C0" w:rsidR="009624DF" w:rsidRPr="003067AE" w:rsidRDefault="003F61AA" w:rsidP="003F61AA">
      <w:pPr>
        <w:jc w:val="both"/>
        <w:rPr>
          <w:b/>
          <w:sz w:val="20"/>
          <w:szCs w:val="20"/>
        </w:rPr>
      </w:pPr>
      <w:r w:rsidRPr="007830C8">
        <w:rPr>
          <w:i/>
          <w:sz w:val="20"/>
          <w:szCs w:val="20"/>
        </w:rPr>
        <w:tab/>
      </w:r>
      <w:r w:rsidRPr="007830C8">
        <w:rPr>
          <w:i/>
          <w:sz w:val="20"/>
          <w:szCs w:val="20"/>
        </w:rPr>
        <w:tab/>
      </w:r>
      <w:r w:rsidRPr="007830C8">
        <w:rPr>
          <w:i/>
          <w:sz w:val="20"/>
          <w:szCs w:val="20"/>
        </w:rPr>
        <w:tab/>
      </w:r>
      <w:r w:rsidRPr="007830C8">
        <w:rPr>
          <w:i/>
          <w:sz w:val="20"/>
          <w:szCs w:val="20"/>
        </w:rPr>
        <w:tab/>
      </w:r>
      <w:r w:rsidRPr="007830C8">
        <w:rPr>
          <w:i/>
          <w:sz w:val="20"/>
          <w:szCs w:val="20"/>
        </w:rPr>
        <w:tab/>
      </w:r>
      <w:r w:rsidRPr="007830C8">
        <w:rPr>
          <w:i/>
          <w:sz w:val="20"/>
          <w:szCs w:val="20"/>
        </w:rPr>
        <w:tab/>
      </w:r>
      <w:r w:rsidRPr="007830C8">
        <w:rPr>
          <w:i/>
          <w:sz w:val="20"/>
          <w:szCs w:val="20"/>
        </w:rPr>
        <w:tab/>
        <w:t xml:space="preserve">     Odbor právny, majetkový a VO  zo dňa 15.04.2021</w:t>
      </w:r>
    </w:p>
    <w:p w14:paraId="7D71C833" w14:textId="77777777" w:rsidR="00AF3366" w:rsidRPr="003067AE" w:rsidRDefault="00AF3366" w:rsidP="0037356A">
      <w:pPr>
        <w:jc w:val="both"/>
        <w:rPr>
          <w:b/>
          <w:sz w:val="20"/>
          <w:szCs w:val="20"/>
        </w:rPr>
      </w:pPr>
    </w:p>
    <w:p w14:paraId="5684956F" w14:textId="482B4079" w:rsidR="00311557" w:rsidRPr="003067AE" w:rsidRDefault="00311557" w:rsidP="0031155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3067AE">
        <w:rPr>
          <w:b/>
          <w:sz w:val="20"/>
          <w:szCs w:val="20"/>
        </w:rPr>
        <w:lastRenderedPageBreak/>
        <w:t>Uznesenie č. 176/2020</w:t>
      </w:r>
      <w:r w:rsidRPr="003067AE">
        <w:rPr>
          <w:b/>
          <w:sz w:val="20"/>
          <w:szCs w:val="20"/>
        </w:rPr>
        <w:tab/>
      </w:r>
    </w:p>
    <w:p w14:paraId="509BA24F" w14:textId="18A39676" w:rsidR="00311557" w:rsidRPr="003067AE" w:rsidRDefault="00311557" w:rsidP="00311557">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3067AE">
        <w:rPr>
          <w:b/>
          <w:sz w:val="20"/>
          <w:szCs w:val="20"/>
          <w:u w:val="single"/>
          <w:lang w:bidi="sk-SK"/>
        </w:rPr>
        <w:t>k Uzneseniu o vyhlásení architektonickej súťaže k 700. výročiu udelenia mestských výsad a 640. výročiu privilégia pre žilinských Slovákov</w:t>
      </w:r>
    </w:p>
    <w:p w14:paraId="7DAE89C9" w14:textId="39906EEE" w:rsidR="00311557" w:rsidRPr="003067AE" w:rsidRDefault="00311557" w:rsidP="0031155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067AE">
        <w:rPr>
          <w:b/>
          <w:bCs/>
          <w:sz w:val="20"/>
          <w:szCs w:val="20"/>
        </w:rPr>
        <w:t xml:space="preserve">                                                                       </w:t>
      </w:r>
      <w:r w:rsidR="00441933" w:rsidRPr="003067AE">
        <w:rPr>
          <w:b/>
          <w:bCs/>
          <w:sz w:val="20"/>
          <w:szCs w:val="20"/>
        </w:rPr>
        <w:t xml:space="preserve">                    </w:t>
      </w:r>
      <w:r w:rsidRPr="003067AE">
        <w:rPr>
          <w:b/>
          <w:bCs/>
          <w:sz w:val="20"/>
          <w:szCs w:val="20"/>
        </w:rPr>
        <w:t>navrhol:</w:t>
      </w:r>
      <w:r w:rsidR="005E3AEE" w:rsidRPr="003067AE">
        <w:rPr>
          <w:b/>
          <w:bCs/>
          <w:sz w:val="20"/>
          <w:szCs w:val="20"/>
        </w:rPr>
        <w:t xml:space="preserve"> Ing. Ján Ničík, poslanec MZ</w:t>
      </w:r>
      <w:r w:rsidR="00441933" w:rsidRPr="003067AE">
        <w:rPr>
          <w:b/>
          <w:bCs/>
          <w:sz w:val="20"/>
          <w:szCs w:val="20"/>
        </w:rPr>
        <w:t xml:space="preserve"> </w:t>
      </w:r>
      <w:r w:rsidRPr="003067AE">
        <w:rPr>
          <w:b/>
          <w:bCs/>
          <w:sz w:val="20"/>
          <w:szCs w:val="20"/>
        </w:rPr>
        <w:t>zo dňa 28.09.2020</w:t>
      </w:r>
    </w:p>
    <w:p w14:paraId="2BE8E319" w14:textId="2DB75B5F" w:rsidR="00311557" w:rsidRPr="004C1897" w:rsidRDefault="00311557" w:rsidP="00311557">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3067AE">
        <w:rPr>
          <w:b/>
          <w:bCs/>
          <w:sz w:val="20"/>
          <w:szCs w:val="20"/>
        </w:rPr>
        <w:tab/>
        <w:t xml:space="preserve">         </w:t>
      </w:r>
      <w:r w:rsidR="00BA45EF">
        <w:rPr>
          <w:b/>
          <w:bCs/>
          <w:sz w:val="20"/>
          <w:szCs w:val="20"/>
        </w:rPr>
        <w:t xml:space="preserve"> </w:t>
      </w:r>
      <w:r w:rsidRPr="003067AE">
        <w:rPr>
          <w:b/>
          <w:bCs/>
          <w:sz w:val="20"/>
          <w:szCs w:val="20"/>
        </w:rPr>
        <w:t xml:space="preserve">status: </w:t>
      </w:r>
      <w:r w:rsidR="00D10B80" w:rsidRPr="00AC6061">
        <w:rPr>
          <w:b/>
          <w:bCs/>
          <w:sz w:val="20"/>
          <w:szCs w:val="20"/>
        </w:rPr>
        <w:t>V RIEŠENÍ</w:t>
      </w:r>
    </w:p>
    <w:p w14:paraId="039040CC" w14:textId="77777777" w:rsidR="0037356A" w:rsidRPr="004C1897" w:rsidRDefault="0037356A" w:rsidP="0037356A">
      <w:pPr>
        <w:jc w:val="both"/>
        <w:rPr>
          <w:i/>
          <w:sz w:val="20"/>
          <w:szCs w:val="20"/>
        </w:rPr>
      </w:pPr>
    </w:p>
    <w:p w14:paraId="50128163" w14:textId="77777777" w:rsidR="0037356A" w:rsidRPr="004C1897" w:rsidRDefault="0037356A" w:rsidP="0037356A">
      <w:pPr>
        <w:jc w:val="both"/>
        <w:rPr>
          <w:i/>
          <w:sz w:val="20"/>
          <w:szCs w:val="20"/>
        </w:rPr>
      </w:pPr>
      <w:r w:rsidRPr="004C1897">
        <w:rPr>
          <w:i/>
          <w:sz w:val="20"/>
          <w:szCs w:val="20"/>
        </w:rPr>
        <w:t>Mestské zastupiteľstvo v Žiline</w:t>
      </w:r>
    </w:p>
    <w:p w14:paraId="70FAA467" w14:textId="77777777" w:rsidR="0037356A" w:rsidRPr="004C1897" w:rsidRDefault="0037356A" w:rsidP="0037356A">
      <w:pPr>
        <w:jc w:val="both"/>
        <w:rPr>
          <w:sz w:val="20"/>
          <w:szCs w:val="20"/>
        </w:rPr>
      </w:pPr>
    </w:p>
    <w:p w14:paraId="5A8203C5" w14:textId="77777777" w:rsidR="0037356A" w:rsidRPr="004C1897" w:rsidRDefault="0037356A" w:rsidP="00341BB6">
      <w:pPr>
        <w:pStyle w:val="Odsekzoznamu"/>
        <w:numPr>
          <w:ilvl w:val="0"/>
          <w:numId w:val="196"/>
        </w:numPr>
        <w:jc w:val="both"/>
        <w:rPr>
          <w:sz w:val="20"/>
          <w:szCs w:val="20"/>
        </w:rPr>
      </w:pPr>
      <w:r w:rsidRPr="004C1897">
        <w:rPr>
          <w:sz w:val="20"/>
          <w:szCs w:val="20"/>
          <w:u w:val="single"/>
        </w:rPr>
        <w:t>schvaľuje</w:t>
      </w:r>
    </w:p>
    <w:p w14:paraId="48D77C40" w14:textId="77777777" w:rsidR="0037356A" w:rsidRPr="004C1897" w:rsidRDefault="0037356A" w:rsidP="0037356A">
      <w:pPr>
        <w:pStyle w:val="Odsekzoznamu"/>
        <w:jc w:val="both"/>
        <w:rPr>
          <w:sz w:val="20"/>
          <w:szCs w:val="20"/>
        </w:rPr>
      </w:pPr>
    </w:p>
    <w:p w14:paraId="0DC67B5E" w14:textId="77777777" w:rsidR="0037356A" w:rsidRPr="004C1897" w:rsidRDefault="0037356A" w:rsidP="00341BB6">
      <w:pPr>
        <w:pStyle w:val="Standard"/>
        <w:numPr>
          <w:ilvl w:val="0"/>
          <w:numId w:val="197"/>
        </w:numPr>
        <w:ind w:left="1069"/>
        <w:jc w:val="both"/>
        <w:textAlignment w:val="auto"/>
        <w:rPr>
          <w:rFonts w:cs="Times New Roman" w:hint="eastAsia"/>
          <w:sz w:val="20"/>
          <w:szCs w:val="20"/>
        </w:rPr>
      </w:pPr>
      <w:r w:rsidRPr="004C1897">
        <w:rPr>
          <w:rFonts w:cs="Times New Roman"/>
          <w:sz w:val="20"/>
          <w:szCs w:val="20"/>
        </w:rPr>
        <w:t xml:space="preserve">zriadenie pracovnej skupiny pod vedením Ing. arch. Rudolfa </w:t>
      </w:r>
      <w:proofErr w:type="spellStart"/>
      <w:r w:rsidRPr="004C1897">
        <w:rPr>
          <w:rFonts w:cs="Times New Roman"/>
          <w:sz w:val="20"/>
          <w:szCs w:val="20"/>
        </w:rPr>
        <w:t>Chodelku</w:t>
      </w:r>
      <w:proofErr w:type="spellEnd"/>
      <w:r w:rsidRPr="004C1897">
        <w:rPr>
          <w:rFonts w:cs="Times New Roman"/>
          <w:sz w:val="20"/>
          <w:szCs w:val="20"/>
        </w:rPr>
        <w:t>, hlavného architekta mesta, na vypracovanie zadávacích podmienok pre vyhlásenie výtvarno-architektonickej súťaže na objekt na Mariánskom námestí na pripomenutie 700. výročia, odkedy Žilinu navštívil uhorský kráľ Karol I. Róbert z </w:t>
      </w:r>
      <w:proofErr w:type="spellStart"/>
      <w:r w:rsidRPr="004C1897">
        <w:rPr>
          <w:rFonts w:cs="Times New Roman"/>
          <w:sz w:val="20"/>
          <w:szCs w:val="20"/>
        </w:rPr>
        <w:t>Anjou</w:t>
      </w:r>
      <w:proofErr w:type="spellEnd"/>
      <w:r w:rsidRPr="004C1897">
        <w:rPr>
          <w:rFonts w:cs="Times New Roman"/>
          <w:sz w:val="20"/>
          <w:szCs w:val="20"/>
        </w:rPr>
        <w:t xml:space="preserve"> a udelil mestu najstaršie v súčasnosti známe výsady</w:t>
      </w:r>
    </w:p>
    <w:p w14:paraId="12779001" w14:textId="77777777" w:rsidR="0037356A" w:rsidRPr="004C1897" w:rsidRDefault="0037356A" w:rsidP="00341BB6">
      <w:pPr>
        <w:pStyle w:val="Odsekzoznamu"/>
        <w:numPr>
          <w:ilvl w:val="0"/>
          <w:numId w:val="197"/>
        </w:numPr>
        <w:tabs>
          <w:tab w:val="left" w:pos="360"/>
          <w:tab w:val="left" w:pos="426"/>
        </w:tabs>
        <w:spacing w:after="200" w:line="276" w:lineRule="auto"/>
        <w:ind w:left="1058"/>
        <w:jc w:val="both"/>
        <w:rPr>
          <w:sz w:val="20"/>
          <w:szCs w:val="20"/>
        </w:rPr>
      </w:pPr>
      <w:r w:rsidRPr="004C1897">
        <w:rPr>
          <w:sz w:val="20"/>
          <w:szCs w:val="20"/>
        </w:rPr>
        <w:t>zriadenie dočasnej Komisie výtvarného diela na Mariánskom námestí „700 rokov Žiliny“ v súlade s § 15 zákona č. 369/1990 Zb. o obecnom zriadení a článkom 2, bod 1b rokovacieho poriadku komisií mestského zastupiteľstva za účelom vyhodnotenia výtvarno-architektonickej súťaže na výtvarné dielo na Mariánskom námestí „700 rokov Žiliny“</w:t>
      </w:r>
    </w:p>
    <w:p w14:paraId="0FDC3B73" w14:textId="77777777" w:rsidR="0037356A" w:rsidRPr="004C1897" w:rsidRDefault="0037356A" w:rsidP="00341BB6">
      <w:pPr>
        <w:pStyle w:val="Standard"/>
        <w:numPr>
          <w:ilvl w:val="0"/>
          <w:numId w:val="196"/>
        </w:numPr>
        <w:textAlignment w:val="auto"/>
        <w:rPr>
          <w:rFonts w:cs="Times New Roman" w:hint="eastAsia"/>
          <w:sz w:val="20"/>
          <w:szCs w:val="20"/>
          <w:u w:val="single"/>
        </w:rPr>
      </w:pPr>
      <w:r w:rsidRPr="004C1897">
        <w:rPr>
          <w:rFonts w:cs="Times New Roman"/>
          <w:sz w:val="20"/>
          <w:szCs w:val="20"/>
          <w:u w:val="single"/>
        </w:rPr>
        <w:t>určuje</w:t>
      </w:r>
    </w:p>
    <w:p w14:paraId="0EE17064" w14:textId="77777777" w:rsidR="0037356A" w:rsidRPr="004C1897" w:rsidRDefault="0037356A" w:rsidP="0037356A">
      <w:pPr>
        <w:pStyle w:val="Standard"/>
        <w:rPr>
          <w:rFonts w:cs="Times New Roman" w:hint="eastAsia"/>
          <w:sz w:val="20"/>
          <w:szCs w:val="20"/>
        </w:rPr>
      </w:pPr>
    </w:p>
    <w:p w14:paraId="79A155FC" w14:textId="77777777" w:rsidR="0037356A" w:rsidRPr="004C1897" w:rsidRDefault="0037356A" w:rsidP="0037356A">
      <w:pPr>
        <w:pStyle w:val="Standard"/>
        <w:ind w:left="709"/>
        <w:jc w:val="both"/>
        <w:rPr>
          <w:rFonts w:cs="Times New Roman" w:hint="eastAsia"/>
          <w:sz w:val="20"/>
          <w:szCs w:val="20"/>
        </w:rPr>
      </w:pPr>
      <w:r w:rsidRPr="004C1897">
        <w:rPr>
          <w:rFonts w:cs="Times New Roman"/>
          <w:sz w:val="20"/>
          <w:szCs w:val="20"/>
        </w:rPr>
        <w:t>úlohy a náplň práce Komisie výtvarného diela na Mariánskom námestí „700 rokov Žiliny“ nasledovne:</w:t>
      </w:r>
    </w:p>
    <w:p w14:paraId="3D6CA473" w14:textId="77777777" w:rsidR="0037356A" w:rsidRPr="004C1897" w:rsidRDefault="0037356A" w:rsidP="0037356A">
      <w:pPr>
        <w:pStyle w:val="Standard"/>
        <w:rPr>
          <w:rFonts w:cs="Times New Roman" w:hint="eastAsia"/>
          <w:sz w:val="20"/>
          <w:szCs w:val="20"/>
        </w:rPr>
      </w:pPr>
      <w:r w:rsidRPr="004C1897">
        <w:rPr>
          <w:rFonts w:cs="Times New Roman"/>
          <w:sz w:val="20"/>
          <w:szCs w:val="20"/>
        </w:rPr>
        <w:t xml:space="preserve"> </w:t>
      </w:r>
    </w:p>
    <w:p w14:paraId="0BEDAC04" w14:textId="77777777" w:rsidR="0037356A" w:rsidRPr="004C1897" w:rsidRDefault="0037356A" w:rsidP="00341BB6">
      <w:pPr>
        <w:pStyle w:val="Standard"/>
        <w:numPr>
          <w:ilvl w:val="0"/>
          <w:numId w:val="198"/>
        </w:numPr>
        <w:ind w:left="1069"/>
        <w:jc w:val="both"/>
        <w:textAlignment w:val="auto"/>
        <w:rPr>
          <w:rFonts w:cs="Times New Roman" w:hint="eastAsia"/>
          <w:sz w:val="20"/>
          <w:szCs w:val="20"/>
        </w:rPr>
      </w:pPr>
      <w:r w:rsidRPr="004C1897">
        <w:rPr>
          <w:rFonts w:cs="Times New Roman"/>
          <w:sz w:val="20"/>
          <w:szCs w:val="20"/>
        </w:rPr>
        <w:t>vypracovanie zadania pre vyhlásenie výtvarno-architektonickej súťaže na výtvarný objekt na Mariánskom námestí „700 rokov Žiliny“,</w:t>
      </w:r>
    </w:p>
    <w:p w14:paraId="37ECDFEF" w14:textId="77777777" w:rsidR="0037356A" w:rsidRPr="004C1897" w:rsidRDefault="0037356A" w:rsidP="0037356A">
      <w:pPr>
        <w:pStyle w:val="Standard"/>
        <w:ind w:left="1069"/>
        <w:jc w:val="both"/>
        <w:rPr>
          <w:rFonts w:cs="Times New Roman" w:hint="eastAsia"/>
          <w:sz w:val="20"/>
          <w:szCs w:val="20"/>
        </w:rPr>
      </w:pPr>
    </w:p>
    <w:p w14:paraId="15579C6F" w14:textId="77777777" w:rsidR="0037356A" w:rsidRPr="004C1897" w:rsidRDefault="0037356A" w:rsidP="00341BB6">
      <w:pPr>
        <w:pStyle w:val="Standard"/>
        <w:numPr>
          <w:ilvl w:val="0"/>
          <w:numId w:val="198"/>
        </w:numPr>
        <w:ind w:left="1069"/>
        <w:jc w:val="both"/>
        <w:textAlignment w:val="auto"/>
        <w:rPr>
          <w:rFonts w:cs="Times New Roman" w:hint="eastAsia"/>
          <w:sz w:val="20"/>
          <w:szCs w:val="20"/>
        </w:rPr>
      </w:pPr>
      <w:r w:rsidRPr="004C1897">
        <w:rPr>
          <w:rFonts w:cs="Times New Roman"/>
          <w:sz w:val="20"/>
          <w:szCs w:val="20"/>
        </w:rPr>
        <w:t xml:space="preserve">zabezpečenie podkladov k vypísaniu verejnej anonymnej výtvarno-architektonickej súťaže návrhov v súčinnosti so Slovenskou komorou architektov podľa §119-125  zákona č. 343/2015 </w:t>
      </w:r>
      <w:proofErr w:type="spellStart"/>
      <w:r w:rsidRPr="004C1897">
        <w:rPr>
          <w:rFonts w:cs="Times New Roman"/>
          <w:sz w:val="20"/>
          <w:szCs w:val="20"/>
        </w:rPr>
        <w:t>Z.z</w:t>
      </w:r>
      <w:proofErr w:type="spellEnd"/>
      <w:r w:rsidRPr="004C1897">
        <w:rPr>
          <w:rFonts w:cs="Times New Roman"/>
          <w:sz w:val="20"/>
          <w:szCs w:val="20"/>
        </w:rPr>
        <w:t>.  o verejnom obstarávaní a podľa vyhlášky ÚVO č. 157/2016 zo dňa 23. marca 2016, ktorou sa ustanovujú podrobnosti o druhoch súťaží návrhov v oblasti architektúry, ktorej cieľom bude návrh výtvarného diela ktoré dôstojným spôsobom pripomenie 700. výročie, čo Žilinu navštívil uhorský kráľ Karol I. Róbert z </w:t>
      </w:r>
      <w:proofErr w:type="spellStart"/>
      <w:r w:rsidRPr="004C1897">
        <w:rPr>
          <w:rFonts w:cs="Times New Roman"/>
          <w:sz w:val="20"/>
          <w:szCs w:val="20"/>
        </w:rPr>
        <w:t>Anjou</w:t>
      </w:r>
      <w:proofErr w:type="spellEnd"/>
      <w:r w:rsidRPr="004C1897">
        <w:rPr>
          <w:rFonts w:cs="Times New Roman"/>
          <w:sz w:val="20"/>
          <w:szCs w:val="20"/>
        </w:rPr>
        <w:t xml:space="preserve"> a udelil mestu Žilina najstaršie v súčasnosti známe výsady</w:t>
      </w:r>
    </w:p>
    <w:p w14:paraId="5D19022C" w14:textId="77777777" w:rsidR="0037356A" w:rsidRPr="004C1897" w:rsidRDefault="0037356A" w:rsidP="0037356A">
      <w:pPr>
        <w:pStyle w:val="Standard"/>
        <w:rPr>
          <w:rFonts w:cs="Times New Roman" w:hint="eastAsia"/>
          <w:sz w:val="20"/>
          <w:szCs w:val="20"/>
        </w:rPr>
      </w:pPr>
    </w:p>
    <w:p w14:paraId="23754680" w14:textId="77777777" w:rsidR="0037356A" w:rsidRPr="004C1897" w:rsidRDefault="0037356A" w:rsidP="00341BB6">
      <w:pPr>
        <w:pStyle w:val="Standard"/>
        <w:numPr>
          <w:ilvl w:val="0"/>
          <w:numId w:val="196"/>
        </w:numPr>
        <w:textAlignment w:val="auto"/>
        <w:rPr>
          <w:rFonts w:cs="Times New Roman" w:hint="eastAsia"/>
          <w:sz w:val="20"/>
          <w:szCs w:val="20"/>
          <w:u w:val="single"/>
        </w:rPr>
      </w:pPr>
      <w:r w:rsidRPr="004C1897">
        <w:rPr>
          <w:rFonts w:cs="Times New Roman"/>
          <w:sz w:val="20"/>
          <w:szCs w:val="20"/>
          <w:u w:val="single"/>
        </w:rPr>
        <w:t xml:space="preserve">volí </w:t>
      </w:r>
    </w:p>
    <w:p w14:paraId="651E6148" w14:textId="77777777" w:rsidR="0037356A" w:rsidRPr="004C1897" w:rsidRDefault="0037356A" w:rsidP="0037356A">
      <w:pPr>
        <w:pStyle w:val="Standard"/>
        <w:ind w:firstLine="360"/>
        <w:rPr>
          <w:rFonts w:cs="Times New Roman" w:hint="eastAsia"/>
          <w:sz w:val="20"/>
          <w:szCs w:val="20"/>
        </w:rPr>
      </w:pPr>
    </w:p>
    <w:p w14:paraId="5986FD9E" w14:textId="77777777" w:rsidR="0037356A" w:rsidRPr="004C1897" w:rsidRDefault="0037356A" w:rsidP="00341BB6">
      <w:pPr>
        <w:pStyle w:val="Standard"/>
        <w:numPr>
          <w:ilvl w:val="0"/>
          <w:numId w:val="199"/>
        </w:numPr>
        <w:jc w:val="both"/>
        <w:textAlignment w:val="auto"/>
        <w:rPr>
          <w:rFonts w:cs="Times New Roman" w:hint="eastAsia"/>
          <w:sz w:val="20"/>
          <w:szCs w:val="20"/>
        </w:rPr>
      </w:pPr>
      <w:r w:rsidRPr="004C1897">
        <w:rPr>
          <w:rFonts w:cs="Times New Roman"/>
          <w:sz w:val="20"/>
          <w:szCs w:val="20"/>
        </w:rPr>
        <w:t>za členov Komisie pre výtvarné dielo na Mariánskom námestí „700 rokov Žiliny“ v zložení:</w:t>
      </w:r>
    </w:p>
    <w:p w14:paraId="2ABC76E8" w14:textId="77777777" w:rsidR="0037356A" w:rsidRPr="004C1897" w:rsidRDefault="0037356A" w:rsidP="0037356A">
      <w:pPr>
        <w:pStyle w:val="Standard"/>
        <w:ind w:left="720"/>
        <w:rPr>
          <w:rFonts w:cs="Times New Roman" w:hint="eastAsia"/>
          <w:sz w:val="20"/>
          <w:szCs w:val="20"/>
        </w:rPr>
      </w:pPr>
    </w:p>
    <w:p w14:paraId="1B2A7A53" w14:textId="77777777" w:rsidR="0037356A" w:rsidRPr="004C1897" w:rsidRDefault="0037356A" w:rsidP="00341BB6">
      <w:pPr>
        <w:pStyle w:val="Standard"/>
        <w:numPr>
          <w:ilvl w:val="0"/>
          <w:numId w:val="200"/>
        </w:numPr>
        <w:jc w:val="both"/>
        <w:textAlignment w:val="auto"/>
        <w:rPr>
          <w:rFonts w:cs="Times New Roman" w:hint="eastAsia"/>
          <w:sz w:val="20"/>
          <w:szCs w:val="20"/>
        </w:rPr>
      </w:pPr>
      <w:r w:rsidRPr="004C1897">
        <w:rPr>
          <w:rFonts w:cs="Times New Roman"/>
          <w:sz w:val="20"/>
          <w:szCs w:val="20"/>
        </w:rPr>
        <w:t>Ing. arch. Rudolf Chodelka, riaditeľ Útvaru hlavného architekta – predseda komisie</w:t>
      </w:r>
    </w:p>
    <w:p w14:paraId="47A3860A" w14:textId="77777777" w:rsidR="0037356A" w:rsidRPr="004C1897" w:rsidRDefault="0037356A" w:rsidP="00341BB6">
      <w:pPr>
        <w:pStyle w:val="Standard"/>
        <w:numPr>
          <w:ilvl w:val="0"/>
          <w:numId w:val="200"/>
        </w:numPr>
        <w:jc w:val="both"/>
        <w:textAlignment w:val="auto"/>
        <w:rPr>
          <w:rFonts w:cs="Times New Roman" w:hint="eastAsia"/>
          <w:sz w:val="20"/>
          <w:szCs w:val="20"/>
        </w:rPr>
      </w:pPr>
      <w:r w:rsidRPr="004C1897">
        <w:rPr>
          <w:rFonts w:cs="Times New Roman"/>
          <w:sz w:val="20"/>
          <w:szCs w:val="20"/>
        </w:rPr>
        <w:t>Mgr. Ján Ničík, predseda Komisie kultúry, cestovného ruchu a miestneho rozvoja – podpredseda komisie</w:t>
      </w:r>
    </w:p>
    <w:p w14:paraId="6759F6D6" w14:textId="77777777" w:rsidR="0037356A" w:rsidRPr="004C1897" w:rsidRDefault="0037356A" w:rsidP="00341BB6">
      <w:pPr>
        <w:pStyle w:val="Standard"/>
        <w:numPr>
          <w:ilvl w:val="0"/>
          <w:numId w:val="200"/>
        </w:numPr>
        <w:jc w:val="both"/>
        <w:textAlignment w:val="auto"/>
        <w:rPr>
          <w:rFonts w:cs="Times New Roman" w:hint="eastAsia"/>
          <w:sz w:val="20"/>
          <w:szCs w:val="20"/>
        </w:rPr>
      </w:pPr>
      <w:r w:rsidRPr="004C1897">
        <w:rPr>
          <w:rFonts w:cs="Times New Roman"/>
          <w:sz w:val="20"/>
          <w:szCs w:val="20"/>
        </w:rPr>
        <w:t>Mgr. Peter Fiabáne, primátor mesta – člen</w:t>
      </w:r>
    </w:p>
    <w:p w14:paraId="015F5B58" w14:textId="77777777" w:rsidR="0037356A" w:rsidRPr="004C1897" w:rsidRDefault="0037356A" w:rsidP="00341BB6">
      <w:pPr>
        <w:pStyle w:val="Standard"/>
        <w:numPr>
          <w:ilvl w:val="0"/>
          <w:numId w:val="200"/>
        </w:numPr>
        <w:jc w:val="both"/>
        <w:textAlignment w:val="auto"/>
        <w:rPr>
          <w:rFonts w:cs="Times New Roman" w:hint="eastAsia"/>
          <w:sz w:val="20"/>
          <w:szCs w:val="20"/>
        </w:rPr>
      </w:pPr>
      <w:r w:rsidRPr="004C1897">
        <w:rPr>
          <w:rFonts w:cs="Times New Roman"/>
          <w:sz w:val="20"/>
          <w:szCs w:val="20"/>
        </w:rPr>
        <w:t xml:space="preserve">Mgr. Vladimír </w:t>
      </w:r>
      <w:proofErr w:type="spellStart"/>
      <w:r w:rsidRPr="004C1897">
        <w:rPr>
          <w:rFonts w:cs="Times New Roman"/>
          <w:sz w:val="20"/>
          <w:szCs w:val="20"/>
        </w:rPr>
        <w:t>Majtán</w:t>
      </w:r>
      <w:proofErr w:type="spellEnd"/>
      <w:r w:rsidRPr="004C1897">
        <w:rPr>
          <w:rFonts w:cs="Times New Roman"/>
          <w:sz w:val="20"/>
          <w:szCs w:val="20"/>
        </w:rPr>
        <w:t>, odborný radca, Krajský pamiatkový úrad Žilina – člen</w:t>
      </w:r>
    </w:p>
    <w:p w14:paraId="423FEC27" w14:textId="77777777" w:rsidR="0037356A" w:rsidRPr="004C1897" w:rsidRDefault="0037356A" w:rsidP="00341BB6">
      <w:pPr>
        <w:pStyle w:val="Standard"/>
        <w:numPr>
          <w:ilvl w:val="0"/>
          <w:numId w:val="200"/>
        </w:numPr>
        <w:jc w:val="both"/>
        <w:textAlignment w:val="auto"/>
        <w:rPr>
          <w:rFonts w:cs="Times New Roman" w:hint="eastAsia"/>
          <w:sz w:val="20"/>
          <w:szCs w:val="20"/>
        </w:rPr>
      </w:pPr>
      <w:r w:rsidRPr="004C1897">
        <w:rPr>
          <w:rFonts w:cs="Times New Roman"/>
          <w:sz w:val="20"/>
          <w:szCs w:val="20"/>
        </w:rPr>
        <w:t xml:space="preserve">Mgr. Peter </w:t>
      </w:r>
      <w:proofErr w:type="spellStart"/>
      <w:r w:rsidRPr="004C1897">
        <w:rPr>
          <w:rFonts w:cs="Times New Roman"/>
          <w:sz w:val="20"/>
          <w:szCs w:val="20"/>
        </w:rPr>
        <w:t>Štanský</w:t>
      </w:r>
      <w:proofErr w:type="spellEnd"/>
      <w:r w:rsidRPr="004C1897">
        <w:rPr>
          <w:rFonts w:cs="Times New Roman"/>
          <w:sz w:val="20"/>
          <w:szCs w:val="20"/>
        </w:rPr>
        <w:t>, historik – člen</w:t>
      </w:r>
    </w:p>
    <w:p w14:paraId="29535BF4" w14:textId="77777777" w:rsidR="0037356A" w:rsidRPr="004C1897" w:rsidRDefault="0037356A" w:rsidP="00341BB6">
      <w:pPr>
        <w:pStyle w:val="Standard"/>
        <w:numPr>
          <w:ilvl w:val="0"/>
          <w:numId w:val="200"/>
        </w:numPr>
        <w:jc w:val="both"/>
        <w:textAlignment w:val="auto"/>
        <w:rPr>
          <w:rFonts w:cs="Times New Roman" w:hint="eastAsia"/>
          <w:sz w:val="20"/>
          <w:szCs w:val="20"/>
        </w:rPr>
      </w:pPr>
      <w:r w:rsidRPr="004C1897">
        <w:rPr>
          <w:rFonts w:cs="Times New Roman"/>
          <w:sz w:val="20"/>
          <w:szCs w:val="20"/>
        </w:rPr>
        <w:t>Juraj Poliak, výtvarník – člen</w:t>
      </w:r>
    </w:p>
    <w:p w14:paraId="7DFB5F07" w14:textId="77777777" w:rsidR="0037356A" w:rsidRPr="004C1897" w:rsidRDefault="0037356A" w:rsidP="00341BB6">
      <w:pPr>
        <w:pStyle w:val="Standard"/>
        <w:numPr>
          <w:ilvl w:val="0"/>
          <w:numId w:val="200"/>
        </w:numPr>
        <w:jc w:val="both"/>
        <w:textAlignment w:val="auto"/>
        <w:rPr>
          <w:rFonts w:cs="Times New Roman" w:hint="eastAsia"/>
          <w:sz w:val="20"/>
          <w:szCs w:val="20"/>
        </w:rPr>
      </w:pPr>
      <w:r w:rsidRPr="004C1897">
        <w:rPr>
          <w:rFonts w:cs="Times New Roman"/>
          <w:sz w:val="20"/>
          <w:szCs w:val="20"/>
        </w:rPr>
        <w:t>Lucia Gašparovičová, výtvarníčka – členka</w:t>
      </w:r>
    </w:p>
    <w:p w14:paraId="2F798302" w14:textId="77777777" w:rsidR="0037356A" w:rsidRPr="004C1897" w:rsidRDefault="0037356A" w:rsidP="0037356A">
      <w:pPr>
        <w:pStyle w:val="Odsekzoznamu"/>
        <w:ind w:left="1068"/>
        <w:rPr>
          <w:sz w:val="20"/>
          <w:szCs w:val="20"/>
        </w:rPr>
      </w:pPr>
    </w:p>
    <w:p w14:paraId="63A3BA1E" w14:textId="77777777" w:rsidR="0037356A" w:rsidRPr="004C1897" w:rsidRDefault="0037356A" w:rsidP="00341BB6">
      <w:pPr>
        <w:pStyle w:val="Odsekzoznamu"/>
        <w:numPr>
          <w:ilvl w:val="0"/>
          <w:numId w:val="196"/>
        </w:numPr>
        <w:spacing w:after="200" w:line="276" w:lineRule="auto"/>
        <w:rPr>
          <w:sz w:val="20"/>
          <w:szCs w:val="20"/>
          <w:u w:val="single"/>
        </w:rPr>
      </w:pPr>
      <w:r w:rsidRPr="004C1897">
        <w:rPr>
          <w:sz w:val="20"/>
          <w:szCs w:val="20"/>
          <w:u w:val="single"/>
        </w:rPr>
        <w:t>schvaľuje</w:t>
      </w:r>
    </w:p>
    <w:p w14:paraId="1B27FB4D" w14:textId="77777777" w:rsidR="0037356A" w:rsidRPr="004C1897" w:rsidRDefault="0037356A" w:rsidP="0037356A">
      <w:pPr>
        <w:pStyle w:val="Odsekzoznamu"/>
        <w:rPr>
          <w:i/>
          <w:sz w:val="20"/>
          <w:szCs w:val="20"/>
        </w:rPr>
      </w:pPr>
    </w:p>
    <w:p w14:paraId="3A8EB6E8" w14:textId="4BC329E9" w:rsidR="0037356A" w:rsidRPr="004C1897" w:rsidRDefault="0037356A" w:rsidP="00341BB6">
      <w:pPr>
        <w:pStyle w:val="Odsekzoznamu"/>
        <w:numPr>
          <w:ilvl w:val="0"/>
          <w:numId w:val="201"/>
        </w:numPr>
        <w:tabs>
          <w:tab w:val="left" w:pos="360"/>
          <w:tab w:val="left" w:pos="426"/>
        </w:tabs>
        <w:spacing w:after="200" w:line="276" w:lineRule="auto"/>
        <w:jc w:val="both"/>
        <w:rPr>
          <w:i/>
          <w:sz w:val="20"/>
          <w:szCs w:val="20"/>
        </w:rPr>
      </w:pPr>
      <w:r w:rsidRPr="004C1897">
        <w:rPr>
          <w:sz w:val="20"/>
          <w:szCs w:val="20"/>
        </w:rPr>
        <w:t>vyhlásenie výtvarno-architektonickej súťaže na výtvarné dielo na Mariánskom námestí „700 rokov Žiliny“</w:t>
      </w:r>
    </w:p>
    <w:p w14:paraId="192BAC69" w14:textId="77777777" w:rsidR="00311557" w:rsidRPr="004C1897" w:rsidRDefault="00311557" w:rsidP="00311557">
      <w:pPr>
        <w:pStyle w:val="Odsekzoznamu"/>
        <w:tabs>
          <w:tab w:val="left" w:pos="360"/>
          <w:tab w:val="left" w:pos="426"/>
        </w:tabs>
        <w:spacing w:after="200" w:line="276" w:lineRule="auto"/>
        <w:ind w:left="1069"/>
        <w:jc w:val="both"/>
        <w:rPr>
          <w:i/>
          <w:sz w:val="20"/>
          <w:szCs w:val="20"/>
        </w:rPr>
      </w:pPr>
    </w:p>
    <w:p w14:paraId="100BAC77" w14:textId="77777777" w:rsidR="0037356A" w:rsidRPr="004C1897" w:rsidRDefault="0037356A" w:rsidP="00341BB6">
      <w:pPr>
        <w:pStyle w:val="Odsekzoznamu"/>
        <w:numPr>
          <w:ilvl w:val="0"/>
          <w:numId w:val="196"/>
        </w:numPr>
        <w:spacing w:after="200" w:line="276" w:lineRule="auto"/>
        <w:rPr>
          <w:sz w:val="20"/>
          <w:szCs w:val="20"/>
          <w:u w:val="single"/>
        </w:rPr>
      </w:pPr>
      <w:r w:rsidRPr="004C1897">
        <w:rPr>
          <w:sz w:val="20"/>
          <w:szCs w:val="20"/>
          <w:u w:val="single"/>
        </w:rPr>
        <w:t>žiada prednostu mestského úradu</w:t>
      </w:r>
    </w:p>
    <w:p w14:paraId="2AE3FDF7" w14:textId="77777777" w:rsidR="0037356A" w:rsidRPr="004C1897" w:rsidRDefault="0037356A" w:rsidP="0037356A">
      <w:pPr>
        <w:pStyle w:val="Odsekzoznamu"/>
        <w:spacing w:after="200" w:line="276" w:lineRule="auto"/>
        <w:rPr>
          <w:sz w:val="20"/>
          <w:szCs w:val="20"/>
          <w:u w:val="single"/>
        </w:rPr>
      </w:pPr>
    </w:p>
    <w:p w14:paraId="0792B112" w14:textId="77777777" w:rsidR="0037356A" w:rsidRPr="004C1897" w:rsidRDefault="0037356A" w:rsidP="00341BB6">
      <w:pPr>
        <w:pStyle w:val="Odsekzoznamu"/>
        <w:numPr>
          <w:ilvl w:val="0"/>
          <w:numId w:val="202"/>
        </w:numPr>
        <w:spacing w:after="200" w:line="276" w:lineRule="auto"/>
        <w:jc w:val="both"/>
        <w:rPr>
          <w:sz w:val="20"/>
          <w:szCs w:val="20"/>
          <w:u w:val="single"/>
        </w:rPr>
      </w:pPr>
      <w:r w:rsidRPr="004C1897">
        <w:rPr>
          <w:sz w:val="20"/>
          <w:szCs w:val="20"/>
        </w:rPr>
        <w:t>o prípravu rozpočtovej zmeny na pokrytie nevyhnutých výdavkov na pokrytie realizácie víťazného diela po vyhodnotení výtvarno-architektonickej súťaže</w:t>
      </w:r>
      <w:r w:rsidRPr="004C1897">
        <w:rPr>
          <w:sz w:val="20"/>
          <w:szCs w:val="20"/>
        </w:rPr>
        <w:tab/>
      </w:r>
    </w:p>
    <w:p w14:paraId="246286FF" w14:textId="77777777" w:rsidR="00D13EC8" w:rsidRPr="004C1897" w:rsidRDefault="00D13EC8" w:rsidP="00D13EC8">
      <w:pPr>
        <w:jc w:val="both"/>
        <w:rPr>
          <w:b/>
          <w:sz w:val="20"/>
          <w:szCs w:val="20"/>
        </w:rPr>
      </w:pPr>
    </w:p>
    <w:p w14:paraId="72E19BDB" w14:textId="77777777" w:rsidR="00D13EC8" w:rsidRPr="00ED1CCF" w:rsidRDefault="00D13EC8" w:rsidP="00D13EC8">
      <w:pPr>
        <w:jc w:val="both"/>
        <w:rPr>
          <w:b/>
          <w:sz w:val="20"/>
          <w:szCs w:val="20"/>
        </w:rPr>
      </w:pPr>
      <w:r w:rsidRPr="00ED1CCF">
        <w:rPr>
          <w:b/>
          <w:sz w:val="20"/>
          <w:szCs w:val="20"/>
          <w:u w:val="single"/>
        </w:rPr>
        <w:t>Plnenie uznesenia:</w:t>
      </w:r>
      <w:r w:rsidRPr="00ED1CCF">
        <w:rPr>
          <w:b/>
          <w:sz w:val="20"/>
          <w:szCs w:val="20"/>
        </w:rPr>
        <w:t xml:space="preserve"> </w:t>
      </w:r>
    </w:p>
    <w:p w14:paraId="2EA6132E" w14:textId="12F28481" w:rsidR="00D13EC8" w:rsidRDefault="00747369" w:rsidP="004E1FB5">
      <w:pPr>
        <w:ind w:left="708"/>
        <w:jc w:val="both"/>
        <w:rPr>
          <w:b/>
          <w:sz w:val="20"/>
          <w:szCs w:val="20"/>
        </w:rPr>
      </w:pPr>
      <w:r w:rsidRPr="0086578E">
        <w:rPr>
          <w:b/>
          <w:sz w:val="20"/>
          <w:szCs w:val="20"/>
        </w:rPr>
        <w:lastRenderedPageBreak/>
        <w:t xml:space="preserve">Súťažné podklady na vyhlásenie verejnej anonymnej </w:t>
      </w:r>
      <w:proofErr w:type="spellStart"/>
      <w:r w:rsidRPr="0086578E">
        <w:rPr>
          <w:b/>
          <w:sz w:val="20"/>
          <w:szCs w:val="20"/>
        </w:rPr>
        <w:t>architektonicko</w:t>
      </w:r>
      <w:proofErr w:type="spellEnd"/>
      <w:r w:rsidRPr="0086578E">
        <w:rPr>
          <w:b/>
          <w:sz w:val="20"/>
          <w:szCs w:val="20"/>
        </w:rPr>
        <w:t xml:space="preserve"> výtvarnej súťaže návrhov sú na overení na komore architektov. Predpoklad vyhodnotenia súťaže je prvá polovica m</w:t>
      </w:r>
      <w:r w:rsidR="00A001AC" w:rsidRPr="0086578E">
        <w:rPr>
          <w:b/>
          <w:sz w:val="20"/>
          <w:szCs w:val="20"/>
        </w:rPr>
        <w:t xml:space="preserve">ája </w:t>
      </w:r>
      <w:r w:rsidRPr="0086578E">
        <w:rPr>
          <w:b/>
          <w:sz w:val="20"/>
          <w:szCs w:val="20"/>
        </w:rPr>
        <w:t>2021. Výstupom súťaže bude zmluva na realizáciu výtvarného diela, vrátane komplexných služieb.</w:t>
      </w:r>
      <w:r w:rsidR="004E1FB5" w:rsidRPr="0086578E">
        <w:rPr>
          <w:b/>
          <w:sz w:val="20"/>
          <w:szCs w:val="20"/>
        </w:rPr>
        <w:t xml:space="preserve"> Dňa 03.02.2021 sa uskutočnilo prvé zasadanie súťažnej komisie.</w:t>
      </w:r>
    </w:p>
    <w:p w14:paraId="6BC24D5C" w14:textId="06CA13DB" w:rsidR="004E1FB5" w:rsidRPr="007830C8" w:rsidRDefault="00D403CE" w:rsidP="00D403CE">
      <w:pPr>
        <w:ind w:left="708"/>
        <w:jc w:val="both"/>
        <w:rPr>
          <w:b/>
          <w:sz w:val="20"/>
          <w:szCs w:val="20"/>
        </w:rPr>
      </w:pPr>
      <w:r w:rsidRPr="007830C8">
        <w:rPr>
          <w:b/>
          <w:sz w:val="20"/>
          <w:szCs w:val="20"/>
        </w:rPr>
        <w:t>Súťaž vyhlásená.</w:t>
      </w:r>
    </w:p>
    <w:p w14:paraId="343A864E" w14:textId="60D66E9B" w:rsidR="00D13EC8" w:rsidRPr="003067AE" w:rsidRDefault="00D13EC8" w:rsidP="00D13EC8">
      <w:pPr>
        <w:jc w:val="both"/>
        <w:rPr>
          <w:i/>
          <w:sz w:val="20"/>
          <w:szCs w:val="20"/>
        </w:rPr>
      </w:pPr>
      <w:r w:rsidRPr="007830C8">
        <w:rPr>
          <w:i/>
          <w:sz w:val="20"/>
          <w:szCs w:val="20"/>
        </w:rPr>
        <w:tab/>
      </w:r>
      <w:r w:rsidRPr="007830C8">
        <w:rPr>
          <w:i/>
          <w:sz w:val="20"/>
          <w:szCs w:val="20"/>
        </w:rPr>
        <w:tab/>
      </w:r>
      <w:r w:rsidRPr="007830C8">
        <w:rPr>
          <w:i/>
          <w:sz w:val="20"/>
          <w:szCs w:val="20"/>
        </w:rPr>
        <w:tab/>
      </w:r>
      <w:r w:rsidRPr="007830C8">
        <w:rPr>
          <w:i/>
          <w:sz w:val="20"/>
          <w:szCs w:val="20"/>
        </w:rPr>
        <w:tab/>
      </w:r>
      <w:r w:rsidRPr="007830C8">
        <w:rPr>
          <w:i/>
          <w:sz w:val="20"/>
          <w:szCs w:val="20"/>
        </w:rPr>
        <w:tab/>
      </w:r>
      <w:r w:rsidRPr="007830C8">
        <w:rPr>
          <w:i/>
          <w:sz w:val="20"/>
          <w:szCs w:val="20"/>
        </w:rPr>
        <w:tab/>
      </w:r>
      <w:r w:rsidRPr="007830C8">
        <w:rPr>
          <w:i/>
          <w:sz w:val="20"/>
          <w:szCs w:val="20"/>
        </w:rPr>
        <w:tab/>
        <w:t xml:space="preserve">   </w:t>
      </w:r>
      <w:r w:rsidRPr="007830C8">
        <w:rPr>
          <w:i/>
          <w:sz w:val="20"/>
          <w:szCs w:val="20"/>
        </w:rPr>
        <w:tab/>
      </w:r>
      <w:r w:rsidR="00ED1CCF" w:rsidRPr="007830C8">
        <w:rPr>
          <w:i/>
          <w:sz w:val="20"/>
          <w:szCs w:val="20"/>
        </w:rPr>
        <w:t>Útvar hlavného architekta</w:t>
      </w:r>
      <w:r w:rsidRPr="007830C8">
        <w:rPr>
          <w:i/>
          <w:sz w:val="20"/>
          <w:szCs w:val="20"/>
        </w:rPr>
        <w:t xml:space="preserve"> zo dňa </w:t>
      </w:r>
      <w:r w:rsidR="00D403CE" w:rsidRPr="007830C8">
        <w:rPr>
          <w:i/>
          <w:sz w:val="20"/>
          <w:szCs w:val="20"/>
        </w:rPr>
        <w:t>12.04.</w:t>
      </w:r>
      <w:r w:rsidR="00747369" w:rsidRPr="007830C8">
        <w:rPr>
          <w:i/>
          <w:sz w:val="20"/>
          <w:szCs w:val="20"/>
        </w:rPr>
        <w:t>2021</w:t>
      </w:r>
    </w:p>
    <w:p w14:paraId="1FFC6EF6" w14:textId="77777777" w:rsidR="00BD1207" w:rsidRPr="003067AE" w:rsidRDefault="00BD1207" w:rsidP="00D13EC8">
      <w:pPr>
        <w:jc w:val="both"/>
        <w:rPr>
          <w:i/>
          <w:sz w:val="20"/>
          <w:szCs w:val="20"/>
        </w:rPr>
      </w:pPr>
    </w:p>
    <w:p w14:paraId="6FF1CDF2" w14:textId="2AD7677C" w:rsidR="00BD1207" w:rsidRPr="003067AE" w:rsidRDefault="00BD1207" w:rsidP="00BD1207">
      <w:pPr>
        <w:ind w:left="705"/>
        <w:jc w:val="both"/>
        <w:rPr>
          <w:b/>
          <w:sz w:val="20"/>
          <w:szCs w:val="20"/>
        </w:rPr>
      </w:pPr>
      <w:r w:rsidRPr="003067AE">
        <w:rPr>
          <w:b/>
          <w:sz w:val="20"/>
          <w:szCs w:val="20"/>
        </w:rPr>
        <w:t>Mestský úrad nemá výsledok pripravovanej súťaže vo forme potrebných finančných nákladov na vyčlenenie potrebných rozpočtových prostriedkov.</w:t>
      </w:r>
    </w:p>
    <w:p w14:paraId="3E0DA1B0" w14:textId="7FB8569B" w:rsidR="00293D1E" w:rsidRPr="003067AE" w:rsidRDefault="000259DA" w:rsidP="000259DA">
      <w:pPr>
        <w:tabs>
          <w:tab w:val="left" w:pos="6033"/>
        </w:tabs>
        <w:jc w:val="both"/>
        <w:rPr>
          <w:i/>
          <w:sz w:val="20"/>
          <w:szCs w:val="20"/>
        </w:rPr>
      </w:pPr>
      <w:r w:rsidRPr="003067AE">
        <w:rPr>
          <w:i/>
          <w:sz w:val="20"/>
          <w:szCs w:val="20"/>
        </w:rPr>
        <w:tab/>
      </w:r>
    </w:p>
    <w:p w14:paraId="5DDF755D" w14:textId="6164E192" w:rsidR="000259DA" w:rsidRPr="003067AE" w:rsidRDefault="000259DA" w:rsidP="000259DA">
      <w:pPr>
        <w:jc w:val="right"/>
        <w:rPr>
          <w:i/>
          <w:sz w:val="20"/>
          <w:szCs w:val="20"/>
        </w:rPr>
      </w:pPr>
      <w:r w:rsidRPr="003067AE">
        <w:rPr>
          <w:i/>
          <w:sz w:val="20"/>
          <w:szCs w:val="20"/>
        </w:rPr>
        <w:t>Kancelária primátora a prednostu zo dňa 22.10.2020</w:t>
      </w:r>
    </w:p>
    <w:p w14:paraId="362EEBFB" w14:textId="77777777" w:rsidR="00414EDA" w:rsidRPr="003067AE" w:rsidRDefault="00414EDA" w:rsidP="00D13EC8">
      <w:pPr>
        <w:jc w:val="both"/>
        <w:rPr>
          <w:i/>
          <w:sz w:val="20"/>
          <w:szCs w:val="20"/>
        </w:rPr>
      </w:pPr>
    </w:p>
    <w:p w14:paraId="0AE7545A" w14:textId="5C89E4F6" w:rsidR="000B3B46" w:rsidRPr="003067AE" w:rsidRDefault="000B3B46" w:rsidP="000B3B46">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8" w:name="_Hlk53125132"/>
      <w:r w:rsidRPr="003067AE">
        <w:rPr>
          <w:b/>
          <w:sz w:val="20"/>
          <w:szCs w:val="20"/>
        </w:rPr>
        <w:t>Uznesenie č. 180/2020</w:t>
      </w:r>
      <w:r w:rsidRPr="003067AE">
        <w:rPr>
          <w:b/>
          <w:sz w:val="20"/>
          <w:szCs w:val="20"/>
        </w:rPr>
        <w:tab/>
      </w:r>
    </w:p>
    <w:p w14:paraId="34BEFB04" w14:textId="77777777" w:rsidR="000B3B46" w:rsidRPr="003067AE" w:rsidRDefault="000B3B46" w:rsidP="000B3B46">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3067AE">
        <w:rPr>
          <w:b/>
          <w:sz w:val="20"/>
          <w:szCs w:val="20"/>
          <w:u w:val="single"/>
          <w:lang w:bidi="sk-SK"/>
        </w:rPr>
        <w:t>Návrh na schválenie predloženia Žiadosti o nenávratný finančný príspevok - zastávky MHD IV. etapa</w:t>
      </w:r>
    </w:p>
    <w:p w14:paraId="5DDCD0D1" w14:textId="77777777" w:rsidR="000B3B46" w:rsidRPr="003067AE" w:rsidRDefault="000B3B46" w:rsidP="000B3B46">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p>
    <w:p w14:paraId="7B43BD09" w14:textId="0120175B" w:rsidR="000B3B46" w:rsidRPr="003067AE" w:rsidRDefault="000B3B46" w:rsidP="000B3B46">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067AE">
        <w:rPr>
          <w:b/>
          <w:bCs/>
          <w:sz w:val="20"/>
          <w:szCs w:val="20"/>
        </w:rPr>
        <w:t xml:space="preserve">   </w:t>
      </w:r>
      <w:r w:rsidR="002053A7" w:rsidRPr="003067AE">
        <w:rPr>
          <w:b/>
          <w:bCs/>
          <w:sz w:val="20"/>
          <w:szCs w:val="20"/>
        </w:rPr>
        <w:t xml:space="preserve">                </w:t>
      </w:r>
      <w:r w:rsidRPr="003067AE">
        <w:rPr>
          <w:b/>
          <w:bCs/>
          <w:sz w:val="20"/>
          <w:szCs w:val="20"/>
        </w:rPr>
        <w:t xml:space="preserve">navrhol: </w:t>
      </w:r>
      <w:r w:rsidR="0068568E" w:rsidRPr="003067AE">
        <w:rPr>
          <w:b/>
          <w:bCs/>
          <w:sz w:val="20"/>
          <w:szCs w:val="20"/>
        </w:rPr>
        <w:t>Ing. Radoslav Martinček, vedúci odboru riadenia projektov a</w:t>
      </w:r>
      <w:r w:rsidR="002053A7" w:rsidRPr="003067AE">
        <w:rPr>
          <w:b/>
          <w:bCs/>
          <w:sz w:val="20"/>
          <w:szCs w:val="20"/>
        </w:rPr>
        <w:t> </w:t>
      </w:r>
      <w:r w:rsidR="0068568E" w:rsidRPr="003067AE">
        <w:rPr>
          <w:b/>
          <w:bCs/>
          <w:sz w:val="20"/>
          <w:szCs w:val="20"/>
        </w:rPr>
        <w:t>i</w:t>
      </w:r>
      <w:r w:rsidR="002053A7" w:rsidRPr="003067AE">
        <w:rPr>
          <w:b/>
          <w:bCs/>
          <w:sz w:val="20"/>
          <w:szCs w:val="20"/>
        </w:rPr>
        <w:t xml:space="preserve">nvestícií </w:t>
      </w:r>
      <w:r w:rsidRPr="003067AE">
        <w:rPr>
          <w:b/>
          <w:bCs/>
          <w:sz w:val="20"/>
          <w:szCs w:val="20"/>
        </w:rPr>
        <w:t>zo dňa 28.09.2020</w:t>
      </w:r>
    </w:p>
    <w:p w14:paraId="70B7FDAC" w14:textId="461C6FE2" w:rsidR="000B3B46" w:rsidRPr="003067AE" w:rsidRDefault="000B3B46" w:rsidP="000B3B46">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3067AE">
        <w:rPr>
          <w:b/>
          <w:bCs/>
          <w:sz w:val="20"/>
          <w:szCs w:val="20"/>
        </w:rPr>
        <w:tab/>
        <w:t xml:space="preserve">          status: </w:t>
      </w:r>
      <w:r w:rsidR="00722731" w:rsidRPr="003067AE">
        <w:rPr>
          <w:b/>
          <w:bCs/>
          <w:sz w:val="20"/>
          <w:szCs w:val="20"/>
        </w:rPr>
        <w:t>V RIEŠENÍ</w:t>
      </w:r>
    </w:p>
    <w:bookmarkEnd w:id="8"/>
    <w:p w14:paraId="10C7609E" w14:textId="77777777" w:rsidR="0037356A" w:rsidRPr="003067AE" w:rsidRDefault="0037356A" w:rsidP="0037356A">
      <w:pPr>
        <w:rPr>
          <w:i/>
          <w:iCs/>
          <w:sz w:val="20"/>
          <w:szCs w:val="20"/>
        </w:rPr>
      </w:pPr>
    </w:p>
    <w:p w14:paraId="4BD23602" w14:textId="77777777" w:rsidR="0037356A" w:rsidRPr="003067AE" w:rsidRDefault="0037356A" w:rsidP="0037356A">
      <w:pPr>
        <w:rPr>
          <w:i/>
          <w:iCs/>
          <w:sz w:val="20"/>
          <w:szCs w:val="20"/>
        </w:rPr>
      </w:pPr>
      <w:r w:rsidRPr="003067AE">
        <w:rPr>
          <w:i/>
          <w:iCs/>
          <w:sz w:val="20"/>
          <w:szCs w:val="20"/>
        </w:rPr>
        <w:t>Mestské zastupiteľstvo v Žiline</w:t>
      </w:r>
    </w:p>
    <w:p w14:paraId="5A6ED5CC" w14:textId="77777777" w:rsidR="0037356A" w:rsidRPr="003067AE" w:rsidRDefault="0037356A" w:rsidP="0037356A">
      <w:pPr>
        <w:pStyle w:val="Odsekzoznamu"/>
        <w:ind w:left="1080"/>
        <w:rPr>
          <w:i/>
          <w:iCs/>
          <w:sz w:val="20"/>
          <w:szCs w:val="20"/>
          <w:u w:val="single"/>
        </w:rPr>
      </w:pPr>
    </w:p>
    <w:p w14:paraId="690CE29A" w14:textId="77777777" w:rsidR="0037356A" w:rsidRPr="003067AE" w:rsidRDefault="0037356A" w:rsidP="00341BB6">
      <w:pPr>
        <w:pStyle w:val="Odsekzoznamu"/>
        <w:numPr>
          <w:ilvl w:val="0"/>
          <w:numId w:val="106"/>
        </w:numPr>
        <w:rPr>
          <w:iCs/>
          <w:sz w:val="20"/>
          <w:szCs w:val="20"/>
          <w:u w:val="single"/>
        </w:rPr>
      </w:pPr>
      <w:r w:rsidRPr="003067AE">
        <w:rPr>
          <w:iCs/>
          <w:sz w:val="20"/>
          <w:szCs w:val="20"/>
          <w:u w:val="single"/>
        </w:rPr>
        <w:t xml:space="preserve">schvaľuje </w:t>
      </w:r>
    </w:p>
    <w:p w14:paraId="2E5E1293" w14:textId="77777777" w:rsidR="0037356A" w:rsidRPr="003067AE" w:rsidRDefault="0037356A" w:rsidP="0037356A">
      <w:pPr>
        <w:autoSpaceDE w:val="0"/>
        <w:autoSpaceDN w:val="0"/>
        <w:adjustRightInd w:val="0"/>
        <w:jc w:val="both"/>
        <w:rPr>
          <w:rFonts w:ascii="Arial" w:eastAsia="Calibri" w:hAnsi="Arial" w:cs="Arial"/>
          <w:sz w:val="20"/>
          <w:szCs w:val="20"/>
        </w:rPr>
      </w:pPr>
    </w:p>
    <w:p w14:paraId="69FB6911" w14:textId="77777777" w:rsidR="0037356A" w:rsidRPr="003067AE" w:rsidRDefault="0037356A" w:rsidP="00341BB6">
      <w:pPr>
        <w:pStyle w:val="Odsekzoznamu"/>
        <w:numPr>
          <w:ilvl w:val="0"/>
          <w:numId w:val="107"/>
        </w:numPr>
        <w:spacing w:after="120"/>
        <w:ind w:left="1065" w:hanging="357"/>
        <w:contextualSpacing w:val="0"/>
        <w:jc w:val="both"/>
        <w:rPr>
          <w:sz w:val="20"/>
          <w:szCs w:val="20"/>
        </w:rPr>
      </w:pPr>
      <w:r w:rsidRPr="003067AE">
        <w:rPr>
          <w:sz w:val="20"/>
          <w:szCs w:val="20"/>
        </w:rPr>
        <w:t xml:space="preserve">predloženie </w:t>
      </w:r>
      <w:proofErr w:type="spellStart"/>
      <w:r w:rsidRPr="003067AE">
        <w:rPr>
          <w:sz w:val="20"/>
          <w:szCs w:val="20"/>
        </w:rPr>
        <w:t>ŽoNFP</w:t>
      </w:r>
      <w:proofErr w:type="spellEnd"/>
      <w:r w:rsidRPr="003067AE">
        <w:rPr>
          <w:sz w:val="20"/>
          <w:szCs w:val="20"/>
        </w:rPr>
        <w:t xml:space="preserve"> za účelom realizácie projektu „</w:t>
      </w:r>
      <w:r w:rsidRPr="003067AE">
        <w:rPr>
          <w:b/>
          <w:sz w:val="20"/>
          <w:szCs w:val="20"/>
        </w:rPr>
        <w:t xml:space="preserve">Rekonštrukcia zastávok MHD v meste Žilina – IV. etapa“ </w:t>
      </w:r>
      <w:r w:rsidRPr="003067AE">
        <w:rPr>
          <w:sz w:val="20"/>
          <w:szCs w:val="20"/>
        </w:rPr>
        <w:t xml:space="preserve">realizovaného v rámci výzvy </w:t>
      </w:r>
      <w:r w:rsidRPr="003067AE">
        <w:rPr>
          <w:b/>
          <w:sz w:val="20"/>
          <w:szCs w:val="20"/>
        </w:rPr>
        <w:t>IROP-PO1-SC121-2019-48</w:t>
      </w:r>
      <w:r w:rsidRPr="003067AE">
        <w:rPr>
          <w:sz w:val="20"/>
          <w:szCs w:val="20"/>
        </w:rPr>
        <w:t>, ktorého ciele sú v súlade s platným územným plánom mesta Žilina a platným programom rozvoja mesta Žilina a ďalšími strategickými dokumentmi;</w:t>
      </w:r>
    </w:p>
    <w:p w14:paraId="6CFA9EF1" w14:textId="77777777" w:rsidR="0037356A" w:rsidRPr="003067AE" w:rsidRDefault="0037356A" w:rsidP="00341BB6">
      <w:pPr>
        <w:pStyle w:val="Odsekzoznamu"/>
        <w:numPr>
          <w:ilvl w:val="0"/>
          <w:numId w:val="107"/>
        </w:numPr>
        <w:spacing w:after="120"/>
        <w:ind w:left="1065" w:hanging="357"/>
        <w:contextualSpacing w:val="0"/>
        <w:jc w:val="both"/>
        <w:rPr>
          <w:sz w:val="20"/>
          <w:szCs w:val="20"/>
        </w:rPr>
      </w:pPr>
      <w:r w:rsidRPr="003067AE">
        <w:rPr>
          <w:sz w:val="20"/>
          <w:szCs w:val="20"/>
        </w:rPr>
        <w:t>zabezpe</w:t>
      </w:r>
      <w:r w:rsidRPr="003067AE">
        <w:rPr>
          <w:rFonts w:ascii="TimesNewRoman" w:eastAsia="TimesNewRoman" w:cs="TimesNewRoman"/>
          <w:sz w:val="20"/>
          <w:szCs w:val="20"/>
        </w:rPr>
        <w:t>č</w:t>
      </w:r>
      <w:r w:rsidRPr="003067AE">
        <w:rPr>
          <w:sz w:val="20"/>
          <w:szCs w:val="20"/>
        </w:rPr>
        <w:t>enie realizácie projektu v súlade s podmienkami poskytnutia pomoci,</w:t>
      </w:r>
    </w:p>
    <w:p w14:paraId="65B087B9" w14:textId="77777777" w:rsidR="0037356A" w:rsidRPr="003067AE" w:rsidRDefault="0037356A" w:rsidP="00341BB6">
      <w:pPr>
        <w:pStyle w:val="Odsekzoznamu"/>
        <w:numPr>
          <w:ilvl w:val="0"/>
          <w:numId w:val="107"/>
        </w:numPr>
        <w:spacing w:after="120"/>
        <w:ind w:left="1065" w:hanging="357"/>
        <w:contextualSpacing w:val="0"/>
        <w:jc w:val="both"/>
        <w:rPr>
          <w:sz w:val="20"/>
          <w:szCs w:val="20"/>
        </w:rPr>
      </w:pPr>
      <w:r w:rsidRPr="003067AE">
        <w:rPr>
          <w:sz w:val="20"/>
          <w:szCs w:val="20"/>
        </w:rPr>
        <w:t xml:space="preserve">výšku oprávnených výdavkov projektu: </w:t>
      </w:r>
      <w:r w:rsidRPr="003067AE">
        <w:rPr>
          <w:b/>
          <w:sz w:val="20"/>
          <w:szCs w:val="20"/>
        </w:rPr>
        <w:t xml:space="preserve">170 626,59 </w:t>
      </w:r>
      <w:r w:rsidRPr="003067AE">
        <w:rPr>
          <w:sz w:val="20"/>
          <w:szCs w:val="20"/>
        </w:rPr>
        <w:t>€;</w:t>
      </w:r>
    </w:p>
    <w:p w14:paraId="4053ADEE" w14:textId="77777777" w:rsidR="0037356A" w:rsidRPr="003067AE" w:rsidRDefault="0037356A" w:rsidP="00341BB6">
      <w:pPr>
        <w:pStyle w:val="Odsekzoznamu"/>
        <w:numPr>
          <w:ilvl w:val="0"/>
          <w:numId w:val="107"/>
        </w:numPr>
        <w:spacing w:after="120"/>
        <w:ind w:left="1065" w:hanging="357"/>
        <w:contextualSpacing w:val="0"/>
        <w:jc w:val="both"/>
        <w:rPr>
          <w:sz w:val="20"/>
          <w:szCs w:val="20"/>
        </w:rPr>
      </w:pPr>
      <w:r w:rsidRPr="003067AE">
        <w:rPr>
          <w:sz w:val="20"/>
          <w:szCs w:val="20"/>
        </w:rPr>
        <w:t xml:space="preserve">zabezpečenie a  finančných prostriedkov na spolufinancovanie realizovaného projektu vo výške rozdielu celkových oprávnených výdavkov projektu a poskytnutého NFP, čo predstavuje </w:t>
      </w:r>
      <w:r w:rsidRPr="003067AE">
        <w:rPr>
          <w:b/>
          <w:sz w:val="20"/>
          <w:szCs w:val="20"/>
        </w:rPr>
        <w:t xml:space="preserve">8 531,33 </w:t>
      </w:r>
      <w:r w:rsidRPr="003067AE">
        <w:rPr>
          <w:sz w:val="20"/>
          <w:szCs w:val="20"/>
        </w:rPr>
        <w:t>€, v súlade s podmienkami poskytnutia pomoci;</w:t>
      </w:r>
    </w:p>
    <w:p w14:paraId="6544689D" w14:textId="77777777" w:rsidR="0037356A" w:rsidRPr="003067AE" w:rsidRDefault="0037356A" w:rsidP="00341BB6">
      <w:pPr>
        <w:pStyle w:val="Odsekzoznamu"/>
        <w:numPr>
          <w:ilvl w:val="0"/>
          <w:numId w:val="107"/>
        </w:numPr>
        <w:spacing w:after="120"/>
        <w:ind w:left="1065" w:hanging="357"/>
        <w:contextualSpacing w:val="0"/>
        <w:jc w:val="both"/>
        <w:rPr>
          <w:sz w:val="20"/>
          <w:szCs w:val="20"/>
        </w:rPr>
      </w:pPr>
      <w:r w:rsidRPr="003067AE">
        <w:rPr>
          <w:sz w:val="20"/>
          <w:szCs w:val="20"/>
        </w:rPr>
        <w:t>zabezpečenie financovania prípadných neoprávnených výdavkov z rozpočtu mesta Žilina</w:t>
      </w:r>
    </w:p>
    <w:p w14:paraId="1E02DF59" w14:textId="77777777" w:rsidR="00D13EC8" w:rsidRPr="003067AE" w:rsidRDefault="00D13EC8" w:rsidP="00D13EC8">
      <w:pPr>
        <w:jc w:val="both"/>
        <w:rPr>
          <w:b/>
          <w:sz w:val="20"/>
          <w:szCs w:val="20"/>
        </w:rPr>
      </w:pPr>
    </w:p>
    <w:p w14:paraId="6F3F2AA0" w14:textId="77777777" w:rsidR="00D13EC8" w:rsidRPr="003067AE" w:rsidRDefault="00D13EC8" w:rsidP="00D13EC8">
      <w:pPr>
        <w:jc w:val="both"/>
        <w:rPr>
          <w:b/>
          <w:sz w:val="20"/>
          <w:szCs w:val="20"/>
        </w:rPr>
      </w:pPr>
      <w:r w:rsidRPr="003067AE">
        <w:rPr>
          <w:b/>
          <w:sz w:val="20"/>
          <w:szCs w:val="20"/>
          <w:u w:val="single"/>
        </w:rPr>
        <w:t>Plnenie uznesenia:</w:t>
      </w:r>
      <w:r w:rsidRPr="003067AE">
        <w:rPr>
          <w:b/>
          <w:sz w:val="20"/>
          <w:szCs w:val="20"/>
        </w:rPr>
        <w:t xml:space="preserve"> </w:t>
      </w:r>
    </w:p>
    <w:p w14:paraId="3315AF4D" w14:textId="13F962F5" w:rsidR="002C25FE" w:rsidRPr="007830C8" w:rsidRDefault="002C25FE" w:rsidP="002C25FE">
      <w:pPr>
        <w:jc w:val="both"/>
        <w:rPr>
          <w:b/>
          <w:sz w:val="20"/>
          <w:szCs w:val="20"/>
        </w:rPr>
      </w:pPr>
      <w:r w:rsidRPr="003067AE">
        <w:rPr>
          <w:i/>
          <w:sz w:val="20"/>
          <w:szCs w:val="20"/>
        </w:rPr>
        <w:tab/>
      </w:r>
      <w:r w:rsidRPr="003067AE">
        <w:rPr>
          <w:b/>
          <w:sz w:val="20"/>
          <w:szCs w:val="20"/>
        </w:rPr>
        <w:t>Žiadosť o NFP bola podaná</w:t>
      </w:r>
      <w:r w:rsidR="00F00861" w:rsidRPr="007830C8">
        <w:rPr>
          <w:b/>
          <w:sz w:val="20"/>
          <w:szCs w:val="20"/>
        </w:rPr>
        <w:t>.</w:t>
      </w:r>
      <w:r w:rsidR="00E80321" w:rsidRPr="007830C8">
        <w:rPr>
          <w:b/>
          <w:sz w:val="20"/>
          <w:szCs w:val="20"/>
        </w:rPr>
        <w:t xml:space="preserve"> </w:t>
      </w:r>
      <w:r w:rsidR="00056593" w:rsidRPr="007830C8">
        <w:rPr>
          <w:b/>
          <w:sz w:val="20"/>
          <w:szCs w:val="20"/>
        </w:rPr>
        <w:t>Žiadosť schválená.</w:t>
      </w:r>
    </w:p>
    <w:p w14:paraId="45B40EE3" w14:textId="6925C7F3" w:rsidR="00D13EC8" w:rsidRPr="007830C8" w:rsidRDefault="00D13EC8" w:rsidP="00D13EC8">
      <w:pPr>
        <w:jc w:val="both"/>
        <w:rPr>
          <w:b/>
          <w:sz w:val="20"/>
          <w:szCs w:val="20"/>
        </w:rPr>
      </w:pPr>
      <w:r w:rsidRPr="007830C8">
        <w:rPr>
          <w:i/>
          <w:sz w:val="20"/>
          <w:szCs w:val="20"/>
        </w:rPr>
        <w:tab/>
      </w:r>
      <w:r w:rsidRPr="007830C8">
        <w:rPr>
          <w:b/>
          <w:sz w:val="20"/>
          <w:szCs w:val="20"/>
        </w:rPr>
        <w:t xml:space="preserve"> </w:t>
      </w:r>
    </w:p>
    <w:p w14:paraId="27ABE459" w14:textId="2BDD88D6" w:rsidR="00D13EC8" w:rsidRPr="003067AE" w:rsidRDefault="00D13EC8" w:rsidP="00D13EC8">
      <w:pPr>
        <w:jc w:val="both"/>
        <w:rPr>
          <w:i/>
          <w:sz w:val="20"/>
          <w:szCs w:val="20"/>
        </w:rPr>
      </w:pPr>
      <w:r w:rsidRPr="007830C8">
        <w:rPr>
          <w:i/>
          <w:sz w:val="20"/>
          <w:szCs w:val="20"/>
        </w:rPr>
        <w:tab/>
      </w:r>
      <w:r w:rsidRPr="007830C8">
        <w:rPr>
          <w:i/>
          <w:sz w:val="20"/>
          <w:szCs w:val="20"/>
        </w:rPr>
        <w:tab/>
      </w:r>
      <w:r w:rsidRPr="007830C8">
        <w:rPr>
          <w:i/>
          <w:sz w:val="20"/>
          <w:szCs w:val="20"/>
        </w:rPr>
        <w:tab/>
      </w:r>
      <w:r w:rsidRPr="007830C8">
        <w:rPr>
          <w:i/>
          <w:sz w:val="20"/>
          <w:szCs w:val="20"/>
        </w:rPr>
        <w:tab/>
      </w:r>
      <w:r w:rsidRPr="007830C8">
        <w:rPr>
          <w:i/>
          <w:sz w:val="20"/>
          <w:szCs w:val="20"/>
        </w:rPr>
        <w:tab/>
      </w:r>
      <w:r w:rsidRPr="007830C8">
        <w:rPr>
          <w:i/>
          <w:sz w:val="20"/>
          <w:szCs w:val="20"/>
        </w:rPr>
        <w:tab/>
      </w:r>
      <w:r w:rsidR="00134A86" w:rsidRPr="007830C8">
        <w:rPr>
          <w:i/>
          <w:sz w:val="20"/>
          <w:szCs w:val="20"/>
        </w:rPr>
        <w:t xml:space="preserve">            </w:t>
      </w:r>
      <w:r w:rsidRPr="007830C8">
        <w:rPr>
          <w:i/>
          <w:sz w:val="20"/>
          <w:szCs w:val="20"/>
        </w:rPr>
        <w:t>Odbor</w:t>
      </w:r>
      <w:r w:rsidR="002C25FE" w:rsidRPr="007830C8">
        <w:rPr>
          <w:i/>
          <w:sz w:val="20"/>
          <w:szCs w:val="20"/>
        </w:rPr>
        <w:t xml:space="preserve"> riadenia projektov </w:t>
      </w:r>
      <w:r w:rsidR="00134A86" w:rsidRPr="007830C8">
        <w:rPr>
          <w:i/>
          <w:sz w:val="20"/>
          <w:szCs w:val="20"/>
        </w:rPr>
        <w:t xml:space="preserve">a investícií </w:t>
      </w:r>
      <w:r w:rsidRPr="007830C8">
        <w:rPr>
          <w:i/>
          <w:sz w:val="20"/>
          <w:szCs w:val="20"/>
        </w:rPr>
        <w:t xml:space="preserve">zo dňa </w:t>
      </w:r>
      <w:r w:rsidR="00457922" w:rsidRPr="007830C8">
        <w:rPr>
          <w:i/>
          <w:sz w:val="20"/>
          <w:szCs w:val="20"/>
        </w:rPr>
        <w:t>14</w:t>
      </w:r>
      <w:r w:rsidR="00E80321" w:rsidRPr="007830C8">
        <w:rPr>
          <w:i/>
          <w:sz w:val="20"/>
          <w:szCs w:val="20"/>
        </w:rPr>
        <w:t>.04.</w:t>
      </w:r>
      <w:r w:rsidR="00EB6883" w:rsidRPr="007830C8">
        <w:rPr>
          <w:i/>
          <w:sz w:val="20"/>
          <w:szCs w:val="20"/>
        </w:rPr>
        <w:t>2021</w:t>
      </w:r>
    </w:p>
    <w:p w14:paraId="469DB7C4" w14:textId="4F8E8ED0" w:rsidR="004336EE" w:rsidRDefault="004336EE" w:rsidP="0037356A">
      <w:pPr>
        <w:jc w:val="both"/>
        <w:rPr>
          <w:b/>
          <w:sz w:val="20"/>
          <w:szCs w:val="20"/>
        </w:rPr>
      </w:pPr>
    </w:p>
    <w:p w14:paraId="5645B940" w14:textId="77777777" w:rsidR="00462D25" w:rsidRPr="004C1897" w:rsidRDefault="00462D25" w:rsidP="0037356A">
      <w:pPr>
        <w:jc w:val="both"/>
        <w:rPr>
          <w:b/>
          <w:sz w:val="20"/>
          <w:szCs w:val="20"/>
        </w:rPr>
      </w:pPr>
    </w:p>
    <w:p w14:paraId="25D9F531" w14:textId="148A385D" w:rsidR="004C1897" w:rsidRPr="004C1897" w:rsidRDefault="004C1897" w:rsidP="004C189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4C1897">
        <w:rPr>
          <w:b/>
          <w:sz w:val="20"/>
          <w:szCs w:val="20"/>
        </w:rPr>
        <w:t>Uznesenie č. 187/2020</w:t>
      </w:r>
      <w:r w:rsidRPr="004C1897">
        <w:rPr>
          <w:b/>
          <w:sz w:val="20"/>
          <w:szCs w:val="20"/>
        </w:rPr>
        <w:tab/>
      </w:r>
    </w:p>
    <w:p w14:paraId="34520040" w14:textId="77777777" w:rsidR="004C1897" w:rsidRPr="004C1897" w:rsidRDefault="004C1897" w:rsidP="004C1897">
      <w:pPr>
        <w:pBdr>
          <w:top w:val="single" w:sz="12" w:space="2" w:color="auto"/>
          <w:left w:val="single" w:sz="12" w:space="0" w:color="auto"/>
          <w:bottom w:val="single" w:sz="12" w:space="1" w:color="auto"/>
          <w:right w:val="single" w:sz="12" w:space="4" w:color="auto"/>
        </w:pBdr>
        <w:shd w:val="pct12" w:color="auto" w:fill="auto"/>
        <w:tabs>
          <w:tab w:val="left" w:pos="2287"/>
        </w:tabs>
        <w:rPr>
          <w:b/>
          <w:sz w:val="20"/>
          <w:szCs w:val="20"/>
          <w:u w:val="single"/>
          <w:lang w:bidi="sk-SK"/>
        </w:rPr>
      </w:pPr>
      <w:r w:rsidRPr="004C1897">
        <w:rPr>
          <w:b/>
          <w:sz w:val="20"/>
          <w:szCs w:val="20"/>
          <w:u w:val="single"/>
          <w:lang w:bidi="sk-SK"/>
        </w:rPr>
        <w:t>k Inštitútu záhradníka mesta a návrhu rozšírenia a ochrany zelene v meste Žilina</w:t>
      </w:r>
    </w:p>
    <w:p w14:paraId="5D75F2BE" w14:textId="5DF4E268" w:rsidR="004C1897" w:rsidRPr="004C1897" w:rsidRDefault="004C1897" w:rsidP="004C189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10EE3898" w14:textId="1AA8BAC2" w:rsidR="004C1897" w:rsidRPr="003067AE" w:rsidRDefault="004C1897" w:rsidP="004C189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C1897">
        <w:rPr>
          <w:b/>
          <w:bCs/>
          <w:sz w:val="20"/>
          <w:szCs w:val="20"/>
        </w:rPr>
        <w:t xml:space="preserve">                                    </w:t>
      </w:r>
      <w:r w:rsidR="006F0A28">
        <w:rPr>
          <w:b/>
          <w:bCs/>
          <w:sz w:val="20"/>
          <w:szCs w:val="20"/>
        </w:rPr>
        <w:t xml:space="preserve"> </w:t>
      </w:r>
      <w:r w:rsidRPr="004C1897">
        <w:rPr>
          <w:b/>
          <w:bCs/>
          <w:sz w:val="20"/>
          <w:szCs w:val="20"/>
        </w:rPr>
        <w:t xml:space="preserve"> navrhol: </w:t>
      </w:r>
      <w:r w:rsidR="00CD7411">
        <w:rPr>
          <w:b/>
          <w:bCs/>
          <w:sz w:val="20"/>
          <w:szCs w:val="20"/>
        </w:rPr>
        <w:t xml:space="preserve">Mgr. Zuzana </w:t>
      </w:r>
      <w:r w:rsidR="00CA0F1B">
        <w:rPr>
          <w:b/>
          <w:bCs/>
          <w:sz w:val="20"/>
          <w:szCs w:val="20"/>
        </w:rPr>
        <w:t>Balogová, Mgr. Vladimír Randa, po</w:t>
      </w:r>
      <w:r w:rsidR="006F0A28">
        <w:rPr>
          <w:b/>
          <w:bCs/>
          <w:sz w:val="20"/>
          <w:szCs w:val="20"/>
        </w:rPr>
        <w:t>slanci MZ</w:t>
      </w:r>
      <w:r w:rsidRPr="004C1897">
        <w:rPr>
          <w:b/>
          <w:bCs/>
          <w:sz w:val="20"/>
          <w:szCs w:val="20"/>
        </w:rPr>
        <w:t xml:space="preserve"> zo </w:t>
      </w:r>
      <w:r w:rsidRPr="003067AE">
        <w:rPr>
          <w:b/>
          <w:bCs/>
          <w:sz w:val="20"/>
          <w:szCs w:val="20"/>
        </w:rPr>
        <w:t>dňa 28.09.2020</w:t>
      </w:r>
    </w:p>
    <w:p w14:paraId="1DFDE355" w14:textId="397A90C7" w:rsidR="004C1897" w:rsidRPr="003067AE" w:rsidRDefault="004C1897" w:rsidP="004C1897">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3067AE">
        <w:rPr>
          <w:b/>
          <w:bCs/>
          <w:sz w:val="20"/>
          <w:szCs w:val="20"/>
        </w:rPr>
        <w:tab/>
        <w:t xml:space="preserve">          status: </w:t>
      </w:r>
      <w:r w:rsidR="009334B6" w:rsidRPr="003067AE">
        <w:rPr>
          <w:b/>
          <w:bCs/>
          <w:sz w:val="20"/>
          <w:szCs w:val="20"/>
        </w:rPr>
        <w:t>V RIEŠENÍ</w:t>
      </w:r>
    </w:p>
    <w:p w14:paraId="78C6877D" w14:textId="77777777" w:rsidR="0037356A" w:rsidRPr="003067AE" w:rsidRDefault="0037356A" w:rsidP="0037356A">
      <w:pPr>
        <w:jc w:val="both"/>
        <w:rPr>
          <w:i/>
          <w:sz w:val="20"/>
          <w:szCs w:val="20"/>
        </w:rPr>
      </w:pPr>
    </w:p>
    <w:p w14:paraId="7348CF4D" w14:textId="77777777" w:rsidR="0037356A" w:rsidRPr="003067AE" w:rsidRDefault="0037356A" w:rsidP="0037356A">
      <w:pPr>
        <w:pStyle w:val="Odsekzoznamu"/>
        <w:ind w:left="0" w:right="691"/>
        <w:jc w:val="both"/>
        <w:rPr>
          <w:i/>
          <w:sz w:val="20"/>
          <w:szCs w:val="20"/>
        </w:rPr>
      </w:pPr>
      <w:r w:rsidRPr="003067AE">
        <w:rPr>
          <w:i/>
          <w:sz w:val="20"/>
          <w:szCs w:val="20"/>
        </w:rPr>
        <w:t>Mestské zastupiteľstvo v Žiline</w:t>
      </w:r>
    </w:p>
    <w:p w14:paraId="4B45B7C8" w14:textId="77777777" w:rsidR="0037356A" w:rsidRPr="003067AE" w:rsidRDefault="0037356A" w:rsidP="0037356A">
      <w:pPr>
        <w:jc w:val="both"/>
        <w:rPr>
          <w:sz w:val="20"/>
          <w:szCs w:val="20"/>
        </w:rPr>
      </w:pPr>
    </w:p>
    <w:p w14:paraId="4CA84268" w14:textId="77777777" w:rsidR="0037356A" w:rsidRPr="003067AE" w:rsidRDefault="0037356A" w:rsidP="00341BB6">
      <w:pPr>
        <w:pStyle w:val="Bezriadkovania"/>
        <w:numPr>
          <w:ilvl w:val="0"/>
          <w:numId w:val="203"/>
        </w:numPr>
        <w:rPr>
          <w:rFonts w:ascii="Times New Roman" w:hAnsi="Times New Roman"/>
          <w:sz w:val="20"/>
          <w:szCs w:val="20"/>
          <w:u w:val="single"/>
        </w:rPr>
      </w:pPr>
      <w:r w:rsidRPr="003067AE">
        <w:rPr>
          <w:rFonts w:ascii="Times New Roman" w:hAnsi="Times New Roman"/>
          <w:sz w:val="20"/>
          <w:szCs w:val="20"/>
          <w:u w:val="single"/>
        </w:rPr>
        <w:t>navrhuje primátorovi mesta</w:t>
      </w:r>
    </w:p>
    <w:p w14:paraId="6E0865F2" w14:textId="77777777" w:rsidR="0037356A" w:rsidRPr="003067AE" w:rsidRDefault="0037356A" w:rsidP="0037356A">
      <w:pPr>
        <w:pStyle w:val="Bezriadkovania"/>
        <w:rPr>
          <w:rFonts w:ascii="Times New Roman" w:hAnsi="Times New Roman"/>
          <w:sz w:val="20"/>
          <w:szCs w:val="20"/>
          <w:u w:val="single"/>
        </w:rPr>
      </w:pPr>
    </w:p>
    <w:p w14:paraId="533BF0C5" w14:textId="77777777" w:rsidR="0037356A" w:rsidRPr="003067AE" w:rsidRDefault="0037356A" w:rsidP="00341BB6">
      <w:pPr>
        <w:pStyle w:val="Bezriadkovania"/>
        <w:numPr>
          <w:ilvl w:val="0"/>
          <w:numId w:val="204"/>
        </w:numPr>
        <w:rPr>
          <w:rFonts w:ascii="Times New Roman" w:hAnsi="Times New Roman"/>
          <w:i/>
          <w:sz w:val="20"/>
          <w:szCs w:val="20"/>
          <w:u w:val="single"/>
        </w:rPr>
      </w:pPr>
      <w:r w:rsidRPr="003067AE">
        <w:rPr>
          <w:rFonts w:ascii="Times New Roman" w:hAnsi="Times New Roman"/>
          <w:sz w:val="20"/>
          <w:szCs w:val="20"/>
        </w:rPr>
        <w:t>zriadenie inštitútu záhradníka mesta.</w:t>
      </w:r>
    </w:p>
    <w:p w14:paraId="3D909926" w14:textId="77777777" w:rsidR="0037356A" w:rsidRPr="003067AE" w:rsidRDefault="0037356A" w:rsidP="0037356A">
      <w:pPr>
        <w:rPr>
          <w:sz w:val="20"/>
          <w:szCs w:val="20"/>
        </w:rPr>
      </w:pPr>
    </w:p>
    <w:p w14:paraId="6F5009A3" w14:textId="77777777" w:rsidR="0037356A" w:rsidRPr="003067AE" w:rsidRDefault="0037356A" w:rsidP="0037356A">
      <w:pPr>
        <w:rPr>
          <w:sz w:val="20"/>
          <w:szCs w:val="20"/>
          <w:lang w:eastAsia="sk-SK"/>
        </w:rPr>
      </w:pPr>
    </w:p>
    <w:p w14:paraId="6C8EB350" w14:textId="77777777" w:rsidR="0037356A" w:rsidRPr="003067AE" w:rsidRDefault="0037356A" w:rsidP="00341BB6">
      <w:pPr>
        <w:pStyle w:val="Odsekzoznamu"/>
        <w:numPr>
          <w:ilvl w:val="0"/>
          <w:numId w:val="203"/>
        </w:numPr>
        <w:spacing w:line="276" w:lineRule="auto"/>
        <w:jc w:val="both"/>
        <w:rPr>
          <w:sz w:val="20"/>
          <w:szCs w:val="20"/>
          <w:u w:val="single"/>
        </w:rPr>
      </w:pPr>
      <w:r w:rsidRPr="003067AE">
        <w:rPr>
          <w:sz w:val="20"/>
          <w:szCs w:val="20"/>
          <w:u w:val="single"/>
        </w:rPr>
        <w:t>žiada prednostu mestského úradu a riaditeľa Útvaru hlavného architekta</w:t>
      </w:r>
    </w:p>
    <w:p w14:paraId="39820311" w14:textId="77777777" w:rsidR="0037356A" w:rsidRPr="003067AE" w:rsidRDefault="0037356A" w:rsidP="0037356A">
      <w:pPr>
        <w:spacing w:line="276" w:lineRule="auto"/>
        <w:jc w:val="both"/>
        <w:rPr>
          <w:sz w:val="20"/>
          <w:szCs w:val="20"/>
          <w:u w:val="single"/>
        </w:rPr>
      </w:pPr>
    </w:p>
    <w:p w14:paraId="4BBC7885" w14:textId="77777777" w:rsidR="0037356A" w:rsidRPr="003067AE" w:rsidRDefault="0037356A" w:rsidP="00341BB6">
      <w:pPr>
        <w:pStyle w:val="Odsekzoznamu"/>
        <w:numPr>
          <w:ilvl w:val="0"/>
          <w:numId w:val="205"/>
        </w:numPr>
        <w:spacing w:line="276" w:lineRule="auto"/>
        <w:jc w:val="both"/>
        <w:rPr>
          <w:sz w:val="20"/>
          <w:szCs w:val="20"/>
        </w:rPr>
      </w:pPr>
      <w:r w:rsidRPr="003067AE">
        <w:rPr>
          <w:sz w:val="20"/>
          <w:szCs w:val="20"/>
        </w:rPr>
        <w:t>o vypracovanie akčného plánu na postupnú realizáciu Návrhu rozšírenia a ochrany zelene v meste Žilina, pre rok 2021 minimálne v rozsahu prílohy č. 2.</w:t>
      </w:r>
    </w:p>
    <w:p w14:paraId="2EA2686D" w14:textId="77777777" w:rsidR="00D13EC8" w:rsidRPr="003067AE" w:rsidRDefault="00D13EC8" w:rsidP="00D13EC8">
      <w:pPr>
        <w:jc w:val="both"/>
        <w:rPr>
          <w:b/>
          <w:sz w:val="20"/>
          <w:szCs w:val="20"/>
        </w:rPr>
      </w:pPr>
    </w:p>
    <w:p w14:paraId="278CF724" w14:textId="77777777" w:rsidR="00D13EC8" w:rsidRPr="003067AE" w:rsidRDefault="00D13EC8" w:rsidP="00D13EC8">
      <w:pPr>
        <w:jc w:val="both"/>
        <w:rPr>
          <w:b/>
          <w:sz w:val="20"/>
          <w:szCs w:val="20"/>
        </w:rPr>
      </w:pPr>
      <w:r w:rsidRPr="003067AE">
        <w:rPr>
          <w:b/>
          <w:sz w:val="20"/>
          <w:szCs w:val="20"/>
          <w:u w:val="single"/>
        </w:rPr>
        <w:t>Plnenie uznesenia:</w:t>
      </w:r>
      <w:r w:rsidRPr="003067AE">
        <w:rPr>
          <w:b/>
          <w:sz w:val="20"/>
          <w:szCs w:val="20"/>
        </w:rPr>
        <w:t xml:space="preserve"> </w:t>
      </w:r>
    </w:p>
    <w:p w14:paraId="041EA47E" w14:textId="1F4AD61E" w:rsidR="00ED14E2" w:rsidRPr="0086578E" w:rsidRDefault="00ED14E2" w:rsidP="00ED14E2">
      <w:pPr>
        <w:ind w:left="705"/>
        <w:jc w:val="both"/>
        <w:rPr>
          <w:i/>
          <w:sz w:val="20"/>
          <w:szCs w:val="20"/>
        </w:rPr>
      </w:pPr>
      <w:r w:rsidRPr="0086578E">
        <w:rPr>
          <w:b/>
          <w:bCs/>
          <w:iCs/>
          <w:sz w:val="20"/>
          <w:szCs w:val="20"/>
        </w:rPr>
        <w:t>Referent koncepcie mestskej zelene (mestský záhradník) nastúpi</w:t>
      </w:r>
      <w:r w:rsidR="00CF6056" w:rsidRPr="0086578E">
        <w:rPr>
          <w:b/>
          <w:bCs/>
          <w:iCs/>
          <w:sz w:val="20"/>
          <w:szCs w:val="20"/>
        </w:rPr>
        <w:t>l</w:t>
      </w:r>
      <w:r w:rsidRPr="0086578E">
        <w:rPr>
          <w:b/>
          <w:bCs/>
          <w:iCs/>
          <w:sz w:val="20"/>
          <w:szCs w:val="20"/>
        </w:rPr>
        <w:t xml:space="preserve"> do zamestnania na ÚHA od 1. februára 2021. Bude zabezpečovať koncepčnú činnosť v oblasti starostlivosti o mestskú a verejnú zeleň, návrhy výsadby a manažmentu kvetov, stromov a ostatnej zelene.</w:t>
      </w:r>
      <w:r w:rsidR="00D13EC8" w:rsidRPr="0086578E">
        <w:rPr>
          <w:i/>
          <w:sz w:val="20"/>
          <w:szCs w:val="20"/>
        </w:rPr>
        <w:tab/>
      </w:r>
      <w:r w:rsidR="00D13EC8" w:rsidRPr="0086578E">
        <w:rPr>
          <w:i/>
          <w:sz w:val="20"/>
          <w:szCs w:val="20"/>
        </w:rPr>
        <w:tab/>
      </w:r>
      <w:r w:rsidR="00D13EC8" w:rsidRPr="0086578E">
        <w:rPr>
          <w:i/>
          <w:sz w:val="20"/>
          <w:szCs w:val="20"/>
        </w:rPr>
        <w:tab/>
      </w:r>
      <w:r w:rsidR="00D13EC8" w:rsidRPr="0086578E">
        <w:rPr>
          <w:i/>
          <w:sz w:val="20"/>
          <w:szCs w:val="20"/>
        </w:rPr>
        <w:tab/>
      </w:r>
      <w:r w:rsidR="00D13EC8" w:rsidRPr="0086578E">
        <w:rPr>
          <w:i/>
          <w:sz w:val="20"/>
          <w:szCs w:val="20"/>
        </w:rPr>
        <w:tab/>
      </w:r>
      <w:r w:rsidR="00D13EC8" w:rsidRPr="0086578E">
        <w:rPr>
          <w:i/>
          <w:sz w:val="20"/>
          <w:szCs w:val="20"/>
        </w:rPr>
        <w:tab/>
      </w:r>
      <w:r w:rsidR="00D13EC8" w:rsidRPr="0086578E">
        <w:rPr>
          <w:i/>
          <w:sz w:val="20"/>
          <w:szCs w:val="20"/>
        </w:rPr>
        <w:tab/>
        <w:t xml:space="preserve">   </w:t>
      </w:r>
      <w:r w:rsidR="004A34AB" w:rsidRPr="0086578E">
        <w:rPr>
          <w:i/>
          <w:sz w:val="20"/>
          <w:szCs w:val="20"/>
        </w:rPr>
        <w:t xml:space="preserve">            </w:t>
      </w:r>
    </w:p>
    <w:p w14:paraId="615C4FFA" w14:textId="71E270E3" w:rsidR="00D13EC8" w:rsidRPr="007830C8" w:rsidRDefault="00CF6056" w:rsidP="00ED14E2">
      <w:pPr>
        <w:ind w:left="5661" w:firstLine="3"/>
        <w:jc w:val="both"/>
        <w:rPr>
          <w:i/>
          <w:sz w:val="20"/>
          <w:szCs w:val="20"/>
        </w:rPr>
      </w:pPr>
      <w:r w:rsidRPr="0086578E">
        <w:rPr>
          <w:i/>
          <w:sz w:val="20"/>
          <w:szCs w:val="20"/>
        </w:rPr>
        <w:t xml:space="preserve"> </w:t>
      </w:r>
      <w:r w:rsidR="004A34AB" w:rsidRPr="007830C8">
        <w:rPr>
          <w:i/>
          <w:sz w:val="20"/>
          <w:szCs w:val="20"/>
        </w:rPr>
        <w:t>Útvar hlavného architekta</w:t>
      </w:r>
      <w:r w:rsidR="00D13EC8" w:rsidRPr="007830C8">
        <w:rPr>
          <w:i/>
          <w:sz w:val="20"/>
          <w:szCs w:val="20"/>
        </w:rPr>
        <w:t xml:space="preserve"> zo dňa </w:t>
      </w:r>
      <w:r w:rsidR="00566EC3" w:rsidRPr="007830C8">
        <w:rPr>
          <w:i/>
          <w:sz w:val="20"/>
          <w:szCs w:val="20"/>
        </w:rPr>
        <w:t>12.04</w:t>
      </w:r>
      <w:r w:rsidR="00ED14E2" w:rsidRPr="007830C8">
        <w:rPr>
          <w:i/>
          <w:sz w:val="20"/>
          <w:szCs w:val="20"/>
        </w:rPr>
        <w:t>.2021</w:t>
      </w:r>
    </w:p>
    <w:p w14:paraId="41B73292" w14:textId="77777777" w:rsidR="004D3E66" w:rsidRPr="007830C8" w:rsidRDefault="004D3E66" w:rsidP="00B25052">
      <w:pPr>
        <w:ind w:left="705"/>
        <w:jc w:val="both"/>
        <w:rPr>
          <w:b/>
          <w:bCs/>
          <w:iCs/>
          <w:sz w:val="20"/>
          <w:szCs w:val="20"/>
        </w:rPr>
      </w:pPr>
    </w:p>
    <w:p w14:paraId="56DD24F4" w14:textId="257FA0CC" w:rsidR="00787DF4" w:rsidRPr="007830C8" w:rsidRDefault="00E611E1" w:rsidP="00787DF4">
      <w:pPr>
        <w:ind w:left="705"/>
        <w:jc w:val="both"/>
        <w:rPr>
          <w:b/>
          <w:bCs/>
          <w:iCs/>
          <w:sz w:val="20"/>
          <w:szCs w:val="20"/>
        </w:rPr>
      </w:pPr>
      <w:r w:rsidRPr="007830C8">
        <w:rPr>
          <w:b/>
          <w:bCs/>
          <w:iCs/>
          <w:sz w:val="20"/>
          <w:szCs w:val="20"/>
        </w:rPr>
        <w:t xml:space="preserve">Do konca </w:t>
      </w:r>
      <w:r w:rsidR="007D010E" w:rsidRPr="007830C8">
        <w:rPr>
          <w:b/>
          <w:bCs/>
          <w:iCs/>
          <w:sz w:val="20"/>
          <w:szCs w:val="20"/>
        </w:rPr>
        <w:t>11/2020</w:t>
      </w:r>
      <w:r w:rsidRPr="007830C8">
        <w:rPr>
          <w:b/>
          <w:bCs/>
          <w:iCs/>
          <w:sz w:val="20"/>
          <w:szCs w:val="20"/>
        </w:rPr>
        <w:t xml:space="preserve"> </w:t>
      </w:r>
      <w:r w:rsidR="004D3E66" w:rsidRPr="007830C8">
        <w:rPr>
          <w:b/>
          <w:bCs/>
          <w:iCs/>
          <w:sz w:val="20"/>
          <w:szCs w:val="20"/>
        </w:rPr>
        <w:t>od</w:t>
      </w:r>
      <w:r w:rsidR="007D010E" w:rsidRPr="007830C8">
        <w:rPr>
          <w:b/>
          <w:bCs/>
          <w:iCs/>
          <w:sz w:val="20"/>
          <w:szCs w:val="20"/>
        </w:rPr>
        <w:t xml:space="preserve">delenie </w:t>
      </w:r>
      <w:r w:rsidR="008B4C01" w:rsidRPr="007830C8">
        <w:rPr>
          <w:b/>
          <w:bCs/>
          <w:iCs/>
          <w:sz w:val="20"/>
          <w:szCs w:val="20"/>
        </w:rPr>
        <w:t>životného prostredia</w:t>
      </w:r>
      <w:r w:rsidRPr="007830C8">
        <w:rPr>
          <w:b/>
          <w:bCs/>
          <w:iCs/>
          <w:sz w:val="20"/>
          <w:szCs w:val="20"/>
        </w:rPr>
        <w:t xml:space="preserve"> zhodnotí a preverí, či navrhované zásahy v zmysle predloženého materiálu </w:t>
      </w:r>
      <w:r w:rsidR="00B25052" w:rsidRPr="007830C8">
        <w:rPr>
          <w:b/>
          <w:bCs/>
          <w:iCs/>
          <w:sz w:val="20"/>
          <w:szCs w:val="20"/>
        </w:rPr>
        <w:t>budú do budúcnosti realizovateľné.</w:t>
      </w:r>
      <w:r w:rsidR="006D4106" w:rsidRPr="007830C8">
        <w:rPr>
          <w:b/>
          <w:bCs/>
          <w:iCs/>
          <w:sz w:val="20"/>
          <w:szCs w:val="20"/>
        </w:rPr>
        <w:t xml:space="preserve"> Zrealizované v spolupráci s ÚHA, odkonzultované s navrhovateľmi uznesenia. Príprava VO na obstaranie trvalkovej zelene.</w:t>
      </w:r>
      <w:r w:rsidR="00787DF4" w:rsidRPr="007830C8">
        <w:rPr>
          <w:b/>
          <w:bCs/>
          <w:iCs/>
          <w:color w:val="FF0000"/>
          <w:sz w:val="20"/>
          <w:szCs w:val="20"/>
        </w:rPr>
        <w:t xml:space="preserve"> </w:t>
      </w:r>
      <w:r w:rsidR="00787DF4" w:rsidRPr="007830C8">
        <w:rPr>
          <w:b/>
          <w:bCs/>
          <w:iCs/>
          <w:sz w:val="20"/>
          <w:szCs w:val="20"/>
        </w:rPr>
        <w:t>Prebieha verejné obstarávanie na dodávateľa.</w:t>
      </w:r>
    </w:p>
    <w:p w14:paraId="52A8B931" w14:textId="2DD5666B" w:rsidR="00770B79" w:rsidRPr="007830C8" w:rsidRDefault="00770B79" w:rsidP="00787DF4">
      <w:pPr>
        <w:jc w:val="both"/>
        <w:rPr>
          <w:b/>
          <w:bCs/>
          <w:iCs/>
          <w:sz w:val="20"/>
          <w:szCs w:val="20"/>
        </w:rPr>
      </w:pPr>
    </w:p>
    <w:p w14:paraId="6EC6D3A3" w14:textId="4E096BA2" w:rsidR="00770B79" w:rsidRPr="003067AE" w:rsidRDefault="00770B79" w:rsidP="00B25052">
      <w:pPr>
        <w:ind w:left="705"/>
        <w:jc w:val="both"/>
        <w:rPr>
          <w:i/>
          <w:sz w:val="20"/>
          <w:szCs w:val="20"/>
        </w:rPr>
      </w:pPr>
      <w:r w:rsidRPr="007830C8">
        <w:rPr>
          <w:b/>
          <w:bCs/>
          <w:iCs/>
          <w:sz w:val="20"/>
          <w:szCs w:val="20"/>
        </w:rPr>
        <w:tab/>
      </w:r>
      <w:r w:rsidR="00EA5364" w:rsidRPr="007830C8">
        <w:rPr>
          <w:b/>
          <w:bCs/>
          <w:iCs/>
          <w:sz w:val="20"/>
          <w:szCs w:val="20"/>
        </w:rPr>
        <w:tab/>
      </w:r>
      <w:r w:rsidR="00EA5364" w:rsidRPr="007830C8">
        <w:rPr>
          <w:b/>
          <w:bCs/>
          <w:iCs/>
          <w:sz w:val="20"/>
          <w:szCs w:val="20"/>
        </w:rPr>
        <w:tab/>
      </w:r>
      <w:r w:rsidR="00C91DA9" w:rsidRPr="007830C8">
        <w:rPr>
          <w:b/>
          <w:bCs/>
          <w:iCs/>
          <w:sz w:val="20"/>
          <w:szCs w:val="20"/>
        </w:rPr>
        <w:t xml:space="preserve">               </w:t>
      </w:r>
      <w:r w:rsidR="00EA5364" w:rsidRPr="007830C8">
        <w:rPr>
          <w:i/>
          <w:sz w:val="20"/>
          <w:szCs w:val="20"/>
        </w:rPr>
        <w:t xml:space="preserve">Odbor správy verejného priestranstva a životného prostredia zo dňa </w:t>
      </w:r>
      <w:r w:rsidR="000D2AF4" w:rsidRPr="007830C8">
        <w:rPr>
          <w:i/>
          <w:sz w:val="20"/>
          <w:szCs w:val="20"/>
        </w:rPr>
        <w:t>12.04</w:t>
      </w:r>
      <w:r w:rsidR="00FE0519" w:rsidRPr="007830C8">
        <w:rPr>
          <w:i/>
          <w:sz w:val="20"/>
          <w:szCs w:val="20"/>
        </w:rPr>
        <w:t>.2021</w:t>
      </w:r>
    </w:p>
    <w:p w14:paraId="7699D792" w14:textId="17ABDE32" w:rsidR="0037356A" w:rsidRDefault="0037356A" w:rsidP="0037356A">
      <w:pPr>
        <w:jc w:val="both"/>
        <w:rPr>
          <w:b/>
          <w:sz w:val="20"/>
          <w:szCs w:val="20"/>
        </w:rPr>
      </w:pPr>
    </w:p>
    <w:p w14:paraId="7386B887" w14:textId="77777777" w:rsidR="004468D9" w:rsidRPr="003067AE" w:rsidRDefault="004468D9" w:rsidP="0037356A">
      <w:pPr>
        <w:rPr>
          <w:sz w:val="20"/>
          <w:szCs w:val="20"/>
        </w:rPr>
      </w:pPr>
    </w:p>
    <w:p w14:paraId="51F44DE1" w14:textId="67975B28" w:rsidR="004C1897" w:rsidRPr="003067AE" w:rsidRDefault="004C1897" w:rsidP="004C189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9" w:name="_Hlk53125663"/>
      <w:r w:rsidRPr="003067AE">
        <w:rPr>
          <w:b/>
          <w:sz w:val="20"/>
          <w:szCs w:val="20"/>
        </w:rPr>
        <w:t>Uznesenie č. 188/2020</w:t>
      </w:r>
      <w:r w:rsidRPr="003067AE">
        <w:rPr>
          <w:b/>
          <w:sz w:val="20"/>
          <w:szCs w:val="20"/>
        </w:rPr>
        <w:tab/>
      </w:r>
    </w:p>
    <w:p w14:paraId="7A970C5E" w14:textId="3BCB936F" w:rsidR="004C1897" w:rsidRPr="003067AE" w:rsidRDefault="004C1897" w:rsidP="004C1897">
      <w:pPr>
        <w:pBdr>
          <w:top w:val="single" w:sz="12" w:space="2" w:color="auto"/>
          <w:left w:val="single" w:sz="12" w:space="0" w:color="auto"/>
          <w:bottom w:val="single" w:sz="12" w:space="1" w:color="auto"/>
          <w:right w:val="single" w:sz="12" w:space="4" w:color="auto"/>
        </w:pBdr>
        <w:shd w:val="pct12" w:color="auto" w:fill="auto"/>
        <w:tabs>
          <w:tab w:val="left" w:pos="2287"/>
        </w:tabs>
        <w:rPr>
          <w:b/>
          <w:i/>
          <w:sz w:val="20"/>
          <w:szCs w:val="20"/>
          <w:u w:val="single"/>
          <w:lang w:bidi="sk-SK"/>
        </w:rPr>
      </w:pPr>
      <w:r w:rsidRPr="003067AE">
        <w:rPr>
          <w:b/>
          <w:sz w:val="20"/>
          <w:szCs w:val="20"/>
          <w:u w:val="single"/>
          <w:lang w:bidi="sk-SK"/>
        </w:rPr>
        <w:t xml:space="preserve">k Rámcu na podporu rozvoja športovej infraštruktúry mesta Žilina do 31.12.2023 </w:t>
      </w:r>
      <w:r w:rsidRPr="003067AE">
        <w:rPr>
          <w:b/>
          <w:bCs/>
          <w:sz w:val="20"/>
          <w:szCs w:val="20"/>
          <w:u w:val="single"/>
          <w:lang w:bidi="sk-SK"/>
        </w:rPr>
        <w:t>–</w:t>
      </w:r>
      <w:r w:rsidRPr="003067AE">
        <w:rPr>
          <w:b/>
          <w:sz w:val="20"/>
          <w:szCs w:val="20"/>
          <w:u w:val="single"/>
          <w:lang w:bidi="sk-SK"/>
        </w:rPr>
        <w:t xml:space="preserve"> časť Školské športové areály</w:t>
      </w:r>
    </w:p>
    <w:p w14:paraId="65F3D065" w14:textId="77777777" w:rsidR="009A3E89" w:rsidRPr="003067AE" w:rsidRDefault="009A3E89" w:rsidP="004C189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0FC27846" w14:textId="585C3F43" w:rsidR="004C1897" w:rsidRPr="003067AE" w:rsidRDefault="004C1897" w:rsidP="004C189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3067AE">
        <w:rPr>
          <w:b/>
          <w:bCs/>
          <w:sz w:val="20"/>
          <w:szCs w:val="20"/>
        </w:rPr>
        <w:t xml:space="preserve">navrhol:  </w:t>
      </w:r>
      <w:r w:rsidR="00027130" w:rsidRPr="003067AE">
        <w:rPr>
          <w:b/>
          <w:bCs/>
          <w:sz w:val="20"/>
          <w:szCs w:val="20"/>
        </w:rPr>
        <w:t xml:space="preserve">Mgr. </w:t>
      </w:r>
      <w:r w:rsidR="004A734D" w:rsidRPr="003067AE">
        <w:rPr>
          <w:b/>
          <w:bCs/>
          <w:sz w:val="20"/>
          <w:szCs w:val="20"/>
        </w:rPr>
        <w:t xml:space="preserve">Dominik Hriník, Mgr. Vladimír Randa, poslanci MZ; </w:t>
      </w:r>
      <w:r w:rsidR="00894FAA" w:rsidRPr="003067AE">
        <w:rPr>
          <w:b/>
          <w:bCs/>
          <w:sz w:val="20"/>
          <w:szCs w:val="20"/>
        </w:rPr>
        <w:t xml:space="preserve">Mgr. Karol </w:t>
      </w:r>
      <w:proofErr w:type="spellStart"/>
      <w:r w:rsidR="00894FAA" w:rsidRPr="003067AE">
        <w:rPr>
          <w:b/>
          <w:bCs/>
          <w:sz w:val="20"/>
          <w:szCs w:val="20"/>
        </w:rPr>
        <w:t>Haas</w:t>
      </w:r>
      <w:proofErr w:type="spellEnd"/>
      <w:r w:rsidR="00894FAA" w:rsidRPr="003067AE">
        <w:rPr>
          <w:b/>
          <w:bCs/>
          <w:sz w:val="20"/>
          <w:szCs w:val="20"/>
        </w:rPr>
        <w:t xml:space="preserve">, predseda Atletickej </w:t>
      </w:r>
      <w:r w:rsidR="009A3E89" w:rsidRPr="003067AE">
        <w:rPr>
          <w:b/>
          <w:bCs/>
          <w:sz w:val="20"/>
          <w:szCs w:val="20"/>
        </w:rPr>
        <w:t>akadémie Žilina</w:t>
      </w:r>
      <w:r w:rsidRPr="003067AE">
        <w:rPr>
          <w:b/>
          <w:bCs/>
          <w:sz w:val="20"/>
          <w:szCs w:val="20"/>
        </w:rPr>
        <w:t xml:space="preserve"> zo dňa 28.09.2020</w:t>
      </w:r>
    </w:p>
    <w:p w14:paraId="328CCE4D" w14:textId="23CB203F" w:rsidR="004C1897" w:rsidRPr="003067AE" w:rsidRDefault="004C1897" w:rsidP="004C1897">
      <w:pPr>
        <w:pBdr>
          <w:top w:val="single" w:sz="12" w:space="2" w:color="auto"/>
          <w:left w:val="single" w:sz="12" w:space="0" w:color="auto"/>
          <w:bottom w:val="single" w:sz="12" w:space="1" w:color="auto"/>
          <w:right w:val="single" w:sz="12" w:space="4" w:color="auto"/>
        </w:pBdr>
        <w:shd w:val="pct12" w:color="auto" w:fill="auto"/>
        <w:tabs>
          <w:tab w:val="left" w:pos="7200"/>
        </w:tabs>
        <w:rPr>
          <w:b/>
          <w:bCs/>
          <w:sz w:val="20"/>
          <w:szCs w:val="20"/>
        </w:rPr>
      </w:pPr>
      <w:r w:rsidRPr="003067AE">
        <w:rPr>
          <w:b/>
          <w:bCs/>
          <w:sz w:val="20"/>
          <w:szCs w:val="20"/>
        </w:rPr>
        <w:tab/>
        <w:t xml:space="preserve">          </w:t>
      </w:r>
      <w:r w:rsidR="00A40C71">
        <w:rPr>
          <w:b/>
          <w:bCs/>
          <w:sz w:val="20"/>
          <w:szCs w:val="20"/>
        </w:rPr>
        <w:t xml:space="preserve">  </w:t>
      </w:r>
      <w:r w:rsidRPr="003067AE">
        <w:rPr>
          <w:b/>
          <w:bCs/>
          <w:sz w:val="20"/>
          <w:szCs w:val="20"/>
        </w:rPr>
        <w:t xml:space="preserve">status: </w:t>
      </w:r>
      <w:r w:rsidR="00A40C71" w:rsidRPr="007830C8">
        <w:rPr>
          <w:b/>
          <w:bCs/>
          <w:sz w:val="20"/>
          <w:szCs w:val="20"/>
        </w:rPr>
        <w:t>SPLNENÉ</w:t>
      </w:r>
    </w:p>
    <w:bookmarkEnd w:id="9"/>
    <w:p w14:paraId="43F4E33A" w14:textId="77777777" w:rsidR="0037356A" w:rsidRPr="003067AE" w:rsidRDefault="0037356A" w:rsidP="0037356A">
      <w:pPr>
        <w:jc w:val="both"/>
        <w:rPr>
          <w:i/>
          <w:sz w:val="20"/>
          <w:szCs w:val="20"/>
        </w:rPr>
      </w:pPr>
    </w:p>
    <w:p w14:paraId="24BE0702" w14:textId="77777777" w:rsidR="0037356A" w:rsidRPr="003067AE" w:rsidRDefault="0037356A" w:rsidP="0037356A">
      <w:pPr>
        <w:pStyle w:val="Odsekzoznamu"/>
        <w:ind w:left="0" w:right="691"/>
        <w:jc w:val="both"/>
        <w:rPr>
          <w:i/>
          <w:sz w:val="20"/>
          <w:szCs w:val="20"/>
        </w:rPr>
      </w:pPr>
      <w:r w:rsidRPr="003067AE">
        <w:rPr>
          <w:i/>
          <w:sz w:val="20"/>
          <w:szCs w:val="20"/>
        </w:rPr>
        <w:t>Mestské zastupiteľstvo v Žiline</w:t>
      </w:r>
    </w:p>
    <w:p w14:paraId="291F9086" w14:textId="77777777" w:rsidR="0037356A" w:rsidRPr="003067AE" w:rsidRDefault="0037356A" w:rsidP="0037356A">
      <w:pPr>
        <w:jc w:val="both"/>
        <w:rPr>
          <w:sz w:val="20"/>
          <w:szCs w:val="20"/>
        </w:rPr>
      </w:pPr>
    </w:p>
    <w:p w14:paraId="3AF83262" w14:textId="77777777" w:rsidR="0037356A" w:rsidRPr="003067AE" w:rsidRDefault="0037356A" w:rsidP="00341BB6">
      <w:pPr>
        <w:pStyle w:val="Default"/>
        <w:numPr>
          <w:ilvl w:val="0"/>
          <w:numId w:val="208"/>
        </w:numPr>
        <w:rPr>
          <w:iCs/>
          <w:color w:val="auto"/>
          <w:sz w:val="20"/>
          <w:szCs w:val="20"/>
          <w:u w:val="single"/>
          <w:lang w:eastAsia="sk-SK"/>
        </w:rPr>
      </w:pPr>
      <w:r w:rsidRPr="003067AE">
        <w:rPr>
          <w:iCs/>
          <w:color w:val="auto"/>
          <w:sz w:val="20"/>
          <w:szCs w:val="20"/>
          <w:u w:val="single"/>
        </w:rPr>
        <w:t xml:space="preserve">schvaľuje </w:t>
      </w:r>
    </w:p>
    <w:p w14:paraId="5EB19AF0" w14:textId="77777777" w:rsidR="0037356A" w:rsidRPr="003067AE" w:rsidRDefault="0037356A" w:rsidP="0037356A">
      <w:pPr>
        <w:pStyle w:val="Default"/>
        <w:ind w:left="735"/>
        <w:rPr>
          <w:b/>
          <w:color w:val="auto"/>
          <w:sz w:val="20"/>
          <w:szCs w:val="20"/>
        </w:rPr>
      </w:pPr>
    </w:p>
    <w:p w14:paraId="5E91D203" w14:textId="77777777" w:rsidR="0037356A" w:rsidRPr="003067AE" w:rsidRDefault="0037356A" w:rsidP="00341BB6">
      <w:pPr>
        <w:pStyle w:val="Default"/>
        <w:numPr>
          <w:ilvl w:val="0"/>
          <w:numId w:val="206"/>
        </w:numPr>
        <w:rPr>
          <w:iCs/>
          <w:color w:val="auto"/>
          <w:sz w:val="20"/>
          <w:szCs w:val="20"/>
        </w:rPr>
      </w:pPr>
      <w:r w:rsidRPr="003067AE">
        <w:rPr>
          <w:iCs/>
          <w:color w:val="auto"/>
          <w:sz w:val="20"/>
          <w:szCs w:val="20"/>
        </w:rPr>
        <w:t>Rámec na podporu rozvoja športovej infraštruktúry mesta Žilina do 31.12.2023 - časť Školské športové areály</w:t>
      </w:r>
    </w:p>
    <w:p w14:paraId="1B329B5A" w14:textId="77777777" w:rsidR="0037356A" w:rsidRPr="003067AE" w:rsidRDefault="0037356A" w:rsidP="0037356A">
      <w:pPr>
        <w:pStyle w:val="Default"/>
        <w:ind w:firstLine="708"/>
        <w:rPr>
          <w:iCs/>
          <w:color w:val="auto"/>
          <w:sz w:val="20"/>
          <w:szCs w:val="20"/>
        </w:rPr>
      </w:pPr>
    </w:p>
    <w:p w14:paraId="7F7E9280" w14:textId="77777777" w:rsidR="0037356A" w:rsidRPr="003067AE" w:rsidRDefault="0037356A" w:rsidP="00341BB6">
      <w:pPr>
        <w:pStyle w:val="Default"/>
        <w:numPr>
          <w:ilvl w:val="0"/>
          <w:numId w:val="208"/>
        </w:numPr>
        <w:rPr>
          <w:iCs/>
          <w:color w:val="auto"/>
          <w:sz w:val="20"/>
          <w:szCs w:val="20"/>
          <w:u w:val="single"/>
        </w:rPr>
      </w:pPr>
      <w:r w:rsidRPr="003067AE">
        <w:rPr>
          <w:iCs/>
          <w:color w:val="auto"/>
          <w:sz w:val="20"/>
          <w:szCs w:val="20"/>
          <w:u w:val="single"/>
        </w:rPr>
        <w:t>žiada prednostu mestského úradu, aby</w:t>
      </w:r>
    </w:p>
    <w:p w14:paraId="35C72B4B" w14:textId="77777777" w:rsidR="0037356A" w:rsidRPr="003067AE" w:rsidRDefault="0037356A" w:rsidP="0037356A">
      <w:pPr>
        <w:jc w:val="both"/>
        <w:rPr>
          <w:b/>
          <w:sz w:val="20"/>
          <w:szCs w:val="20"/>
        </w:rPr>
      </w:pPr>
    </w:p>
    <w:p w14:paraId="34D49A36" w14:textId="77777777" w:rsidR="0037356A" w:rsidRPr="003067AE" w:rsidRDefault="0037356A" w:rsidP="00341BB6">
      <w:pPr>
        <w:pStyle w:val="Odsekzoznamu"/>
        <w:numPr>
          <w:ilvl w:val="0"/>
          <w:numId w:val="207"/>
        </w:numPr>
        <w:jc w:val="both"/>
        <w:textAlignment w:val="baseline"/>
        <w:rPr>
          <w:b/>
          <w:sz w:val="20"/>
          <w:szCs w:val="20"/>
        </w:rPr>
      </w:pPr>
      <w:r w:rsidRPr="003067AE">
        <w:rPr>
          <w:sz w:val="20"/>
          <w:szCs w:val="20"/>
        </w:rPr>
        <w:t>sa pri príprave programového rozpočtu pre každý nasledujúci rozpočtový rok uplatnila zásada zaradenia realizácia 1 projektovo pripraveného školského športového areálu do rozpočtu mesta a zásada minimálne 1 novej projektovej dokumentácie na školský športový areál</w:t>
      </w:r>
    </w:p>
    <w:p w14:paraId="1EF11CC3" w14:textId="77777777" w:rsidR="00591395" w:rsidRPr="003067AE" w:rsidRDefault="00591395" w:rsidP="00D13EC8">
      <w:pPr>
        <w:jc w:val="both"/>
        <w:rPr>
          <w:b/>
          <w:sz w:val="20"/>
          <w:szCs w:val="20"/>
        </w:rPr>
      </w:pPr>
    </w:p>
    <w:p w14:paraId="727F3190" w14:textId="77777777" w:rsidR="00D13EC8" w:rsidRPr="003067AE" w:rsidRDefault="00D13EC8" w:rsidP="00D13EC8">
      <w:pPr>
        <w:jc w:val="both"/>
        <w:rPr>
          <w:b/>
          <w:sz w:val="20"/>
          <w:szCs w:val="20"/>
        </w:rPr>
      </w:pPr>
      <w:r w:rsidRPr="003067AE">
        <w:rPr>
          <w:b/>
          <w:sz w:val="20"/>
          <w:szCs w:val="20"/>
          <w:u w:val="single"/>
        </w:rPr>
        <w:t>Plnenie uznesenia:</w:t>
      </w:r>
      <w:r w:rsidRPr="003067AE">
        <w:rPr>
          <w:b/>
          <w:sz w:val="20"/>
          <w:szCs w:val="20"/>
        </w:rPr>
        <w:t xml:space="preserve"> </w:t>
      </w:r>
    </w:p>
    <w:p w14:paraId="7696116D" w14:textId="77777777" w:rsidR="001B19A0" w:rsidRPr="007830C8" w:rsidRDefault="001B19A0" w:rsidP="001B19A0">
      <w:pPr>
        <w:ind w:left="708"/>
        <w:jc w:val="both"/>
        <w:rPr>
          <w:b/>
          <w:sz w:val="20"/>
          <w:szCs w:val="20"/>
        </w:rPr>
      </w:pPr>
      <w:r w:rsidRPr="007830C8">
        <w:rPr>
          <w:b/>
          <w:sz w:val="20"/>
          <w:szCs w:val="20"/>
        </w:rPr>
        <w:t xml:space="preserve">Dňa 1.4. 2021 bolo odovzdané stavenisko športového areálu pri ZŠ Martinská, pripravené sú podklady na VO projektu športového areálu pri ZŠ Gaštanová. PD revitalizácie športového areálu pri ZŠ s MŠ </w:t>
      </w:r>
      <w:proofErr w:type="spellStart"/>
      <w:r w:rsidRPr="007830C8">
        <w:rPr>
          <w:b/>
          <w:sz w:val="20"/>
          <w:szCs w:val="20"/>
        </w:rPr>
        <w:t>Brodno</w:t>
      </w:r>
      <w:proofErr w:type="spellEnd"/>
      <w:r w:rsidRPr="007830C8">
        <w:rPr>
          <w:b/>
          <w:sz w:val="20"/>
          <w:szCs w:val="20"/>
        </w:rPr>
        <w:t xml:space="preserve">, ZŠ Jarná a ZŠ Javorku sú odovzdané riaditeľom škôl.   </w:t>
      </w:r>
    </w:p>
    <w:p w14:paraId="72F82A9D" w14:textId="3165866B" w:rsidR="00D13EC8" w:rsidRPr="007830C8" w:rsidRDefault="00D13EC8" w:rsidP="00D13EC8">
      <w:pPr>
        <w:jc w:val="both"/>
        <w:rPr>
          <w:b/>
          <w:sz w:val="20"/>
          <w:szCs w:val="20"/>
        </w:rPr>
      </w:pPr>
      <w:r w:rsidRPr="007830C8">
        <w:rPr>
          <w:i/>
          <w:sz w:val="20"/>
          <w:szCs w:val="20"/>
        </w:rPr>
        <w:tab/>
      </w:r>
      <w:r w:rsidRPr="007830C8">
        <w:rPr>
          <w:b/>
          <w:sz w:val="20"/>
          <w:szCs w:val="20"/>
        </w:rPr>
        <w:t xml:space="preserve"> </w:t>
      </w:r>
    </w:p>
    <w:p w14:paraId="3587BE39" w14:textId="458F108E" w:rsidR="00D13EC8" w:rsidRPr="007830C8" w:rsidRDefault="00D13EC8" w:rsidP="00D13EC8">
      <w:pPr>
        <w:jc w:val="both"/>
        <w:rPr>
          <w:i/>
          <w:sz w:val="20"/>
          <w:szCs w:val="20"/>
        </w:rPr>
      </w:pPr>
      <w:r w:rsidRPr="007830C8">
        <w:rPr>
          <w:i/>
          <w:sz w:val="20"/>
          <w:szCs w:val="20"/>
        </w:rPr>
        <w:tab/>
      </w:r>
      <w:r w:rsidRPr="007830C8">
        <w:rPr>
          <w:i/>
          <w:sz w:val="20"/>
          <w:szCs w:val="20"/>
        </w:rPr>
        <w:tab/>
      </w:r>
      <w:r w:rsidR="004B49DE" w:rsidRPr="007830C8">
        <w:rPr>
          <w:i/>
          <w:sz w:val="20"/>
          <w:szCs w:val="20"/>
        </w:rPr>
        <w:t xml:space="preserve">              </w:t>
      </w:r>
      <w:r w:rsidRPr="007830C8">
        <w:rPr>
          <w:i/>
          <w:sz w:val="20"/>
          <w:szCs w:val="20"/>
        </w:rPr>
        <w:t>Odbor</w:t>
      </w:r>
      <w:r w:rsidR="004B49DE" w:rsidRPr="007830C8">
        <w:rPr>
          <w:i/>
          <w:sz w:val="20"/>
          <w:szCs w:val="20"/>
        </w:rPr>
        <w:t xml:space="preserve"> školstva, kultúry, športu, cestovného ruchu a miestneho rozvoja </w:t>
      </w:r>
      <w:r w:rsidRPr="007830C8">
        <w:rPr>
          <w:i/>
          <w:sz w:val="20"/>
          <w:szCs w:val="20"/>
        </w:rPr>
        <w:t xml:space="preserve"> zo dňa </w:t>
      </w:r>
      <w:r w:rsidR="001B19A0" w:rsidRPr="007830C8">
        <w:rPr>
          <w:i/>
          <w:sz w:val="20"/>
          <w:szCs w:val="20"/>
        </w:rPr>
        <w:t>12.04</w:t>
      </w:r>
      <w:r w:rsidR="00B145FC" w:rsidRPr="007830C8">
        <w:rPr>
          <w:i/>
          <w:sz w:val="20"/>
          <w:szCs w:val="20"/>
        </w:rPr>
        <w:t>.</w:t>
      </w:r>
      <w:r w:rsidR="004B49DE" w:rsidRPr="007830C8">
        <w:rPr>
          <w:i/>
          <w:sz w:val="20"/>
          <w:szCs w:val="20"/>
        </w:rPr>
        <w:t>202</w:t>
      </w:r>
      <w:r w:rsidR="001B19A0" w:rsidRPr="007830C8">
        <w:rPr>
          <w:i/>
          <w:sz w:val="20"/>
          <w:szCs w:val="20"/>
        </w:rPr>
        <w:t>1</w:t>
      </w:r>
    </w:p>
    <w:p w14:paraId="514DB773" w14:textId="77777777" w:rsidR="00974F41" w:rsidRPr="007830C8" w:rsidRDefault="00974F41" w:rsidP="00D13EC8">
      <w:pPr>
        <w:jc w:val="both"/>
        <w:rPr>
          <w:i/>
          <w:sz w:val="20"/>
          <w:szCs w:val="20"/>
        </w:rPr>
      </w:pPr>
    </w:p>
    <w:p w14:paraId="30DF6234" w14:textId="1DAA0323" w:rsidR="00974F41" w:rsidRPr="007830C8" w:rsidRDefault="00974F41" w:rsidP="00974F41">
      <w:pPr>
        <w:ind w:left="708"/>
        <w:jc w:val="both"/>
        <w:rPr>
          <w:i/>
          <w:sz w:val="20"/>
          <w:szCs w:val="20"/>
        </w:rPr>
      </w:pPr>
      <w:r w:rsidRPr="007830C8">
        <w:rPr>
          <w:b/>
          <w:sz w:val="20"/>
          <w:szCs w:val="20"/>
        </w:rPr>
        <w:t>V rozpočt</w:t>
      </w:r>
      <w:r w:rsidR="001002AD" w:rsidRPr="007830C8">
        <w:rPr>
          <w:b/>
          <w:sz w:val="20"/>
          <w:szCs w:val="20"/>
        </w:rPr>
        <w:t>e</w:t>
      </w:r>
      <w:r w:rsidRPr="007830C8">
        <w:rPr>
          <w:b/>
          <w:sz w:val="20"/>
          <w:szCs w:val="20"/>
        </w:rPr>
        <w:t xml:space="preserve"> na rok 2021 sú </w:t>
      </w:r>
      <w:r w:rsidR="008D2C83" w:rsidRPr="007830C8">
        <w:rPr>
          <w:b/>
          <w:sz w:val="20"/>
          <w:szCs w:val="20"/>
        </w:rPr>
        <w:t>vyčlenené</w:t>
      </w:r>
      <w:r w:rsidR="001002AD" w:rsidRPr="007830C8">
        <w:rPr>
          <w:b/>
          <w:sz w:val="20"/>
          <w:szCs w:val="20"/>
        </w:rPr>
        <w:t xml:space="preserve"> </w:t>
      </w:r>
      <w:r w:rsidRPr="007830C8">
        <w:rPr>
          <w:b/>
          <w:sz w:val="20"/>
          <w:szCs w:val="20"/>
        </w:rPr>
        <w:t>finančné prostriedky na realizáciu športového areálu pri ZŠ Gaštanová (300 000 EUR).</w:t>
      </w:r>
    </w:p>
    <w:p w14:paraId="321BEB78" w14:textId="0055F519" w:rsidR="0037356A" w:rsidRPr="0006675E" w:rsidRDefault="007A3440" w:rsidP="007A3440">
      <w:pPr>
        <w:jc w:val="right"/>
        <w:rPr>
          <w:b/>
          <w:sz w:val="20"/>
          <w:szCs w:val="20"/>
        </w:rPr>
      </w:pPr>
      <w:r w:rsidRPr="007830C8">
        <w:rPr>
          <w:i/>
          <w:sz w:val="20"/>
          <w:szCs w:val="20"/>
        </w:rPr>
        <w:t>Odbor ekonomický</w:t>
      </w:r>
      <w:r w:rsidR="00A33F02" w:rsidRPr="007830C8">
        <w:rPr>
          <w:i/>
          <w:sz w:val="20"/>
          <w:szCs w:val="20"/>
        </w:rPr>
        <w:t xml:space="preserve"> zo dňa </w:t>
      </w:r>
      <w:r w:rsidRPr="007830C8">
        <w:rPr>
          <w:i/>
          <w:sz w:val="20"/>
          <w:szCs w:val="20"/>
        </w:rPr>
        <w:t xml:space="preserve"> </w:t>
      </w:r>
      <w:r w:rsidR="00ED2381" w:rsidRPr="007830C8">
        <w:rPr>
          <w:i/>
          <w:sz w:val="20"/>
          <w:szCs w:val="20"/>
        </w:rPr>
        <w:t>1</w:t>
      </w:r>
      <w:r w:rsidR="00494D80" w:rsidRPr="007830C8">
        <w:rPr>
          <w:i/>
          <w:sz w:val="20"/>
          <w:szCs w:val="20"/>
        </w:rPr>
        <w:t>2</w:t>
      </w:r>
      <w:r w:rsidRPr="007830C8">
        <w:rPr>
          <w:i/>
          <w:sz w:val="20"/>
          <w:szCs w:val="20"/>
        </w:rPr>
        <w:t>.</w:t>
      </w:r>
      <w:r w:rsidR="00ED2381" w:rsidRPr="007830C8">
        <w:rPr>
          <w:i/>
          <w:sz w:val="20"/>
          <w:szCs w:val="20"/>
        </w:rPr>
        <w:t>0</w:t>
      </w:r>
      <w:r w:rsidR="00494D80" w:rsidRPr="007830C8">
        <w:rPr>
          <w:i/>
          <w:sz w:val="20"/>
          <w:szCs w:val="20"/>
        </w:rPr>
        <w:t>4</w:t>
      </w:r>
      <w:r w:rsidRPr="007830C8">
        <w:rPr>
          <w:i/>
          <w:sz w:val="20"/>
          <w:szCs w:val="20"/>
        </w:rPr>
        <w:t>.202</w:t>
      </w:r>
      <w:r w:rsidR="00ED2381" w:rsidRPr="007830C8">
        <w:rPr>
          <w:i/>
          <w:sz w:val="20"/>
          <w:szCs w:val="20"/>
        </w:rPr>
        <w:t>1</w:t>
      </w:r>
    </w:p>
    <w:p w14:paraId="3F48907A" w14:textId="1F435D05" w:rsidR="009124E1" w:rsidRDefault="009124E1" w:rsidP="0037356A">
      <w:pPr>
        <w:jc w:val="both"/>
        <w:rPr>
          <w:b/>
          <w:sz w:val="20"/>
          <w:szCs w:val="20"/>
        </w:rPr>
      </w:pPr>
    </w:p>
    <w:p w14:paraId="76544D86" w14:textId="588E2F7A" w:rsidR="00423609" w:rsidRDefault="00423609" w:rsidP="0037356A">
      <w:pPr>
        <w:jc w:val="both"/>
        <w:rPr>
          <w:b/>
          <w:sz w:val="20"/>
          <w:szCs w:val="20"/>
        </w:rPr>
      </w:pPr>
    </w:p>
    <w:p w14:paraId="61C036F5" w14:textId="26093477" w:rsidR="009D589D" w:rsidRDefault="009D589D" w:rsidP="0037356A">
      <w:pPr>
        <w:jc w:val="both"/>
        <w:rPr>
          <w:b/>
          <w:sz w:val="20"/>
          <w:szCs w:val="20"/>
        </w:rPr>
      </w:pPr>
    </w:p>
    <w:p w14:paraId="4A2E7C71" w14:textId="7468D244" w:rsidR="009D589D" w:rsidRDefault="009D589D" w:rsidP="0037356A">
      <w:pPr>
        <w:jc w:val="both"/>
        <w:rPr>
          <w:b/>
          <w:sz w:val="20"/>
          <w:szCs w:val="20"/>
        </w:rPr>
      </w:pPr>
    </w:p>
    <w:p w14:paraId="74576506" w14:textId="57CB8DCA" w:rsidR="009D589D" w:rsidRDefault="009D589D" w:rsidP="0037356A">
      <w:pPr>
        <w:jc w:val="both"/>
        <w:rPr>
          <w:b/>
          <w:sz w:val="20"/>
          <w:szCs w:val="20"/>
        </w:rPr>
      </w:pPr>
    </w:p>
    <w:p w14:paraId="370B6CE7" w14:textId="4C5DB0AF" w:rsidR="009D589D" w:rsidRDefault="009D589D" w:rsidP="0037356A">
      <w:pPr>
        <w:jc w:val="both"/>
        <w:rPr>
          <w:b/>
          <w:sz w:val="20"/>
          <w:szCs w:val="20"/>
        </w:rPr>
      </w:pPr>
    </w:p>
    <w:p w14:paraId="41501073" w14:textId="3793F4AE" w:rsidR="009D589D" w:rsidRDefault="009D589D" w:rsidP="0037356A">
      <w:pPr>
        <w:jc w:val="both"/>
        <w:rPr>
          <w:b/>
          <w:sz w:val="20"/>
          <w:szCs w:val="20"/>
        </w:rPr>
      </w:pPr>
    </w:p>
    <w:p w14:paraId="421E7613" w14:textId="25A49FF4" w:rsidR="009D589D" w:rsidRDefault="009D589D" w:rsidP="0037356A">
      <w:pPr>
        <w:jc w:val="both"/>
        <w:rPr>
          <w:b/>
          <w:sz w:val="20"/>
          <w:szCs w:val="20"/>
        </w:rPr>
      </w:pPr>
    </w:p>
    <w:p w14:paraId="37992071" w14:textId="087E6FDD" w:rsidR="009D589D" w:rsidRDefault="009D589D" w:rsidP="0037356A">
      <w:pPr>
        <w:jc w:val="both"/>
        <w:rPr>
          <w:b/>
          <w:sz w:val="20"/>
          <w:szCs w:val="20"/>
        </w:rPr>
      </w:pPr>
    </w:p>
    <w:p w14:paraId="75961878" w14:textId="1A35B3B9" w:rsidR="009D589D" w:rsidRDefault="009D589D" w:rsidP="0037356A">
      <w:pPr>
        <w:jc w:val="both"/>
        <w:rPr>
          <w:b/>
          <w:sz w:val="20"/>
          <w:szCs w:val="20"/>
        </w:rPr>
      </w:pPr>
    </w:p>
    <w:p w14:paraId="193C8B10" w14:textId="42AFA9E6" w:rsidR="009D589D" w:rsidRDefault="009D589D" w:rsidP="0037356A">
      <w:pPr>
        <w:jc w:val="both"/>
        <w:rPr>
          <w:b/>
          <w:sz w:val="20"/>
          <w:szCs w:val="20"/>
        </w:rPr>
      </w:pPr>
    </w:p>
    <w:p w14:paraId="6815A229" w14:textId="77777777" w:rsidR="009D589D" w:rsidRPr="0006675E" w:rsidRDefault="009D589D" w:rsidP="0037356A">
      <w:pPr>
        <w:jc w:val="both"/>
        <w:rPr>
          <w:b/>
          <w:sz w:val="20"/>
          <w:szCs w:val="20"/>
        </w:rPr>
      </w:pPr>
    </w:p>
    <w:p w14:paraId="6EA76F3C" w14:textId="77777777" w:rsidR="009053EB" w:rsidRPr="0006675E" w:rsidRDefault="009053EB" w:rsidP="009053EB">
      <w:pPr>
        <w:pBdr>
          <w:bottom w:val="single" w:sz="12" w:space="1" w:color="auto"/>
        </w:pBdr>
        <w:jc w:val="center"/>
        <w:rPr>
          <w:b/>
        </w:rPr>
      </w:pPr>
      <w:r w:rsidRPr="0006675E">
        <w:rPr>
          <w:b/>
        </w:rPr>
        <w:lastRenderedPageBreak/>
        <w:t>z mimoriadneho zasadnutia Mestského zastupiteľstva v Žiline, konaného dňa 19.10.2020</w:t>
      </w:r>
    </w:p>
    <w:p w14:paraId="49C777FD" w14:textId="77777777" w:rsidR="0008541B" w:rsidRPr="002B4C9D" w:rsidRDefault="0008541B" w:rsidP="009053EB">
      <w:pPr>
        <w:jc w:val="both"/>
        <w:rPr>
          <w:b/>
          <w:sz w:val="20"/>
          <w:szCs w:val="20"/>
          <w:u w:val="single"/>
        </w:rPr>
      </w:pPr>
    </w:p>
    <w:p w14:paraId="712306B1" w14:textId="41F57ECC" w:rsidR="006033CC" w:rsidRPr="00941D98" w:rsidRDefault="006033CC" w:rsidP="006033CC">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941D98">
        <w:rPr>
          <w:b/>
          <w:sz w:val="20"/>
          <w:szCs w:val="20"/>
        </w:rPr>
        <w:t>Uznesenie č. 192/2020</w:t>
      </w:r>
      <w:r w:rsidRPr="00941D98">
        <w:rPr>
          <w:b/>
          <w:sz w:val="20"/>
          <w:szCs w:val="20"/>
        </w:rPr>
        <w:tab/>
      </w:r>
    </w:p>
    <w:p w14:paraId="7D3FADC9" w14:textId="60E6A4F0" w:rsidR="006033CC" w:rsidRPr="00941D98" w:rsidRDefault="006033CC" w:rsidP="006033CC">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941D98">
        <w:rPr>
          <w:b/>
          <w:sz w:val="20"/>
          <w:szCs w:val="20"/>
          <w:u w:val="single"/>
        </w:rPr>
        <w:t xml:space="preserve">k Návrhu na schválenie zmluvy o nájme nehnuteľností so spoločnosťou </w:t>
      </w:r>
      <w:proofErr w:type="spellStart"/>
      <w:r w:rsidRPr="00941D98">
        <w:rPr>
          <w:b/>
          <w:sz w:val="20"/>
          <w:szCs w:val="20"/>
          <w:u w:val="single"/>
        </w:rPr>
        <w:t>MsHKM</w:t>
      </w:r>
      <w:proofErr w:type="spellEnd"/>
      <w:r w:rsidRPr="00941D98">
        <w:rPr>
          <w:b/>
          <w:sz w:val="20"/>
          <w:szCs w:val="20"/>
          <w:u w:val="single"/>
        </w:rPr>
        <w:t xml:space="preserve"> Žilina, s.r.o.</w:t>
      </w:r>
    </w:p>
    <w:p w14:paraId="44E599E6" w14:textId="77777777" w:rsidR="00550E1B" w:rsidRDefault="006033CC" w:rsidP="006033CC">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941D98">
        <w:rPr>
          <w:b/>
          <w:bCs/>
          <w:sz w:val="20"/>
          <w:szCs w:val="20"/>
        </w:rPr>
        <w:t xml:space="preserve">                                                                     </w:t>
      </w:r>
    </w:p>
    <w:p w14:paraId="0EFAE0C6" w14:textId="3E6E5DDE" w:rsidR="006033CC" w:rsidRPr="00941D98" w:rsidRDefault="00550E1B" w:rsidP="006033CC">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 xml:space="preserve">              </w:t>
      </w:r>
      <w:r w:rsidR="006033CC" w:rsidRPr="00941D98">
        <w:rPr>
          <w:b/>
          <w:bCs/>
          <w:sz w:val="20"/>
          <w:szCs w:val="20"/>
        </w:rPr>
        <w:t xml:space="preserve">navrhol: </w:t>
      </w:r>
      <w:r w:rsidR="000130D5">
        <w:rPr>
          <w:b/>
          <w:bCs/>
          <w:sz w:val="20"/>
          <w:szCs w:val="20"/>
        </w:rPr>
        <w:t>JUDr. Jana Ochodničanová, LL.M., vedúc</w:t>
      </w:r>
      <w:r w:rsidR="002F02B6">
        <w:rPr>
          <w:b/>
          <w:bCs/>
          <w:sz w:val="20"/>
          <w:szCs w:val="20"/>
        </w:rPr>
        <w:t>a právneho, majetkového a VO</w:t>
      </w:r>
      <w:r w:rsidR="006033CC" w:rsidRPr="00941D98">
        <w:rPr>
          <w:b/>
          <w:bCs/>
          <w:sz w:val="20"/>
          <w:szCs w:val="20"/>
        </w:rPr>
        <w:t xml:space="preserve"> zo dňa 19.10.2020</w:t>
      </w:r>
    </w:p>
    <w:p w14:paraId="498DBD02" w14:textId="0568BAEA" w:rsidR="006033CC" w:rsidRPr="00941D98" w:rsidRDefault="006033CC" w:rsidP="006033CC">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941D98">
        <w:rPr>
          <w:b/>
          <w:bCs/>
          <w:sz w:val="20"/>
          <w:szCs w:val="20"/>
        </w:rPr>
        <w:tab/>
      </w:r>
      <w:r w:rsidRPr="00941D98">
        <w:rPr>
          <w:b/>
          <w:bCs/>
          <w:sz w:val="20"/>
          <w:szCs w:val="20"/>
        </w:rPr>
        <w:tab/>
      </w:r>
      <w:r w:rsidRPr="00941D98">
        <w:rPr>
          <w:b/>
          <w:bCs/>
          <w:sz w:val="20"/>
          <w:szCs w:val="20"/>
        </w:rPr>
        <w:tab/>
      </w:r>
      <w:r w:rsidRPr="00941D98">
        <w:rPr>
          <w:b/>
          <w:bCs/>
          <w:sz w:val="20"/>
          <w:szCs w:val="20"/>
        </w:rPr>
        <w:tab/>
      </w:r>
      <w:r w:rsidRPr="00941D98">
        <w:rPr>
          <w:b/>
          <w:bCs/>
          <w:sz w:val="20"/>
          <w:szCs w:val="20"/>
        </w:rPr>
        <w:tab/>
      </w:r>
      <w:r w:rsidRPr="00941D98">
        <w:rPr>
          <w:b/>
          <w:bCs/>
          <w:sz w:val="20"/>
          <w:szCs w:val="20"/>
        </w:rPr>
        <w:tab/>
        <w:t xml:space="preserve">                                  </w:t>
      </w:r>
      <w:r w:rsidR="00A81EC0">
        <w:rPr>
          <w:b/>
          <w:bCs/>
          <w:sz w:val="20"/>
          <w:szCs w:val="20"/>
        </w:rPr>
        <w:t xml:space="preserve">       </w:t>
      </w:r>
      <w:r w:rsidRPr="00A81EC0">
        <w:rPr>
          <w:b/>
          <w:bCs/>
          <w:sz w:val="20"/>
          <w:szCs w:val="20"/>
        </w:rPr>
        <w:t>status</w:t>
      </w:r>
      <w:r w:rsidRPr="0006675E">
        <w:rPr>
          <w:b/>
          <w:bCs/>
          <w:sz w:val="20"/>
          <w:szCs w:val="20"/>
        </w:rPr>
        <w:t>:</w:t>
      </w:r>
      <w:r w:rsidR="00A81EC0" w:rsidRPr="0006675E">
        <w:rPr>
          <w:b/>
          <w:bCs/>
          <w:sz w:val="20"/>
          <w:szCs w:val="20"/>
        </w:rPr>
        <w:t xml:space="preserve"> V RIEŠENÍ</w:t>
      </w:r>
    </w:p>
    <w:p w14:paraId="19854BF1" w14:textId="77777777" w:rsidR="009053EB" w:rsidRPr="00941D98" w:rsidRDefault="009053EB" w:rsidP="009053EB">
      <w:pPr>
        <w:jc w:val="both"/>
        <w:rPr>
          <w:b/>
          <w:sz w:val="20"/>
          <w:szCs w:val="20"/>
          <w:u w:val="single"/>
        </w:rPr>
      </w:pPr>
    </w:p>
    <w:p w14:paraId="29BF199E" w14:textId="77777777" w:rsidR="009053EB" w:rsidRPr="00941D98" w:rsidRDefault="009053EB" w:rsidP="009053EB">
      <w:pPr>
        <w:jc w:val="both"/>
        <w:rPr>
          <w:i/>
          <w:sz w:val="20"/>
          <w:szCs w:val="20"/>
        </w:rPr>
      </w:pPr>
      <w:r w:rsidRPr="00941D98">
        <w:rPr>
          <w:i/>
          <w:sz w:val="20"/>
          <w:szCs w:val="20"/>
        </w:rPr>
        <w:t>Mestské zastupiteľstvo v Žiline</w:t>
      </w:r>
    </w:p>
    <w:p w14:paraId="23469DAA" w14:textId="77777777" w:rsidR="009053EB" w:rsidRPr="00941D98" w:rsidRDefault="009053EB" w:rsidP="009053EB">
      <w:pPr>
        <w:pStyle w:val="Odsekzoznamu"/>
        <w:ind w:left="1440"/>
        <w:contextualSpacing w:val="0"/>
        <w:jc w:val="both"/>
        <w:rPr>
          <w:sz w:val="20"/>
          <w:szCs w:val="20"/>
        </w:rPr>
      </w:pPr>
    </w:p>
    <w:p w14:paraId="671B3F5F" w14:textId="77777777" w:rsidR="009053EB" w:rsidRPr="00941D98" w:rsidRDefault="009053EB" w:rsidP="00341BB6">
      <w:pPr>
        <w:pStyle w:val="Odsekzoznamu"/>
        <w:numPr>
          <w:ilvl w:val="0"/>
          <w:numId w:val="223"/>
        </w:numPr>
        <w:spacing w:after="160" w:line="259" w:lineRule="auto"/>
        <w:ind w:left="709" w:hanging="425"/>
        <w:jc w:val="both"/>
        <w:rPr>
          <w:rFonts w:cstheme="minorHAnsi"/>
          <w:sz w:val="20"/>
          <w:szCs w:val="20"/>
        </w:rPr>
      </w:pPr>
      <w:r w:rsidRPr="00941D98">
        <w:rPr>
          <w:sz w:val="20"/>
          <w:szCs w:val="20"/>
          <w:u w:val="single"/>
        </w:rPr>
        <w:t xml:space="preserve">schvaľuje </w:t>
      </w:r>
    </w:p>
    <w:p w14:paraId="1B5B1DB2" w14:textId="77777777" w:rsidR="009053EB" w:rsidRPr="00941D98" w:rsidRDefault="009053EB" w:rsidP="009053EB">
      <w:pPr>
        <w:pStyle w:val="Odsekzoznamu"/>
        <w:ind w:left="1080"/>
        <w:jc w:val="both"/>
        <w:rPr>
          <w:sz w:val="20"/>
          <w:szCs w:val="20"/>
        </w:rPr>
      </w:pPr>
    </w:p>
    <w:p w14:paraId="118EE4A6" w14:textId="77777777" w:rsidR="009053EB" w:rsidRPr="00941D98" w:rsidRDefault="009053EB" w:rsidP="00341BB6">
      <w:pPr>
        <w:pStyle w:val="Odsekzoznamu"/>
        <w:numPr>
          <w:ilvl w:val="0"/>
          <w:numId w:val="224"/>
        </w:numPr>
        <w:spacing w:after="160" w:line="252" w:lineRule="auto"/>
        <w:ind w:left="1069"/>
        <w:jc w:val="both"/>
        <w:rPr>
          <w:sz w:val="20"/>
          <w:szCs w:val="20"/>
        </w:rPr>
      </w:pPr>
      <w:r w:rsidRPr="00941D98">
        <w:rPr>
          <w:sz w:val="20"/>
          <w:szCs w:val="20"/>
        </w:rPr>
        <w:t xml:space="preserve">zmenu financovania </w:t>
      </w:r>
      <w:proofErr w:type="spellStart"/>
      <w:r w:rsidRPr="00941D98">
        <w:rPr>
          <w:sz w:val="20"/>
          <w:szCs w:val="20"/>
        </w:rPr>
        <w:t>MsHKM</w:t>
      </w:r>
      <w:proofErr w:type="spellEnd"/>
      <w:r w:rsidRPr="00941D98">
        <w:rPr>
          <w:sz w:val="20"/>
          <w:szCs w:val="20"/>
        </w:rPr>
        <w:t xml:space="preserve"> Žilina, s.r.o., kde od 01.01.2021 sa ruší ročná dotácia pre </w:t>
      </w:r>
      <w:proofErr w:type="spellStart"/>
      <w:r w:rsidRPr="00941D98">
        <w:rPr>
          <w:sz w:val="20"/>
          <w:szCs w:val="20"/>
        </w:rPr>
        <w:t>MsHKM</w:t>
      </w:r>
      <w:proofErr w:type="spellEnd"/>
      <w:r w:rsidRPr="00941D98">
        <w:rPr>
          <w:sz w:val="20"/>
          <w:szCs w:val="20"/>
        </w:rPr>
        <w:t xml:space="preserve"> Žilina, s.r.o. vo výške 60 000 EUR. Suma 60 000 EUR sa stane súčasťou rozpočtu pre 1. pilier - športové dotácie pre mládežnícke športové kluby.</w:t>
      </w:r>
    </w:p>
    <w:p w14:paraId="31E66383" w14:textId="77777777" w:rsidR="009053EB" w:rsidRPr="00941D98" w:rsidRDefault="009053EB" w:rsidP="009053EB">
      <w:pPr>
        <w:pStyle w:val="Odsekzoznamu"/>
        <w:spacing w:after="160" w:line="252" w:lineRule="auto"/>
        <w:ind w:left="349"/>
        <w:jc w:val="both"/>
        <w:rPr>
          <w:sz w:val="20"/>
          <w:szCs w:val="20"/>
        </w:rPr>
      </w:pPr>
    </w:p>
    <w:p w14:paraId="6E845CB2" w14:textId="77777777" w:rsidR="009053EB" w:rsidRPr="00941D98" w:rsidRDefault="009053EB" w:rsidP="00341BB6">
      <w:pPr>
        <w:pStyle w:val="Odsekzoznamu"/>
        <w:numPr>
          <w:ilvl w:val="0"/>
          <w:numId w:val="224"/>
        </w:numPr>
        <w:spacing w:after="160" w:line="252" w:lineRule="auto"/>
        <w:ind w:left="1069"/>
        <w:jc w:val="both"/>
        <w:rPr>
          <w:sz w:val="20"/>
          <w:szCs w:val="20"/>
        </w:rPr>
      </w:pPr>
      <w:r w:rsidRPr="00941D98">
        <w:rPr>
          <w:sz w:val="20"/>
          <w:szCs w:val="20"/>
        </w:rPr>
        <w:t xml:space="preserve">Výška priamej podpory pre </w:t>
      </w:r>
      <w:proofErr w:type="spellStart"/>
      <w:r w:rsidRPr="00941D98">
        <w:rPr>
          <w:sz w:val="20"/>
          <w:szCs w:val="20"/>
        </w:rPr>
        <w:t>MsHKM</w:t>
      </w:r>
      <w:proofErr w:type="spellEnd"/>
      <w:r w:rsidRPr="00941D98">
        <w:rPr>
          <w:sz w:val="20"/>
          <w:szCs w:val="20"/>
        </w:rPr>
        <w:t xml:space="preserve"> Žilina, s.r.o na kalendárny rok sa musí rovnať sume, ktorú by </w:t>
      </w:r>
      <w:proofErr w:type="spellStart"/>
      <w:r w:rsidRPr="00941D98">
        <w:rPr>
          <w:sz w:val="20"/>
          <w:szCs w:val="20"/>
        </w:rPr>
        <w:t>MsHKM</w:t>
      </w:r>
      <w:proofErr w:type="spellEnd"/>
      <w:r w:rsidRPr="00941D98">
        <w:rPr>
          <w:sz w:val="20"/>
          <w:szCs w:val="20"/>
        </w:rPr>
        <w:t xml:space="preserve"> Žilina, s.r.o. získalo v rámci 1. piliera – športové dotácie v príslušnom roku. O túto sumu bude znížená celková </w:t>
      </w:r>
      <w:proofErr w:type="spellStart"/>
      <w:r w:rsidRPr="00941D98">
        <w:rPr>
          <w:sz w:val="20"/>
          <w:szCs w:val="20"/>
        </w:rPr>
        <w:t>narozpočtovaná</w:t>
      </w:r>
      <w:proofErr w:type="spellEnd"/>
      <w:r w:rsidRPr="00941D98">
        <w:rPr>
          <w:sz w:val="20"/>
          <w:szCs w:val="20"/>
        </w:rPr>
        <w:t xml:space="preserve"> suma športových dotácií v danom roku.</w:t>
      </w:r>
    </w:p>
    <w:p w14:paraId="66E51D23" w14:textId="77777777" w:rsidR="009053EB" w:rsidRPr="00941D98" w:rsidRDefault="009053EB" w:rsidP="009053EB">
      <w:pPr>
        <w:pStyle w:val="Odsekzoznamu"/>
        <w:ind w:left="1080"/>
        <w:contextualSpacing w:val="0"/>
        <w:jc w:val="both"/>
        <w:rPr>
          <w:sz w:val="20"/>
          <w:szCs w:val="20"/>
        </w:rPr>
      </w:pPr>
    </w:p>
    <w:p w14:paraId="7E9BA6F2" w14:textId="77777777" w:rsidR="009053EB" w:rsidRPr="00941D98" w:rsidRDefault="009053EB" w:rsidP="00341BB6">
      <w:pPr>
        <w:pStyle w:val="Odsekzoznamu"/>
        <w:numPr>
          <w:ilvl w:val="0"/>
          <w:numId w:val="226"/>
        </w:numPr>
        <w:jc w:val="both"/>
        <w:rPr>
          <w:sz w:val="20"/>
          <w:szCs w:val="20"/>
        </w:rPr>
      </w:pPr>
      <w:r w:rsidRPr="00941D98">
        <w:rPr>
          <w:sz w:val="20"/>
          <w:szCs w:val="20"/>
          <w:u w:val="single"/>
        </w:rPr>
        <w:t>schvaľuje</w:t>
      </w:r>
      <w:r w:rsidRPr="00941D98">
        <w:rPr>
          <w:sz w:val="20"/>
          <w:szCs w:val="20"/>
        </w:rPr>
        <w:t xml:space="preserve"> </w:t>
      </w:r>
    </w:p>
    <w:p w14:paraId="34608CF3" w14:textId="77777777" w:rsidR="009053EB" w:rsidRPr="00941D98" w:rsidRDefault="009053EB" w:rsidP="009053EB">
      <w:pPr>
        <w:jc w:val="both"/>
        <w:rPr>
          <w:sz w:val="20"/>
          <w:szCs w:val="20"/>
        </w:rPr>
      </w:pPr>
    </w:p>
    <w:p w14:paraId="770C03A4" w14:textId="77777777" w:rsidR="009053EB" w:rsidRPr="00941D98" w:rsidRDefault="009053EB" w:rsidP="00341BB6">
      <w:pPr>
        <w:pStyle w:val="Odsekzoznamu"/>
        <w:numPr>
          <w:ilvl w:val="0"/>
          <w:numId w:val="225"/>
        </w:numPr>
        <w:jc w:val="both"/>
        <w:rPr>
          <w:sz w:val="20"/>
          <w:szCs w:val="20"/>
        </w:rPr>
      </w:pPr>
      <w:r w:rsidRPr="00941D98">
        <w:rPr>
          <w:sz w:val="20"/>
          <w:szCs w:val="20"/>
        </w:rPr>
        <w:t>uzatvorenie Zmluvy o nájme nehnuteľností (ďalej len „zmluva“) s týmito podstatnými náležitosťami:</w:t>
      </w:r>
    </w:p>
    <w:p w14:paraId="22F4A1B7" w14:textId="77777777" w:rsidR="009053EB" w:rsidRPr="00941D98" w:rsidRDefault="009053EB" w:rsidP="009053EB">
      <w:pPr>
        <w:pStyle w:val="Odsekzoznamu"/>
        <w:ind w:left="1080"/>
        <w:contextualSpacing w:val="0"/>
        <w:jc w:val="both"/>
        <w:rPr>
          <w:sz w:val="20"/>
          <w:szCs w:val="20"/>
        </w:rPr>
      </w:pPr>
    </w:p>
    <w:p w14:paraId="1DECBC21" w14:textId="77777777" w:rsidR="009053EB" w:rsidRPr="00941D98" w:rsidRDefault="009053EB" w:rsidP="00341BB6">
      <w:pPr>
        <w:pStyle w:val="Odsekzoznamu"/>
        <w:numPr>
          <w:ilvl w:val="0"/>
          <w:numId w:val="218"/>
        </w:numPr>
        <w:contextualSpacing w:val="0"/>
        <w:jc w:val="both"/>
        <w:rPr>
          <w:sz w:val="20"/>
          <w:szCs w:val="20"/>
        </w:rPr>
      </w:pPr>
      <w:r w:rsidRPr="00941D98">
        <w:rPr>
          <w:b/>
          <w:sz w:val="20"/>
          <w:szCs w:val="20"/>
        </w:rPr>
        <w:t>zmluvné strany</w:t>
      </w:r>
      <w:r w:rsidRPr="00941D98">
        <w:rPr>
          <w:sz w:val="20"/>
          <w:szCs w:val="20"/>
        </w:rPr>
        <w:t xml:space="preserve">: Mesto Žilina so sídlom MsÚ: Námestie obetí komunizmu 1, 011 31 Žilina, IČO: 00321796, v zastúpení ŽILBYT, s.r.o., so sídlom </w:t>
      </w:r>
      <w:proofErr w:type="spellStart"/>
      <w:r w:rsidRPr="00941D98">
        <w:rPr>
          <w:sz w:val="20"/>
          <w:szCs w:val="20"/>
        </w:rPr>
        <w:t>Nanterská</w:t>
      </w:r>
      <w:proofErr w:type="spellEnd"/>
      <w:r w:rsidRPr="00941D98">
        <w:rPr>
          <w:sz w:val="20"/>
          <w:szCs w:val="20"/>
        </w:rPr>
        <w:t xml:space="preserve"> 8399/29, 010 08 Žilina, IČO: 46 723 994 (prenajímateľ) a </w:t>
      </w:r>
      <w:proofErr w:type="spellStart"/>
      <w:r w:rsidRPr="00941D98">
        <w:rPr>
          <w:sz w:val="20"/>
          <w:szCs w:val="20"/>
        </w:rPr>
        <w:t>MsHKM</w:t>
      </w:r>
      <w:proofErr w:type="spellEnd"/>
      <w:r w:rsidRPr="00941D98">
        <w:rPr>
          <w:sz w:val="20"/>
          <w:szCs w:val="20"/>
        </w:rPr>
        <w:t xml:space="preserve"> Žilina, s.r.o., so sídlom Športová 5, 010 01 Žilina, IČO: 47 655 071 (nájomca), </w:t>
      </w:r>
    </w:p>
    <w:p w14:paraId="1DF9FEE1" w14:textId="77777777" w:rsidR="009053EB" w:rsidRPr="00941D98" w:rsidRDefault="009053EB" w:rsidP="009053EB">
      <w:pPr>
        <w:pStyle w:val="Odsekzoznamu"/>
        <w:ind w:left="1440"/>
        <w:contextualSpacing w:val="0"/>
        <w:jc w:val="both"/>
        <w:rPr>
          <w:sz w:val="20"/>
          <w:szCs w:val="20"/>
        </w:rPr>
      </w:pPr>
    </w:p>
    <w:p w14:paraId="1AB3BCC1" w14:textId="77777777" w:rsidR="009053EB" w:rsidRPr="00941D98" w:rsidRDefault="009053EB" w:rsidP="00341BB6">
      <w:pPr>
        <w:pStyle w:val="Odsekzoznamu"/>
        <w:numPr>
          <w:ilvl w:val="0"/>
          <w:numId w:val="218"/>
        </w:numPr>
        <w:contextualSpacing w:val="0"/>
        <w:jc w:val="both"/>
        <w:rPr>
          <w:sz w:val="20"/>
          <w:szCs w:val="20"/>
        </w:rPr>
      </w:pPr>
      <w:r w:rsidRPr="00941D98">
        <w:rPr>
          <w:b/>
          <w:sz w:val="20"/>
          <w:szCs w:val="20"/>
        </w:rPr>
        <w:t>predmet nájmu</w:t>
      </w:r>
      <w:r w:rsidRPr="00941D98">
        <w:rPr>
          <w:sz w:val="20"/>
          <w:szCs w:val="20"/>
        </w:rPr>
        <w:t xml:space="preserve">: </w:t>
      </w:r>
    </w:p>
    <w:p w14:paraId="7C5D08BC" w14:textId="77777777" w:rsidR="009053EB" w:rsidRPr="00941D98" w:rsidRDefault="009053EB" w:rsidP="00341BB6">
      <w:pPr>
        <w:pStyle w:val="Odsekzoznamu"/>
        <w:numPr>
          <w:ilvl w:val="0"/>
          <w:numId w:val="222"/>
        </w:numPr>
        <w:ind w:left="2160"/>
        <w:contextualSpacing w:val="0"/>
        <w:jc w:val="both"/>
        <w:rPr>
          <w:sz w:val="20"/>
          <w:szCs w:val="20"/>
        </w:rPr>
      </w:pPr>
      <w:r w:rsidRPr="00941D98">
        <w:rPr>
          <w:sz w:val="20"/>
          <w:szCs w:val="20"/>
        </w:rPr>
        <w:t xml:space="preserve">reklamné plochy, zariadenia a priestory umiestnené na/v nehnuteľnostiach, ktoré spolu tvoria ucelený komplex Zimného štadióna v Žiline, zapísaných v katastri nehnuteľností vedených Okresným úradom Žilina, katastrálnym odborom pre obec, okres a katastrálne územie Žilina na LV č. 1100 ako: </w:t>
      </w:r>
    </w:p>
    <w:p w14:paraId="1824FF39" w14:textId="77777777" w:rsidR="009053EB" w:rsidRPr="00941D98" w:rsidRDefault="009053EB" w:rsidP="009053EB">
      <w:pPr>
        <w:pStyle w:val="Odsekzoznamu"/>
        <w:ind w:left="1854"/>
        <w:jc w:val="both"/>
        <w:rPr>
          <w:sz w:val="20"/>
          <w:szCs w:val="20"/>
        </w:rPr>
      </w:pPr>
    </w:p>
    <w:p w14:paraId="5E5FE8F9" w14:textId="77777777" w:rsidR="009053EB" w:rsidRPr="00941D98" w:rsidRDefault="009053EB" w:rsidP="009053EB">
      <w:pPr>
        <w:pStyle w:val="Odsekzoznamu"/>
        <w:ind w:left="1854"/>
        <w:jc w:val="both"/>
        <w:rPr>
          <w:sz w:val="20"/>
          <w:szCs w:val="20"/>
        </w:rPr>
      </w:pPr>
      <w:r w:rsidRPr="00941D98">
        <w:rPr>
          <w:sz w:val="20"/>
          <w:szCs w:val="20"/>
        </w:rPr>
        <w:t>stavba „</w:t>
      </w:r>
      <w:r w:rsidRPr="00941D98">
        <w:rPr>
          <w:i/>
          <w:sz w:val="20"/>
          <w:szCs w:val="20"/>
        </w:rPr>
        <w:t>Zimný štadión</w:t>
      </w:r>
      <w:r w:rsidRPr="00941D98">
        <w:rPr>
          <w:sz w:val="20"/>
          <w:szCs w:val="20"/>
        </w:rPr>
        <w:t xml:space="preserve">“ so </w:t>
      </w:r>
      <w:proofErr w:type="spellStart"/>
      <w:r w:rsidRPr="00941D98">
        <w:rPr>
          <w:sz w:val="20"/>
          <w:szCs w:val="20"/>
        </w:rPr>
        <w:t>súp</w:t>
      </w:r>
      <w:proofErr w:type="spellEnd"/>
      <w:r w:rsidRPr="00941D98">
        <w:rPr>
          <w:sz w:val="20"/>
          <w:szCs w:val="20"/>
        </w:rPr>
        <w:t>. č. 573, postavená na pozemku parcely reg. „CKN“ s </w:t>
      </w:r>
      <w:proofErr w:type="spellStart"/>
      <w:r w:rsidRPr="00941D98">
        <w:rPr>
          <w:sz w:val="20"/>
          <w:szCs w:val="20"/>
        </w:rPr>
        <w:t>parc</w:t>
      </w:r>
      <w:proofErr w:type="spellEnd"/>
      <w:r w:rsidRPr="00941D98">
        <w:rPr>
          <w:sz w:val="20"/>
          <w:szCs w:val="20"/>
        </w:rPr>
        <w:t>. č. 3238/1, o výmere 5260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xml:space="preserve">. plochy a nádvoria </w:t>
      </w:r>
    </w:p>
    <w:p w14:paraId="20798C4C" w14:textId="77777777" w:rsidR="009053EB" w:rsidRPr="00941D98" w:rsidRDefault="009053EB" w:rsidP="009053EB">
      <w:pPr>
        <w:pStyle w:val="Odsekzoznamu"/>
        <w:ind w:left="1854"/>
        <w:jc w:val="both"/>
        <w:rPr>
          <w:sz w:val="20"/>
          <w:szCs w:val="20"/>
        </w:rPr>
      </w:pPr>
    </w:p>
    <w:p w14:paraId="72081267" w14:textId="77777777" w:rsidR="009053EB" w:rsidRPr="00941D98" w:rsidRDefault="009053EB" w:rsidP="009053EB">
      <w:pPr>
        <w:pStyle w:val="Odsekzoznamu"/>
        <w:ind w:left="1854"/>
        <w:jc w:val="both"/>
        <w:rPr>
          <w:sz w:val="20"/>
          <w:szCs w:val="20"/>
        </w:rPr>
      </w:pPr>
      <w:r w:rsidRPr="00941D98">
        <w:rPr>
          <w:sz w:val="20"/>
          <w:szCs w:val="20"/>
        </w:rPr>
        <w:t>stavba „</w:t>
      </w:r>
      <w:r w:rsidRPr="00941D98">
        <w:rPr>
          <w:i/>
          <w:sz w:val="20"/>
          <w:szCs w:val="20"/>
        </w:rPr>
        <w:t>Tréningová hala</w:t>
      </w:r>
      <w:r w:rsidRPr="00941D98">
        <w:rPr>
          <w:sz w:val="20"/>
          <w:szCs w:val="20"/>
        </w:rPr>
        <w:t xml:space="preserve">“ so </w:t>
      </w:r>
      <w:proofErr w:type="spellStart"/>
      <w:r w:rsidRPr="00941D98">
        <w:rPr>
          <w:sz w:val="20"/>
          <w:szCs w:val="20"/>
        </w:rPr>
        <w:t>súp</w:t>
      </w:r>
      <w:proofErr w:type="spellEnd"/>
      <w:r w:rsidRPr="00941D98">
        <w:rPr>
          <w:sz w:val="20"/>
          <w:szCs w:val="20"/>
        </w:rPr>
        <w:t>. č. 8340, postavená na pozemkoch parcely reg. „CKN“ s </w:t>
      </w:r>
      <w:proofErr w:type="spellStart"/>
      <w:r w:rsidRPr="00941D98">
        <w:rPr>
          <w:sz w:val="20"/>
          <w:szCs w:val="20"/>
        </w:rPr>
        <w:t>parc</w:t>
      </w:r>
      <w:proofErr w:type="spellEnd"/>
      <w:r w:rsidRPr="00941D98">
        <w:rPr>
          <w:sz w:val="20"/>
          <w:szCs w:val="20"/>
        </w:rPr>
        <w:t>. č.</w:t>
      </w:r>
    </w:p>
    <w:p w14:paraId="3AB6EE9B" w14:textId="77777777" w:rsidR="009053EB" w:rsidRPr="00941D98" w:rsidRDefault="009053EB" w:rsidP="009053EB">
      <w:pPr>
        <w:pStyle w:val="Odsekzoznamu"/>
        <w:ind w:left="1854"/>
        <w:jc w:val="both"/>
        <w:rPr>
          <w:sz w:val="20"/>
          <w:szCs w:val="20"/>
        </w:rPr>
      </w:pPr>
      <w:r w:rsidRPr="00941D98">
        <w:rPr>
          <w:sz w:val="20"/>
          <w:szCs w:val="20"/>
        </w:rPr>
        <w:t>3242/8, o výmere 720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plochy a nádvoria,</w:t>
      </w:r>
    </w:p>
    <w:p w14:paraId="16EC8D73" w14:textId="77777777" w:rsidR="009053EB" w:rsidRPr="00941D98" w:rsidRDefault="009053EB" w:rsidP="009053EB">
      <w:pPr>
        <w:pStyle w:val="Odsekzoznamu"/>
        <w:ind w:left="1854"/>
        <w:jc w:val="both"/>
        <w:rPr>
          <w:sz w:val="20"/>
          <w:szCs w:val="20"/>
        </w:rPr>
      </w:pPr>
      <w:r w:rsidRPr="00941D98">
        <w:rPr>
          <w:sz w:val="20"/>
          <w:szCs w:val="20"/>
        </w:rPr>
        <w:t>3242/9, o výmere 1786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xml:space="preserve">. plochy a nádvoria, </w:t>
      </w:r>
    </w:p>
    <w:p w14:paraId="0BFB1FCA" w14:textId="77777777" w:rsidR="009053EB" w:rsidRPr="00941D98" w:rsidRDefault="009053EB" w:rsidP="009053EB">
      <w:pPr>
        <w:pStyle w:val="Odsekzoznamu"/>
        <w:ind w:left="1854"/>
        <w:jc w:val="both"/>
        <w:rPr>
          <w:sz w:val="20"/>
          <w:szCs w:val="20"/>
        </w:rPr>
      </w:pPr>
      <w:r w:rsidRPr="00941D98">
        <w:rPr>
          <w:sz w:val="20"/>
          <w:szCs w:val="20"/>
        </w:rPr>
        <w:t>3243/7, o výmere 511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plochy a nádvoria,</w:t>
      </w:r>
    </w:p>
    <w:p w14:paraId="3BFF45E6" w14:textId="77777777" w:rsidR="009053EB" w:rsidRPr="00941D98" w:rsidRDefault="009053EB" w:rsidP="009053EB">
      <w:pPr>
        <w:pStyle w:val="Odsekzoznamu"/>
        <w:ind w:left="1854"/>
        <w:jc w:val="both"/>
        <w:rPr>
          <w:sz w:val="20"/>
          <w:szCs w:val="20"/>
        </w:rPr>
      </w:pPr>
      <w:r w:rsidRPr="00941D98">
        <w:rPr>
          <w:sz w:val="20"/>
          <w:szCs w:val="20"/>
        </w:rPr>
        <w:t>3243/8, o výmere 16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plochy a nádvoria;</w:t>
      </w:r>
    </w:p>
    <w:p w14:paraId="4B296744" w14:textId="77777777" w:rsidR="009053EB" w:rsidRPr="00941D98" w:rsidRDefault="009053EB" w:rsidP="009053EB">
      <w:pPr>
        <w:pStyle w:val="Odsekzoznamu"/>
        <w:ind w:left="1854"/>
        <w:jc w:val="both"/>
        <w:rPr>
          <w:sz w:val="20"/>
          <w:szCs w:val="20"/>
        </w:rPr>
      </w:pPr>
    </w:p>
    <w:p w14:paraId="0E6B65F6" w14:textId="77777777" w:rsidR="009053EB" w:rsidRPr="00941D98" w:rsidRDefault="009053EB" w:rsidP="009053EB">
      <w:pPr>
        <w:pStyle w:val="Odsekzoznamu"/>
        <w:ind w:left="1854"/>
        <w:jc w:val="both"/>
        <w:rPr>
          <w:sz w:val="20"/>
          <w:szCs w:val="20"/>
        </w:rPr>
      </w:pPr>
      <w:r w:rsidRPr="00941D98">
        <w:rPr>
          <w:sz w:val="20"/>
          <w:szCs w:val="20"/>
        </w:rPr>
        <w:t>pozemky, parcely reg. „CKN“, s </w:t>
      </w:r>
      <w:proofErr w:type="spellStart"/>
      <w:r w:rsidRPr="00941D98">
        <w:rPr>
          <w:sz w:val="20"/>
          <w:szCs w:val="20"/>
        </w:rPr>
        <w:t>parc</w:t>
      </w:r>
      <w:proofErr w:type="spellEnd"/>
      <w:r w:rsidRPr="00941D98">
        <w:rPr>
          <w:sz w:val="20"/>
          <w:szCs w:val="20"/>
        </w:rPr>
        <w:t>. č.</w:t>
      </w:r>
    </w:p>
    <w:p w14:paraId="49334211" w14:textId="77777777" w:rsidR="009053EB" w:rsidRPr="00941D98" w:rsidRDefault="009053EB" w:rsidP="009053EB">
      <w:pPr>
        <w:pStyle w:val="Odsekzoznamu"/>
        <w:ind w:left="1854"/>
        <w:jc w:val="both"/>
        <w:rPr>
          <w:sz w:val="20"/>
          <w:szCs w:val="20"/>
        </w:rPr>
      </w:pPr>
      <w:r w:rsidRPr="00941D98">
        <w:rPr>
          <w:sz w:val="20"/>
          <w:szCs w:val="20"/>
        </w:rPr>
        <w:t>3238/1, o výmere 5260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plochy a nádvoria,</w:t>
      </w:r>
    </w:p>
    <w:p w14:paraId="4E7A6CC1" w14:textId="77777777" w:rsidR="009053EB" w:rsidRPr="00941D98" w:rsidRDefault="009053EB" w:rsidP="009053EB">
      <w:pPr>
        <w:pStyle w:val="Odsekzoznamu"/>
        <w:ind w:left="1854"/>
        <w:jc w:val="both"/>
        <w:rPr>
          <w:sz w:val="20"/>
          <w:szCs w:val="20"/>
        </w:rPr>
      </w:pPr>
      <w:r w:rsidRPr="00941D98">
        <w:rPr>
          <w:sz w:val="20"/>
          <w:szCs w:val="20"/>
        </w:rPr>
        <w:t>3242/1, o výmere 296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plochy a nádvoria,</w:t>
      </w:r>
    </w:p>
    <w:p w14:paraId="49AAF524" w14:textId="77777777" w:rsidR="009053EB" w:rsidRPr="00941D98" w:rsidRDefault="009053EB" w:rsidP="009053EB">
      <w:pPr>
        <w:pStyle w:val="Odsekzoznamu"/>
        <w:ind w:left="1854"/>
        <w:jc w:val="both"/>
        <w:rPr>
          <w:sz w:val="20"/>
          <w:szCs w:val="20"/>
        </w:rPr>
      </w:pPr>
      <w:r w:rsidRPr="00941D98">
        <w:rPr>
          <w:sz w:val="20"/>
          <w:szCs w:val="20"/>
        </w:rPr>
        <w:t>3242/8, o výmere 720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plochy a nádvoria,</w:t>
      </w:r>
    </w:p>
    <w:p w14:paraId="3E8B356D" w14:textId="77777777" w:rsidR="009053EB" w:rsidRPr="00941D98" w:rsidRDefault="009053EB" w:rsidP="009053EB">
      <w:pPr>
        <w:pStyle w:val="Odsekzoznamu"/>
        <w:ind w:left="1854"/>
        <w:jc w:val="both"/>
        <w:rPr>
          <w:sz w:val="20"/>
          <w:szCs w:val="20"/>
        </w:rPr>
      </w:pPr>
      <w:r w:rsidRPr="00941D98">
        <w:rPr>
          <w:sz w:val="20"/>
          <w:szCs w:val="20"/>
        </w:rPr>
        <w:t>3242/9, o výmere 1786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plochy a nádvoria,</w:t>
      </w:r>
    </w:p>
    <w:p w14:paraId="7D8D7E25" w14:textId="77777777" w:rsidR="009053EB" w:rsidRPr="00941D98" w:rsidRDefault="009053EB" w:rsidP="009053EB">
      <w:pPr>
        <w:pStyle w:val="Odsekzoznamu"/>
        <w:ind w:left="1854"/>
        <w:jc w:val="both"/>
        <w:rPr>
          <w:sz w:val="20"/>
          <w:szCs w:val="20"/>
        </w:rPr>
      </w:pPr>
      <w:r w:rsidRPr="00941D98">
        <w:rPr>
          <w:sz w:val="20"/>
          <w:szCs w:val="20"/>
        </w:rPr>
        <w:t>3243/7, o výmere 511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plochy a nádvoria,</w:t>
      </w:r>
    </w:p>
    <w:p w14:paraId="382D52B2" w14:textId="77777777" w:rsidR="009053EB" w:rsidRPr="00941D98" w:rsidRDefault="009053EB" w:rsidP="009053EB">
      <w:pPr>
        <w:pStyle w:val="Odsekzoznamu"/>
        <w:ind w:left="1854"/>
        <w:jc w:val="both"/>
        <w:rPr>
          <w:sz w:val="20"/>
          <w:szCs w:val="20"/>
        </w:rPr>
      </w:pPr>
      <w:r w:rsidRPr="00941D98">
        <w:rPr>
          <w:sz w:val="20"/>
          <w:szCs w:val="20"/>
        </w:rPr>
        <w:t>3243/8, o výmere 16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plochy a nádvoria,</w:t>
      </w:r>
    </w:p>
    <w:p w14:paraId="3DCA36E1" w14:textId="77777777" w:rsidR="009053EB" w:rsidRPr="00941D98" w:rsidRDefault="009053EB" w:rsidP="009053EB">
      <w:pPr>
        <w:pStyle w:val="Odsekzoznamu"/>
        <w:ind w:left="1854"/>
        <w:jc w:val="both"/>
        <w:rPr>
          <w:sz w:val="20"/>
          <w:szCs w:val="20"/>
        </w:rPr>
      </w:pPr>
      <w:r w:rsidRPr="00941D98">
        <w:rPr>
          <w:sz w:val="20"/>
          <w:szCs w:val="20"/>
        </w:rPr>
        <w:t>3243/13, o výmere 217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plochy a nádvoria,</w:t>
      </w:r>
    </w:p>
    <w:p w14:paraId="11A822C5" w14:textId="77777777" w:rsidR="009053EB" w:rsidRPr="00941D98" w:rsidRDefault="009053EB" w:rsidP="009053EB">
      <w:pPr>
        <w:pStyle w:val="Odsekzoznamu"/>
        <w:ind w:left="1854"/>
        <w:jc w:val="both"/>
        <w:rPr>
          <w:sz w:val="20"/>
          <w:szCs w:val="20"/>
        </w:rPr>
      </w:pPr>
      <w:r w:rsidRPr="00941D98">
        <w:rPr>
          <w:sz w:val="20"/>
          <w:szCs w:val="20"/>
        </w:rPr>
        <w:t>3270/1, o výmere 2232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plochy a nádvoria,</w:t>
      </w:r>
    </w:p>
    <w:p w14:paraId="7A4A888D" w14:textId="77777777" w:rsidR="009053EB" w:rsidRPr="00941D98" w:rsidRDefault="009053EB" w:rsidP="009053EB">
      <w:pPr>
        <w:pStyle w:val="Odsekzoznamu"/>
        <w:ind w:left="1854"/>
        <w:jc w:val="both"/>
        <w:rPr>
          <w:sz w:val="20"/>
          <w:szCs w:val="20"/>
        </w:rPr>
      </w:pPr>
      <w:r w:rsidRPr="00941D98">
        <w:rPr>
          <w:sz w:val="20"/>
          <w:szCs w:val="20"/>
        </w:rPr>
        <w:t>3270/17, o výmere 90 m</w:t>
      </w:r>
      <w:r w:rsidRPr="00941D98">
        <w:rPr>
          <w:sz w:val="20"/>
          <w:szCs w:val="20"/>
          <w:vertAlign w:val="superscript"/>
        </w:rPr>
        <w:t>2</w:t>
      </w:r>
      <w:r w:rsidRPr="00941D98">
        <w:rPr>
          <w:sz w:val="20"/>
          <w:szCs w:val="20"/>
        </w:rPr>
        <w:t xml:space="preserve">, </w:t>
      </w:r>
      <w:proofErr w:type="spellStart"/>
      <w:r w:rsidRPr="00941D98">
        <w:rPr>
          <w:sz w:val="20"/>
          <w:szCs w:val="20"/>
        </w:rPr>
        <w:t>zast</w:t>
      </w:r>
      <w:proofErr w:type="spellEnd"/>
      <w:r w:rsidRPr="00941D98">
        <w:rPr>
          <w:sz w:val="20"/>
          <w:szCs w:val="20"/>
        </w:rPr>
        <w:t>. plochy a nádvoria,</w:t>
      </w:r>
    </w:p>
    <w:p w14:paraId="186570C7" w14:textId="77777777" w:rsidR="009053EB" w:rsidRPr="00941D98" w:rsidRDefault="009053EB" w:rsidP="009053EB">
      <w:pPr>
        <w:pStyle w:val="Odsekzoznamu"/>
        <w:ind w:left="1854"/>
        <w:jc w:val="both"/>
        <w:rPr>
          <w:sz w:val="20"/>
          <w:szCs w:val="20"/>
        </w:rPr>
      </w:pPr>
      <w:r w:rsidRPr="00941D98">
        <w:rPr>
          <w:sz w:val="20"/>
          <w:szCs w:val="20"/>
        </w:rPr>
        <w:t>ktorých počet, druh a presné umiestnenie bude bližšie špecifikované v prílohe k zmluve, pričom zmluvné strany sa dohodli, že nájomca bude využívať 10% reklamných plôch,</w:t>
      </w:r>
    </w:p>
    <w:p w14:paraId="06A436F9" w14:textId="77777777" w:rsidR="009053EB" w:rsidRPr="00941D98" w:rsidRDefault="009053EB" w:rsidP="009053EB">
      <w:pPr>
        <w:pStyle w:val="Odsekzoznamu"/>
        <w:ind w:left="1854"/>
        <w:jc w:val="both"/>
        <w:rPr>
          <w:sz w:val="20"/>
          <w:szCs w:val="20"/>
        </w:rPr>
      </w:pPr>
    </w:p>
    <w:p w14:paraId="64DD962B" w14:textId="77777777" w:rsidR="009053EB" w:rsidRPr="00941D98" w:rsidRDefault="009053EB" w:rsidP="00341BB6">
      <w:pPr>
        <w:pStyle w:val="Odsekzoznamu"/>
        <w:numPr>
          <w:ilvl w:val="0"/>
          <w:numId w:val="219"/>
        </w:numPr>
        <w:jc w:val="both"/>
        <w:rPr>
          <w:sz w:val="20"/>
          <w:szCs w:val="20"/>
        </w:rPr>
      </w:pPr>
      <w:r w:rsidRPr="00941D98">
        <w:rPr>
          <w:sz w:val="20"/>
          <w:szCs w:val="20"/>
        </w:rPr>
        <w:lastRenderedPageBreak/>
        <w:t xml:space="preserve">ľadové plochy v hlavnej ako aj v tréningovej hale Zimného štadióna podľa rozpisu, ktorý bude tvoriť prílohu zmluvy, pričom v rozpise budú zohľadnené v celom rozsahu termíny konania kultúrnych podujatí, ktoré budú dohodnuté a realizované na základe rozhodnutia prenajímateľa, </w:t>
      </w:r>
    </w:p>
    <w:p w14:paraId="23D6D3CD" w14:textId="77777777" w:rsidR="009053EB" w:rsidRPr="00941D98" w:rsidRDefault="009053EB" w:rsidP="00341BB6">
      <w:pPr>
        <w:pStyle w:val="Odsekzoznamu"/>
        <w:numPr>
          <w:ilvl w:val="0"/>
          <w:numId w:val="219"/>
        </w:numPr>
        <w:jc w:val="both"/>
        <w:rPr>
          <w:sz w:val="20"/>
          <w:szCs w:val="20"/>
        </w:rPr>
      </w:pPr>
      <w:r w:rsidRPr="00941D98">
        <w:rPr>
          <w:sz w:val="20"/>
          <w:szCs w:val="20"/>
        </w:rPr>
        <w:t xml:space="preserve">šatne, posilňovňu, priestory na regeneráciu, ostatné miestnosti v samostatnej časti Zimného štadióna, ktorá slúži ako zázemie pre  </w:t>
      </w:r>
      <w:proofErr w:type="spellStart"/>
      <w:r w:rsidRPr="00941D98">
        <w:rPr>
          <w:sz w:val="20"/>
          <w:szCs w:val="20"/>
        </w:rPr>
        <w:t>MsHKM</w:t>
      </w:r>
      <w:proofErr w:type="spellEnd"/>
      <w:r w:rsidRPr="00941D98">
        <w:rPr>
          <w:sz w:val="20"/>
          <w:szCs w:val="20"/>
        </w:rPr>
        <w:t xml:space="preserve"> Žilina, s.r.o., v zmysle špecifikácie uvedenej v prílohe k zmluve, </w:t>
      </w:r>
    </w:p>
    <w:p w14:paraId="038833B2" w14:textId="77777777" w:rsidR="009053EB" w:rsidRPr="00941D98" w:rsidRDefault="009053EB" w:rsidP="00341BB6">
      <w:pPr>
        <w:pStyle w:val="Odsekzoznamu"/>
        <w:numPr>
          <w:ilvl w:val="0"/>
          <w:numId w:val="219"/>
        </w:numPr>
        <w:jc w:val="both"/>
        <w:rPr>
          <w:sz w:val="20"/>
          <w:szCs w:val="20"/>
        </w:rPr>
      </w:pPr>
      <w:r w:rsidRPr="00941D98">
        <w:rPr>
          <w:sz w:val="20"/>
          <w:szCs w:val="20"/>
        </w:rPr>
        <w:t xml:space="preserve">administratívne a iné priestory v zmysle špecifikácie uvedenej v prílohe k zmluve  (ďalej len „predmet nájmu“), </w:t>
      </w:r>
    </w:p>
    <w:p w14:paraId="1B33ED70" w14:textId="77777777" w:rsidR="009053EB" w:rsidRPr="00941D98" w:rsidRDefault="009053EB" w:rsidP="00341BB6">
      <w:pPr>
        <w:pStyle w:val="Odsekzoznamu"/>
        <w:numPr>
          <w:ilvl w:val="0"/>
          <w:numId w:val="219"/>
        </w:numPr>
        <w:ind w:left="1848" w:hanging="357"/>
        <w:jc w:val="both"/>
        <w:rPr>
          <w:sz w:val="20"/>
          <w:szCs w:val="20"/>
        </w:rPr>
      </w:pPr>
      <w:r w:rsidRPr="00941D98">
        <w:rPr>
          <w:sz w:val="20"/>
          <w:szCs w:val="20"/>
        </w:rPr>
        <w:t>spolu s nájmom predmetu nájmu je spojené aj právo nájomcu bezplatne, dočasne a v primeranom rozsahu (</w:t>
      </w:r>
      <w:proofErr w:type="spellStart"/>
      <w:r w:rsidRPr="00941D98">
        <w:rPr>
          <w:sz w:val="20"/>
          <w:szCs w:val="20"/>
        </w:rPr>
        <w:t>t.j</w:t>
      </w:r>
      <w:proofErr w:type="spellEnd"/>
      <w:r w:rsidRPr="00941D98">
        <w:rPr>
          <w:sz w:val="20"/>
          <w:szCs w:val="20"/>
        </w:rPr>
        <w:t>. len ak je to nevyhnutné) užívať aj bezprostredne priľahlé pozemky (vo vlastníctve prenajímateľa) k predmetu nájmu, a to výlučne len na účely nerušeného prístupu k Predmetu nájmu, na parkovanie motorových/nemotorových vozidiel nájomcu nevyhnutne potrebných pre zabezpečenie riadnej prevádzky a  na technické zabezpečenie predmetu nájmu, a to výlučne len na účely nerušeného prístupu k Predmetu nájmu, na parkovanie motorových/nemotorových vozidiel nájomcu nevyhnutne potrebných pre zabezpečenie riadnej prevádzky a na technické zabezpečenie predmetu nájmu po predchádzajúcej dohode s prenajímateľom.</w:t>
      </w:r>
    </w:p>
    <w:p w14:paraId="322896E3" w14:textId="77777777" w:rsidR="009053EB" w:rsidRPr="00941D98" w:rsidRDefault="009053EB" w:rsidP="009053EB">
      <w:pPr>
        <w:pStyle w:val="Odsekzoznamu"/>
        <w:ind w:left="1848"/>
        <w:jc w:val="both"/>
        <w:rPr>
          <w:sz w:val="20"/>
          <w:szCs w:val="20"/>
        </w:rPr>
      </w:pPr>
    </w:p>
    <w:p w14:paraId="5A315AF4" w14:textId="77777777" w:rsidR="009053EB" w:rsidRPr="00941D98" w:rsidRDefault="009053EB" w:rsidP="00341BB6">
      <w:pPr>
        <w:pStyle w:val="Odsekzoznamu"/>
        <w:numPr>
          <w:ilvl w:val="0"/>
          <w:numId w:val="218"/>
        </w:numPr>
        <w:contextualSpacing w:val="0"/>
        <w:jc w:val="both"/>
        <w:rPr>
          <w:sz w:val="20"/>
          <w:szCs w:val="20"/>
        </w:rPr>
      </w:pPr>
      <w:r w:rsidRPr="00941D98">
        <w:rPr>
          <w:b/>
          <w:sz w:val="20"/>
          <w:szCs w:val="20"/>
        </w:rPr>
        <w:t>účel nájmu</w:t>
      </w:r>
      <w:r w:rsidRPr="00941D98">
        <w:rPr>
          <w:sz w:val="20"/>
          <w:szCs w:val="20"/>
        </w:rPr>
        <w:t xml:space="preserve">: </w:t>
      </w:r>
    </w:p>
    <w:p w14:paraId="327B3056" w14:textId="77777777" w:rsidR="009053EB" w:rsidRPr="00941D98" w:rsidRDefault="009053EB" w:rsidP="00341BB6">
      <w:pPr>
        <w:pStyle w:val="Odsekzoznamu"/>
        <w:numPr>
          <w:ilvl w:val="0"/>
          <w:numId w:val="219"/>
        </w:numPr>
        <w:jc w:val="both"/>
        <w:rPr>
          <w:sz w:val="20"/>
          <w:szCs w:val="20"/>
        </w:rPr>
      </w:pPr>
      <w:r w:rsidRPr="00941D98">
        <w:rPr>
          <w:sz w:val="20"/>
          <w:szCs w:val="20"/>
        </w:rPr>
        <w:t xml:space="preserve">prevádzkovanie a zabezpečovanie športovej činnosti (hokeja) Mestského hokejového klubu </w:t>
      </w:r>
      <w:proofErr w:type="spellStart"/>
      <w:r w:rsidRPr="00941D98">
        <w:rPr>
          <w:sz w:val="20"/>
          <w:szCs w:val="20"/>
        </w:rPr>
        <w:t>MsHKM</w:t>
      </w:r>
      <w:proofErr w:type="spellEnd"/>
      <w:r w:rsidRPr="00941D98">
        <w:rPr>
          <w:sz w:val="20"/>
          <w:szCs w:val="20"/>
        </w:rPr>
        <w:t xml:space="preserve"> Žilina, s.r.o.,</w:t>
      </w:r>
    </w:p>
    <w:p w14:paraId="3AFA2A16" w14:textId="77777777" w:rsidR="009053EB" w:rsidRPr="00941D98" w:rsidRDefault="009053EB" w:rsidP="00341BB6">
      <w:pPr>
        <w:pStyle w:val="Odsekzoznamu"/>
        <w:numPr>
          <w:ilvl w:val="0"/>
          <w:numId w:val="219"/>
        </w:numPr>
        <w:jc w:val="both"/>
        <w:rPr>
          <w:sz w:val="20"/>
          <w:szCs w:val="20"/>
        </w:rPr>
      </w:pPr>
      <w:r w:rsidRPr="00941D98">
        <w:rPr>
          <w:sz w:val="20"/>
          <w:szCs w:val="20"/>
        </w:rPr>
        <w:t xml:space="preserve">umiestňovanie reklamy a  vykonávanie inej reklamnej činnosti za predpokladu, že príjmy z tejto činnosti a umiestňovania reklám slúžia na podporu športovej a organizačnej činnosti </w:t>
      </w:r>
      <w:proofErr w:type="spellStart"/>
      <w:r w:rsidRPr="00941D98">
        <w:rPr>
          <w:sz w:val="20"/>
          <w:szCs w:val="20"/>
        </w:rPr>
        <w:t>MsHKM</w:t>
      </w:r>
      <w:proofErr w:type="spellEnd"/>
      <w:r w:rsidRPr="00941D98">
        <w:rPr>
          <w:sz w:val="20"/>
          <w:szCs w:val="20"/>
        </w:rPr>
        <w:t xml:space="preserve"> Žilina, s.r.o.,</w:t>
      </w:r>
    </w:p>
    <w:p w14:paraId="2A2D557A" w14:textId="77777777" w:rsidR="009053EB" w:rsidRPr="00941D98" w:rsidRDefault="009053EB" w:rsidP="009053EB">
      <w:pPr>
        <w:pStyle w:val="Odsekzoznamu"/>
        <w:ind w:left="1854"/>
        <w:jc w:val="both"/>
        <w:rPr>
          <w:sz w:val="20"/>
          <w:szCs w:val="20"/>
        </w:rPr>
      </w:pPr>
    </w:p>
    <w:p w14:paraId="2834E7BD" w14:textId="77777777" w:rsidR="009053EB" w:rsidRPr="00941D98" w:rsidRDefault="009053EB" w:rsidP="00341BB6">
      <w:pPr>
        <w:pStyle w:val="Odsekzoznamu"/>
        <w:numPr>
          <w:ilvl w:val="0"/>
          <w:numId w:val="218"/>
        </w:numPr>
        <w:contextualSpacing w:val="0"/>
        <w:jc w:val="both"/>
        <w:rPr>
          <w:sz w:val="20"/>
          <w:szCs w:val="20"/>
        </w:rPr>
      </w:pPr>
      <w:r w:rsidRPr="00941D98">
        <w:rPr>
          <w:b/>
          <w:sz w:val="20"/>
          <w:szCs w:val="20"/>
        </w:rPr>
        <w:t>výška nájomného</w:t>
      </w:r>
      <w:r w:rsidRPr="00941D98">
        <w:rPr>
          <w:sz w:val="20"/>
          <w:szCs w:val="20"/>
        </w:rPr>
        <w:t xml:space="preserve">: Za predmet nájmu sa nájomca po celú dobu trvania nájmu zaväzuje platiť prenajímateľovi ročné nájomné vo výške </w:t>
      </w:r>
      <w:r w:rsidRPr="00941D98">
        <w:rPr>
          <w:b/>
          <w:sz w:val="20"/>
          <w:szCs w:val="20"/>
        </w:rPr>
        <w:t xml:space="preserve">1,00 EUR bez DPH </w:t>
      </w:r>
      <w:r w:rsidRPr="00941D98">
        <w:rPr>
          <w:sz w:val="20"/>
          <w:szCs w:val="20"/>
        </w:rPr>
        <w:t>(slovom jedno euro), náklady súvisiace s umiestnením a prácami s tým súvisiacimi, prevádzkovaním a údržbou predmetu nájmu si nájomca znáša v celom rozsahu sám,</w:t>
      </w:r>
    </w:p>
    <w:p w14:paraId="10AAFCE7" w14:textId="77777777" w:rsidR="009053EB" w:rsidRPr="00941D98" w:rsidRDefault="009053EB" w:rsidP="009053EB">
      <w:pPr>
        <w:jc w:val="both"/>
        <w:rPr>
          <w:sz w:val="20"/>
          <w:szCs w:val="20"/>
        </w:rPr>
      </w:pPr>
    </w:p>
    <w:p w14:paraId="0AB4E916" w14:textId="77777777" w:rsidR="009053EB" w:rsidRPr="00941D98" w:rsidRDefault="009053EB" w:rsidP="00341BB6">
      <w:pPr>
        <w:pStyle w:val="Odsekzoznamu"/>
        <w:numPr>
          <w:ilvl w:val="0"/>
          <w:numId w:val="218"/>
        </w:numPr>
        <w:contextualSpacing w:val="0"/>
        <w:jc w:val="both"/>
        <w:rPr>
          <w:sz w:val="20"/>
          <w:szCs w:val="20"/>
        </w:rPr>
      </w:pPr>
      <w:r w:rsidRPr="00941D98">
        <w:rPr>
          <w:b/>
          <w:sz w:val="20"/>
          <w:szCs w:val="20"/>
        </w:rPr>
        <w:t>doba nájmu</w:t>
      </w:r>
      <w:r w:rsidRPr="00941D98">
        <w:rPr>
          <w:sz w:val="20"/>
          <w:szCs w:val="20"/>
        </w:rPr>
        <w:t xml:space="preserve">: nájomný vzťah založený touto zmluvou je dohodnutý na dobu určitú, odo dňa účinnosti zmluvy do 31.12.2023, pričom prenajímateľ sa zaväzuje uzatvoriť s prípadným novým vlastníkom spoločnosti </w:t>
      </w:r>
      <w:proofErr w:type="spellStart"/>
      <w:r w:rsidRPr="00941D98">
        <w:rPr>
          <w:sz w:val="20"/>
          <w:szCs w:val="20"/>
        </w:rPr>
        <w:t>MsHKM</w:t>
      </w:r>
      <w:proofErr w:type="spellEnd"/>
      <w:r w:rsidRPr="00941D98">
        <w:rPr>
          <w:sz w:val="20"/>
          <w:szCs w:val="20"/>
        </w:rPr>
        <w:t xml:space="preserve"> Žilina, s.r.o. zmluvu o nájme nehnuteľností za rovnakých podmienok na rovnaké obdobie,</w:t>
      </w:r>
    </w:p>
    <w:p w14:paraId="595EA930" w14:textId="77777777" w:rsidR="009053EB" w:rsidRPr="00941D98" w:rsidRDefault="009053EB" w:rsidP="009053EB">
      <w:pPr>
        <w:pStyle w:val="Odsekzoznamu"/>
        <w:rPr>
          <w:sz w:val="20"/>
          <w:szCs w:val="20"/>
        </w:rPr>
      </w:pPr>
    </w:p>
    <w:p w14:paraId="1F8D791F" w14:textId="77777777" w:rsidR="009053EB" w:rsidRPr="00941D98" w:rsidRDefault="009053EB" w:rsidP="00341BB6">
      <w:pPr>
        <w:pStyle w:val="Odsekzoznamu"/>
        <w:numPr>
          <w:ilvl w:val="0"/>
          <w:numId w:val="218"/>
        </w:numPr>
        <w:contextualSpacing w:val="0"/>
        <w:jc w:val="both"/>
        <w:rPr>
          <w:sz w:val="20"/>
          <w:szCs w:val="20"/>
        </w:rPr>
      </w:pPr>
      <w:r w:rsidRPr="00941D98">
        <w:rPr>
          <w:b/>
          <w:sz w:val="20"/>
          <w:szCs w:val="20"/>
        </w:rPr>
        <w:t>skončenie nájmu</w:t>
      </w:r>
      <w:r w:rsidRPr="00941D98">
        <w:rPr>
          <w:sz w:val="20"/>
          <w:szCs w:val="20"/>
        </w:rPr>
        <w:t>:</w:t>
      </w:r>
    </w:p>
    <w:p w14:paraId="116C5635" w14:textId="77777777" w:rsidR="009053EB" w:rsidRPr="00941D98" w:rsidRDefault="009053EB" w:rsidP="00341BB6">
      <w:pPr>
        <w:pStyle w:val="Odsekzoznamu"/>
        <w:numPr>
          <w:ilvl w:val="0"/>
          <w:numId w:val="219"/>
        </w:numPr>
        <w:jc w:val="both"/>
        <w:rPr>
          <w:sz w:val="20"/>
          <w:szCs w:val="20"/>
        </w:rPr>
      </w:pPr>
      <w:r w:rsidRPr="00941D98">
        <w:rPr>
          <w:sz w:val="20"/>
          <w:szCs w:val="20"/>
        </w:rPr>
        <w:t>písomnou dohodou zmluvných strán,</w:t>
      </w:r>
    </w:p>
    <w:p w14:paraId="0433EEB9" w14:textId="77777777" w:rsidR="009053EB" w:rsidRPr="00941D98" w:rsidRDefault="009053EB" w:rsidP="00341BB6">
      <w:pPr>
        <w:pStyle w:val="Odsekzoznamu"/>
        <w:numPr>
          <w:ilvl w:val="0"/>
          <w:numId w:val="219"/>
        </w:numPr>
        <w:jc w:val="both"/>
        <w:rPr>
          <w:sz w:val="20"/>
          <w:szCs w:val="20"/>
        </w:rPr>
      </w:pPr>
      <w:r w:rsidRPr="00941D98">
        <w:rPr>
          <w:sz w:val="20"/>
          <w:szCs w:val="20"/>
        </w:rPr>
        <w:t>písomnou výpoveďou s výpovednou lehotou v trvaní troch (3) mesiacov to isto tu nepatrí), počítanou od prvého dňa kalendárneho mesiaca nasledujúceho po kalendárnom mesiaci, v ktorom bola výpoveď príslušnej zmluvnej strane doručená,</w:t>
      </w:r>
    </w:p>
    <w:p w14:paraId="5759DCEA" w14:textId="77777777" w:rsidR="009053EB" w:rsidRPr="00941D98" w:rsidRDefault="009053EB" w:rsidP="00341BB6">
      <w:pPr>
        <w:pStyle w:val="Odsekzoznamu"/>
        <w:numPr>
          <w:ilvl w:val="0"/>
          <w:numId w:val="219"/>
        </w:numPr>
        <w:jc w:val="both"/>
        <w:rPr>
          <w:sz w:val="20"/>
          <w:szCs w:val="20"/>
        </w:rPr>
      </w:pPr>
      <w:r w:rsidRPr="00941D98">
        <w:rPr>
          <w:sz w:val="20"/>
          <w:szCs w:val="20"/>
        </w:rPr>
        <w:t>odstúpením od zmluvy,</w:t>
      </w:r>
    </w:p>
    <w:p w14:paraId="2D7CCF35" w14:textId="77777777" w:rsidR="009053EB" w:rsidRPr="00941D98" w:rsidRDefault="009053EB" w:rsidP="009053EB">
      <w:pPr>
        <w:pStyle w:val="Odsekzoznamu"/>
        <w:ind w:left="1854"/>
        <w:jc w:val="both"/>
        <w:rPr>
          <w:sz w:val="20"/>
          <w:szCs w:val="20"/>
        </w:rPr>
      </w:pPr>
    </w:p>
    <w:p w14:paraId="2825E1B2" w14:textId="77777777" w:rsidR="009053EB" w:rsidRPr="00941D98" w:rsidRDefault="009053EB" w:rsidP="00341BB6">
      <w:pPr>
        <w:pStyle w:val="Odsekzoznamu"/>
        <w:numPr>
          <w:ilvl w:val="0"/>
          <w:numId w:val="218"/>
        </w:numPr>
        <w:contextualSpacing w:val="0"/>
        <w:jc w:val="both"/>
        <w:rPr>
          <w:b/>
          <w:sz w:val="20"/>
          <w:szCs w:val="20"/>
          <w:u w:val="single"/>
        </w:rPr>
      </w:pPr>
      <w:r w:rsidRPr="00941D98">
        <w:rPr>
          <w:b/>
          <w:sz w:val="20"/>
          <w:szCs w:val="20"/>
        </w:rPr>
        <w:t>podnájom:</w:t>
      </w:r>
      <w:r w:rsidRPr="00941D98">
        <w:rPr>
          <w:sz w:val="20"/>
          <w:szCs w:val="20"/>
        </w:rPr>
        <w:t xml:space="preserve"> nájomca nie je oprávnený prenechať predmet nájmu alebo jeho časť do podnájmu ktorejkoľvek tretej osobe bez predchádzajúceho písomného súhlasu prenajímateľa a v rozpore s postupom podľa </w:t>
      </w:r>
      <w:proofErr w:type="spellStart"/>
      <w:r w:rsidRPr="00941D98">
        <w:rPr>
          <w:sz w:val="20"/>
          <w:szCs w:val="20"/>
        </w:rPr>
        <w:t>ust</w:t>
      </w:r>
      <w:proofErr w:type="spellEnd"/>
      <w:r w:rsidRPr="00941D98">
        <w:rPr>
          <w:sz w:val="20"/>
          <w:szCs w:val="20"/>
        </w:rPr>
        <w:t xml:space="preserve">. § 9a zákona                       č. 138/1991 Zb. o majetku obcí, </w:t>
      </w:r>
    </w:p>
    <w:p w14:paraId="50504168" w14:textId="77777777" w:rsidR="009053EB" w:rsidRPr="00941D98" w:rsidRDefault="009053EB" w:rsidP="009053EB">
      <w:pPr>
        <w:pStyle w:val="Odsekzoznamu"/>
        <w:ind w:left="1440"/>
        <w:contextualSpacing w:val="0"/>
        <w:jc w:val="both"/>
        <w:rPr>
          <w:b/>
          <w:sz w:val="20"/>
          <w:szCs w:val="20"/>
          <w:u w:val="single"/>
        </w:rPr>
      </w:pPr>
    </w:p>
    <w:p w14:paraId="31EA0128" w14:textId="77777777" w:rsidR="009053EB" w:rsidRPr="00941D98" w:rsidRDefault="009053EB" w:rsidP="00341BB6">
      <w:pPr>
        <w:pStyle w:val="Odsekzoznamu"/>
        <w:numPr>
          <w:ilvl w:val="0"/>
          <w:numId w:val="218"/>
        </w:numPr>
        <w:contextualSpacing w:val="0"/>
        <w:jc w:val="both"/>
        <w:rPr>
          <w:b/>
          <w:sz w:val="20"/>
          <w:szCs w:val="20"/>
        </w:rPr>
      </w:pPr>
      <w:r w:rsidRPr="00941D98">
        <w:rPr>
          <w:b/>
          <w:sz w:val="20"/>
          <w:szCs w:val="20"/>
        </w:rPr>
        <w:t>reklama</w:t>
      </w:r>
      <w:r w:rsidRPr="00941D98">
        <w:rPr>
          <w:sz w:val="20"/>
          <w:szCs w:val="20"/>
        </w:rPr>
        <w:t xml:space="preserve">: </w:t>
      </w:r>
    </w:p>
    <w:p w14:paraId="793B3538" w14:textId="77777777" w:rsidR="009053EB" w:rsidRPr="00941D98" w:rsidRDefault="009053EB" w:rsidP="00341BB6">
      <w:pPr>
        <w:pStyle w:val="Odsekzoznamu"/>
        <w:numPr>
          <w:ilvl w:val="0"/>
          <w:numId w:val="220"/>
        </w:numPr>
        <w:ind w:left="1800"/>
        <w:jc w:val="both"/>
        <w:rPr>
          <w:b/>
          <w:sz w:val="20"/>
          <w:szCs w:val="20"/>
          <w:u w:val="single"/>
        </w:rPr>
      </w:pPr>
      <w:r w:rsidRPr="00941D98">
        <w:rPr>
          <w:sz w:val="20"/>
          <w:szCs w:val="20"/>
        </w:rPr>
        <w:t xml:space="preserve">Nájomca je oprávnený umiestniť na predmete nájmu reklamu vrátane reklamných plagátov, letákov a bannerov aj bez predchádzajúceho písomného súhlasu prenajímateľa. </w:t>
      </w:r>
    </w:p>
    <w:p w14:paraId="6F758F71" w14:textId="77777777" w:rsidR="009053EB" w:rsidRPr="00941D98" w:rsidRDefault="009053EB" w:rsidP="00341BB6">
      <w:pPr>
        <w:pStyle w:val="Odsekzoznamu"/>
        <w:numPr>
          <w:ilvl w:val="0"/>
          <w:numId w:val="220"/>
        </w:numPr>
        <w:ind w:left="1800"/>
        <w:jc w:val="both"/>
        <w:rPr>
          <w:b/>
          <w:sz w:val="20"/>
          <w:szCs w:val="20"/>
          <w:u w:val="single"/>
        </w:rPr>
      </w:pPr>
      <w:r w:rsidRPr="00941D98">
        <w:rPr>
          <w:sz w:val="20"/>
          <w:szCs w:val="20"/>
        </w:rPr>
        <w:t xml:space="preserve">Plochu mantinelov, ľadovej plochy a plochy na multimediálnom zobrazovači v Zimnom štadióne, ktoré nebudú dané do podnájmu, môže na umiestnenie reklamy využívať aj prenajímateľ prostredníctvom nájomcu, a to v rozsahu v akom sa vzájomne dohodnú a nájomca je povinný umiestnenie takejto reklamy umožniť, pokiaľ je to objektívne možné (okrem prípadu kedy celý predmet nájmu bude daný do podnájmu). Takéto umiestnenie reklamy bude vykonané na náklady prenajímateľa. Konkrétny termín, miesto a čas umiestnenia takýchto reklám bude pritom určený dohodou zmluvných strán. V opačnom prípade je oprávnený umiestniť reklamu na predmetných plochách nájomca, pričom výnos z takejto reklamy bude príjmom nájomcu. </w:t>
      </w:r>
    </w:p>
    <w:p w14:paraId="0C0CC3B0" w14:textId="77777777" w:rsidR="009053EB" w:rsidRPr="00941D98" w:rsidRDefault="009053EB" w:rsidP="00341BB6">
      <w:pPr>
        <w:pStyle w:val="Odsekzoznamu"/>
        <w:numPr>
          <w:ilvl w:val="0"/>
          <w:numId w:val="220"/>
        </w:numPr>
        <w:ind w:left="1800"/>
        <w:jc w:val="both"/>
        <w:rPr>
          <w:b/>
          <w:sz w:val="20"/>
          <w:szCs w:val="20"/>
          <w:u w:val="single"/>
        </w:rPr>
      </w:pPr>
      <w:r w:rsidRPr="00941D98">
        <w:rPr>
          <w:sz w:val="20"/>
          <w:szCs w:val="20"/>
        </w:rPr>
        <w:lastRenderedPageBreak/>
        <w:t>Prenajímateľ si vyhradzuje právo úpravy reklamy a predmetu nájmu, ako aj právo odstrániť reklamu, ktorá by bola v rozpore s dobrými mravmi, všeobecne záväzným nariadením mesta Žilina, alebo inými platnými právnymi všeobecne záväznými predpismi Slovenskej republiky. Nájomca sa však zaväzuje, že reklama umiestňovaná na predmete nájmu bude spĺňať okrem uvedených aj etické normy, a to najmä, aby:</w:t>
      </w:r>
    </w:p>
    <w:p w14:paraId="60BBDE20" w14:textId="77777777" w:rsidR="009053EB" w:rsidRPr="00941D98" w:rsidRDefault="009053EB" w:rsidP="00341BB6">
      <w:pPr>
        <w:pStyle w:val="Odsekzoznamu"/>
        <w:numPr>
          <w:ilvl w:val="0"/>
          <w:numId w:val="221"/>
        </w:numPr>
        <w:ind w:left="2520"/>
        <w:jc w:val="both"/>
        <w:rPr>
          <w:b/>
          <w:sz w:val="20"/>
          <w:szCs w:val="20"/>
          <w:u w:val="single"/>
        </w:rPr>
      </w:pPr>
      <w:r w:rsidRPr="00941D98">
        <w:rPr>
          <w:sz w:val="20"/>
          <w:szCs w:val="20"/>
        </w:rPr>
        <w:t>reklama bola slušná, mravná a neznižovala ľudskú dôstojnosť,</w:t>
      </w:r>
    </w:p>
    <w:p w14:paraId="22454B64" w14:textId="77777777" w:rsidR="009053EB" w:rsidRPr="00941D98" w:rsidRDefault="009053EB" w:rsidP="00341BB6">
      <w:pPr>
        <w:pStyle w:val="Odsekzoznamu"/>
        <w:numPr>
          <w:ilvl w:val="0"/>
          <w:numId w:val="221"/>
        </w:numPr>
        <w:ind w:left="2520"/>
        <w:jc w:val="both"/>
        <w:rPr>
          <w:b/>
          <w:sz w:val="20"/>
          <w:szCs w:val="20"/>
          <w:u w:val="single"/>
        </w:rPr>
      </w:pPr>
      <w:r w:rsidRPr="00941D98">
        <w:rPr>
          <w:sz w:val="20"/>
          <w:szCs w:val="20"/>
        </w:rPr>
        <w:t>reklama neobsahovala nič, čo by hrubým spôsobom urážalo náboženské cítenie, vierovyznanie, rasové alebo národnostné rozdiely,</w:t>
      </w:r>
    </w:p>
    <w:p w14:paraId="576A0608" w14:textId="77777777" w:rsidR="009053EB" w:rsidRPr="00941D98" w:rsidRDefault="009053EB" w:rsidP="00341BB6">
      <w:pPr>
        <w:pStyle w:val="Odsekzoznamu"/>
        <w:numPr>
          <w:ilvl w:val="0"/>
          <w:numId w:val="221"/>
        </w:numPr>
        <w:ind w:left="2520"/>
        <w:jc w:val="both"/>
        <w:rPr>
          <w:b/>
          <w:sz w:val="20"/>
          <w:szCs w:val="20"/>
          <w:u w:val="single"/>
        </w:rPr>
      </w:pPr>
      <w:r w:rsidRPr="00941D98">
        <w:rPr>
          <w:sz w:val="20"/>
          <w:szCs w:val="20"/>
        </w:rPr>
        <w:t>reklama bola politicky indiferentná,</w:t>
      </w:r>
    </w:p>
    <w:p w14:paraId="19763E6B" w14:textId="77777777" w:rsidR="009053EB" w:rsidRPr="00941D98" w:rsidRDefault="009053EB" w:rsidP="00341BB6">
      <w:pPr>
        <w:pStyle w:val="Odsekzoznamu"/>
        <w:numPr>
          <w:ilvl w:val="0"/>
          <w:numId w:val="221"/>
        </w:numPr>
        <w:ind w:left="2520"/>
        <w:jc w:val="both"/>
        <w:rPr>
          <w:b/>
          <w:sz w:val="20"/>
          <w:szCs w:val="20"/>
          <w:u w:val="single"/>
        </w:rPr>
      </w:pPr>
      <w:r w:rsidRPr="00941D98">
        <w:rPr>
          <w:sz w:val="20"/>
          <w:szCs w:val="20"/>
        </w:rPr>
        <w:t>reklama nepropagovala tabakové výrobky, alkoholické nápoje a hazardné hry,</w:t>
      </w:r>
    </w:p>
    <w:p w14:paraId="68455CB8" w14:textId="77777777" w:rsidR="009053EB" w:rsidRPr="00941D98" w:rsidRDefault="009053EB" w:rsidP="009053EB">
      <w:pPr>
        <w:ind w:left="708"/>
        <w:jc w:val="both"/>
        <w:rPr>
          <w:sz w:val="20"/>
          <w:szCs w:val="20"/>
        </w:rPr>
      </w:pPr>
    </w:p>
    <w:p w14:paraId="4802F47B" w14:textId="77777777" w:rsidR="009053EB" w:rsidRPr="00941D98" w:rsidRDefault="009053EB" w:rsidP="009053EB">
      <w:pPr>
        <w:ind w:left="708"/>
        <w:jc w:val="both"/>
        <w:rPr>
          <w:sz w:val="20"/>
          <w:szCs w:val="20"/>
        </w:rPr>
      </w:pPr>
      <w:r w:rsidRPr="00941D98">
        <w:rPr>
          <w:sz w:val="20"/>
          <w:szCs w:val="20"/>
        </w:rPr>
        <w:t>a to 3/5 väčšinou všetkých poslancov, ako prípad hodný osobitného zreteľa podľa § 9a ods. 9 písm. c) zákona č. 138/1991 Zb. o majetku obcí v platnom znení z dôvodu, že nájomca je obchodnou spoločnosťou so 100% majetkovou účasťou prenajímateľa, ktorá bola založená za účelom výkonu športových činností a reprezentácie prenajímateľa.</w:t>
      </w:r>
    </w:p>
    <w:p w14:paraId="3469F344" w14:textId="77777777" w:rsidR="009053EB" w:rsidRPr="00941D98" w:rsidRDefault="009053EB" w:rsidP="009053EB">
      <w:pPr>
        <w:jc w:val="both"/>
        <w:rPr>
          <w:sz w:val="20"/>
          <w:szCs w:val="20"/>
        </w:rPr>
      </w:pPr>
    </w:p>
    <w:p w14:paraId="5FA656B6" w14:textId="77777777" w:rsidR="009053EB" w:rsidRPr="00941D98" w:rsidRDefault="009053EB" w:rsidP="009053EB">
      <w:pPr>
        <w:ind w:left="709"/>
        <w:jc w:val="both"/>
        <w:rPr>
          <w:i/>
          <w:sz w:val="20"/>
          <w:szCs w:val="20"/>
          <w:u w:val="single"/>
        </w:rPr>
      </w:pPr>
      <w:r w:rsidRPr="00941D98">
        <w:rPr>
          <w:i/>
          <w:sz w:val="20"/>
          <w:szCs w:val="20"/>
          <w:u w:val="single"/>
        </w:rPr>
        <w:t>Odôvodnenie osobitného zreteľa § 9a ods. 9 písm. c) zákona č. 138/1991 Zb. o majetku obcí v znení neskorších predpisov:</w:t>
      </w:r>
    </w:p>
    <w:p w14:paraId="0B596A3F" w14:textId="77777777" w:rsidR="009053EB" w:rsidRPr="00941D98" w:rsidRDefault="009053EB" w:rsidP="009053EB">
      <w:pPr>
        <w:ind w:left="709"/>
        <w:jc w:val="both"/>
        <w:rPr>
          <w:sz w:val="20"/>
          <w:szCs w:val="20"/>
        </w:rPr>
      </w:pPr>
    </w:p>
    <w:p w14:paraId="004DBC78" w14:textId="77777777" w:rsidR="009053EB" w:rsidRPr="00941D98" w:rsidRDefault="009053EB" w:rsidP="009053EB">
      <w:pPr>
        <w:ind w:left="708"/>
        <w:jc w:val="both"/>
        <w:rPr>
          <w:sz w:val="20"/>
          <w:szCs w:val="20"/>
        </w:rPr>
      </w:pPr>
      <w:r w:rsidRPr="00941D98">
        <w:rPr>
          <w:sz w:val="20"/>
          <w:szCs w:val="20"/>
        </w:rPr>
        <w:t>Osobitný zreteľ spočíva v tom, že nájomca je obchodnou spoločnosťou so 100% majetkovou účasťou prenajímateľa, ktorá bola založená za účelom výkonu športových činností a reprezentácie prenajímateľa.</w:t>
      </w:r>
    </w:p>
    <w:p w14:paraId="4144094E" w14:textId="77777777" w:rsidR="009053EB" w:rsidRPr="00941D98" w:rsidRDefault="009053EB" w:rsidP="009053EB">
      <w:pPr>
        <w:jc w:val="both"/>
        <w:rPr>
          <w:sz w:val="20"/>
          <w:szCs w:val="20"/>
        </w:rPr>
      </w:pPr>
    </w:p>
    <w:p w14:paraId="6A25DAA3" w14:textId="77777777" w:rsidR="009053EB" w:rsidRPr="00941D98" w:rsidRDefault="009053EB" w:rsidP="009053EB">
      <w:pPr>
        <w:pStyle w:val="Odsekzoznamu"/>
        <w:ind w:left="1080"/>
        <w:contextualSpacing w:val="0"/>
        <w:jc w:val="both"/>
        <w:rPr>
          <w:sz w:val="20"/>
          <w:szCs w:val="20"/>
        </w:rPr>
      </w:pPr>
    </w:p>
    <w:p w14:paraId="49419D9E" w14:textId="77777777" w:rsidR="009053EB" w:rsidRPr="00941D98" w:rsidRDefault="009053EB" w:rsidP="00341BB6">
      <w:pPr>
        <w:pStyle w:val="Odsekzoznamu"/>
        <w:numPr>
          <w:ilvl w:val="0"/>
          <w:numId w:val="203"/>
        </w:numPr>
        <w:jc w:val="both"/>
        <w:rPr>
          <w:sz w:val="20"/>
          <w:szCs w:val="20"/>
          <w:u w:val="single"/>
        </w:rPr>
      </w:pPr>
      <w:r w:rsidRPr="00941D98">
        <w:rPr>
          <w:sz w:val="20"/>
          <w:szCs w:val="20"/>
          <w:u w:val="single"/>
        </w:rPr>
        <w:t>žiada</w:t>
      </w:r>
    </w:p>
    <w:p w14:paraId="7548A0A5" w14:textId="77777777" w:rsidR="009053EB" w:rsidRPr="00941D98" w:rsidRDefault="009053EB" w:rsidP="009053EB">
      <w:pPr>
        <w:pStyle w:val="Odsekzoznamu"/>
        <w:ind w:left="1080"/>
        <w:contextualSpacing w:val="0"/>
        <w:jc w:val="both"/>
        <w:rPr>
          <w:sz w:val="20"/>
          <w:szCs w:val="20"/>
          <w:u w:val="single"/>
        </w:rPr>
      </w:pPr>
    </w:p>
    <w:p w14:paraId="7E47C982" w14:textId="77777777" w:rsidR="009053EB" w:rsidRPr="00941D98" w:rsidRDefault="009053EB" w:rsidP="00341BB6">
      <w:pPr>
        <w:pStyle w:val="Bezriadkovania"/>
        <w:numPr>
          <w:ilvl w:val="0"/>
          <w:numId w:val="227"/>
        </w:numPr>
        <w:jc w:val="both"/>
        <w:rPr>
          <w:rFonts w:ascii="Times New Roman" w:hAnsi="Times New Roman"/>
          <w:b/>
          <w:caps/>
          <w:sz w:val="20"/>
          <w:szCs w:val="20"/>
        </w:rPr>
      </w:pPr>
      <w:r w:rsidRPr="00941D98">
        <w:rPr>
          <w:rFonts w:ascii="Times New Roman" w:hAnsi="Times New Roman"/>
          <w:sz w:val="20"/>
          <w:szCs w:val="20"/>
        </w:rPr>
        <w:t xml:space="preserve">štatutára spoločnosti </w:t>
      </w:r>
      <w:proofErr w:type="spellStart"/>
      <w:r w:rsidRPr="00941D98">
        <w:rPr>
          <w:rFonts w:ascii="Times New Roman" w:hAnsi="Times New Roman"/>
          <w:sz w:val="20"/>
          <w:szCs w:val="20"/>
        </w:rPr>
        <w:t>MsHKM</w:t>
      </w:r>
      <w:proofErr w:type="spellEnd"/>
      <w:r w:rsidRPr="00941D98">
        <w:rPr>
          <w:rFonts w:ascii="Times New Roman" w:hAnsi="Times New Roman"/>
          <w:sz w:val="20"/>
          <w:szCs w:val="20"/>
        </w:rPr>
        <w:t xml:space="preserve"> Žilina, s.r.o., so sídlom Športová 5, 010 01 Žilina, IČO: 47 655 071, aby podnikol príslušné kroky smerujúce k transformácii  </w:t>
      </w:r>
      <w:proofErr w:type="spellStart"/>
      <w:r w:rsidRPr="00941D98">
        <w:rPr>
          <w:rFonts w:ascii="Times New Roman" w:hAnsi="Times New Roman"/>
          <w:sz w:val="20"/>
          <w:szCs w:val="20"/>
        </w:rPr>
        <w:t>MsHKM</w:t>
      </w:r>
      <w:proofErr w:type="spellEnd"/>
      <w:r w:rsidRPr="00941D98">
        <w:rPr>
          <w:rFonts w:ascii="Times New Roman" w:hAnsi="Times New Roman"/>
          <w:sz w:val="20"/>
          <w:szCs w:val="20"/>
        </w:rPr>
        <w:t xml:space="preserve"> Žilina, s.r.o. na iný právny subjekt bez majetkovej účasti mesta. O týchto krokoch pravidelne informovať v rámci štvrťročných informatívnych správ Mestské zastupiteľstvo v Žiline. </w:t>
      </w:r>
      <w:r w:rsidRPr="00941D98">
        <w:rPr>
          <w:rFonts w:ascii="Times New Roman" w:hAnsi="Times New Roman"/>
          <w:b/>
          <w:caps/>
          <w:sz w:val="20"/>
          <w:szCs w:val="20"/>
        </w:rPr>
        <w:tab/>
      </w:r>
    </w:p>
    <w:p w14:paraId="230A6BE7" w14:textId="77777777" w:rsidR="009053EB" w:rsidRPr="00941D98" w:rsidRDefault="009053EB" w:rsidP="009053EB">
      <w:pPr>
        <w:jc w:val="both"/>
        <w:rPr>
          <w:sz w:val="20"/>
          <w:szCs w:val="20"/>
        </w:rPr>
      </w:pPr>
    </w:p>
    <w:p w14:paraId="6E15F545" w14:textId="77777777" w:rsidR="00B752F2" w:rsidRPr="00A81EC0" w:rsidRDefault="00B752F2" w:rsidP="00B752F2">
      <w:pPr>
        <w:jc w:val="both"/>
        <w:rPr>
          <w:b/>
          <w:sz w:val="20"/>
          <w:szCs w:val="20"/>
          <w:u w:val="single"/>
        </w:rPr>
      </w:pPr>
      <w:r w:rsidRPr="00A81EC0">
        <w:rPr>
          <w:b/>
          <w:sz w:val="20"/>
          <w:szCs w:val="20"/>
          <w:u w:val="single"/>
        </w:rPr>
        <w:t>Plnenie uznesenia:</w:t>
      </w:r>
    </w:p>
    <w:p w14:paraId="47B2E8ED" w14:textId="77777777" w:rsidR="001C3833" w:rsidRPr="0006675E" w:rsidRDefault="00B752F2" w:rsidP="001C3833">
      <w:pPr>
        <w:jc w:val="both"/>
        <w:rPr>
          <w:b/>
          <w:color w:val="FF0000"/>
          <w:sz w:val="20"/>
          <w:szCs w:val="20"/>
        </w:rPr>
      </w:pPr>
      <w:r w:rsidRPr="00A81EC0">
        <w:rPr>
          <w:bCs/>
          <w:sz w:val="20"/>
          <w:szCs w:val="20"/>
        </w:rPr>
        <w:tab/>
      </w:r>
      <w:r w:rsidR="001C3833" w:rsidRPr="0006675E">
        <w:rPr>
          <w:b/>
          <w:sz w:val="20"/>
          <w:szCs w:val="20"/>
        </w:rPr>
        <w:t>K bodu II. – splnené. Nájomná zmluva podpísaná dňa 13.11.2020.</w:t>
      </w:r>
    </w:p>
    <w:p w14:paraId="5B6F4529" w14:textId="1D663E10" w:rsidR="00B752F2" w:rsidRDefault="00B752F2" w:rsidP="00B752F2">
      <w:pPr>
        <w:jc w:val="both"/>
        <w:rPr>
          <w:bCs/>
          <w:i/>
          <w:iCs/>
          <w:sz w:val="20"/>
          <w:szCs w:val="20"/>
        </w:rPr>
      </w:pPr>
      <w:r w:rsidRPr="0006675E">
        <w:rPr>
          <w:bCs/>
          <w:sz w:val="20"/>
          <w:szCs w:val="20"/>
        </w:rPr>
        <w:tab/>
      </w:r>
      <w:r w:rsidRPr="0006675E">
        <w:rPr>
          <w:bCs/>
          <w:sz w:val="20"/>
          <w:szCs w:val="20"/>
        </w:rPr>
        <w:tab/>
      </w:r>
      <w:r w:rsidRPr="0006675E">
        <w:rPr>
          <w:bCs/>
          <w:sz w:val="20"/>
          <w:szCs w:val="20"/>
        </w:rPr>
        <w:tab/>
      </w:r>
      <w:r w:rsidRPr="0006675E">
        <w:rPr>
          <w:bCs/>
          <w:sz w:val="20"/>
          <w:szCs w:val="20"/>
        </w:rPr>
        <w:tab/>
      </w:r>
      <w:r w:rsidRPr="0006675E">
        <w:rPr>
          <w:bCs/>
          <w:sz w:val="20"/>
          <w:szCs w:val="20"/>
        </w:rPr>
        <w:tab/>
      </w:r>
      <w:r w:rsidRPr="0006675E">
        <w:rPr>
          <w:bCs/>
          <w:sz w:val="20"/>
          <w:szCs w:val="20"/>
        </w:rPr>
        <w:tab/>
      </w:r>
      <w:r w:rsidRPr="0006675E">
        <w:rPr>
          <w:bCs/>
          <w:sz w:val="20"/>
          <w:szCs w:val="20"/>
        </w:rPr>
        <w:tab/>
      </w:r>
      <w:r w:rsidR="00FE7998" w:rsidRPr="0006675E">
        <w:rPr>
          <w:bCs/>
          <w:sz w:val="20"/>
          <w:szCs w:val="20"/>
        </w:rPr>
        <w:t xml:space="preserve">       </w:t>
      </w:r>
      <w:r w:rsidRPr="0086578E">
        <w:rPr>
          <w:bCs/>
          <w:i/>
          <w:iCs/>
          <w:sz w:val="20"/>
          <w:szCs w:val="20"/>
        </w:rPr>
        <w:t>Odbor</w:t>
      </w:r>
      <w:r w:rsidR="001C3833" w:rsidRPr="0086578E">
        <w:rPr>
          <w:bCs/>
          <w:i/>
          <w:iCs/>
          <w:sz w:val="20"/>
          <w:szCs w:val="20"/>
        </w:rPr>
        <w:t xml:space="preserve"> právny, majetkový a VO </w:t>
      </w:r>
      <w:r w:rsidRPr="0086578E">
        <w:rPr>
          <w:bCs/>
          <w:i/>
          <w:iCs/>
          <w:sz w:val="20"/>
          <w:szCs w:val="20"/>
        </w:rPr>
        <w:t>zo dňa</w:t>
      </w:r>
      <w:r w:rsidR="001C3833" w:rsidRPr="0086578E">
        <w:rPr>
          <w:bCs/>
          <w:i/>
          <w:iCs/>
          <w:sz w:val="20"/>
          <w:szCs w:val="20"/>
        </w:rPr>
        <w:t xml:space="preserve"> </w:t>
      </w:r>
      <w:r w:rsidR="0034496C" w:rsidRPr="0086578E">
        <w:rPr>
          <w:bCs/>
          <w:i/>
          <w:iCs/>
          <w:sz w:val="20"/>
          <w:szCs w:val="20"/>
        </w:rPr>
        <w:t>21.01.2021</w:t>
      </w:r>
    </w:p>
    <w:p w14:paraId="7667B5EA" w14:textId="77777777" w:rsidR="004B0795" w:rsidRPr="0006675E" w:rsidRDefault="004B0795" w:rsidP="00B752F2">
      <w:pPr>
        <w:jc w:val="both"/>
        <w:rPr>
          <w:bCs/>
          <w:i/>
          <w:iCs/>
          <w:sz w:val="20"/>
          <w:szCs w:val="20"/>
        </w:rPr>
      </w:pPr>
    </w:p>
    <w:p w14:paraId="65896D80" w14:textId="6A047448" w:rsidR="004622F5" w:rsidRPr="007830C8" w:rsidRDefault="006404ED" w:rsidP="004B0795">
      <w:pPr>
        <w:ind w:left="708"/>
        <w:jc w:val="both"/>
        <w:rPr>
          <w:b/>
          <w:bCs/>
          <w:sz w:val="20"/>
          <w:szCs w:val="20"/>
        </w:rPr>
      </w:pPr>
      <w:r w:rsidRPr="007830C8">
        <w:rPr>
          <w:b/>
          <w:bCs/>
          <w:sz w:val="20"/>
          <w:szCs w:val="20"/>
        </w:rPr>
        <w:t xml:space="preserve">V Informatívnej správe spoločnosti </w:t>
      </w:r>
      <w:proofErr w:type="spellStart"/>
      <w:r w:rsidRPr="007830C8">
        <w:rPr>
          <w:b/>
          <w:bCs/>
          <w:sz w:val="20"/>
          <w:szCs w:val="20"/>
        </w:rPr>
        <w:t>MsHKM</w:t>
      </w:r>
      <w:proofErr w:type="spellEnd"/>
      <w:r w:rsidRPr="007830C8">
        <w:rPr>
          <w:b/>
          <w:bCs/>
          <w:sz w:val="20"/>
          <w:szCs w:val="20"/>
        </w:rPr>
        <w:t xml:space="preserve"> Žilina s .r. o. za IV. kvartál 2020 bolo uvedené, že štatutár </w:t>
      </w:r>
      <w:proofErr w:type="spellStart"/>
      <w:r w:rsidRPr="007830C8">
        <w:rPr>
          <w:b/>
          <w:bCs/>
          <w:sz w:val="20"/>
          <w:szCs w:val="20"/>
        </w:rPr>
        <w:t>MsHKM</w:t>
      </w:r>
      <w:proofErr w:type="spellEnd"/>
      <w:r w:rsidRPr="007830C8">
        <w:rPr>
          <w:b/>
          <w:bCs/>
          <w:sz w:val="20"/>
          <w:szCs w:val="20"/>
        </w:rPr>
        <w:t xml:space="preserve"> Žilina opätovne započal proces transformácie klubu od mesiaca november 2020. Jedným z návrhov bolo vytvorenie komisie na koordináciu procesu transformácie. Ďalším návrhom bolo identifikácia a následné priame oslovenie potencionálnych záujemcov o majetkovú účasť v spoločnosti </w:t>
      </w:r>
      <w:proofErr w:type="spellStart"/>
      <w:r w:rsidRPr="007830C8">
        <w:rPr>
          <w:b/>
          <w:bCs/>
          <w:sz w:val="20"/>
          <w:szCs w:val="20"/>
        </w:rPr>
        <w:t>MsHKM</w:t>
      </w:r>
      <w:proofErr w:type="spellEnd"/>
      <w:r w:rsidRPr="007830C8">
        <w:rPr>
          <w:b/>
          <w:bCs/>
          <w:sz w:val="20"/>
          <w:szCs w:val="20"/>
        </w:rPr>
        <w:t xml:space="preserve"> Žilina, s. r. o. bez majetkovej účasti mesta Žilina. Jedným z identifikovaných záujemcov bol p. Hulín a jeho pracovný tím, ktorý svoj záujem o prenájom resp. kúpu </w:t>
      </w:r>
      <w:proofErr w:type="spellStart"/>
      <w:r w:rsidRPr="007830C8">
        <w:rPr>
          <w:b/>
          <w:bCs/>
          <w:sz w:val="20"/>
          <w:szCs w:val="20"/>
        </w:rPr>
        <w:t>MsHKM</w:t>
      </w:r>
      <w:proofErr w:type="spellEnd"/>
      <w:r w:rsidRPr="007830C8">
        <w:rPr>
          <w:b/>
          <w:bCs/>
          <w:sz w:val="20"/>
          <w:szCs w:val="20"/>
        </w:rPr>
        <w:t xml:space="preserve"> Žilina s. r. o. prezentoval formou e-mailu a následne aj osobne na stretnutiach s niektorými poslancami </w:t>
      </w:r>
      <w:proofErr w:type="spellStart"/>
      <w:r w:rsidRPr="007830C8">
        <w:rPr>
          <w:b/>
          <w:bCs/>
          <w:sz w:val="20"/>
          <w:szCs w:val="20"/>
        </w:rPr>
        <w:t>MsZ</w:t>
      </w:r>
      <w:proofErr w:type="spellEnd"/>
      <w:r w:rsidRPr="007830C8">
        <w:rPr>
          <w:b/>
          <w:bCs/>
          <w:sz w:val="20"/>
          <w:szCs w:val="20"/>
        </w:rPr>
        <w:t xml:space="preserve"> v Žiline. Snahou konateľa </w:t>
      </w:r>
      <w:proofErr w:type="spellStart"/>
      <w:r w:rsidRPr="007830C8">
        <w:rPr>
          <w:b/>
          <w:bCs/>
          <w:sz w:val="20"/>
          <w:szCs w:val="20"/>
        </w:rPr>
        <w:t>MsHKM</w:t>
      </w:r>
      <w:proofErr w:type="spellEnd"/>
      <w:r w:rsidRPr="007830C8">
        <w:rPr>
          <w:b/>
          <w:bCs/>
          <w:sz w:val="20"/>
          <w:szCs w:val="20"/>
        </w:rPr>
        <w:t xml:space="preserve"> bolo stretnúť sa s p. </w:t>
      </w:r>
      <w:proofErr w:type="spellStart"/>
      <w:r w:rsidRPr="007830C8">
        <w:rPr>
          <w:b/>
          <w:bCs/>
          <w:sz w:val="20"/>
          <w:szCs w:val="20"/>
        </w:rPr>
        <w:t>Hulínom</w:t>
      </w:r>
      <w:proofErr w:type="spellEnd"/>
      <w:r w:rsidRPr="007830C8">
        <w:rPr>
          <w:b/>
          <w:bCs/>
          <w:sz w:val="20"/>
          <w:szCs w:val="20"/>
        </w:rPr>
        <w:t xml:space="preserve"> a jeho pracovným tímom osobne, no ani po viacnásobnej urgencii sa takéto stretnutie neuskutočnilo z rôznych dôvodov na strane p. </w:t>
      </w:r>
      <w:proofErr w:type="spellStart"/>
      <w:r w:rsidRPr="007830C8">
        <w:rPr>
          <w:b/>
          <w:bCs/>
          <w:sz w:val="20"/>
          <w:szCs w:val="20"/>
        </w:rPr>
        <w:t>Hulína</w:t>
      </w:r>
      <w:proofErr w:type="spellEnd"/>
      <w:r w:rsidRPr="007830C8">
        <w:rPr>
          <w:b/>
          <w:bCs/>
          <w:sz w:val="20"/>
          <w:szCs w:val="20"/>
        </w:rPr>
        <w:t xml:space="preserve"> a jeho tímu. V prípade potreby je možné túto skutočnosť preukázať online komunikáciou. Ďalším z identifikovaných záujemcov bol na základe osobnej diskusie p. Chovanec, ktorý je vlastníkom seniorského tímu Vlci Žilina, a. s.. S p. Chovancom sa stretnutie uskutočnilo v marci 2021 a výstupom z tohto stretnutia je potvrdenie záujmu zo strany p. Chovanca o kúpu spoločnosti </w:t>
      </w:r>
      <w:proofErr w:type="spellStart"/>
      <w:r w:rsidRPr="007830C8">
        <w:rPr>
          <w:b/>
          <w:bCs/>
          <w:sz w:val="20"/>
          <w:szCs w:val="20"/>
        </w:rPr>
        <w:t>MsHKM</w:t>
      </w:r>
      <w:proofErr w:type="spellEnd"/>
      <w:r w:rsidRPr="007830C8">
        <w:rPr>
          <w:b/>
          <w:bCs/>
          <w:sz w:val="20"/>
          <w:szCs w:val="20"/>
        </w:rPr>
        <w:t xml:space="preserve"> Žilina, s. r. o. V tomto prípade je významným argumentom prepojenie mládeže a seniorského družstva tak, aby mali mladí hokejisti víziu hrať raz za „vlkov“ a v budúcnosti dostávali čo najviac príležitostí v A-tíme. Vytvorenie kompletnej klubovej pyramídy od najmenších žiačikov až po seniorský tím je ideálnym riešením pre vytvorenie silnej hokejovej značky, ktorá bude mesto Žilina reprezentovať na domácej i medzinárodnej hokejovej scéne prostredníctvom jednotlivých družstiev</w:t>
      </w:r>
      <w:r w:rsidR="00FE1CD8" w:rsidRPr="007830C8">
        <w:rPr>
          <w:b/>
          <w:bCs/>
          <w:sz w:val="20"/>
          <w:szCs w:val="20"/>
        </w:rPr>
        <w:t xml:space="preserve"> i jednotlivcov.</w:t>
      </w:r>
    </w:p>
    <w:p w14:paraId="0D53425F" w14:textId="77777777" w:rsidR="00021BC3" w:rsidRPr="007830C8" w:rsidRDefault="005A191C" w:rsidP="009053EB">
      <w:pPr>
        <w:jc w:val="both"/>
        <w:rPr>
          <w:b/>
        </w:rPr>
      </w:pPr>
      <w:r w:rsidRPr="007830C8">
        <w:rPr>
          <w:b/>
        </w:rPr>
        <w:tab/>
      </w:r>
      <w:r w:rsidRPr="007830C8">
        <w:rPr>
          <w:b/>
        </w:rPr>
        <w:tab/>
      </w:r>
      <w:r w:rsidRPr="007830C8">
        <w:rPr>
          <w:b/>
        </w:rPr>
        <w:tab/>
      </w:r>
      <w:r w:rsidRPr="007830C8">
        <w:rPr>
          <w:b/>
        </w:rPr>
        <w:tab/>
      </w:r>
      <w:r w:rsidRPr="007830C8">
        <w:rPr>
          <w:b/>
        </w:rPr>
        <w:tab/>
      </w:r>
      <w:r w:rsidRPr="007830C8">
        <w:rPr>
          <w:b/>
        </w:rPr>
        <w:tab/>
      </w:r>
      <w:r w:rsidRPr="007830C8">
        <w:rPr>
          <w:b/>
        </w:rPr>
        <w:tab/>
      </w:r>
      <w:r w:rsidRPr="007830C8">
        <w:rPr>
          <w:b/>
        </w:rPr>
        <w:tab/>
      </w:r>
    </w:p>
    <w:p w14:paraId="47EDEA16" w14:textId="268D7242" w:rsidR="00FE1CD8" w:rsidRDefault="00021BC3" w:rsidP="00021BC3">
      <w:pPr>
        <w:ind w:left="1416"/>
        <w:jc w:val="both"/>
        <w:rPr>
          <w:bCs/>
          <w:i/>
          <w:iCs/>
          <w:sz w:val="20"/>
          <w:szCs w:val="20"/>
        </w:rPr>
      </w:pPr>
      <w:r w:rsidRPr="007830C8">
        <w:rPr>
          <w:b/>
        </w:rPr>
        <w:t xml:space="preserve">                      </w:t>
      </w:r>
      <w:r w:rsidR="005A191C" w:rsidRPr="007830C8">
        <w:rPr>
          <w:bCs/>
          <w:i/>
          <w:iCs/>
          <w:sz w:val="20"/>
          <w:szCs w:val="20"/>
        </w:rPr>
        <w:t xml:space="preserve">Mgr. Milan Ladiver, </w:t>
      </w:r>
      <w:r w:rsidR="00D255BF" w:rsidRPr="007830C8">
        <w:rPr>
          <w:bCs/>
          <w:i/>
          <w:iCs/>
          <w:sz w:val="20"/>
          <w:szCs w:val="20"/>
        </w:rPr>
        <w:t xml:space="preserve">konateľ spoločnosti </w:t>
      </w:r>
      <w:proofErr w:type="spellStart"/>
      <w:r w:rsidR="00D255BF" w:rsidRPr="007830C8">
        <w:rPr>
          <w:bCs/>
          <w:i/>
          <w:iCs/>
          <w:sz w:val="20"/>
          <w:szCs w:val="20"/>
        </w:rPr>
        <w:t>MsHKM</w:t>
      </w:r>
      <w:proofErr w:type="spellEnd"/>
      <w:r w:rsidR="00D255BF" w:rsidRPr="007830C8">
        <w:rPr>
          <w:bCs/>
          <w:i/>
          <w:iCs/>
          <w:sz w:val="20"/>
          <w:szCs w:val="20"/>
        </w:rPr>
        <w:t xml:space="preserve"> Žilina, s.r.o. zo dňa </w:t>
      </w:r>
      <w:r w:rsidRPr="007830C8">
        <w:rPr>
          <w:bCs/>
          <w:i/>
          <w:iCs/>
          <w:sz w:val="20"/>
          <w:szCs w:val="20"/>
        </w:rPr>
        <w:t>18.04.2021</w:t>
      </w:r>
    </w:p>
    <w:p w14:paraId="46A28E33" w14:textId="20FAF549" w:rsidR="00021BC3" w:rsidRDefault="00021BC3" w:rsidP="00021BC3">
      <w:pPr>
        <w:ind w:left="1416"/>
        <w:jc w:val="both"/>
        <w:rPr>
          <w:bCs/>
          <w:i/>
          <w:iCs/>
          <w:sz w:val="20"/>
          <w:szCs w:val="20"/>
        </w:rPr>
      </w:pPr>
    </w:p>
    <w:p w14:paraId="56A0A4B2" w14:textId="6BDB1CD3" w:rsidR="009D589D" w:rsidRDefault="009D589D" w:rsidP="00021BC3">
      <w:pPr>
        <w:ind w:left="1416"/>
        <w:jc w:val="both"/>
        <w:rPr>
          <w:bCs/>
          <w:i/>
          <w:iCs/>
          <w:sz w:val="20"/>
          <w:szCs w:val="20"/>
        </w:rPr>
      </w:pPr>
    </w:p>
    <w:p w14:paraId="4FEDB486" w14:textId="6D336BD8" w:rsidR="009D589D" w:rsidRDefault="009D589D" w:rsidP="00021BC3">
      <w:pPr>
        <w:ind w:left="1416"/>
        <w:jc w:val="both"/>
        <w:rPr>
          <w:bCs/>
          <w:i/>
          <w:iCs/>
          <w:sz w:val="20"/>
          <w:szCs w:val="20"/>
        </w:rPr>
      </w:pPr>
    </w:p>
    <w:p w14:paraId="68BD1E46" w14:textId="3A3F5758" w:rsidR="009D589D" w:rsidRDefault="009D589D" w:rsidP="00021BC3">
      <w:pPr>
        <w:ind w:left="1416"/>
        <w:jc w:val="both"/>
        <w:rPr>
          <w:bCs/>
          <w:i/>
          <w:iCs/>
          <w:sz w:val="20"/>
          <w:szCs w:val="20"/>
        </w:rPr>
      </w:pPr>
    </w:p>
    <w:p w14:paraId="2B06A4BC" w14:textId="77777777" w:rsidR="009D589D" w:rsidRPr="00D255BF" w:rsidRDefault="009D589D" w:rsidP="00021BC3">
      <w:pPr>
        <w:ind w:left="1416"/>
        <w:jc w:val="both"/>
        <w:rPr>
          <w:bCs/>
          <w:i/>
          <w:iCs/>
          <w:sz w:val="20"/>
          <w:szCs w:val="20"/>
        </w:rPr>
      </w:pPr>
    </w:p>
    <w:p w14:paraId="6A0D7A39" w14:textId="77777777" w:rsidR="00B0276E" w:rsidRPr="003E494B" w:rsidRDefault="00B0276E" w:rsidP="00B0276E">
      <w:pPr>
        <w:pBdr>
          <w:bottom w:val="single" w:sz="12" w:space="1" w:color="auto"/>
        </w:pBdr>
        <w:jc w:val="center"/>
        <w:rPr>
          <w:b/>
        </w:rPr>
      </w:pPr>
      <w:r w:rsidRPr="003E494B">
        <w:rPr>
          <w:b/>
        </w:rPr>
        <w:lastRenderedPageBreak/>
        <w:t>z</w:t>
      </w:r>
      <w:r>
        <w:rPr>
          <w:b/>
        </w:rPr>
        <w:t> 18.</w:t>
      </w:r>
      <w:r w:rsidRPr="003E494B">
        <w:rPr>
          <w:b/>
        </w:rPr>
        <w:t xml:space="preserve"> zasadnutia Mestského zastupiteľstva v Žiline, konaného dňa </w:t>
      </w:r>
      <w:r>
        <w:rPr>
          <w:b/>
        </w:rPr>
        <w:t>02.11.2020</w:t>
      </w:r>
    </w:p>
    <w:p w14:paraId="328057E4" w14:textId="41F22CE0" w:rsidR="00B0276E" w:rsidRPr="00393425" w:rsidRDefault="00B0276E" w:rsidP="00393425">
      <w:r w:rsidRPr="003E494B">
        <w:t xml:space="preserve">     </w:t>
      </w:r>
      <w:bookmarkStart w:id="10" w:name="_Hlk54888217"/>
    </w:p>
    <w:p w14:paraId="2F95EA06" w14:textId="64590BAA" w:rsidR="00E42F72" w:rsidRPr="0006675E" w:rsidRDefault="00E42F72" w:rsidP="00E42F72">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06675E">
        <w:rPr>
          <w:b/>
          <w:sz w:val="20"/>
          <w:szCs w:val="20"/>
        </w:rPr>
        <w:t>Uznesenie č. 199/2020</w:t>
      </w:r>
      <w:r w:rsidRPr="0006675E">
        <w:rPr>
          <w:b/>
          <w:sz w:val="20"/>
          <w:szCs w:val="20"/>
        </w:rPr>
        <w:tab/>
      </w:r>
    </w:p>
    <w:p w14:paraId="253FB6C8" w14:textId="77777777" w:rsidR="00E42F72" w:rsidRPr="0006675E" w:rsidRDefault="00E42F72" w:rsidP="00E42F7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06675E">
        <w:rPr>
          <w:b/>
          <w:bCs/>
          <w:sz w:val="20"/>
          <w:szCs w:val="20"/>
          <w:u w:val="single"/>
        </w:rPr>
        <w:t>k Nakladaniu s majetkom (odpredaj, nájom, zámena, vecné bremeno)</w:t>
      </w:r>
    </w:p>
    <w:p w14:paraId="1853DEE4" w14:textId="77777777" w:rsidR="00E42F72" w:rsidRPr="0006675E" w:rsidRDefault="00E42F72" w:rsidP="00E42F7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649A8833" w14:textId="4396C98B" w:rsidR="00E42F72" w:rsidRPr="0006675E" w:rsidRDefault="00E42F72" w:rsidP="00E42F7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6675E">
        <w:rPr>
          <w:b/>
          <w:bCs/>
          <w:sz w:val="20"/>
          <w:szCs w:val="20"/>
        </w:rPr>
        <w:t xml:space="preserve">navrhol: </w:t>
      </w:r>
      <w:r w:rsidR="004B583C" w:rsidRPr="0006675E">
        <w:rPr>
          <w:b/>
          <w:bCs/>
          <w:sz w:val="20"/>
          <w:szCs w:val="20"/>
        </w:rPr>
        <w:t>JUDr. Jana Ochodničanová, LL.M., vedúca odboru právneho, majetkového a VO</w:t>
      </w:r>
      <w:r w:rsidRPr="0006675E">
        <w:rPr>
          <w:b/>
          <w:bCs/>
          <w:sz w:val="20"/>
          <w:szCs w:val="20"/>
        </w:rPr>
        <w:t xml:space="preserve"> zo dňa 02.11.2020</w:t>
      </w:r>
    </w:p>
    <w:p w14:paraId="1767EF49" w14:textId="7D288004" w:rsidR="00E42F72" w:rsidRPr="007830C8" w:rsidRDefault="00E42F72" w:rsidP="00E42F7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6675E">
        <w:rPr>
          <w:b/>
          <w:bCs/>
          <w:sz w:val="20"/>
          <w:szCs w:val="20"/>
        </w:rPr>
        <w:tab/>
      </w:r>
      <w:r w:rsidRPr="0006675E">
        <w:rPr>
          <w:b/>
          <w:bCs/>
          <w:sz w:val="20"/>
          <w:szCs w:val="20"/>
        </w:rPr>
        <w:tab/>
      </w:r>
      <w:r w:rsidRPr="0006675E">
        <w:rPr>
          <w:b/>
          <w:bCs/>
          <w:sz w:val="20"/>
          <w:szCs w:val="20"/>
        </w:rPr>
        <w:tab/>
      </w:r>
      <w:r w:rsidRPr="0006675E">
        <w:rPr>
          <w:b/>
          <w:bCs/>
          <w:sz w:val="20"/>
          <w:szCs w:val="20"/>
        </w:rPr>
        <w:tab/>
      </w:r>
      <w:r w:rsidRPr="0006675E">
        <w:rPr>
          <w:b/>
          <w:bCs/>
          <w:sz w:val="20"/>
          <w:szCs w:val="20"/>
        </w:rPr>
        <w:tab/>
      </w:r>
      <w:r w:rsidRPr="0006675E">
        <w:rPr>
          <w:b/>
          <w:bCs/>
          <w:sz w:val="20"/>
          <w:szCs w:val="20"/>
        </w:rPr>
        <w:tab/>
        <w:t xml:space="preserve">                                  </w:t>
      </w:r>
      <w:r w:rsidR="00495396" w:rsidRPr="0006675E">
        <w:rPr>
          <w:b/>
          <w:bCs/>
          <w:sz w:val="20"/>
          <w:szCs w:val="20"/>
        </w:rPr>
        <w:t xml:space="preserve">       </w:t>
      </w:r>
      <w:r w:rsidR="002F5F3D">
        <w:rPr>
          <w:b/>
          <w:bCs/>
          <w:sz w:val="20"/>
          <w:szCs w:val="20"/>
        </w:rPr>
        <w:t xml:space="preserve">  </w:t>
      </w:r>
      <w:r w:rsidRPr="0006675E">
        <w:rPr>
          <w:b/>
          <w:bCs/>
          <w:sz w:val="20"/>
          <w:szCs w:val="20"/>
        </w:rPr>
        <w:t>status</w:t>
      </w:r>
      <w:r w:rsidRPr="007830C8">
        <w:rPr>
          <w:b/>
          <w:bCs/>
          <w:sz w:val="20"/>
          <w:szCs w:val="20"/>
        </w:rPr>
        <w:t>:</w:t>
      </w:r>
      <w:r w:rsidR="00495396" w:rsidRPr="007830C8">
        <w:rPr>
          <w:b/>
          <w:bCs/>
          <w:sz w:val="20"/>
          <w:szCs w:val="20"/>
        </w:rPr>
        <w:t xml:space="preserve"> </w:t>
      </w:r>
      <w:r w:rsidR="002F5F3D" w:rsidRPr="007830C8">
        <w:rPr>
          <w:b/>
          <w:bCs/>
          <w:sz w:val="20"/>
          <w:szCs w:val="20"/>
        </w:rPr>
        <w:t>SPLNENÉ</w:t>
      </w:r>
    </w:p>
    <w:p w14:paraId="61C032A4" w14:textId="77777777" w:rsidR="00B0276E" w:rsidRPr="007830C8" w:rsidRDefault="00B0276E" w:rsidP="00B0276E">
      <w:pPr>
        <w:spacing w:line="276" w:lineRule="auto"/>
        <w:jc w:val="both"/>
        <w:rPr>
          <w:rFonts w:eastAsiaTheme="minorHAnsi"/>
          <w:b/>
          <w:bCs/>
          <w:sz w:val="20"/>
          <w:szCs w:val="20"/>
          <w:lang w:eastAsia="en-US"/>
        </w:rPr>
      </w:pPr>
    </w:p>
    <w:p w14:paraId="5D5C8320" w14:textId="77777777" w:rsidR="00B0276E" w:rsidRPr="007830C8" w:rsidRDefault="00B0276E" w:rsidP="00B0276E">
      <w:pPr>
        <w:rPr>
          <w:i/>
          <w:sz w:val="20"/>
          <w:szCs w:val="20"/>
        </w:rPr>
      </w:pPr>
      <w:r w:rsidRPr="007830C8">
        <w:rPr>
          <w:i/>
          <w:sz w:val="20"/>
          <w:szCs w:val="20"/>
        </w:rPr>
        <w:t>Mestské zastupiteľstvo v Žiline</w:t>
      </w:r>
    </w:p>
    <w:p w14:paraId="411F37E5" w14:textId="77777777" w:rsidR="00B0276E" w:rsidRPr="007830C8" w:rsidRDefault="00B0276E" w:rsidP="00B0276E">
      <w:pPr>
        <w:rPr>
          <w:sz w:val="20"/>
          <w:szCs w:val="20"/>
        </w:rPr>
      </w:pPr>
    </w:p>
    <w:p w14:paraId="65B01ACA" w14:textId="77777777" w:rsidR="00B0276E" w:rsidRPr="007830C8" w:rsidRDefault="00B0276E" w:rsidP="00341BB6">
      <w:pPr>
        <w:pStyle w:val="Odsekzoznamu"/>
        <w:numPr>
          <w:ilvl w:val="0"/>
          <w:numId w:val="228"/>
        </w:numPr>
        <w:contextualSpacing w:val="0"/>
        <w:jc w:val="both"/>
        <w:rPr>
          <w:bCs/>
          <w:iCs/>
          <w:sz w:val="20"/>
          <w:szCs w:val="20"/>
          <w:u w:val="single"/>
        </w:rPr>
      </w:pPr>
      <w:r w:rsidRPr="007830C8">
        <w:rPr>
          <w:bCs/>
          <w:iCs/>
          <w:sz w:val="20"/>
          <w:szCs w:val="20"/>
          <w:u w:val="single"/>
        </w:rPr>
        <w:t>schvaľuje</w:t>
      </w:r>
    </w:p>
    <w:p w14:paraId="3000A5FA" w14:textId="77777777" w:rsidR="00B0276E" w:rsidRPr="007830C8" w:rsidRDefault="00B0276E" w:rsidP="00B0276E">
      <w:pPr>
        <w:pStyle w:val="Odsekzoznamu"/>
        <w:jc w:val="both"/>
        <w:rPr>
          <w:sz w:val="20"/>
          <w:szCs w:val="20"/>
          <w:lang w:eastAsia="cs-CZ"/>
        </w:rPr>
      </w:pPr>
    </w:p>
    <w:p w14:paraId="23EC458F" w14:textId="77777777" w:rsidR="00B0276E" w:rsidRPr="007830C8" w:rsidRDefault="00B0276E" w:rsidP="00341BB6">
      <w:pPr>
        <w:pStyle w:val="Odsekzoznamu"/>
        <w:numPr>
          <w:ilvl w:val="0"/>
          <w:numId w:val="229"/>
        </w:numPr>
        <w:contextualSpacing w:val="0"/>
        <w:jc w:val="both"/>
        <w:rPr>
          <w:b/>
          <w:sz w:val="20"/>
          <w:szCs w:val="20"/>
        </w:rPr>
      </w:pPr>
      <w:r w:rsidRPr="007830C8">
        <w:rPr>
          <w:sz w:val="20"/>
          <w:szCs w:val="20"/>
          <w:lang w:eastAsia="cs-CZ"/>
        </w:rPr>
        <w:t>p</w:t>
      </w:r>
      <w:r w:rsidRPr="007830C8">
        <w:rPr>
          <w:sz w:val="20"/>
          <w:szCs w:val="20"/>
        </w:rPr>
        <w:t xml:space="preserve">rebytočnosť nehnuteľného majetku, a to pozemku  </w:t>
      </w:r>
      <w:proofErr w:type="spellStart"/>
      <w:r w:rsidRPr="007830C8">
        <w:rPr>
          <w:sz w:val="20"/>
          <w:szCs w:val="20"/>
        </w:rPr>
        <w:t>parc</w:t>
      </w:r>
      <w:proofErr w:type="spellEnd"/>
      <w:r w:rsidRPr="007830C8">
        <w:rPr>
          <w:sz w:val="20"/>
          <w:szCs w:val="20"/>
        </w:rPr>
        <w:t xml:space="preserve">. č. KN-C 665/3, </w:t>
      </w:r>
      <w:proofErr w:type="spellStart"/>
      <w:r w:rsidRPr="007830C8">
        <w:rPr>
          <w:sz w:val="20"/>
          <w:szCs w:val="20"/>
        </w:rPr>
        <w:t>zast</w:t>
      </w:r>
      <w:proofErr w:type="spellEnd"/>
      <w:r w:rsidRPr="007830C8">
        <w:rPr>
          <w:sz w:val="20"/>
          <w:szCs w:val="20"/>
        </w:rPr>
        <w:t xml:space="preserve">. </w:t>
      </w:r>
      <w:proofErr w:type="spellStart"/>
      <w:r w:rsidRPr="007830C8">
        <w:rPr>
          <w:sz w:val="20"/>
          <w:szCs w:val="20"/>
        </w:rPr>
        <w:t>pl</w:t>
      </w:r>
      <w:proofErr w:type="spellEnd"/>
      <w:r w:rsidRPr="007830C8">
        <w:rPr>
          <w:sz w:val="20"/>
          <w:szCs w:val="20"/>
        </w:rPr>
        <w:t>. a </w:t>
      </w:r>
      <w:proofErr w:type="spellStart"/>
      <w:r w:rsidRPr="007830C8">
        <w:rPr>
          <w:sz w:val="20"/>
          <w:szCs w:val="20"/>
        </w:rPr>
        <w:t>nádv</w:t>
      </w:r>
      <w:proofErr w:type="spellEnd"/>
      <w:r w:rsidRPr="007830C8">
        <w:rPr>
          <w:sz w:val="20"/>
          <w:szCs w:val="20"/>
        </w:rPr>
        <w:t>. o výmere 256 m</w:t>
      </w:r>
      <w:r w:rsidRPr="007830C8">
        <w:rPr>
          <w:sz w:val="20"/>
          <w:szCs w:val="20"/>
          <w:vertAlign w:val="superscript"/>
        </w:rPr>
        <w:t xml:space="preserve">2 </w:t>
      </w:r>
      <w:r w:rsidRPr="007830C8">
        <w:rPr>
          <w:sz w:val="20"/>
          <w:szCs w:val="20"/>
        </w:rPr>
        <w:t xml:space="preserve">v  k. ú. Strážov a jeho  odpredaj  p. Mariánovi Šoškovi, bytom Bukovinská 94 Žilina, p. Soni Tichej, bytom Fatranská 673/28 Teplička n/Váhom a p. Viere Brezovskej, bytom </w:t>
      </w:r>
      <w:proofErr w:type="spellStart"/>
      <w:r w:rsidRPr="007830C8">
        <w:rPr>
          <w:sz w:val="20"/>
          <w:szCs w:val="20"/>
        </w:rPr>
        <w:t>Rajčianská</w:t>
      </w:r>
      <w:proofErr w:type="spellEnd"/>
      <w:r w:rsidRPr="007830C8">
        <w:rPr>
          <w:sz w:val="20"/>
          <w:szCs w:val="20"/>
        </w:rPr>
        <w:t xml:space="preserve"> 166/26 Žilina (každý v 1/3-ine) za cenu stanovenú mestským zastupiteľstvom vo výške 10 €/m</w:t>
      </w:r>
      <w:r w:rsidRPr="007830C8">
        <w:rPr>
          <w:sz w:val="20"/>
          <w:szCs w:val="20"/>
          <w:vertAlign w:val="superscript"/>
        </w:rPr>
        <w:t>2</w:t>
      </w:r>
      <w:r w:rsidRPr="007830C8">
        <w:rPr>
          <w:sz w:val="20"/>
          <w:szCs w:val="20"/>
        </w:rPr>
        <w:t xml:space="preserve">, čo predstavuje celkovú čiastku 2 789 €, ktorá bola zvýšená o hodnotu ZP vo výške 199 € a nákladov za určenie trhovej ceny vo výške 30 €. Pozemok sa odpredáva v súlade s ustanovením § 9a ods. 8 písm. b) zákona č. 138/1991 Zb.  ako pozemok zastavaný stavbou v spoluvlastníctve žiadateľov.     </w:t>
      </w:r>
    </w:p>
    <w:p w14:paraId="3A353B58" w14:textId="77777777" w:rsidR="00B0276E" w:rsidRPr="007830C8" w:rsidRDefault="00B0276E" w:rsidP="00B0276E">
      <w:pPr>
        <w:spacing w:line="276" w:lineRule="auto"/>
        <w:jc w:val="both"/>
        <w:rPr>
          <w:rFonts w:eastAsiaTheme="minorHAnsi"/>
          <w:b/>
          <w:bCs/>
          <w:sz w:val="20"/>
          <w:szCs w:val="20"/>
          <w:lang w:eastAsia="en-US"/>
        </w:rPr>
      </w:pPr>
      <w:bookmarkStart w:id="11" w:name="_Hlk54888744"/>
      <w:bookmarkEnd w:id="10"/>
    </w:p>
    <w:p w14:paraId="3D43D7F3" w14:textId="77777777" w:rsidR="00E42F72" w:rsidRPr="007830C8" w:rsidRDefault="00E42F72" w:rsidP="00E42F72">
      <w:pPr>
        <w:jc w:val="both"/>
        <w:rPr>
          <w:b/>
          <w:sz w:val="20"/>
          <w:szCs w:val="20"/>
          <w:u w:val="single"/>
        </w:rPr>
      </w:pPr>
      <w:r w:rsidRPr="007830C8">
        <w:rPr>
          <w:b/>
          <w:sz w:val="20"/>
          <w:szCs w:val="20"/>
          <w:u w:val="single"/>
        </w:rPr>
        <w:t>Plnenie uznesenia:</w:t>
      </w:r>
    </w:p>
    <w:p w14:paraId="4E90734C" w14:textId="3FE5273F" w:rsidR="00023F11" w:rsidRPr="007830C8" w:rsidRDefault="009A34F7" w:rsidP="00E42F72">
      <w:pPr>
        <w:jc w:val="both"/>
        <w:rPr>
          <w:b/>
          <w:sz w:val="20"/>
          <w:szCs w:val="20"/>
        </w:rPr>
      </w:pPr>
      <w:r w:rsidRPr="007830C8">
        <w:rPr>
          <w:b/>
          <w:bCs/>
          <w:sz w:val="20"/>
          <w:szCs w:val="20"/>
        </w:rPr>
        <w:tab/>
      </w:r>
      <w:r w:rsidR="007B59DB" w:rsidRPr="007830C8">
        <w:rPr>
          <w:b/>
          <w:bCs/>
          <w:sz w:val="20"/>
          <w:szCs w:val="20"/>
        </w:rPr>
        <w:t>Vklad KZ 562/2020 povolený dňa 12.01.2021 pod V-11260/2020</w:t>
      </w:r>
      <w:r w:rsidR="004B6E30" w:rsidRPr="007830C8">
        <w:rPr>
          <w:b/>
          <w:sz w:val="20"/>
          <w:szCs w:val="20"/>
        </w:rPr>
        <w:tab/>
      </w:r>
      <w:r w:rsidR="00E42F72" w:rsidRPr="007830C8">
        <w:rPr>
          <w:b/>
          <w:sz w:val="20"/>
          <w:szCs w:val="20"/>
        </w:rPr>
        <w:tab/>
      </w:r>
      <w:r w:rsidR="00E42F72" w:rsidRPr="007830C8">
        <w:rPr>
          <w:b/>
          <w:sz w:val="20"/>
          <w:szCs w:val="20"/>
        </w:rPr>
        <w:tab/>
      </w:r>
      <w:r w:rsidR="00E42F72" w:rsidRPr="007830C8">
        <w:rPr>
          <w:b/>
          <w:sz w:val="20"/>
          <w:szCs w:val="20"/>
        </w:rPr>
        <w:tab/>
      </w:r>
      <w:r w:rsidR="00E42F72" w:rsidRPr="007830C8">
        <w:rPr>
          <w:b/>
          <w:sz w:val="20"/>
          <w:szCs w:val="20"/>
        </w:rPr>
        <w:tab/>
      </w:r>
      <w:r w:rsidR="00E42F72" w:rsidRPr="007830C8">
        <w:rPr>
          <w:b/>
          <w:sz w:val="20"/>
          <w:szCs w:val="20"/>
        </w:rPr>
        <w:tab/>
      </w:r>
      <w:r w:rsidR="00E42F72" w:rsidRPr="007830C8">
        <w:rPr>
          <w:b/>
          <w:sz w:val="20"/>
          <w:szCs w:val="20"/>
        </w:rPr>
        <w:tab/>
      </w:r>
      <w:r w:rsidR="00E42F72" w:rsidRPr="007830C8">
        <w:rPr>
          <w:b/>
          <w:sz w:val="20"/>
          <w:szCs w:val="20"/>
        </w:rPr>
        <w:tab/>
      </w:r>
      <w:r w:rsidR="00E42F72" w:rsidRPr="007830C8">
        <w:rPr>
          <w:b/>
          <w:sz w:val="20"/>
          <w:szCs w:val="20"/>
        </w:rPr>
        <w:tab/>
      </w:r>
      <w:r w:rsidR="00E42F72" w:rsidRPr="007830C8">
        <w:rPr>
          <w:b/>
          <w:sz w:val="20"/>
          <w:szCs w:val="20"/>
        </w:rPr>
        <w:tab/>
      </w:r>
    </w:p>
    <w:p w14:paraId="6EC06556" w14:textId="4B373396" w:rsidR="00E42F72" w:rsidRPr="007830C8" w:rsidRDefault="00023F11" w:rsidP="00023F11">
      <w:pPr>
        <w:ind w:left="4956"/>
        <w:jc w:val="both"/>
        <w:rPr>
          <w:i/>
          <w:iCs/>
          <w:sz w:val="20"/>
          <w:szCs w:val="20"/>
        </w:rPr>
      </w:pPr>
      <w:r w:rsidRPr="007830C8">
        <w:rPr>
          <w:i/>
          <w:iCs/>
          <w:sz w:val="20"/>
          <w:szCs w:val="20"/>
        </w:rPr>
        <w:t xml:space="preserve">      </w:t>
      </w:r>
      <w:r w:rsidR="00E42F72" w:rsidRPr="007830C8">
        <w:rPr>
          <w:i/>
          <w:iCs/>
          <w:sz w:val="20"/>
          <w:szCs w:val="20"/>
        </w:rPr>
        <w:t xml:space="preserve">Odbor </w:t>
      </w:r>
      <w:r w:rsidRPr="007830C8">
        <w:rPr>
          <w:i/>
          <w:iCs/>
          <w:sz w:val="20"/>
          <w:szCs w:val="20"/>
        </w:rPr>
        <w:t>právny, majetkový a VO</w:t>
      </w:r>
      <w:r w:rsidR="00E42F72" w:rsidRPr="007830C8">
        <w:rPr>
          <w:i/>
          <w:iCs/>
          <w:sz w:val="20"/>
          <w:szCs w:val="20"/>
        </w:rPr>
        <w:t xml:space="preserve"> zo dňa </w:t>
      </w:r>
      <w:r w:rsidR="008A3329" w:rsidRPr="007830C8">
        <w:rPr>
          <w:i/>
          <w:iCs/>
          <w:sz w:val="20"/>
          <w:szCs w:val="20"/>
        </w:rPr>
        <w:t>2</w:t>
      </w:r>
      <w:r w:rsidR="007B59DB" w:rsidRPr="007830C8">
        <w:rPr>
          <w:i/>
          <w:iCs/>
          <w:sz w:val="20"/>
          <w:szCs w:val="20"/>
        </w:rPr>
        <w:t>2</w:t>
      </w:r>
      <w:r w:rsidR="008A3329" w:rsidRPr="007830C8">
        <w:rPr>
          <w:i/>
          <w:iCs/>
          <w:sz w:val="20"/>
          <w:szCs w:val="20"/>
        </w:rPr>
        <w:t>.</w:t>
      </w:r>
      <w:r w:rsidR="007B59DB" w:rsidRPr="007830C8">
        <w:rPr>
          <w:i/>
          <w:iCs/>
          <w:sz w:val="20"/>
          <w:szCs w:val="20"/>
        </w:rPr>
        <w:t>03.</w:t>
      </w:r>
      <w:r w:rsidR="008A3329" w:rsidRPr="007830C8">
        <w:rPr>
          <w:i/>
          <w:iCs/>
          <w:sz w:val="20"/>
          <w:szCs w:val="20"/>
        </w:rPr>
        <w:t>2021</w:t>
      </w:r>
    </w:p>
    <w:p w14:paraId="37214C68" w14:textId="784ADFD7" w:rsidR="005C54FD" w:rsidRPr="007830C8" w:rsidRDefault="005C54FD" w:rsidP="00B0276E">
      <w:pPr>
        <w:spacing w:line="276" w:lineRule="auto"/>
        <w:jc w:val="both"/>
        <w:rPr>
          <w:rFonts w:eastAsiaTheme="minorHAnsi"/>
          <w:b/>
          <w:bCs/>
          <w:sz w:val="20"/>
          <w:szCs w:val="20"/>
          <w:lang w:eastAsia="en-US"/>
        </w:rPr>
      </w:pPr>
    </w:p>
    <w:p w14:paraId="6B7A32D7" w14:textId="77777777" w:rsidR="009D589D" w:rsidRPr="007830C8" w:rsidRDefault="009D589D" w:rsidP="00B0276E">
      <w:pPr>
        <w:spacing w:line="276" w:lineRule="auto"/>
        <w:jc w:val="both"/>
        <w:rPr>
          <w:rFonts w:eastAsiaTheme="minorHAnsi"/>
          <w:b/>
          <w:bCs/>
          <w:sz w:val="20"/>
          <w:szCs w:val="20"/>
          <w:lang w:eastAsia="en-US"/>
        </w:rPr>
      </w:pPr>
    </w:p>
    <w:p w14:paraId="6CFB75B7" w14:textId="22F41FDA" w:rsidR="00E42F72" w:rsidRPr="007830C8" w:rsidRDefault="00E42F72" w:rsidP="00E42F72">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7830C8">
        <w:rPr>
          <w:b/>
          <w:sz w:val="20"/>
          <w:szCs w:val="20"/>
        </w:rPr>
        <w:t>Uznesenie č. 200/2020</w:t>
      </w:r>
      <w:r w:rsidRPr="007830C8">
        <w:rPr>
          <w:b/>
          <w:sz w:val="20"/>
          <w:szCs w:val="20"/>
        </w:rPr>
        <w:tab/>
      </w:r>
    </w:p>
    <w:p w14:paraId="05DFD99C" w14:textId="77777777" w:rsidR="00E42F72" w:rsidRPr="007830C8" w:rsidRDefault="00E42F72" w:rsidP="00E42F7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7830C8">
        <w:rPr>
          <w:b/>
          <w:bCs/>
          <w:sz w:val="20"/>
          <w:szCs w:val="20"/>
          <w:u w:val="single"/>
        </w:rPr>
        <w:t>k Nakladaniu s majetkom (odpredaj, nájom, zámena, vecné bremeno)</w:t>
      </w:r>
    </w:p>
    <w:p w14:paraId="77ABDDE8" w14:textId="77777777" w:rsidR="00E42F72" w:rsidRPr="007830C8" w:rsidRDefault="00E42F72" w:rsidP="00E42F7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176CFBE1" w14:textId="77020AC9" w:rsidR="00E42F72" w:rsidRPr="007830C8" w:rsidRDefault="00E42F72" w:rsidP="00E42F7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7830C8">
        <w:rPr>
          <w:b/>
          <w:bCs/>
          <w:sz w:val="20"/>
          <w:szCs w:val="20"/>
        </w:rPr>
        <w:t>navrhol:</w:t>
      </w:r>
      <w:r w:rsidR="00487C34" w:rsidRPr="007830C8">
        <w:rPr>
          <w:b/>
          <w:bCs/>
          <w:sz w:val="20"/>
          <w:szCs w:val="20"/>
        </w:rPr>
        <w:t xml:space="preserve"> JUDr. Jana Ochodničanová, LL.M., vedúca odboru právneho, majetkového a VO </w:t>
      </w:r>
      <w:r w:rsidRPr="007830C8">
        <w:rPr>
          <w:b/>
          <w:bCs/>
          <w:sz w:val="20"/>
          <w:szCs w:val="20"/>
        </w:rPr>
        <w:t>zo dňa 02.11.2020</w:t>
      </w:r>
    </w:p>
    <w:p w14:paraId="4B079E1C" w14:textId="6F763192" w:rsidR="00E42F72" w:rsidRPr="005A36CC" w:rsidRDefault="00E42F72" w:rsidP="00E42F7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7830C8">
        <w:rPr>
          <w:b/>
          <w:bCs/>
          <w:sz w:val="20"/>
          <w:szCs w:val="20"/>
        </w:rPr>
        <w:tab/>
      </w:r>
      <w:r w:rsidRPr="007830C8">
        <w:rPr>
          <w:b/>
          <w:bCs/>
          <w:sz w:val="20"/>
          <w:szCs w:val="20"/>
        </w:rPr>
        <w:tab/>
      </w:r>
      <w:r w:rsidRPr="007830C8">
        <w:rPr>
          <w:b/>
          <w:bCs/>
          <w:sz w:val="20"/>
          <w:szCs w:val="20"/>
        </w:rPr>
        <w:tab/>
      </w:r>
      <w:r w:rsidRPr="007830C8">
        <w:rPr>
          <w:b/>
          <w:bCs/>
          <w:sz w:val="20"/>
          <w:szCs w:val="20"/>
        </w:rPr>
        <w:tab/>
      </w:r>
      <w:r w:rsidRPr="007830C8">
        <w:rPr>
          <w:b/>
          <w:bCs/>
          <w:sz w:val="20"/>
          <w:szCs w:val="20"/>
        </w:rPr>
        <w:tab/>
      </w:r>
      <w:r w:rsidRPr="007830C8">
        <w:rPr>
          <w:b/>
          <w:bCs/>
          <w:sz w:val="20"/>
          <w:szCs w:val="20"/>
        </w:rPr>
        <w:tab/>
        <w:t xml:space="preserve">                                  </w:t>
      </w:r>
      <w:r w:rsidR="00023F11" w:rsidRPr="007830C8">
        <w:rPr>
          <w:b/>
          <w:bCs/>
          <w:sz w:val="20"/>
          <w:szCs w:val="20"/>
        </w:rPr>
        <w:t xml:space="preserve">      </w:t>
      </w:r>
      <w:r w:rsidR="007830C8">
        <w:rPr>
          <w:b/>
          <w:bCs/>
          <w:sz w:val="20"/>
          <w:szCs w:val="20"/>
        </w:rPr>
        <w:t xml:space="preserve">  </w:t>
      </w:r>
      <w:r w:rsidR="00023F11" w:rsidRPr="007830C8">
        <w:rPr>
          <w:b/>
          <w:bCs/>
          <w:sz w:val="20"/>
          <w:szCs w:val="20"/>
        </w:rPr>
        <w:t xml:space="preserve"> </w:t>
      </w:r>
      <w:r w:rsidRPr="007830C8">
        <w:rPr>
          <w:b/>
          <w:bCs/>
          <w:sz w:val="20"/>
          <w:szCs w:val="20"/>
        </w:rPr>
        <w:t>status:</w:t>
      </w:r>
      <w:r w:rsidR="00023F11" w:rsidRPr="007830C8">
        <w:rPr>
          <w:b/>
          <w:bCs/>
          <w:sz w:val="20"/>
          <w:szCs w:val="20"/>
        </w:rPr>
        <w:t xml:space="preserve"> </w:t>
      </w:r>
      <w:r w:rsidR="007B59DB" w:rsidRPr="007830C8">
        <w:rPr>
          <w:b/>
          <w:bCs/>
          <w:sz w:val="20"/>
          <w:szCs w:val="20"/>
        </w:rPr>
        <w:t>SPLNENÉ</w:t>
      </w:r>
    </w:p>
    <w:p w14:paraId="7A1F44EA" w14:textId="77777777" w:rsidR="00B0276E" w:rsidRPr="005A36CC" w:rsidRDefault="00B0276E" w:rsidP="00B0276E">
      <w:pPr>
        <w:rPr>
          <w:i/>
          <w:sz w:val="20"/>
          <w:szCs w:val="20"/>
        </w:rPr>
      </w:pPr>
    </w:p>
    <w:p w14:paraId="1CA3B87A" w14:textId="77777777" w:rsidR="00B0276E" w:rsidRPr="005A36CC" w:rsidRDefault="00B0276E" w:rsidP="00B0276E">
      <w:pPr>
        <w:rPr>
          <w:i/>
          <w:sz w:val="20"/>
          <w:szCs w:val="20"/>
        </w:rPr>
      </w:pPr>
      <w:r w:rsidRPr="005A36CC">
        <w:rPr>
          <w:i/>
          <w:sz w:val="20"/>
          <w:szCs w:val="20"/>
        </w:rPr>
        <w:t>Mestské zastupiteľstvo v Žiline</w:t>
      </w:r>
    </w:p>
    <w:p w14:paraId="4FE8D059" w14:textId="77777777" w:rsidR="00B0276E" w:rsidRPr="005A36CC" w:rsidRDefault="00B0276E" w:rsidP="00B0276E">
      <w:pPr>
        <w:rPr>
          <w:sz w:val="20"/>
          <w:szCs w:val="20"/>
        </w:rPr>
      </w:pPr>
    </w:p>
    <w:p w14:paraId="318DD0BB" w14:textId="77777777" w:rsidR="00B0276E" w:rsidRPr="005A36CC" w:rsidRDefault="00B0276E" w:rsidP="00341BB6">
      <w:pPr>
        <w:pStyle w:val="Odsekzoznamu"/>
        <w:numPr>
          <w:ilvl w:val="0"/>
          <w:numId w:val="230"/>
        </w:numPr>
        <w:contextualSpacing w:val="0"/>
        <w:jc w:val="both"/>
        <w:rPr>
          <w:bCs/>
          <w:iCs/>
          <w:sz w:val="20"/>
          <w:szCs w:val="20"/>
          <w:u w:val="single"/>
        </w:rPr>
      </w:pPr>
      <w:r w:rsidRPr="005A36CC">
        <w:rPr>
          <w:bCs/>
          <w:iCs/>
          <w:sz w:val="20"/>
          <w:szCs w:val="20"/>
          <w:u w:val="single"/>
        </w:rPr>
        <w:t>schvaľuje</w:t>
      </w:r>
    </w:p>
    <w:p w14:paraId="288D6D14" w14:textId="77777777" w:rsidR="00B0276E" w:rsidRPr="005A36CC" w:rsidRDefault="00B0276E" w:rsidP="00B0276E">
      <w:pPr>
        <w:rPr>
          <w:sz w:val="20"/>
          <w:szCs w:val="20"/>
        </w:rPr>
      </w:pPr>
    </w:p>
    <w:p w14:paraId="549E5542" w14:textId="77777777" w:rsidR="00B0276E" w:rsidRPr="005A36CC" w:rsidRDefault="00B0276E" w:rsidP="00341BB6">
      <w:pPr>
        <w:pStyle w:val="Odsekzoznamu"/>
        <w:numPr>
          <w:ilvl w:val="0"/>
          <w:numId w:val="231"/>
        </w:numPr>
        <w:ind w:left="1080"/>
        <w:contextualSpacing w:val="0"/>
        <w:jc w:val="both"/>
        <w:rPr>
          <w:sz w:val="20"/>
          <w:szCs w:val="20"/>
        </w:rPr>
      </w:pPr>
      <w:r w:rsidRPr="005A36CC">
        <w:rPr>
          <w:sz w:val="20"/>
          <w:szCs w:val="20"/>
        </w:rPr>
        <w:t xml:space="preserve">prebytočnosť nehnuteľného majetku, a to pozemku </w:t>
      </w:r>
      <w:proofErr w:type="spellStart"/>
      <w:r w:rsidRPr="005A36CC">
        <w:rPr>
          <w:sz w:val="20"/>
          <w:szCs w:val="20"/>
        </w:rPr>
        <w:t>parc</w:t>
      </w:r>
      <w:proofErr w:type="spellEnd"/>
      <w:r w:rsidRPr="005A36CC">
        <w:rPr>
          <w:sz w:val="20"/>
          <w:szCs w:val="20"/>
        </w:rPr>
        <w:t>. č. KN-C 3655/5, zastavaná plocha a nádvorie o výmere  22 m</w:t>
      </w:r>
      <w:r w:rsidRPr="005A36CC">
        <w:rPr>
          <w:sz w:val="20"/>
          <w:szCs w:val="20"/>
          <w:vertAlign w:val="superscript"/>
        </w:rPr>
        <w:t xml:space="preserve">2 </w:t>
      </w:r>
      <w:r w:rsidRPr="005A36CC">
        <w:rPr>
          <w:sz w:val="20"/>
          <w:szCs w:val="20"/>
        </w:rPr>
        <w:t xml:space="preserve"> v zmysle GP 64/2020 </w:t>
      </w:r>
      <w:r w:rsidRPr="005A36CC">
        <w:rPr>
          <w:sz w:val="20"/>
          <w:szCs w:val="20"/>
          <w:vertAlign w:val="superscript"/>
        </w:rPr>
        <w:t xml:space="preserve"> </w:t>
      </w:r>
      <w:r w:rsidRPr="005A36CC">
        <w:rPr>
          <w:sz w:val="20"/>
          <w:szCs w:val="20"/>
        </w:rPr>
        <w:t xml:space="preserve">v k. ú. Žilina  pod existujúcou stavbou garáže  č. s. 4707 zapísanou na LV č. 5607 pre k. ú. Žilina a jeho odpredaj Ing. Zdene Mikulovej, bytom Limbová 3054/5 Žilina a Ing. Jozefovi </w:t>
      </w:r>
      <w:proofErr w:type="spellStart"/>
      <w:r w:rsidRPr="005A36CC">
        <w:rPr>
          <w:sz w:val="20"/>
          <w:szCs w:val="20"/>
        </w:rPr>
        <w:t>Jarinovi</w:t>
      </w:r>
      <w:proofErr w:type="spellEnd"/>
      <w:r w:rsidRPr="005A36CC">
        <w:rPr>
          <w:sz w:val="20"/>
          <w:szCs w:val="20"/>
        </w:rPr>
        <w:t>, bytom Legionárska 222/3 Žilina do podielového spoluvlastníctva za cenu  stanovenú mestským zastupiteľstvom vo výške 120 €/m</w:t>
      </w:r>
      <w:r w:rsidRPr="005A36CC">
        <w:rPr>
          <w:sz w:val="20"/>
          <w:szCs w:val="20"/>
          <w:vertAlign w:val="superscript"/>
        </w:rPr>
        <w:t>2</w:t>
      </w:r>
      <w:r w:rsidRPr="005A36CC">
        <w:rPr>
          <w:sz w:val="20"/>
          <w:szCs w:val="20"/>
        </w:rPr>
        <w:t xml:space="preserve">, čo predstavuje celkovú čiastku 2 650 </w:t>
      </w:r>
      <w:r w:rsidRPr="005A36CC">
        <w:rPr>
          <w:bCs/>
          <w:iCs/>
          <w:sz w:val="20"/>
          <w:szCs w:val="20"/>
        </w:rPr>
        <w:t xml:space="preserve">€, ktorá bola zvýšená o pomernú časť nákladov za určenie trhovej ceny vo výške 10 €.  </w:t>
      </w:r>
      <w:r w:rsidRPr="005A36CC">
        <w:rPr>
          <w:sz w:val="20"/>
          <w:szCs w:val="20"/>
        </w:rPr>
        <w:t xml:space="preserve">Pozemok sa odpredáva v súlade s ustanovením § 9a ods. 8 písm. b) zákona č. 138/1991 Zb.  ako pozemok zastavaný stavbou v spoluvlastníctve žiadateľov. </w:t>
      </w:r>
    </w:p>
    <w:p w14:paraId="11BEB682" w14:textId="77777777" w:rsidR="00D57DFE" w:rsidRPr="007830C8" w:rsidRDefault="00D57DFE" w:rsidP="00D57DFE">
      <w:pPr>
        <w:ind w:left="732" w:firstLine="348"/>
        <w:jc w:val="both"/>
        <w:rPr>
          <w:b/>
          <w:iCs/>
          <w:sz w:val="20"/>
          <w:szCs w:val="20"/>
        </w:rPr>
      </w:pPr>
      <w:r w:rsidRPr="007830C8">
        <w:rPr>
          <w:b/>
          <w:iCs/>
          <w:sz w:val="20"/>
          <w:szCs w:val="20"/>
        </w:rPr>
        <w:t xml:space="preserve">KZ 577/2020 </w:t>
      </w:r>
      <w:proofErr w:type="spellStart"/>
      <w:r w:rsidRPr="007830C8">
        <w:rPr>
          <w:b/>
          <w:iCs/>
          <w:sz w:val="20"/>
          <w:szCs w:val="20"/>
        </w:rPr>
        <w:t>ovkladovaná</w:t>
      </w:r>
      <w:proofErr w:type="spellEnd"/>
      <w:r w:rsidRPr="007830C8">
        <w:rPr>
          <w:b/>
          <w:iCs/>
          <w:sz w:val="20"/>
          <w:szCs w:val="20"/>
        </w:rPr>
        <w:t xml:space="preserve"> dňa 26.02.2021 pod V-440/2021   </w:t>
      </w:r>
    </w:p>
    <w:p w14:paraId="2D516D8C" w14:textId="77777777" w:rsidR="00704B2D" w:rsidRPr="007830C8" w:rsidRDefault="00704B2D" w:rsidP="00704B2D">
      <w:pPr>
        <w:ind w:left="732" w:firstLine="348"/>
        <w:jc w:val="both"/>
        <w:rPr>
          <w:b/>
          <w:iCs/>
          <w:sz w:val="20"/>
          <w:szCs w:val="20"/>
        </w:rPr>
      </w:pPr>
    </w:p>
    <w:p w14:paraId="11B9D32C" w14:textId="77777777" w:rsidR="00B0276E" w:rsidRPr="007830C8" w:rsidRDefault="00B0276E" w:rsidP="00341BB6">
      <w:pPr>
        <w:pStyle w:val="Odsekzoznamu"/>
        <w:numPr>
          <w:ilvl w:val="0"/>
          <w:numId w:val="231"/>
        </w:numPr>
        <w:ind w:left="1080"/>
        <w:contextualSpacing w:val="0"/>
        <w:jc w:val="both"/>
        <w:rPr>
          <w:bCs/>
          <w:iCs/>
          <w:sz w:val="20"/>
          <w:szCs w:val="20"/>
        </w:rPr>
      </w:pPr>
      <w:r w:rsidRPr="007830C8">
        <w:rPr>
          <w:sz w:val="20"/>
          <w:szCs w:val="20"/>
        </w:rPr>
        <w:t xml:space="preserve">prebytočnosť nehnuteľného majetku, a to pozemku </w:t>
      </w:r>
      <w:proofErr w:type="spellStart"/>
      <w:r w:rsidRPr="007830C8">
        <w:rPr>
          <w:sz w:val="20"/>
          <w:szCs w:val="20"/>
        </w:rPr>
        <w:t>parc</w:t>
      </w:r>
      <w:proofErr w:type="spellEnd"/>
      <w:r w:rsidRPr="007830C8">
        <w:rPr>
          <w:sz w:val="20"/>
          <w:szCs w:val="20"/>
        </w:rPr>
        <w:t>. č. KN-C 3655/6, zastavaná plocha a nádvorie o výmere  22 m</w:t>
      </w:r>
      <w:r w:rsidRPr="007830C8">
        <w:rPr>
          <w:sz w:val="20"/>
          <w:szCs w:val="20"/>
          <w:vertAlign w:val="superscript"/>
        </w:rPr>
        <w:t xml:space="preserve">2 </w:t>
      </w:r>
      <w:r w:rsidRPr="007830C8">
        <w:rPr>
          <w:sz w:val="20"/>
          <w:szCs w:val="20"/>
        </w:rPr>
        <w:t xml:space="preserve"> v zmysle GP 64/2020 </w:t>
      </w:r>
      <w:r w:rsidRPr="007830C8">
        <w:rPr>
          <w:sz w:val="20"/>
          <w:szCs w:val="20"/>
          <w:vertAlign w:val="superscript"/>
        </w:rPr>
        <w:t xml:space="preserve"> </w:t>
      </w:r>
      <w:r w:rsidRPr="007830C8">
        <w:rPr>
          <w:sz w:val="20"/>
          <w:szCs w:val="20"/>
        </w:rPr>
        <w:t xml:space="preserve">v k. ú. Žilina  pod existujúcou stavbou garáže  č. s. 708 zapísanou na LV č. 7892 pre k. ú. Žilina a jeho odpredaj p. Petrovi </w:t>
      </w:r>
      <w:proofErr w:type="spellStart"/>
      <w:r w:rsidRPr="007830C8">
        <w:rPr>
          <w:sz w:val="20"/>
          <w:szCs w:val="20"/>
        </w:rPr>
        <w:t>Kufelovi</w:t>
      </w:r>
      <w:proofErr w:type="spellEnd"/>
      <w:r w:rsidRPr="007830C8">
        <w:rPr>
          <w:sz w:val="20"/>
          <w:szCs w:val="20"/>
        </w:rPr>
        <w:t>, bytom Dobšinského 1605/1 Žilina za cenu stanovenú, mestským zastupiteľstvom vo výške 120 €/m</w:t>
      </w:r>
      <w:r w:rsidRPr="007830C8">
        <w:rPr>
          <w:sz w:val="20"/>
          <w:szCs w:val="20"/>
          <w:vertAlign w:val="superscript"/>
        </w:rPr>
        <w:t>2</w:t>
      </w:r>
      <w:r w:rsidRPr="007830C8">
        <w:rPr>
          <w:sz w:val="20"/>
          <w:szCs w:val="20"/>
        </w:rPr>
        <w:t xml:space="preserve">, čo predstavuje celkovú čiastku 2 650 </w:t>
      </w:r>
      <w:r w:rsidRPr="007830C8">
        <w:rPr>
          <w:bCs/>
          <w:iCs/>
          <w:sz w:val="20"/>
          <w:szCs w:val="20"/>
        </w:rPr>
        <w:t>€,</w:t>
      </w:r>
      <w:r w:rsidRPr="007830C8">
        <w:rPr>
          <w:sz w:val="20"/>
          <w:szCs w:val="20"/>
        </w:rPr>
        <w:t xml:space="preserve"> </w:t>
      </w:r>
      <w:r w:rsidRPr="007830C8">
        <w:rPr>
          <w:bCs/>
          <w:iCs/>
          <w:sz w:val="20"/>
          <w:szCs w:val="20"/>
        </w:rPr>
        <w:t xml:space="preserve">ktorá bola zvýšená o pomernú časť nákladov za určenie trhovej ceny vo výške 10 €.  </w:t>
      </w:r>
      <w:r w:rsidRPr="007830C8">
        <w:rPr>
          <w:sz w:val="20"/>
          <w:szCs w:val="20"/>
        </w:rPr>
        <w:t xml:space="preserve">Pozemok sa odpredáva v súlade s ustanovením § 9a ods. 8 písm. b) zákona č. 138/1991 Zb.  ako pozemok zastavaný stavbou vo vlastníctve žiadateľa. </w:t>
      </w:r>
    </w:p>
    <w:p w14:paraId="7FFCEDF3" w14:textId="77777777" w:rsidR="0010088E" w:rsidRPr="0010088E" w:rsidRDefault="0010088E" w:rsidP="0010088E">
      <w:pPr>
        <w:ind w:left="732" w:firstLine="348"/>
        <w:jc w:val="both"/>
        <w:rPr>
          <w:b/>
          <w:iCs/>
          <w:sz w:val="20"/>
          <w:szCs w:val="20"/>
        </w:rPr>
      </w:pPr>
      <w:r w:rsidRPr="007830C8">
        <w:rPr>
          <w:b/>
          <w:iCs/>
          <w:sz w:val="20"/>
          <w:szCs w:val="20"/>
        </w:rPr>
        <w:t xml:space="preserve">KZ 578/2020 </w:t>
      </w:r>
      <w:proofErr w:type="spellStart"/>
      <w:r w:rsidRPr="007830C8">
        <w:rPr>
          <w:b/>
          <w:iCs/>
          <w:sz w:val="20"/>
          <w:szCs w:val="20"/>
        </w:rPr>
        <w:t>ovkladovaná</w:t>
      </w:r>
      <w:proofErr w:type="spellEnd"/>
      <w:r w:rsidRPr="007830C8">
        <w:rPr>
          <w:b/>
          <w:iCs/>
          <w:sz w:val="20"/>
          <w:szCs w:val="20"/>
        </w:rPr>
        <w:t xml:space="preserve"> dňa 08.03.2021 pod V-745/2021</w:t>
      </w:r>
    </w:p>
    <w:p w14:paraId="7A96D496" w14:textId="77777777" w:rsidR="00797907" w:rsidRPr="00797907" w:rsidRDefault="00797907" w:rsidP="0010088E">
      <w:pPr>
        <w:jc w:val="both"/>
        <w:rPr>
          <w:b/>
          <w:iCs/>
          <w:sz w:val="20"/>
          <w:szCs w:val="20"/>
        </w:rPr>
      </w:pPr>
    </w:p>
    <w:p w14:paraId="56946EAD" w14:textId="77777777" w:rsidR="00B0276E" w:rsidRPr="005A36CC" w:rsidRDefault="00B0276E" w:rsidP="00341BB6">
      <w:pPr>
        <w:pStyle w:val="Odsekzoznamu"/>
        <w:numPr>
          <w:ilvl w:val="0"/>
          <w:numId w:val="231"/>
        </w:numPr>
        <w:ind w:left="1080"/>
        <w:contextualSpacing w:val="0"/>
        <w:jc w:val="both"/>
        <w:rPr>
          <w:bCs/>
          <w:iCs/>
          <w:sz w:val="20"/>
          <w:szCs w:val="20"/>
        </w:rPr>
      </w:pPr>
      <w:r w:rsidRPr="005A36CC">
        <w:rPr>
          <w:sz w:val="20"/>
          <w:szCs w:val="20"/>
        </w:rPr>
        <w:t xml:space="preserve">prebytočnosť nehnuteľného majetku, a to pozemku </w:t>
      </w:r>
      <w:proofErr w:type="spellStart"/>
      <w:r w:rsidRPr="005A36CC">
        <w:rPr>
          <w:sz w:val="20"/>
          <w:szCs w:val="20"/>
        </w:rPr>
        <w:t>parc</w:t>
      </w:r>
      <w:proofErr w:type="spellEnd"/>
      <w:r w:rsidRPr="005A36CC">
        <w:rPr>
          <w:sz w:val="20"/>
          <w:szCs w:val="20"/>
        </w:rPr>
        <w:t>. č. KN-C 3655/7, zastavaná plocha a nádvorie o výmere  28 m</w:t>
      </w:r>
      <w:r w:rsidRPr="005A36CC">
        <w:rPr>
          <w:sz w:val="20"/>
          <w:szCs w:val="20"/>
          <w:vertAlign w:val="superscript"/>
        </w:rPr>
        <w:t xml:space="preserve">2 </w:t>
      </w:r>
      <w:r w:rsidRPr="005A36CC">
        <w:rPr>
          <w:sz w:val="20"/>
          <w:szCs w:val="20"/>
        </w:rPr>
        <w:t xml:space="preserve"> v zmysle GP 64/2020 </w:t>
      </w:r>
      <w:r w:rsidRPr="005A36CC">
        <w:rPr>
          <w:sz w:val="20"/>
          <w:szCs w:val="20"/>
          <w:vertAlign w:val="superscript"/>
        </w:rPr>
        <w:t xml:space="preserve"> </w:t>
      </w:r>
      <w:r w:rsidRPr="005A36CC">
        <w:rPr>
          <w:sz w:val="20"/>
          <w:szCs w:val="20"/>
        </w:rPr>
        <w:t xml:space="preserve">v k. ú. Žilina  pod existujúcou stavbou garáže  č. s. 4709 zapísanou na LV č. 6268 pre k. ú. Žilina a jeho odpredaj Doc. Ing. Emílii </w:t>
      </w:r>
      <w:proofErr w:type="spellStart"/>
      <w:r w:rsidRPr="005A36CC">
        <w:rPr>
          <w:sz w:val="20"/>
          <w:szCs w:val="20"/>
        </w:rPr>
        <w:t>Huttmanovej</w:t>
      </w:r>
      <w:proofErr w:type="spellEnd"/>
      <w:r w:rsidRPr="005A36CC">
        <w:rPr>
          <w:sz w:val="20"/>
          <w:szCs w:val="20"/>
        </w:rPr>
        <w:t xml:space="preserve">, PhD.,  bytom </w:t>
      </w:r>
      <w:r w:rsidRPr="005A36CC">
        <w:rPr>
          <w:sz w:val="20"/>
          <w:szCs w:val="20"/>
        </w:rPr>
        <w:lastRenderedPageBreak/>
        <w:t>Nová 206/14 Dargov za cenu stanovenú, mestským zastupiteľstvom vo výške 120 €/m</w:t>
      </w:r>
      <w:r w:rsidRPr="005A36CC">
        <w:rPr>
          <w:sz w:val="20"/>
          <w:szCs w:val="20"/>
          <w:vertAlign w:val="superscript"/>
        </w:rPr>
        <w:t>2</w:t>
      </w:r>
      <w:r w:rsidRPr="005A36CC">
        <w:rPr>
          <w:sz w:val="20"/>
          <w:szCs w:val="20"/>
        </w:rPr>
        <w:t xml:space="preserve">, čo predstavuje celkovú čiastku 3 370 </w:t>
      </w:r>
      <w:r w:rsidRPr="005A36CC">
        <w:rPr>
          <w:bCs/>
          <w:iCs/>
          <w:sz w:val="20"/>
          <w:szCs w:val="20"/>
        </w:rPr>
        <w:t>€</w:t>
      </w:r>
      <w:r w:rsidRPr="005A36CC">
        <w:rPr>
          <w:sz w:val="20"/>
          <w:szCs w:val="20"/>
        </w:rPr>
        <w:t>,</w:t>
      </w:r>
      <w:r w:rsidRPr="005A36CC">
        <w:rPr>
          <w:bCs/>
          <w:iCs/>
          <w:sz w:val="20"/>
          <w:szCs w:val="20"/>
        </w:rPr>
        <w:t xml:space="preserve"> ktorá bola zvýšená o pomernú časť nákladov za určenie trhovej ceny vo výške 10 €.  </w:t>
      </w:r>
      <w:r w:rsidRPr="005A36CC">
        <w:rPr>
          <w:sz w:val="20"/>
          <w:szCs w:val="20"/>
        </w:rPr>
        <w:t>Pozemok sa odpredáva v súlade s ustanovením § 9a ods. 8 písm. b) zákona č. 138/1991 Zb.  ako pozemok zastavaný stavbou vo vlastníctve žiadateľa.</w:t>
      </w:r>
    </w:p>
    <w:p w14:paraId="7F569902" w14:textId="6FC84256" w:rsidR="008364BA" w:rsidRPr="007830C8" w:rsidRDefault="008364BA" w:rsidP="008364BA">
      <w:pPr>
        <w:spacing w:line="276" w:lineRule="auto"/>
        <w:ind w:left="1080"/>
        <w:jc w:val="both"/>
        <w:rPr>
          <w:rFonts w:eastAsiaTheme="minorHAnsi"/>
          <w:b/>
          <w:bCs/>
          <w:sz w:val="20"/>
          <w:szCs w:val="20"/>
          <w:lang w:eastAsia="en-US"/>
        </w:rPr>
      </w:pPr>
      <w:bookmarkStart w:id="12" w:name="_Hlk55976602"/>
      <w:bookmarkStart w:id="13" w:name="_Hlk54889480"/>
      <w:bookmarkEnd w:id="11"/>
      <w:r w:rsidRPr="007830C8">
        <w:rPr>
          <w:rFonts w:eastAsiaTheme="minorHAnsi"/>
          <w:b/>
          <w:bCs/>
          <w:sz w:val="20"/>
          <w:szCs w:val="20"/>
          <w:lang w:eastAsia="en-US"/>
        </w:rPr>
        <w:t xml:space="preserve">KZ 579/2020 </w:t>
      </w:r>
      <w:proofErr w:type="spellStart"/>
      <w:r w:rsidRPr="007830C8">
        <w:rPr>
          <w:rFonts w:eastAsiaTheme="minorHAnsi"/>
          <w:b/>
          <w:bCs/>
          <w:sz w:val="20"/>
          <w:szCs w:val="20"/>
          <w:lang w:eastAsia="en-US"/>
        </w:rPr>
        <w:t>ovkladovaná</w:t>
      </w:r>
      <w:proofErr w:type="spellEnd"/>
      <w:r w:rsidRPr="007830C8">
        <w:rPr>
          <w:rFonts w:eastAsiaTheme="minorHAnsi"/>
          <w:b/>
          <w:bCs/>
          <w:sz w:val="20"/>
          <w:szCs w:val="20"/>
          <w:lang w:eastAsia="en-US"/>
        </w:rPr>
        <w:t xml:space="preserve"> dňa 17.03.2021 pod V-1103/2021 </w:t>
      </w:r>
    </w:p>
    <w:p w14:paraId="155BE3E2" w14:textId="77777777" w:rsidR="006713C6" w:rsidRPr="007830C8" w:rsidRDefault="006713C6" w:rsidP="00E42F72">
      <w:pPr>
        <w:jc w:val="both"/>
        <w:rPr>
          <w:b/>
          <w:sz w:val="20"/>
          <w:szCs w:val="20"/>
          <w:u w:val="single"/>
        </w:rPr>
      </w:pPr>
    </w:p>
    <w:p w14:paraId="3BF2C221" w14:textId="3947DFA7" w:rsidR="00E42F72" w:rsidRPr="007830C8" w:rsidRDefault="00E42F72" w:rsidP="00E42F72">
      <w:pPr>
        <w:jc w:val="both"/>
        <w:rPr>
          <w:b/>
          <w:sz w:val="20"/>
          <w:szCs w:val="20"/>
          <w:u w:val="single"/>
        </w:rPr>
      </w:pPr>
      <w:r w:rsidRPr="007830C8">
        <w:rPr>
          <w:b/>
          <w:sz w:val="20"/>
          <w:szCs w:val="20"/>
          <w:u w:val="single"/>
        </w:rPr>
        <w:t>Plnenie uznesenia:</w:t>
      </w:r>
    </w:p>
    <w:p w14:paraId="3C989709" w14:textId="77777777" w:rsidR="006713C6" w:rsidRPr="007830C8" w:rsidRDefault="000F0B2A" w:rsidP="006713C6">
      <w:pPr>
        <w:jc w:val="both"/>
        <w:rPr>
          <w:b/>
          <w:color w:val="C00000"/>
          <w:sz w:val="20"/>
          <w:szCs w:val="20"/>
        </w:rPr>
      </w:pPr>
      <w:r w:rsidRPr="007830C8">
        <w:rPr>
          <w:b/>
          <w:bCs/>
          <w:sz w:val="20"/>
          <w:szCs w:val="20"/>
        </w:rPr>
        <w:tab/>
      </w:r>
      <w:r w:rsidR="006713C6" w:rsidRPr="007830C8">
        <w:rPr>
          <w:b/>
          <w:sz w:val="20"/>
          <w:szCs w:val="20"/>
        </w:rPr>
        <w:t xml:space="preserve">Plnenie pri každom bode samostatne. </w:t>
      </w:r>
    </w:p>
    <w:p w14:paraId="6B0E35F1" w14:textId="0B71E003" w:rsidR="00E42F72" w:rsidRPr="0006675E" w:rsidRDefault="00B8733B" w:rsidP="006713C6">
      <w:pPr>
        <w:jc w:val="both"/>
        <w:rPr>
          <w:i/>
          <w:iCs/>
          <w:sz w:val="20"/>
          <w:szCs w:val="20"/>
        </w:rPr>
      </w:pPr>
      <w:r w:rsidRPr="007830C8">
        <w:rPr>
          <w:i/>
          <w:iCs/>
          <w:sz w:val="20"/>
          <w:szCs w:val="20"/>
        </w:rPr>
        <w:t xml:space="preserve"> </w:t>
      </w:r>
      <w:r w:rsidR="006713C6" w:rsidRPr="007830C8">
        <w:rPr>
          <w:i/>
          <w:iCs/>
          <w:sz w:val="20"/>
          <w:szCs w:val="20"/>
        </w:rPr>
        <w:tab/>
      </w:r>
      <w:r w:rsidR="006713C6" w:rsidRPr="007830C8">
        <w:rPr>
          <w:i/>
          <w:iCs/>
          <w:sz w:val="20"/>
          <w:szCs w:val="20"/>
        </w:rPr>
        <w:tab/>
      </w:r>
      <w:r w:rsidR="006713C6" w:rsidRPr="007830C8">
        <w:rPr>
          <w:i/>
          <w:iCs/>
          <w:sz w:val="20"/>
          <w:szCs w:val="20"/>
        </w:rPr>
        <w:tab/>
      </w:r>
      <w:r w:rsidR="006713C6" w:rsidRPr="007830C8">
        <w:rPr>
          <w:i/>
          <w:iCs/>
          <w:sz w:val="20"/>
          <w:szCs w:val="20"/>
        </w:rPr>
        <w:tab/>
      </w:r>
      <w:r w:rsidR="006713C6" w:rsidRPr="007830C8">
        <w:rPr>
          <w:i/>
          <w:iCs/>
          <w:sz w:val="20"/>
          <w:szCs w:val="20"/>
        </w:rPr>
        <w:tab/>
      </w:r>
      <w:r w:rsidR="006713C6" w:rsidRPr="007830C8">
        <w:rPr>
          <w:i/>
          <w:iCs/>
          <w:sz w:val="20"/>
          <w:szCs w:val="20"/>
        </w:rPr>
        <w:tab/>
      </w:r>
      <w:r w:rsidR="006713C6" w:rsidRPr="007830C8">
        <w:rPr>
          <w:i/>
          <w:iCs/>
          <w:sz w:val="20"/>
          <w:szCs w:val="20"/>
        </w:rPr>
        <w:tab/>
      </w:r>
      <w:r w:rsidRPr="007830C8">
        <w:rPr>
          <w:i/>
          <w:iCs/>
          <w:sz w:val="20"/>
          <w:szCs w:val="20"/>
        </w:rPr>
        <w:t xml:space="preserve">    </w:t>
      </w:r>
      <w:r w:rsidR="00E42F72" w:rsidRPr="007830C8">
        <w:rPr>
          <w:i/>
          <w:iCs/>
          <w:sz w:val="20"/>
          <w:szCs w:val="20"/>
        </w:rPr>
        <w:t>Odbor</w:t>
      </w:r>
      <w:r w:rsidR="000F0B2A" w:rsidRPr="007830C8">
        <w:rPr>
          <w:i/>
          <w:iCs/>
          <w:sz w:val="20"/>
          <w:szCs w:val="20"/>
        </w:rPr>
        <w:t xml:space="preserve"> právny, majetkový a VO </w:t>
      </w:r>
      <w:r w:rsidR="00E42F72" w:rsidRPr="007830C8">
        <w:rPr>
          <w:i/>
          <w:iCs/>
          <w:sz w:val="20"/>
          <w:szCs w:val="20"/>
        </w:rPr>
        <w:t xml:space="preserve"> zo dňa </w:t>
      </w:r>
      <w:r w:rsidR="008364BA" w:rsidRPr="007830C8">
        <w:rPr>
          <w:i/>
          <w:iCs/>
          <w:sz w:val="20"/>
          <w:szCs w:val="20"/>
        </w:rPr>
        <w:t>22.03.</w:t>
      </w:r>
      <w:r w:rsidRPr="007830C8">
        <w:rPr>
          <w:i/>
          <w:iCs/>
          <w:sz w:val="20"/>
          <w:szCs w:val="20"/>
        </w:rPr>
        <w:t>2021</w:t>
      </w:r>
    </w:p>
    <w:p w14:paraId="1B38431B" w14:textId="77777777" w:rsidR="00E42F72" w:rsidRPr="0006675E" w:rsidRDefault="00E42F72" w:rsidP="00E42F72">
      <w:pPr>
        <w:jc w:val="both"/>
        <w:rPr>
          <w:sz w:val="20"/>
          <w:szCs w:val="20"/>
        </w:rPr>
      </w:pPr>
    </w:p>
    <w:bookmarkEnd w:id="12"/>
    <w:p w14:paraId="0546171C" w14:textId="77777777" w:rsidR="00B0276E" w:rsidRPr="0006675E" w:rsidRDefault="00B0276E" w:rsidP="00B0276E">
      <w:pPr>
        <w:jc w:val="both"/>
        <w:rPr>
          <w:b/>
          <w:sz w:val="20"/>
          <w:szCs w:val="20"/>
        </w:rPr>
      </w:pPr>
    </w:p>
    <w:p w14:paraId="7EF391D4" w14:textId="12BFBBC7" w:rsidR="002B33AF" w:rsidRPr="0006675E"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14" w:name="_Hlk55976626"/>
      <w:r w:rsidRPr="0006675E">
        <w:rPr>
          <w:b/>
          <w:sz w:val="20"/>
          <w:szCs w:val="20"/>
        </w:rPr>
        <w:t>Uznesenie č. 201/2020</w:t>
      </w:r>
      <w:r w:rsidRPr="0006675E">
        <w:rPr>
          <w:b/>
          <w:sz w:val="20"/>
          <w:szCs w:val="20"/>
        </w:rPr>
        <w:tab/>
      </w:r>
    </w:p>
    <w:p w14:paraId="612E6F5E" w14:textId="77777777" w:rsidR="002B33AF" w:rsidRPr="0006675E"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06675E">
        <w:rPr>
          <w:b/>
          <w:bCs/>
          <w:sz w:val="20"/>
          <w:szCs w:val="20"/>
          <w:u w:val="single"/>
        </w:rPr>
        <w:t>k Nakladaniu s majetkom (odpredaj, nájom, zámena, vecné bremeno)</w:t>
      </w:r>
    </w:p>
    <w:p w14:paraId="4D736501" w14:textId="77777777" w:rsidR="002B33AF" w:rsidRPr="0006675E"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5EF6BADE" w14:textId="61FAA54C" w:rsidR="002B33AF" w:rsidRPr="0006675E"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6675E">
        <w:rPr>
          <w:b/>
          <w:bCs/>
          <w:sz w:val="20"/>
          <w:szCs w:val="20"/>
        </w:rPr>
        <w:t xml:space="preserve">navrhol: </w:t>
      </w:r>
      <w:r w:rsidR="00487C34" w:rsidRPr="0006675E">
        <w:rPr>
          <w:b/>
          <w:bCs/>
          <w:sz w:val="20"/>
          <w:szCs w:val="20"/>
        </w:rPr>
        <w:t xml:space="preserve">JUDr. Jana Ochodničanová, LL.M., vedúca odboru právneho, majetkového a VO </w:t>
      </w:r>
      <w:r w:rsidRPr="0006675E">
        <w:rPr>
          <w:b/>
          <w:bCs/>
          <w:sz w:val="20"/>
          <w:szCs w:val="20"/>
        </w:rPr>
        <w:t>zo dňa 02.11.2020</w:t>
      </w:r>
    </w:p>
    <w:p w14:paraId="3A6BB8E1" w14:textId="26D2DD12" w:rsidR="002B33AF" w:rsidRPr="007830C8"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6675E">
        <w:rPr>
          <w:b/>
          <w:bCs/>
          <w:sz w:val="20"/>
          <w:szCs w:val="20"/>
        </w:rPr>
        <w:tab/>
      </w:r>
      <w:r w:rsidRPr="0006675E">
        <w:rPr>
          <w:b/>
          <w:bCs/>
          <w:sz w:val="20"/>
          <w:szCs w:val="20"/>
        </w:rPr>
        <w:tab/>
      </w:r>
      <w:r w:rsidRPr="0006675E">
        <w:rPr>
          <w:b/>
          <w:bCs/>
          <w:sz w:val="20"/>
          <w:szCs w:val="20"/>
        </w:rPr>
        <w:tab/>
      </w:r>
      <w:r w:rsidRPr="0006675E">
        <w:rPr>
          <w:b/>
          <w:bCs/>
          <w:sz w:val="20"/>
          <w:szCs w:val="20"/>
        </w:rPr>
        <w:tab/>
      </w:r>
      <w:r w:rsidRPr="0006675E">
        <w:rPr>
          <w:b/>
          <w:bCs/>
          <w:sz w:val="20"/>
          <w:szCs w:val="20"/>
        </w:rPr>
        <w:tab/>
      </w:r>
      <w:r w:rsidRPr="0006675E">
        <w:rPr>
          <w:b/>
          <w:bCs/>
          <w:sz w:val="20"/>
          <w:szCs w:val="20"/>
        </w:rPr>
        <w:tab/>
        <w:t xml:space="preserve">                 </w:t>
      </w:r>
      <w:r w:rsidR="00E52724">
        <w:rPr>
          <w:b/>
          <w:bCs/>
          <w:sz w:val="20"/>
          <w:szCs w:val="20"/>
        </w:rPr>
        <w:t xml:space="preserve"> </w:t>
      </w:r>
      <w:r w:rsidRPr="0006675E">
        <w:rPr>
          <w:b/>
          <w:bCs/>
          <w:sz w:val="20"/>
          <w:szCs w:val="20"/>
        </w:rPr>
        <w:t>status</w:t>
      </w:r>
      <w:r w:rsidRPr="007830C8">
        <w:rPr>
          <w:b/>
          <w:bCs/>
          <w:sz w:val="20"/>
          <w:szCs w:val="20"/>
        </w:rPr>
        <w:t>:</w:t>
      </w:r>
      <w:r w:rsidR="003120A1" w:rsidRPr="007830C8">
        <w:rPr>
          <w:b/>
          <w:bCs/>
          <w:sz w:val="20"/>
          <w:szCs w:val="20"/>
        </w:rPr>
        <w:t xml:space="preserve"> </w:t>
      </w:r>
      <w:r w:rsidR="00E52724" w:rsidRPr="007830C8">
        <w:rPr>
          <w:b/>
          <w:bCs/>
          <w:sz w:val="20"/>
          <w:szCs w:val="20"/>
        </w:rPr>
        <w:t>ČIASTOČNE SPLNENÉ</w:t>
      </w:r>
    </w:p>
    <w:bookmarkEnd w:id="14"/>
    <w:p w14:paraId="6CF13914" w14:textId="77777777" w:rsidR="00B0276E" w:rsidRPr="007830C8" w:rsidRDefault="00B0276E" w:rsidP="00B0276E">
      <w:pPr>
        <w:jc w:val="both"/>
        <w:rPr>
          <w:b/>
          <w:sz w:val="20"/>
          <w:szCs w:val="20"/>
        </w:rPr>
      </w:pPr>
    </w:p>
    <w:p w14:paraId="6AE131C9" w14:textId="2AD8A309" w:rsidR="00B0276E" w:rsidRPr="007830C8" w:rsidRDefault="00B0276E" w:rsidP="00B0276E">
      <w:pPr>
        <w:rPr>
          <w:i/>
          <w:sz w:val="20"/>
          <w:szCs w:val="20"/>
        </w:rPr>
      </w:pPr>
      <w:r w:rsidRPr="007830C8">
        <w:rPr>
          <w:i/>
          <w:sz w:val="20"/>
          <w:szCs w:val="20"/>
        </w:rPr>
        <w:t>Mestské zastupiteľstvo v</w:t>
      </w:r>
      <w:r w:rsidR="005216C3" w:rsidRPr="007830C8">
        <w:rPr>
          <w:i/>
          <w:sz w:val="20"/>
          <w:szCs w:val="20"/>
        </w:rPr>
        <w:t> </w:t>
      </w:r>
      <w:r w:rsidRPr="007830C8">
        <w:rPr>
          <w:i/>
          <w:sz w:val="20"/>
          <w:szCs w:val="20"/>
        </w:rPr>
        <w:t>Žiline</w:t>
      </w:r>
    </w:p>
    <w:p w14:paraId="05BF6134" w14:textId="77777777" w:rsidR="005216C3" w:rsidRPr="007830C8" w:rsidRDefault="005216C3" w:rsidP="00B0276E">
      <w:pPr>
        <w:rPr>
          <w:i/>
          <w:sz w:val="20"/>
          <w:szCs w:val="20"/>
        </w:rPr>
      </w:pPr>
    </w:p>
    <w:p w14:paraId="5C3FEB19" w14:textId="77777777" w:rsidR="00B0276E" w:rsidRPr="007830C8" w:rsidRDefault="00B0276E" w:rsidP="00341BB6">
      <w:pPr>
        <w:pStyle w:val="Odsekzoznamu"/>
        <w:numPr>
          <w:ilvl w:val="0"/>
          <w:numId w:val="232"/>
        </w:numPr>
        <w:contextualSpacing w:val="0"/>
        <w:jc w:val="both"/>
        <w:rPr>
          <w:bCs/>
          <w:iCs/>
          <w:sz w:val="20"/>
          <w:szCs w:val="20"/>
          <w:u w:val="single"/>
        </w:rPr>
      </w:pPr>
      <w:r w:rsidRPr="007830C8">
        <w:rPr>
          <w:bCs/>
          <w:iCs/>
          <w:sz w:val="20"/>
          <w:szCs w:val="20"/>
          <w:u w:val="single"/>
        </w:rPr>
        <w:t>schvaľuje</w:t>
      </w:r>
    </w:p>
    <w:p w14:paraId="1B2AFA52" w14:textId="77777777" w:rsidR="00B0276E" w:rsidRPr="007830C8" w:rsidRDefault="00B0276E" w:rsidP="00B0276E">
      <w:pPr>
        <w:rPr>
          <w:sz w:val="20"/>
          <w:szCs w:val="20"/>
        </w:rPr>
      </w:pPr>
    </w:p>
    <w:p w14:paraId="5AD1E644" w14:textId="77777777" w:rsidR="00B0276E" w:rsidRPr="007830C8" w:rsidRDefault="00B0276E" w:rsidP="00341BB6">
      <w:pPr>
        <w:pStyle w:val="Odsekzoznamu"/>
        <w:numPr>
          <w:ilvl w:val="0"/>
          <w:numId w:val="233"/>
        </w:numPr>
        <w:contextualSpacing w:val="0"/>
        <w:jc w:val="both"/>
        <w:rPr>
          <w:sz w:val="20"/>
          <w:szCs w:val="20"/>
        </w:rPr>
      </w:pPr>
      <w:r w:rsidRPr="007830C8">
        <w:rPr>
          <w:sz w:val="20"/>
          <w:szCs w:val="20"/>
        </w:rPr>
        <w:t xml:space="preserve">prebytočnosť nehnuteľného majetku, a to pozemku </w:t>
      </w:r>
      <w:proofErr w:type="spellStart"/>
      <w:r w:rsidRPr="007830C8">
        <w:rPr>
          <w:sz w:val="20"/>
          <w:szCs w:val="20"/>
        </w:rPr>
        <w:t>parc</w:t>
      </w:r>
      <w:proofErr w:type="spellEnd"/>
      <w:r w:rsidRPr="007830C8">
        <w:rPr>
          <w:sz w:val="20"/>
          <w:szCs w:val="20"/>
        </w:rPr>
        <w:t xml:space="preserve">. č. KN-C 4499/11, </w:t>
      </w:r>
      <w:proofErr w:type="spellStart"/>
      <w:r w:rsidRPr="007830C8">
        <w:rPr>
          <w:sz w:val="20"/>
          <w:szCs w:val="20"/>
        </w:rPr>
        <w:t>zast</w:t>
      </w:r>
      <w:proofErr w:type="spellEnd"/>
      <w:r w:rsidRPr="007830C8">
        <w:rPr>
          <w:sz w:val="20"/>
          <w:szCs w:val="20"/>
        </w:rPr>
        <w:t xml:space="preserve">. </w:t>
      </w:r>
      <w:proofErr w:type="spellStart"/>
      <w:r w:rsidRPr="007830C8">
        <w:rPr>
          <w:sz w:val="20"/>
          <w:szCs w:val="20"/>
        </w:rPr>
        <w:t>pl</w:t>
      </w:r>
      <w:proofErr w:type="spellEnd"/>
      <w:r w:rsidRPr="007830C8">
        <w:rPr>
          <w:sz w:val="20"/>
          <w:szCs w:val="20"/>
        </w:rPr>
        <w:t>. a </w:t>
      </w:r>
      <w:proofErr w:type="spellStart"/>
      <w:r w:rsidRPr="007830C8">
        <w:rPr>
          <w:sz w:val="20"/>
          <w:szCs w:val="20"/>
        </w:rPr>
        <w:t>nádv</w:t>
      </w:r>
      <w:proofErr w:type="spellEnd"/>
      <w:r w:rsidRPr="007830C8">
        <w:rPr>
          <w:sz w:val="20"/>
          <w:szCs w:val="20"/>
        </w:rPr>
        <w:t>. o výmere  20 m</w:t>
      </w:r>
      <w:r w:rsidRPr="007830C8">
        <w:rPr>
          <w:sz w:val="20"/>
          <w:szCs w:val="20"/>
          <w:vertAlign w:val="superscript"/>
        </w:rPr>
        <w:t xml:space="preserve">2 </w:t>
      </w:r>
      <w:r w:rsidRPr="007830C8">
        <w:rPr>
          <w:sz w:val="20"/>
          <w:szCs w:val="20"/>
        </w:rPr>
        <w:t xml:space="preserve"> v k. ú. Žilina  pod existujúcou stavbou garáže  č. s. 5439,  zapísanou na LV č. 6246 pre k. ú. Žilina a jeho odpredaj p. Anne Vavrovej, bytom A. Bernoláka 2181/52 Žilina  a p. Ľubomírovi Vavrovi, bytom A. Bernoláka 2181/52 Žilina do podielového spoluvlastníctva za cenu  stanovenú mestským zastupiteľstvom vo výške 120 €/m</w:t>
      </w:r>
      <w:r w:rsidRPr="007830C8">
        <w:rPr>
          <w:sz w:val="20"/>
          <w:szCs w:val="20"/>
          <w:vertAlign w:val="superscript"/>
        </w:rPr>
        <w:t>2</w:t>
      </w:r>
      <w:r w:rsidRPr="007830C8">
        <w:rPr>
          <w:sz w:val="20"/>
          <w:szCs w:val="20"/>
        </w:rPr>
        <w:t xml:space="preserve">, čo predstavuje celkovú čiastku 2 410 </w:t>
      </w:r>
      <w:r w:rsidRPr="007830C8">
        <w:rPr>
          <w:bCs/>
          <w:iCs/>
          <w:sz w:val="20"/>
          <w:szCs w:val="20"/>
        </w:rPr>
        <w:t xml:space="preserve">€, ktorá bola zvýšená o pomernú časť nákladov za určenie trhovej ceny vo výške 10 €.  </w:t>
      </w:r>
      <w:r w:rsidRPr="007830C8">
        <w:rPr>
          <w:sz w:val="20"/>
          <w:szCs w:val="20"/>
        </w:rPr>
        <w:t>Pozemok sa odpredáva v súlade s ustanovením § 9a ods. 8 písm. b) zákona č. 138/1991 Zb.  ako pozemok zastavaný stavbou v spoluvlastníctve žiadateľov.</w:t>
      </w:r>
    </w:p>
    <w:p w14:paraId="1A7771AE" w14:textId="6467BE23" w:rsidR="0030628C" w:rsidRPr="007830C8" w:rsidRDefault="00B0276E" w:rsidP="0030628C">
      <w:pPr>
        <w:pStyle w:val="Odsekzoznamu"/>
        <w:ind w:left="1080"/>
        <w:jc w:val="both"/>
        <w:rPr>
          <w:b/>
          <w:bCs/>
          <w:sz w:val="20"/>
          <w:szCs w:val="20"/>
        </w:rPr>
      </w:pPr>
      <w:r w:rsidRPr="007830C8">
        <w:rPr>
          <w:b/>
          <w:bCs/>
          <w:sz w:val="20"/>
          <w:szCs w:val="20"/>
        </w:rPr>
        <w:t xml:space="preserve"> </w:t>
      </w:r>
      <w:r w:rsidR="00392A97" w:rsidRPr="007830C8">
        <w:rPr>
          <w:b/>
          <w:bCs/>
          <w:sz w:val="20"/>
          <w:szCs w:val="20"/>
        </w:rPr>
        <w:t xml:space="preserve">KZ 581/2020  </w:t>
      </w:r>
      <w:proofErr w:type="spellStart"/>
      <w:r w:rsidR="00392A97" w:rsidRPr="007830C8">
        <w:rPr>
          <w:b/>
          <w:bCs/>
          <w:sz w:val="20"/>
          <w:szCs w:val="20"/>
        </w:rPr>
        <w:t>ovkladovaná</w:t>
      </w:r>
      <w:proofErr w:type="spellEnd"/>
      <w:r w:rsidR="00392A97" w:rsidRPr="007830C8">
        <w:rPr>
          <w:b/>
          <w:bCs/>
          <w:sz w:val="20"/>
          <w:szCs w:val="20"/>
        </w:rPr>
        <w:t xml:space="preserve"> dňa 10.03.2021 pod V-744/2021   </w:t>
      </w:r>
    </w:p>
    <w:p w14:paraId="417BADAC" w14:textId="7350D841" w:rsidR="00B0276E" w:rsidRPr="007830C8" w:rsidRDefault="00B0276E" w:rsidP="00B0276E">
      <w:pPr>
        <w:pStyle w:val="Odsekzoznamu"/>
        <w:ind w:left="1080"/>
        <w:jc w:val="both"/>
        <w:rPr>
          <w:sz w:val="20"/>
          <w:szCs w:val="20"/>
        </w:rPr>
      </w:pPr>
    </w:p>
    <w:p w14:paraId="40C279B3" w14:textId="77777777" w:rsidR="00B0276E" w:rsidRPr="007830C8" w:rsidRDefault="00B0276E" w:rsidP="00341BB6">
      <w:pPr>
        <w:pStyle w:val="Odsekzoznamu"/>
        <w:numPr>
          <w:ilvl w:val="0"/>
          <w:numId w:val="233"/>
        </w:numPr>
        <w:contextualSpacing w:val="0"/>
        <w:jc w:val="both"/>
        <w:rPr>
          <w:sz w:val="20"/>
          <w:szCs w:val="20"/>
        </w:rPr>
      </w:pPr>
      <w:r w:rsidRPr="007830C8">
        <w:rPr>
          <w:sz w:val="20"/>
          <w:szCs w:val="20"/>
        </w:rPr>
        <w:t xml:space="preserve">prebytočnosť nehnuteľného majetku, a to pozemku </w:t>
      </w:r>
      <w:proofErr w:type="spellStart"/>
      <w:r w:rsidRPr="007830C8">
        <w:rPr>
          <w:sz w:val="20"/>
          <w:szCs w:val="20"/>
        </w:rPr>
        <w:t>parc</w:t>
      </w:r>
      <w:proofErr w:type="spellEnd"/>
      <w:r w:rsidRPr="007830C8">
        <w:rPr>
          <w:sz w:val="20"/>
          <w:szCs w:val="20"/>
        </w:rPr>
        <w:t xml:space="preserve">. č. KN-C 4499/12, </w:t>
      </w:r>
      <w:proofErr w:type="spellStart"/>
      <w:r w:rsidRPr="007830C8">
        <w:rPr>
          <w:sz w:val="20"/>
          <w:szCs w:val="20"/>
        </w:rPr>
        <w:t>zast</w:t>
      </w:r>
      <w:proofErr w:type="spellEnd"/>
      <w:r w:rsidRPr="007830C8">
        <w:rPr>
          <w:sz w:val="20"/>
          <w:szCs w:val="20"/>
        </w:rPr>
        <w:t xml:space="preserve">. </w:t>
      </w:r>
      <w:proofErr w:type="spellStart"/>
      <w:r w:rsidRPr="007830C8">
        <w:rPr>
          <w:sz w:val="20"/>
          <w:szCs w:val="20"/>
        </w:rPr>
        <w:t>pl</w:t>
      </w:r>
      <w:proofErr w:type="spellEnd"/>
      <w:r w:rsidRPr="007830C8">
        <w:rPr>
          <w:sz w:val="20"/>
          <w:szCs w:val="20"/>
        </w:rPr>
        <w:t>. a </w:t>
      </w:r>
      <w:proofErr w:type="spellStart"/>
      <w:r w:rsidRPr="007830C8">
        <w:rPr>
          <w:sz w:val="20"/>
          <w:szCs w:val="20"/>
        </w:rPr>
        <w:t>nádv</w:t>
      </w:r>
      <w:proofErr w:type="spellEnd"/>
      <w:r w:rsidRPr="007830C8">
        <w:rPr>
          <w:sz w:val="20"/>
          <w:szCs w:val="20"/>
        </w:rPr>
        <w:t>. o výmere  21 m</w:t>
      </w:r>
      <w:r w:rsidRPr="007830C8">
        <w:rPr>
          <w:sz w:val="20"/>
          <w:szCs w:val="20"/>
          <w:vertAlign w:val="superscript"/>
        </w:rPr>
        <w:t xml:space="preserve">2 </w:t>
      </w:r>
      <w:r w:rsidRPr="007830C8">
        <w:rPr>
          <w:sz w:val="20"/>
          <w:szCs w:val="20"/>
        </w:rPr>
        <w:t xml:space="preserve"> v k. ú. Žilina  pod existujúcou stavbou garáže  č. s. 5438, zapísanou na LV č. 6531 pre k. ú. Žilina a jeho odpredaj p. Anne Vavrovej, bytom A. Bernoláka 2181/52 Žilina, za cenu  stanovenú mestským zastupiteľstvom  vo výške 120 €/m</w:t>
      </w:r>
      <w:r w:rsidRPr="007830C8">
        <w:rPr>
          <w:sz w:val="20"/>
          <w:szCs w:val="20"/>
          <w:vertAlign w:val="superscript"/>
        </w:rPr>
        <w:t>2</w:t>
      </w:r>
      <w:r w:rsidRPr="007830C8">
        <w:rPr>
          <w:sz w:val="20"/>
          <w:szCs w:val="20"/>
        </w:rPr>
        <w:t xml:space="preserve">, čo predstavuje celkovú čiastku 2 530 </w:t>
      </w:r>
      <w:r w:rsidRPr="007830C8">
        <w:rPr>
          <w:bCs/>
          <w:iCs/>
          <w:sz w:val="20"/>
          <w:szCs w:val="20"/>
        </w:rPr>
        <w:t xml:space="preserve">€, ktorá bola zvýšená o pomernú časť nákladov za určenie trhovej ceny vo výške 10 €.  </w:t>
      </w:r>
      <w:r w:rsidRPr="007830C8">
        <w:rPr>
          <w:sz w:val="20"/>
          <w:szCs w:val="20"/>
        </w:rPr>
        <w:t xml:space="preserve">Pozemok sa odpredáva v súlade s ustanovením § 9a ods. 8 písm. b) zákona č. 138/1991 Zb.  ako pozemok zastavaný stavbou v spoluvlastníctve žiadateľov. </w:t>
      </w:r>
    </w:p>
    <w:p w14:paraId="7B12DB05" w14:textId="77777777" w:rsidR="00676E02" w:rsidRPr="007830C8" w:rsidRDefault="00676E02" w:rsidP="00676E02">
      <w:pPr>
        <w:pStyle w:val="Odsekzoznamu"/>
        <w:ind w:firstLine="360"/>
        <w:rPr>
          <w:b/>
          <w:bCs/>
          <w:sz w:val="20"/>
          <w:szCs w:val="20"/>
        </w:rPr>
      </w:pPr>
      <w:r w:rsidRPr="007830C8">
        <w:rPr>
          <w:b/>
          <w:bCs/>
          <w:sz w:val="20"/>
          <w:szCs w:val="20"/>
        </w:rPr>
        <w:t xml:space="preserve">KZ 582/2020 </w:t>
      </w:r>
      <w:proofErr w:type="spellStart"/>
      <w:r w:rsidRPr="007830C8">
        <w:rPr>
          <w:b/>
          <w:bCs/>
          <w:sz w:val="20"/>
          <w:szCs w:val="20"/>
        </w:rPr>
        <w:t>ovkladovaná</w:t>
      </w:r>
      <w:proofErr w:type="spellEnd"/>
      <w:r w:rsidRPr="007830C8">
        <w:rPr>
          <w:b/>
          <w:bCs/>
          <w:sz w:val="20"/>
          <w:szCs w:val="20"/>
        </w:rPr>
        <w:t xml:space="preserve"> dňa 01.03.2020 pod V-743/2021 </w:t>
      </w:r>
    </w:p>
    <w:p w14:paraId="52C2A1C7" w14:textId="77777777" w:rsidR="009C237F" w:rsidRPr="007830C8" w:rsidRDefault="009C237F" w:rsidP="009C237F">
      <w:pPr>
        <w:pStyle w:val="Odsekzoznamu"/>
        <w:ind w:firstLine="360"/>
        <w:rPr>
          <w:b/>
          <w:bCs/>
          <w:sz w:val="20"/>
          <w:szCs w:val="20"/>
        </w:rPr>
      </w:pPr>
    </w:p>
    <w:p w14:paraId="0D652780" w14:textId="77777777" w:rsidR="00B0276E" w:rsidRPr="007830C8" w:rsidRDefault="00B0276E" w:rsidP="00341BB6">
      <w:pPr>
        <w:pStyle w:val="Odsekzoznamu"/>
        <w:numPr>
          <w:ilvl w:val="0"/>
          <w:numId w:val="233"/>
        </w:numPr>
        <w:contextualSpacing w:val="0"/>
        <w:jc w:val="both"/>
        <w:rPr>
          <w:sz w:val="20"/>
          <w:szCs w:val="20"/>
        </w:rPr>
      </w:pPr>
      <w:r w:rsidRPr="007830C8">
        <w:rPr>
          <w:sz w:val="20"/>
          <w:szCs w:val="20"/>
        </w:rPr>
        <w:t xml:space="preserve">prebytočnosť nehnuteľného majetku, a to pozemku </w:t>
      </w:r>
      <w:proofErr w:type="spellStart"/>
      <w:r w:rsidRPr="007830C8">
        <w:rPr>
          <w:sz w:val="20"/>
          <w:szCs w:val="20"/>
        </w:rPr>
        <w:t>parc</w:t>
      </w:r>
      <w:proofErr w:type="spellEnd"/>
      <w:r w:rsidRPr="007830C8">
        <w:rPr>
          <w:sz w:val="20"/>
          <w:szCs w:val="20"/>
        </w:rPr>
        <w:t xml:space="preserve">. č. KN-C 4499/13, </w:t>
      </w:r>
      <w:proofErr w:type="spellStart"/>
      <w:r w:rsidRPr="007830C8">
        <w:rPr>
          <w:sz w:val="20"/>
          <w:szCs w:val="20"/>
        </w:rPr>
        <w:t>zast</w:t>
      </w:r>
      <w:proofErr w:type="spellEnd"/>
      <w:r w:rsidRPr="007830C8">
        <w:rPr>
          <w:sz w:val="20"/>
          <w:szCs w:val="20"/>
        </w:rPr>
        <w:t xml:space="preserve">. </w:t>
      </w:r>
      <w:proofErr w:type="spellStart"/>
      <w:r w:rsidRPr="007830C8">
        <w:rPr>
          <w:sz w:val="20"/>
          <w:szCs w:val="20"/>
        </w:rPr>
        <w:t>pl</w:t>
      </w:r>
      <w:proofErr w:type="spellEnd"/>
      <w:r w:rsidRPr="007830C8">
        <w:rPr>
          <w:sz w:val="20"/>
          <w:szCs w:val="20"/>
        </w:rPr>
        <w:t>. a </w:t>
      </w:r>
      <w:proofErr w:type="spellStart"/>
      <w:r w:rsidRPr="007830C8">
        <w:rPr>
          <w:sz w:val="20"/>
          <w:szCs w:val="20"/>
        </w:rPr>
        <w:t>nádv</w:t>
      </w:r>
      <w:proofErr w:type="spellEnd"/>
      <w:r w:rsidRPr="007830C8">
        <w:rPr>
          <w:sz w:val="20"/>
          <w:szCs w:val="20"/>
        </w:rPr>
        <w:t>. o výmere  19 m</w:t>
      </w:r>
      <w:r w:rsidRPr="007830C8">
        <w:rPr>
          <w:sz w:val="20"/>
          <w:szCs w:val="20"/>
          <w:vertAlign w:val="superscript"/>
        </w:rPr>
        <w:t xml:space="preserve">2 </w:t>
      </w:r>
      <w:r w:rsidRPr="007830C8">
        <w:rPr>
          <w:sz w:val="20"/>
          <w:szCs w:val="20"/>
        </w:rPr>
        <w:t xml:space="preserve"> v k. ú. Žilina  pod existujúcou stavbou garáže  č. s. 5437, zapísanou na LV č. 767 pre k. ú. Žilina a jeho odpredaj Ing. Jozefovi </w:t>
      </w:r>
      <w:proofErr w:type="spellStart"/>
      <w:r w:rsidRPr="007830C8">
        <w:rPr>
          <w:sz w:val="20"/>
          <w:szCs w:val="20"/>
        </w:rPr>
        <w:t>Fašiangovi</w:t>
      </w:r>
      <w:proofErr w:type="spellEnd"/>
      <w:r w:rsidRPr="007830C8">
        <w:rPr>
          <w:sz w:val="20"/>
          <w:szCs w:val="20"/>
        </w:rPr>
        <w:t xml:space="preserve"> s </w:t>
      </w:r>
      <w:proofErr w:type="spellStart"/>
      <w:r w:rsidRPr="007830C8">
        <w:rPr>
          <w:sz w:val="20"/>
          <w:szCs w:val="20"/>
        </w:rPr>
        <w:t>manž</w:t>
      </w:r>
      <w:proofErr w:type="spellEnd"/>
      <w:r w:rsidRPr="007830C8">
        <w:rPr>
          <w:sz w:val="20"/>
          <w:szCs w:val="20"/>
        </w:rPr>
        <w:t>. Ing.  Lýdiou Fašiangovou, obaja bytom A. Bernoláka 2170/45 Žilina, za cenu  stanovenú mestským zastupiteľstvom vo výške 120 €/m</w:t>
      </w:r>
      <w:r w:rsidRPr="007830C8">
        <w:rPr>
          <w:sz w:val="20"/>
          <w:szCs w:val="20"/>
          <w:vertAlign w:val="superscript"/>
        </w:rPr>
        <w:t>2</w:t>
      </w:r>
      <w:r w:rsidRPr="007830C8">
        <w:rPr>
          <w:sz w:val="20"/>
          <w:szCs w:val="20"/>
        </w:rPr>
        <w:t xml:space="preserve">, čo predstavuje celkovú čiastku 2 290 </w:t>
      </w:r>
      <w:r w:rsidRPr="007830C8">
        <w:rPr>
          <w:bCs/>
          <w:iCs/>
          <w:sz w:val="20"/>
          <w:szCs w:val="20"/>
        </w:rPr>
        <w:t xml:space="preserve">€, ktorá bola zvýšená o pomernú časť nákladov za určenie trhovej ceny vo výške 10 €.  </w:t>
      </w:r>
      <w:r w:rsidRPr="007830C8">
        <w:rPr>
          <w:sz w:val="20"/>
          <w:szCs w:val="20"/>
        </w:rPr>
        <w:t xml:space="preserve">Pozemok sa odpredáva v súlade s ustanovením § 9a ods. 8 písm. b) zákona č. 138/1991 Zb.  ako pozemok zastavaný stavbou vo vlastníctve manželov.  </w:t>
      </w:r>
    </w:p>
    <w:bookmarkEnd w:id="13"/>
    <w:p w14:paraId="2940532F" w14:textId="77777777" w:rsidR="005B738D" w:rsidRPr="007830C8" w:rsidRDefault="005B738D" w:rsidP="005B738D">
      <w:pPr>
        <w:ind w:left="708" w:firstLine="372"/>
        <w:jc w:val="both"/>
        <w:rPr>
          <w:b/>
          <w:sz w:val="20"/>
          <w:szCs w:val="20"/>
        </w:rPr>
      </w:pPr>
      <w:r w:rsidRPr="007830C8">
        <w:rPr>
          <w:b/>
          <w:sz w:val="20"/>
          <w:szCs w:val="20"/>
        </w:rPr>
        <w:t xml:space="preserve">Z dôvodu úmrtia Ing. Jozefa </w:t>
      </w:r>
      <w:proofErr w:type="spellStart"/>
      <w:r w:rsidRPr="007830C8">
        <w:rPr>
          <w:b/>
          <w:sz w:val="20"/>
          <w:szCs w:val="20"/>
        </w:rPr>
        <w:t>Fašianga</w:t>
      </w:r>
      <w:proofErr w:type="spellEnd"/>
      <w:r w:rsidRPr="007830C8">
        <w:rPr>
          <w:b/>
          <w:sz w:val="20"/>
          <w:szCs w:val="20"/>
        </w:rPr>
        <w:t xml:space="preserve"> nie je možné KZ uzatvoriť. Po dedičskom konaní sa musí </w:t>
      </w:r>
    </w:p>
    <w:p w14:paraId="7AF3B50B" w14:textId="3D0AE1A8" w:rsidR="00B0276E" w:rsidRPr="007830C8" w:rsidRDefault="005B738D" w:rsidP="005B738D">
      <w:pPr>
        <w:jc w:val="both"/>
        <w:rPr>
          <w:b/>
          <w:sz w:val="20"/>
          <w:szCs w:val="20"/>
        </w:rPr>
      </w:pPr>
      <w:r w:rsidRPr="007830C8">
        <w:rPr>
          <w:b/>
          <w:sz w:val="20"/>
          <w:szCs w:val="20"/>
        </w:rPr>
        <w:t xml:space="preserve">                     uvedené v MZ </w:t>
      </w:r>
      <w:proofErr w:type="spellStart"/>
      <w:r w:rsidRPr="007830C8">
        <w:rPr>
          <w:b/>
          <w:sz w:val="20"/>
          <w:szCs w:val="20"/>
        </w:rPr>
        <w:t>preschváliť</w:t>
      </w:r>
      <w:proofErr w:type="spellEnd"/>
      <w:r w:rsidRPr="007830C8">
        <w:rPr>
          <w:b/>
          <w:sz w:val="20"/>
          <w:szCs w:val="20"/>
        </w:rPr>
        <w:t>.</w:t>
      </w:r>
    </w:p>
    <w:p w14:paraId="22F29E1A" w14:textId="1950EE95" w:rsidR="002B33AF" w:rsidRPr="0006675E" w:rsidRDefault="003120A1" w:rsidP="003120A1">
      <w:pPr>
        <w:ind w:left="4248" w:firstLine="708"/>
        <w:jc w:val="both"/>
        <w:rPr>
          <w:i/>
          <w:iCs/>
          <w:sz w:val="20"/>
          <w:szCs w:val="20"/>
        </w:rPr>
      </w:pPr>
      <w:bookmarkStart w:id="15" w:name="_Hlk55976662"/>
      <w:r w:rsidRPr="007830C8">
        <w:rPr>
          <w:i/>
          <w:iCs/>
          <w:sz w:val="20"/>
          <w:szCs w:val="20"/>
        </w:rPr>
        <w:t xml:space="preserve">      </w:t>
      </w:r>
      <w:r w:rsidR="002B33AF" w:rsidRPr="007830C8">
        <w:rPr>
          <w:i/>
          <w:iCs/>
          <w:sz w:val="20"/>
          <w:szCs w:val="20"/>
        </w:rPr>
        <w:t>Odbor</w:t>
      </w:r>
      <w:r w:rsidRPr="007830C8">
        <w:rPr>
          <w:i/>
          <w:iCs/>
          <w:sz w:val="20"/>
          <w:szCs w:val="20"/>
        </w:rPr>
        <w:t xml:space="preserve"> právny, majetkový a VO </w:t>
      </w:r>
      <w:r w:rsidR="002B33AF" w:rsidRPr="007830C8">
        <w:rPr>
          <w:i/>
          <w:iCs/>
          <w:sz w:val="20"/>
          <w:szCs w:val="20"/>
        </w:rPr>
        <w:t xml:space="preserve"> zo dňa </w:t>
      </w:r>
      <w:r w:rsidR="00676E02" w:rsidRPr="007830C8">
        <w:rPr>
          <w:i/>
          <w:iCs/>
          <w:sz w:val="20"/>
          <w:szCs w:val="20"/>
        </w:rPr>
        <w:t>22.03</w:t>
      </w:r>
      <w:r w:rsidR="009C237F" w:rsidRPr="007830C8">
        <w:rPr>
          <w:i/>
          <w:iCs/>
          <w:sz w:val="20"/>
          <w:szCs w:val="20"/>
        </w:rPr>
        <w:t>.2021</w:t>
      </w:r>
    </w:p>
    <w:p w14:paraId="50A81600" w14:textId="77777777" w:rsidR="002B33AF" w:rsidRPr="0006675E" w:rsidRDefault="002B33AF" w:rsidP="002B33AF">
      <w:pPr>
        <w:jc w:val="both"/>
        <w:rPr>
          <w:sz w:val="20"/>
          <w:szCs w:val="20"/>
        </w:rPr>
      </w:pPr>
    </w:p>
    <w:bookmarkEnd w:id="15"/>
    <w:p w14:paraId="6A1EDD42" w14:textId="7BFBB0ED" w:rsidR="004468D9" w:rsidRDefault="004468D9" w:rsidP="00B0276E">
      <w:pPr>
        <w:jc w:val="both"/>
        <w:rPr>
          <w:b/>
          <w:sz w:val="20"/>
          <w:szCs w:val="20"/>
        </w:rPr>
      </w:pPr>
    </w:p>
    <w:p w14:paraId="01BF6279" w14:textId="26315E80" w:rsidR="00E13C56" w:rsidRDefault="00E13C56" w:rsidP="00B0276E">
      <w:pPr>
        <w:jc w:val="both"/>
        <w:rPr>
          <w:b/>
          <w:sz w:val="20"/>
          <w:szCs w:val="20"/>
        </w:rPr>
      </w:pPr>
    </w:p>
    <w:p w14:paraId="4F03243A" w14:textId="2458CC5D" w:rsidR="00E13C56" w:rsidRDefault="00E13C56" w:rsidP="00B0276E">
      <w:pPr>
        <w:jc w:val="both"/>
        <w:rPr>
          <w:b/>
          <w:sz w:val="20"/>
          <w:szCs w:val="20"/>
        </w:rPr>
      </w:pPr>
    </w:p>
    <w:p w14:paraId="7DA4C028" w14:textId="6FA3D215" w:rsidR="00E13C56" w:rsidRDefault="00E13C56" w:rsidP="00B0276E">
      <w:pPr>
        <w:jc w:val="both"/>
        <w:rPr>
          <w:b/>
          <w:sz w:val="20"/>
          <w:szCs w:val="20"/>
        </w:rPr>
      </w:pPr>
    </w:p>
    <w:p w14:paraId="7ABF559A" w14:textId="5FCB758D" w:rsidR="00E13C56" w:rsidRDefault="00E13C56" w:rsidP="00B0276E">
      <w:pPr>
        <w:jc w:val="both"/>
        <w:rPr>
          <w:b/>
          <w:sz w:val="20"/>
          <w:szCs w:val="20"/>
        </w:rPr>
      </w:pPr>
    </w:p>
    <w:p w14:paraId="1B69958A" w14:textId="2AB3ACDB" w:rsidR="00E13C56" w:rsidRDefault="00E13C56" w:rsidP="00B0276E">
      <w:pPr>
        <w:jc w:val="both"/>
        <w:rPr>
          <w:b/>
          <w:sz w:val="20"/>
          <w:szCs w:val="20"/>
        </w:rPr>
      </w:pPr>
    </w:p>
    <w:p w14:paraId="49FB1138" w14:textId="6FB1F492" w:rsidR="00E13C56" w:rsidRDefault="00E13C56" w:rsidP="00B0276E">
      <w:pPr>
        <w:jc w:val="both"/>
        <w:rPr>
          <w:b/>
          <w:sz w:val="20"/>
          <w:szCs w:val="20"/>
        </w:rPr>
      </w:pPr>
    </w:p>
    <w:p w14:paraId="19007DC0" w14:textId="77777777" w:rsidR="00E13C56" w:rsidRPr="0006675E" w:rsidRDefault="00E13C56" w:rsidP="00B0276E">
      <w:pPr>
        <w:jc w:val="both"/>
        <w:rPr>
          <w:b/>
          <w:sz w:val="20"/>
          <w:szCs w:val="20"/>
        </w:rPr>
      </w:pPr>
    </w:p>
    <w:p w14:paraId="5A690A69" w14:textId="77777777" w:rsidR="00B0276E" w:rsidRPr="0006675E" w:rsidRDefault="00B0276E" w:rsidP="00B0276E">
      <w:pPr>
        <w:jc w:val="center"/>
        <w:rPr>
          <w:b/>
          <w:bCs/>
          <w:iCs/>
          <w:sz w:val="20"/>
          <w:szCs w:val="20"/>
        </w:rPr>
      </w:pPr>
      <w:bookmarkStart w:id="16" w:name="_Hlk54889743"/>
      <w:r w:rsidRPr="0006675E">
        <w:rPr>
          <w:b/>
          <w:bCs/>
          <w:iCs/>
          <w:sz w:val="20"/>
          <w:szCs w:val="20"/>
        </w:rPr>
        <w:lastRenderedPageBreak/>
        <w:t>NÁJOM NEHNUTEĽNOSTÍ v  prípadoch  schvaľovaných ako prípad hodný osobitného zreteľa  3/5 väčšinou všetkých poslancov</w:t>
      </w:r>
    </w:p>
    <w:p w14:paraId="32927D61" w14:textId="77777777" w:rsidR="00D94472" w:rsidRPr="005A36CC" w:rsidRDefault="00D94472" w:rsidP="00B0276E">
      <w:pPr>
        <w:spacing w:line="276" w:lineRule="auto"/>
        <w:jc w:val="both"/>
        <w:rPr>
          <w:rFonts w:eastAsiaTheme="minorHAnsi"/>
          <w:b/>
          <w:bCs/>
          <w:sz w:val="20"/>
          <w:szCs w:val="20"/>
          <w:lang w:eastAsia="en-US"/>
        </w:rPr>
      </w:pPr>
      <w:bookmarkStart w:id="17" w:name="_Hlk54890758"/>
      <w:bookmarkEnd w:id="16"/>
    </w:p>
    <w:p w14:paraId="38A1FDD9" w14:textId="426B30E9" w:rsidR="002B33AF" w:rsidRPr="005A36CC"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5A36CC">
        <w:rPr>
          <w:b/>
          <w:sz w:val="20"/>
          <w:szCs w:val="20"/>
        </w:rPr>
        <w:t>Uznesenie č. 204/2020</w:t>
      </w:r>
      <w:r w:rsidRPr="005A36CC">
        <w:rPr>
          <w:b/>
          <w:sz w:val="20"/>
          <w:szCs w:val="20"/>
        </w:rPr>
        <w:tab/>
      </w:r>
    </w:p>
    <w:p w14:paraId="39944187" w14:textId="77777777" w:rsidR="002B33AF" w:rsidRPr="00E3714E"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E3714E">
        <w:rPr>
          <w:b/>
          <w:bCs/>
          <w:sz w:val="20"/>
          <w:szCs w:val="20"/>
          <w:u w:val="single"/>
        </w:rPr>
        <w:t>k Nakladaniu s majetkom (odpredaj, nájom, zámena, vecné bremeno)</w:t>
      </w:r>
    </w:p>
    <w:p w14:paraId="07A2ADC4" w14:textId="77777777" w:rsidR="002B33AF" w:rsidRPr="005A36CC"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06F0E3E4" w14:textId="2CABF0B4" w:rsidR="002B33AF" w:rsidRPr="005A36CC"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5A36CC">
        <w:rPr>
          <w:b/>
          <w:bCs/>
          <w:sz w:val="20"/>
          <w:szCs w:val="20"/>
        </w:rPr>
        <w:t xml:space="preserve">navrhol: </w:t>
      </w:r>
      <w:r w:rsidR="00637F75">
        <w:rPr>
          <w:b/>
          <w:bCs/>
          <w:sz w:val="20"/>
          <w:szCs w:val="20"/>
        </w:rPr>
        <w:t>JUDr. Jana Ochodničanová, LL.M., vedúca odboru právneho, majetkového a VO</w:t>
      </w:r>
      <w:r w:rsidRPr="005A36CC">
        <w:rPr>
          <w:b/>
          <w:bCs/>
          <w:sz w:val="20"/>
          <w:szCs w:val="20"/>
        </w:rPr>
        <w:t xml:space="preserve"> zo dňa 02.11.2020</w:t>
      </w:r>
    </w:p>
    <w:p w14:paraId="62635155" w14:textId="155F4972" w:rsidR="002B33AF" w:rsidRPr="005A36CC"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5A36CC">
        <w:rPr>
          <w:b/>
          <w:bCs/>
          <w:sz w:val="20"/>
          <w:szCs w:val="20"/>
        </w:rPr>
        <w:tab/>
      </w:r>
      <w:r w:rsidRPr="005A36CC">
        <w:rPr>
          <w:b/>
          <w:bCs/>
          <w:sz w:val="20"/>
          <w:szCs w:val="20"/>
        </w:rPr>
        <w:tab/>
      </w:r>
      <w:r w:rsidRPr="005A36CC">
        <w:rPr>
          <w:b/>
          <w:bCs/>
          <w:sz w:val="20"/>
          <w:szCs w:val="20"/>
        </w:rPr>
        <w:tab/>
      </w:r>
      <w:r w:rsidRPr="005A36CC">
        <w:rPr>
          <w:b/>
          <w:bCs/>
          <w:sz w:val="20"/>
          <w:szCs w:val="20"/>
        </w:rPr>
        <w:tab/>
      </w:r>
      <w:r w:rsidRPr="005A36CC">
        <w:rPr>
          <w:b/>
          <w:bCs/>
          <w:sz w:val="20"/>
          <w:szCs w:val="20"/>
        </w:rPr>
        <w:tab/>
      </w:r>
      <w:r w:rsidRPr="005A36CC">
        <w:rPr>
          <w:b/>
          <w:bCs/>
          <w:sz w:val="20"/>
          <w:szCs w:val="20"/>
        </w:rPr>
        <w:tab/>
        <w:t xml:space="preserve">                 </w:t>
      </w:r>
      <w:r w:rsidR="00890728">
        <w:rPr>
          <w:b/>
          <w:bCs/>
          <w:sz w:val="20"/>
          <w:szCs w:val="20"/>
        </w:rPr>
        <w:t xml:space="preserve"> </w:t>
      </w:r>
      <w:r w:rsidRPr="000E294C">
        <w:rPr>
          <w:b/>
          <w:bCs/>
          <w:sz w:val="20"/>
          <w:szCs w:val="20"/>
        </w:rPr>
        <w:t>status</w:t>
      </w:r>
      <w:r w:rsidRPr="007830C8">
        <w:rPr>
          <w:b/>
          <w:bCs/>
          <w:sz w:val="20"/>
          <w:szCs w:val="20"/>
        </w:rPr>
        <w:t>:</w:t>
      </w:r>
      <w:r w:rsidR="000E294C" w:rsidRPr="007830C8">
        <w:rPr>
          <w:b/>
          <w:bCs/>
          <w:sz w:val="20"/>
          <w:szCs w:val="20"/>
        </w:rPr>
        <w:t xml:space="preserve"> </w:t>
      </w:r>
      <w:r w:rsidR="00890728" w:rsidRPr="007830C8">
        <w:rPr>
          <w:b/>
          <w:bCs/>
          <w:sz w:val="20"/>
          <w:szCs w:val="20"/>
        </w:rPr>
        <w:t>ČIASTOČNE SPLNENÉ</w:t>
      </w:r>
    </w:p>
    <w:p w14:paraId="5285A2D9" w14:textId="77777777" w:rsidR="00B0276E" w:rsidRPr="005A36CC" w:rsidRDefault="00B0276E" w:rsidP="00B0276E">
      <w:pPr>
        <w:rPr>
          <w:i/>
          <w:sz w:val="20"/>
          <w:szCs w:val="20"/>
        </w:rPr>
      </w:pPr>
    </w:p>
    <w:p w14:paraId="6BC53EAA" w14:textId="77777777" w:rsidR="00B0276E" w:rsidRPr="005A36CC" w:rsidRDefault="00B0276E" w:rsidP="00B0276E">
      <w:pPr>
        <w:rPr>
          <w:i/>
          <w:sz w:val="20"/>
          <w:szCs w:val="20"/>
        </w:rPr>
      </w:pPr>
      <w:r w:rsidRPr="005A36CC">
        <w:rPr>
          <w:i/>
          <w:sz w:val="20"/>
          <w:szCs w:val="20"/>
        </w:rPr>
        <w:t>Mestské zastupiteľstvo v Žiline</w:t>
      </w:r>
    </w:p>
    <w:p w14:paraId="0901E5D0" w14:textId="77777777" w:rsidR="00B0276E" w:rsidRPr="005A36CC" w:rsidRDefault="00B0276E" w:rsidP="00B0276E">
      <w:pPr>
        <w:rPr>
          <w:sz w:val="20"/>
          <w:szCs w:val="20"/>
        </w:rPr>
      </w:pPr>
    </w:p>
    <w:p w14:paraId="28DA1F53" w14:textId="77777777" w:rsidR="00B0276E" w:rsidRPr="005A36CC" w:rsidRDefault="00B0276E" w:rsidP="00341BB6">
      <w:pPr>
        <w:pStyle w:val="Odsekzoznamu"/>
        <w:numPr>
          <w:ilvl w:val="0"/>
          <w:numId w:val="234"/>
        </w:numPr>
        <w:contextualSpacing w:val="0"/>
        <w:jc w:val="both"/>
        <w:rPr>
          <w:bCs/>
          <w:iCs/>
          <w:sz w:val="20"/>
          <w:szCs w:val="20"/>
          <w:u w:val="single"/>
        </w:rPr>
      </w:pPr>
      <w:r w:rsidRPr="005A36CC">
        <w:rPr>
          <w:bCs/>
          <w:iCs/>
          <w:sz w:val="20"/>
          <w:szCs w:val="20"/>
          <w:u w:val="single"/>
        </w:rPr>
        <w:t>schvaľuje</w:t>
      </w:r>
    </w:p>
    <w:p w14:paraId="52F086EC" w14:textId="77777777" w:rsidR="00B0276E" w:rsidRPr="005A36CC" w:rsidRDefault="00B0276E" w:rsidP="00B0276E">
      <w:pPr>
        <w:rPr>
          <w:sz w:val="20"/>
          <w:szCs w:val="20"/>
        </w:rPr>
      </w:pPr>
    </w:p>
    <w:p w14:paraId="7074E86B" w14:textId="77777777" w:rsidR="00B0276E" w:rsidRPr="005A36CC" w:rsidRDefault="00B0276E" w:rsidP="00341BB6">
      <w:pPr>
        <w:pStyle w:val="Odsekzoznamu"/>
        <w:numPr>
          <w:ilvl w:val="0"/>
          <w:numId w:val="235"/>
        </w:numPr>
        <w:contextualSpacing w:val="0"/>
        <w:jc w:val="both"/>
        <w:rPr>
          <w:sz w:val="20"/>
          <w:szCs w:val="20"/>
        </w:rPr>
      </w:pPr>
      <w:r w:rsidRPr="005A36CC">
        <w:rPr>
          <w:sz w:val="20"/>
          <w:szCs w:val="20"/>
        </w:rPr>
        <w:t xml:space="preserve">uzatvorenie nájomnej zmluvy na dobu určitú - odo dňa účinnosti zmluvy počas </w:t>
      </w:r>
      <w:r w:rsidRPr="005A36CC">
        <w:rPr>
          <w:iCs/>
          <w:sz w:val="20"/>
          <w:szCs w:val="20"/>
        </w:rPr>
        <w:t xml:space="preserve"> mimoriadnej situácie, núdzového stavu alebo výnimočného stavu vyhláseného v súvislosti s ochorením COVID-19, najneskôr </w:t>
      </w:r>
      <w:r w:rsidRPr="005A36CC">
        <w:rPr>
          <w:sz w:val="20"/>
          <w:szCs w:val="20"/>
        </w:rPr>
        <w:t xml:space="preserve">do 31.03.2021, na časť pozemku </w:t>
      </w:r>
      <w:proofErr w:type="spellStart"/>
      <w:r w:rsidRPr="005A36CC">
        <w:rPr>
          <w:sz w:val="20"/>
          <w:szCs w:val="20"/>
        </w:rPr>
        <w:t>parc</w:t>
      </w:r>
      <w:proofErr w:type="spellEnd"/>
      <w:r w:rsidRPr="005A36CC">
        <w:rPr>
          <w:sz w:val="20"/>
          <w:szCs w:val="20"/>
        </w:rPr>
        <w:t xml:space="preserve">. č. KN-C 5712, </w:t>
      </w:r>
      <w:proofErr w:type="spellStart"/>
      <w:r w:rsidRPr="005A36CC">
        <w:rPr>
          <w:sz w:val="20"/>
          <w:szCs w:val="20"/>
        </w:rPr>
        <w:t>zast</w:t>
      </w:r>
      <w:proofErr w:type="spellEnd"/>
      <w:r w:rsidRPr="005A36CC">
        <w:rPr>
          <w:sz w:val="20"/>
          <w:szCs w:val="20"/>
        </w:rPr>
        <w:t>. plocha a nádvorie v k. ú. Žilina, o výmere 49 m</w:t>
      </w:r>
      <w:r w:rsidRPr="005A36CC">
        <w:rPr>
          <w:sz w:val="20"/>
          <w:szCs w:val="20"/>
          <w:vertAlign w:val="superscript"/>
        </w:rPr>
        <w:t>2</w:t>
      </w:r>
      <w:r w:rsidRPr="005A36CC">
        <w:rPr>
          <w:sz w:val="20"/>
          <w:szCs w:val="20"/>
        </w:rPr>
        <w:t xml:space="preserve"> na Mariánskom námestí pred objektom č. 31, za účelom </w:t>
      </w:r>
      <w:r w:rsidRPr="005A36CC">
        <w:rPr>
          <w:bCs/>
          <w:sz w:val="20"/>
          <w:szCs w:val="20"/>
        </w:rPr>
        <w:t>zriadenia a prevádzkovania terasy</w:t>
      </w:r>
      <w:r w:rsidRPr="005A36CC">
        <w:rPr>
          <w:sz w:val="20"/>
          <w:szCs w:val="20"/>
        </w:rPr>
        <w:t xml:space="preserve"> v priamej väzbe na PJ „GUINESS PUB“, s Jánom </w:t>
      </w:r>
      <w:proofErr w:type="spellStart"/>
      <w:r w:rsidRPr="005A36CC">
        <w:rPr>
          <w:sz w:val="20"/>
          <w:szCs w:val="20"/>
        </w:rPr>
        <w:t>Kuzmom</w:t>
      </w:r>
      <w:proofErr w:type="spellEnd"/>
      <w:r w:rsidRPr="005A36CC">
        <w:rPr>
          <w:sz w:val="20"/>
          <w:szCs w:val="20"/>
        </w:rPr>
        <w:t xml:space="preserve">, Ružová 1638/38, 010 01  Žilina, IČO: 41 406 664,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w:t>
      </w:r>
    </w:p>
    <w:p w14:paraId="50054529" w14:textId="7545AE13" w:rsidR="00B0276E" w:rsidRDefault="00890728" w:rsidP="00B0276E">
      <w:pPr>
        <w:pStyle w:val="Odsekzoznamu"/>
        <w:ind w:left="1080"/>
        <w:jc w:val="both"/>
        <w:rPr>
          <w:b/>
          <w:bCs/>
          <w:sz w:val="20"/>
          <w:szCs w:val="20"/>
        </w:rPr>
      </w:pPr>
      <w:r>
        <w:rPr>
          <w:b/>
          <w:bCs/>
          <w:sz w:val="20"/>
          <w:szCs w:val="20"/>
        </w:rPr>
        <w:t>N</w:t>
      </w:r>
      <w:r w:rsidR="00412A95" w:rsidRPr="0086578E">
        <w:rPr>
          <w:b/>
          <w:bCs/>
          <w:sz w:val="20"/>
          <w:szCs w:val="20"/>
        </w:rPr>
        <w:t>euzatvorená nájomná zmluva.</w:t>
      </w:r>
    </w:p>
    <w:p w14:paraId="2B2EEB4D" w14:textId="77777777" w:rsidR="00412A95" w:rsidRPr="00412A95" w:rsidRDefault="00412A95" w:rsidP="00B0276E">
      <w:pPr>
        <w:pStyle w:val="Odsekzoznamu"/>
        <w:ind w:left="1080"/>
        <w:jc w:val="both"/>
        <w:rPr>
          <w:b/>
          <w:bCs/>
          <w:sz w:val="20"/>
          <w:szCs w:val="20"/>
        </w:rPr>
      </w:pPr>
    </w:p>
    <w:p w14:paraId="753B0C22" w14:textId="77777777" w:rsidR="00B0276E" w:rsidRPr="005A36CC" w:rsidRDefault="00B0276E" w:rsidP="00341BB6">
      <w:pPr>
        <w:pStyle w:val="Odsekzoznamu"/>
        <w:numPr>
          <w:ilvl w:val="0"/>
          <w:numId w:val="235"/>
        </w:numPr>
        <w:contextualSpacing w:val="0"/>
        <w:jc w:val="both"/>
        <w:rPr>
          <w:sz w:val="20"/>
          <w:szCs w:val="20"/>
        </w:rPr>
      </w:pPr>
      <w:r w:rsidRPr="005A36CC">
        <w:rPr>
          <w:sz w:val="20"/>
          <w:szCs w:val="20"/>
        </w:rPr>
        <w:t xml:space="preserve">uzatvorenie nájomnej zmluvy na dobu určitú - odo dňa účinnosti zmluvy počas </w:t>
      </w:r>
      <w:r w:rsidRPr="005A36CC">
        <w:rPr>
          <w:iCs/>
          <w:sz w:val="20"/>
          <w:szCs w:val="20"/>
        </w:rPr>
        <w:t xml:space="preserve"> mimoriadnej situácie, núdzového stavu alebo výnimočného stavu vyhláseného v súvislosti s ochorením COVID-19, najneskôr </w:t>
      </w:r>
      <w:r w:rsidRPr="005A36CC">
        <w:rPr>
          <w:sz w:val="20"/>
          <w:szCs w:val="20"/>
        </w:rPr>
        <w:t xml:space="preserve">do 31.03.2021, na časť pozemku </w:t>
      </w:r>
      <w:proofErr w:type="spellStart"/>
      <w:r w:rsidRPr="005A36CC">
        <w:rPr>
          <w:sz w:val="20"/>
          <w:szCs w:val="20"/>
        </w:rPr>
        <w:t>parc</w:t>
      </w:r>
      <w:proofErr w:type="spellEnd"/>
      <w:r w:rsidRPr="005A36CC">
        <w:rPr>
          <w:sz w:val="20"/>
          <w:szCs w:val="20"/>
        </w:rPr>
        <w:t xml:space="preserve">. č. KN-C 5712, </w:t>
      </w:r>
      <w:proofErr w:type="spellStart"/>
      <w:r w:rsidRPr="005A36CC">
        <w:rPr>
          <w:sz w:val="20"/>
          <w:szCs w:val="20"/>
        </w:rPr>
        <w:t>zast</w:t>
      </w:r>
      <w:proofErr w:type="spellEnd"/>
      <w:r w:rsidRPr="005A36CC">
        <w:rPr>
          <w:sz w:val="20"/>
          <w:szCs w:val="20"/>
        </w:rPr>
        <w:t>. plocha a nádvorie v k. ú. Žilina, o výmere 49 m</w:t>
      </w:r>
      <w:r w:rsidRPr="005A36CC">
        <w:rPr>
          <w:sz w:val="20"/>
          <w:szCs w:val="20"/>
          <w:vertAlign w:val="superscript"/>
        </w:rPr>
        <w:t>2</w:t>
      </w:r>
      <w:r w:rsidRPr="005A36CC">
        <w:rPr>
          <w:sz w:val="20"/>
          <w:szCs w:val="20"/>
        </w:rPr>
        <w:t xml:space="preserve"> na Mariánskom námestí pred objektom č. 31, za účelom </w:t>
      </w:r>
      <w:r w:rsidRPr="005A36CC">
        <w:rPr>
          <w:bCs/>
          <w:sz w:val="20"/>
          <w:szCs w:val="20"/>
        </w:rPr>
        <w:t>zriadenia a prevádzkovania terasy</w:t>
      </w:r>
      <w:r w:rsidRPr="005A36CC">
        <w:rPr>
          <w:sz w:val="20"/>
          <w:szCs w:val="20"/>
        </w:rPr>
        <w:t xml:space="preserve"> v priamej väzbe na PJ „CUBA LIBRE“, s </w:t>
      </w:r>
      <w:proofErr w:type="spellStart"/>
      <w:r w:rsidRPr="005A36CC">
        <w:rPr>
          <w:sz w:val="20"/>
          <w:szCs w:val="20"/>
        </w:rPr>
        <w:t>Fusion</w:t>
      </w:r>
      <w:proofErr w:type="spellEnd"/>
      <w:r w:rsidRPr="005A36CC">
        <w:rPr>
          <w:sz w:val="20"/>
          <w:szCs w:val="20"/>
        </w:rPr>
        <w:t xml:space="preserve"> Group s. r. o., Kováčska 9, 040 01  Košice, IČO: 47 154 276,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w:t>
      </w:r>
    </w:p>
    <w:p w14:paraId="754D772C" w14:textId="618CC439" w:rsidR="00B0276E" w:rsidRDefault="00931F81" w:rsidP="00931F81">
      <w:pPr>
        <w:pStyle w:val="Odsekzoznamu"/>
        <w:ind w:firstLine="360"/>
        <w:rPr>
          <w:b/>
          <w:bCs/>
          <w:sz w:val="20"/>
          <w:szCs w:val="20"/>
        </w:rPr>
      </w:pPr>
      <w:r w:rsidRPr="0086578E">
        <w:rPr>
          <w:b/>
          <w:bCs/>
          <w:sz w:val="20"/>
          <w:szCs w:val="20"/>
        </w:rPr>
        <w:t>NZ č. 457/2020 uzatvorená dňa 04.12.2020</w:t>
      </w:r>
    </w:p>
    <w:p w14:paraId="705097DE" w14:textId="77777777" w:rsidR="00931F81" w:rsidRPr="00931F81" w:rsidRDefault="00931F81" w:rsidP="00931F81">
      <w:pPr>
        <w:pStyle w:val="Odsekzoznamu"/>
        <w:ind w:firstLine="360"/>
        <w:rPr>
          <w:b/>
          <w:bCs/>
          <w:sz w:val="20"/>
          <w:szCs w:val="20"/>
        </w:rPr>
      </w:pPr>
    </w:p>
    <w:p w14:paraId="37E1D8E2" w14:textId="77777777" w:rsidR="00B0276E" w:rsidRPr="005A36CC" w:rsidRDefault="00B0276E" w:rsidP="00341BB6">
      <w:pPr>
        <w:pStyle w:val="Odsekzoznamu"/>
        <w:numPr>
          <w:ilvl w:val="0"/>
          <w:numId w:val="235"/>
        </w:numPr>
        <w:contextualSpacing w:val="0"/>
        <w:jc w:val="both"/>
        <w:rPr>
          <w:sz w:val="20"/>
          <w:szCs w:val="20"/>
        </w:rPr>
      </w:pPr>
      <w:r w:rsidRPr="005A36CC">
        <w:rPr>
          <w:sz w:val="20"/>
          <w:szCs w:val="20"/>
        </w:rPr>
        <w:t xml:space="preserve">uzatvorenie nájomnej zmluvy na dobu určitú - odo dňa účinnosti zmluvy počas </w:t>
      </w:r>
      <w:r w:rsidRPr="005A36CC">
        <w:rPr>
          <w:iCs/>
          <w:sz w:val="20"/>
          <w:szCs w:val="20"/>
        </w:rPr>
        <w:t xml:space="preserve"> mimoriadnej situácie, núdzového stavu alebo výnimočného stavu vyhláseného v súvislosti s ochorením COVID-19, najneskôr </w:t>
      </w:r>
      <w:r w:rsidRPr="005A36CC">
        <w:rPr>
          <w:sz w:val="20"/>
          <w:szCs w:val="20"/>
        </w:rPr>
        <w:t xml:space="preserve">do 31.03.2021, na časť pozemku </w:t>
      </w:r>
      <w:proofErr w:type="spellStart"/>
      <w:r w:rsidRPr="005A36CC">
        <w:rPr>
          <w:sz w:val="20"/>
          <w:szCs w:val="20"/>
        </w:rPr>
        <w:t>parc</w:t>
      </w:r>
      <w:proofErr w:type="spellEnd"/>
      <w:r w:rsidRPr="005A36CC">
        <w:rPr>
          <w:sz w:val="20"/>
          <w:szCs w:val="20"/>
        </w:rPr>
        <w:t xml:space="preserve">. č. KN-C 5712, </w:t>
      </w:r>
      <w:proofErr w:type="spellStart"/>
      <w:r w:rsidRPr="005A36CC">
        <w:rPr>
          <w:sz w:val="20"/>
          <w:szCs w:val="20"/>
        </w:rPr>
        <w:t>zast</w:t>
      </w:r>
      <w:proofErr w:type="spellEnd"/>
      <w:r w:rsidRPr="005A36CC">
        <w:rPr>
          <w:sz w:val="20"/>
          <w:szCs w:val="20"/>
        </w:rPr>
        <w:t>. plocha a nádvorie v k. ú. Žilina, o výmere 49 m</w:t>
      </w:r>
      <w:r w:rsidRPr="005A36CC">
        <w:rPr>
          <w:sz w:val="20"/>
          <w:szCs w:val="20"/>
          <w:vertAlign w:val="superscript"/>
        </w:rPr>
        <w:t>2</w:t>
      </w:r>
      <w:r w:rsidRPr="005A36CC">
        <w:rPr>
          <w:sz w:val="20"/>
          <w:szCs w:val="20"/>
        </w:rPr>
        <w:t xml:space="preserve"> na Mariánskom námestí pred objektom č. 30, za účelom </w:t>
      </w:r>
      <w:r w:rsidRPr="005A36CC">
        <w:rPr>
          <w:bCs/>
          <w:sz w:val="20"/>
          <w:szCs w:val="20"/>
        </w:rPr>
        <w:t>zriadenia a prevádzkovania terasy</w:t>
      </w:r>
      <w:r w:rsidRPr="005A36CC">
        <w:rPr>
          <w:sz w:val="20"/>
          <w:szCs w:val="20"/>
        </w:rPr>
        <w:t xml:space="preserve"> v priamej väzbe na PJ „JACK DANIEL´S BAR“, s Milanom </w:t>
      </w:r>
      <w:proofErr w:type="spellStart"/>
      <w:r w:rsidRPr="005A36CC">
        <w:rPr>
          <w:sz w:val="20"/>
          <w:szCs w:val="20"/>
        </w:rPr>
        <w:t>Braškom</w:t>
      </w:r>
      <w:proofErr w:type="spellEnd"/>
      <w:r w:rsidRPr="005A36CC">
        <w:rPr>
          <w:sz w:val="20"/>
          <w:szCs w:val="20"/>
        </w:rPr>
        <w:t xml:space="preserve"> – ABC </w:t>
      </w:r>
      <w:proofErr w:type="spellStart"/>
      <w:r w:rsidRPr="005A36CC">
        <w:rPr>
          <w:sz w:val="20"/>
          <w:szCs w:val="20"/>
        </w:rPr>
        <w:t>Foto</w:t>
      </w:r>
      <w:proofErr w:type="spellEnd"/>
      <w:r w:rsidRPr="005A36CC">
        <w:rPr>
          <w:sz w:val="20"/>
          <w:szCs w:val="20"/>
        </w:rPr>
        <w:t xml:space="preserve">, Mariánske námestie 30, 010 01  Žilina, IČO: 34 934 308,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w:t>
      </w:r>
    </w:p>
    <w:p w14:paraId="6E4A205A" w14:textId="70ABF0CD" w:rsidR="00B0276E" w:rsidRPr="0086578E" w:rsidRDefault="00CD3BAE" w:rsidP="00CD3BAE">
      <w:pPr>
        <w:pStyle w:val="Odsekzoznamu"/>
        <w:ind w:firstLine="360"/>
        <w:rPr>
          <w:b/>
          <w:bCs/>
          <w:sz w:val="20"/>
          <w:szCs w:val="20"/>
        </w:rPr>
      </w:pPr>
      <w:r w:rsidRPr="0086578E">
        <w:rPr>
          <w:b/>
          <w:bCs/>
          <w:sz w:val="20"/>
          <w:szCs w:val="20"/>
        </w:rPr>
        <w:t>NZ č. 458/2020 uzatvorená dňa 23.11.2020</w:t>
      </w:r>
    </w:p>
    <w:p w14:paraId="0F41D02D" w14:textId="77777777" w:rsidR="00CD3BAE" w:rsidRPr="0086578E" w:rsidRDefault="00CD3BAE" w:rsidP="00CD3BAE">
      <w:pPr>
        <w:pStyle w:val="Odsekzoznamu"/>
        <w:ind w:firstLine="360"/>
        <w:rPr>
          <w:b/>
          <w:bCs/>
          <w:sz w:val="20"/>
          <w:szCs w:val="20"/>
        </w:rPr>
      </w:pPr>
    </w:p>
    <w:p w14:paraId="2CC81D20"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5712, </w:t>
      </w:r>
      <w:proofErr w:type="spellStart"/>
      <w:r w:rsidRPr="0086578E">
        <w:rPr>
          <w:sz w:val="20"/>
          <w:szCs w:val="20"/>
        </w:rPr>
        <w:t>zast</w:t>
      </w:r>
      <w:proofErr w:type="spellEnd"/>
      <w:r w:rsidRPr="0086578E">
        <w:rPr>
          <w:sz w:val="20"/>
          <w:szCs w:val="20"/>
        </w:rPr>
        <w:t>. plocha a nádvorie v k. ú. Žilina, o výmere 49 m</w:t>
      </w:r>
      <w:r w:rsidRPr="0086578E">
        <w:rPr>
          <w:sz w:val="20"/>
          <w:szCs w:val="20"/>
          <w:vertAlign w:val="superscript"/>
        </w:rPr>
        <w:t>2</w:t>
      </w:r>
      <w:r w:rsidRPr="0086578E">
        <w:rPr>
          <w:sz w:val="20"/>
          <w:szCs w:val="20"/>
        </w:rPr>
        <w:t xml:space="preserve"> na Mariánskom námestí pred objektom č. 29, za účelom </w:t>
      </w:r>
      <w:r w:rsidRPr="0086578E">
        <w:rPr>
          <w:bCs/>
          <w:sz w:val="20"/>
          <w:szCs w:val="20"/>
        </w:rPr>
        <w:t>zriadenia a prevádzkovania terasy</w:t>
      </w:r>
      <w:r w:rsidRPr="0086578E">
        <w:rPr>
          <w:sz w:val="20"/>
          <w:szCs w:val="20"/>
        </w:rPr>
        <w:t xml:space="preserve"> v priamej väzbe na PJ „La </w:t>
      </w:r>
      <w:proofErr w:type="spellStart"/>
      <w:r w:rsidRPr="0086578E">
        <w:rPr>
          <w:sz w:val="20"/>
          <w:szCs w:val="20"/>
        </w:rPr>
        <w:t>Bomboneria</w:t>
      </w:r>
      <w:proofErr w:type="spellEnd"/>
      <w:r w:rsidRPr="0086578E">
        <w:rPr>
          <w:sz w:val="20"/>
          <w:szCs w:val="20"/>
        </w:rPr>
        <w:t xml:space="preserve">“, s LA BOMBONERIA, s.r.o., M. R. Štefánika 7, 010 01 Žilina, IČO: 52 330 893,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w:t>
      </w:r>
    </w:p>
    <w:p w14:paraId="141214FE" w14:textId="4F432036" w:rsidR="00B0276E" w:rsidRPr="0086578E" w:rsidRDefault="0085772F" w:rsidP="0085772F">
      <w:pPr>
        <w:pStyle w:val="Odsekzoznamu"/>
        <w:ind w:firstLine="360"/>
        <w:rPr>
          <w:b/>
          <w:bCs/>
          <w:sz w:val="20"/>
          <w:szCs w:val="20"/>
        </w:rPr>
      </w:pPr>
      <w:r w:rsidRPr="0086578E">
        <w:rPr>
          <w:b/>
          <w:bCs/>
          <w:sz w:val="20"/>
          <w:szCs w:val="20"/>
        </w:rPr>
        <w:t>NZ č. 459/2020 uzatvorená dňa 27.11.2020</w:t>
      </w:r>
    </w:p>
    <w:p w14:paraId="5D37A503" w14:textId="77777777" w:rsidR="0085772F" w:rsidRPr="0086578E" w:rsidRDefault="0085772F" w:rsidP="0085772F">
      <w:pPr>
        <w:pStyle w:val="Odsekzoznamu"/>
        <w:ind w:firstLine="360"/>
        <w:rPr>
          <w:b/>
          <w:bCs/>
          <w:sz w:val="20"/>
          <w:szCs w:val="20"/>
        </w:rPr>
      </w:pPr>
    </w:p>
    <w:p w14:paraId="14BC08E0"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5712, </w:t>
      </w:r>
      <w:proofErr w:type="spellStart"/>
      <w:r w:rsidRPr="0086578E">
        <w:rPr>
          <w:sz w:val="20"/>
          <w:szCs w:val="20"/>
        </w:rPr>
        <w:t>zast</w:t>
      </w:r>
      <w:proofErr w:type="spellEnd"/>
      <w:r w:rsidRPr="0086578E">
        <w:rPr>
          <w:sz w:val="20"/>
          <w:szCs w:val="20"/>
        </w:rPr>
        <w:t xml:space="preserve">. plocha a nádvorie v k. ú. Žilina, </w:t>
      </w:r>
      <w:r w:rsidRPr="0086578E">
        <w:rPr>
          <w:sz w:val="20"/>
          <w:szCs w:val="20"/>
        </w:rPr>
        <w:lastRenderedPageBreak/>
        <w:t>o výmere 98 m</w:t>
      </w:r>
      <w:r w:rsidRPr="0086578E">
        <w:rPr>
          <w:sz w:val="20"/>
          <w:szCs w:val="20"/>
          <w:vertAlign w:val="superscript"/>
        </w:rPr>
        <w:t>2</w:t>
      </w:r>
      <w:r w:rsidRPr="0086578E">
        <w:rPr>
          <w:sz w:val="20"/>
          <w:szCs w:val="20"/>
        </w:rPr>
        <w:t xml:space="preserve"> na Mariánskom námestí pred objektom č. 28, za účelom </w:t>
      </w:r>
      <w:r w:rsidRPr="0086578E">
        <w:rPr>
          <w:bCs/>
          <w:sz w:val="20"/>
          <w:szCs w:val="20"/>
        </w:rPr>
        <w:t>zriadenia a prevádzkovania terasy</w:t>
      </w:r>
      <w:r w:rsidRPr="0086578E">
        <w:rPr>
          <w:sz w:val="20"/>
          <w:szCs w:val="20"/>
        </w:rPr>
        <w:t xml:space="preserve"> v priamej väzbe na PJ „REŠTAURACIA RADNIČNÁ“, s RADNIČNÁ, s. r. o., Mariánske námestie 28, 010 01 Žilina, IČO: 44 409 397,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w:t>
      </w:r>
    </w:p>
    <w:p w14:paraId="0CAD407C" w14:textId="084E8B14" w:rsidR="00B0276E" w:rsidRPr="0086578E" w:rsidRDefault="00112434" w:rsidP="00112434">
      <w:pPr>
        <w:pStyle w:val="Odsekzoznamu"/>
        <w:ind w:firstLine="360"/>
        <w:rPr>
          <w:b/>
          <w:bCs/>
          <w:sz w:val="20"/>
          <w:szCs w:val="20"/>
        </w:rPr>
      </w:pPr>
      <w:r w:rsidRPr="0086578E">
        <w:rPr>
          <w:b/>
          <w:bCs/>
          <w:sz w:val="20"/>
          <w:szCs w:val="20"/>
        </w:rPr>
        <w:t>NZ č. 460/2020 uzatvorená dňa 23.11.2020</w:t>
      </w:r>
    </w:p>
    <w:p w14:paraId="483A3C9B" w14:textId="77777777" w:rsidR="00112434" w:rsidRPr="0086578E" w:rsidRDefault="00112434" w:rsidP="00112434">
      <w:pPr>
        <w:pStyle w:val="Odsekzoznamu"/>
        <w:ind w:firstLine="360"/>
        <w:rPr>
          <w:b/>
          <w:bCs/>
          <w:sz w:val="20"/>
          <w:szCs w:val="20"/>
        </w:rPr>
      </w:pPr>
    </w:p>
    <w:p w14:paraId="6D8F96FB"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5712, </w:t>
      </w:r>
      <w:proofErr w:type="spellStart"/>
      <w:r w:rsidRPr="0086578E">
        <w:rPr>
          <w:sz w:val="20"/>
          <w:szCs w:val="20"/>
        </w:rPr>
        <w:t>zast</w:t>
      </w:r>
      <w:proofErr w:type="spellEnd"/>
      <w:r w:rsidRPr="0086578E">
        <w:rPr>
          <w:sz w:val="20"/>
          <w:szCs w:val="20"/>
        </w:rPr>
        <w:t>. plocha a nádvorie v k. ú. Žilina, o výmere 49 m</w:t>
      </w:r>
      <w:r w:rsidRPr="0086578E">
        <w:rPr>
          <w:sz w:val="20"/>
          <w:szCs w:val="20"/>
          <w:vertAlign w:val="superscript"/>
        </w:rPr>
        <w:t>2</w:t>
      </w:r>
      <w:r w:rsidRPr="0086578E">
        <w:rPr>
          <w:sz w:val="20"/>
          <w:szCs w:val="20"/>
        </w:rPr>
        <w:t xml:space="preserve"> na Mariánskom námestí pred objektom č. 27, za účelom </w:t>
      </w:r>
      <w:r w:rsidRPr="0086578E">
        <w:rPr>
          <w:bCs/>
          <w:sz w:val="20"/>
          <w:szCs w:val="20"/>
        </w:rPr>
        <w:t>zriadenia a prevádzkovania terasy</w:t>
      </w:r>
      <w:r w:rsidRPr="0086578E">
        <w:rPr>
          <w:sz w:val="20"/>
          <w:szCs w:val="20"/>
        </w:rPr>
        <w:t xml:space="preserve"> v priamej väzbe na PJ „</w:t>
      </w:r>
      <w:proofErr w:type="spellStart"/>
      <w:r w:rsidRPr="0086578E">
        <w:rPr>
          <w:sz w:val="20"/>
          <w:szCs w:val="20"/>
        </w:rPr>
        <w:t>Oasis</w:t>
      </w:r>
      <w:proofErr w:type="spellEnd"/>
      <w:r w:rsidRPr="0086578E">
        <w:rPr>
          <w:sz w:val="20"/>
          <w:szCs w:val="20"/>
        </w:rPr>
        <w:t xml:space="preserve"> </w:t>
      </w:r>
      <w:proofErr w:type="spellStart"/>
      <w:r w:rsidRPr="0086578E">
        <w:rPr>
          <w:sz w:val="20"/>
          <w:szCs w:val="20"/>
        </w:rPr>
        <w:t>Hookah</w:t>
      </w:r>
      <w:proofErr w:type="spellEnd"/>
      <w:r w:rsidRPr="0086578E">
        <w:rPr>
          <w:sz w:val="20"/>
          <w:szCs w:val="20"/>
        </w:rPr>
        <w:t xml:space="preserve"> </w:t>
      </w:r>
      <w:proofErr w:type="spellStart"/>
      <w:r w:rsidRPr="0086578E">
        <w:rPr>
          <w:sz w:val="20"/>
          <w:szCs w:val="20"/>
        </w:rPr>
        <w:t>Lounge</w:t>
      </w:r>
      <w:proofErr w:type="spellEnd"/>
      <w:r w:rsidRPr="0086578E">
        <w:rPr>
          <w:sz w:val="20"/>
          <w:szCs w:val="20"/>
        </w:rPr>
        <w:t>“, s </w:t>
      </w:r>
      <w:proofErr w:type="spellStart"/>
      <w:r w:rsidRPr="0086578E">
        <w:rPr>
          <w:sz w:val="20"/>
          <w:szCs w:val="20"/>
        </w:rPr>
        <w:t>Hookah</w:t>
      </w:r>
      <w:proofErr w:type="spellEnd"/>
      <w:r w:rsidRPr="0086578E">
        <w:rPr>
          <w:sz w:val="20"/>
          <w:szCs w:val="20"/>
        </w:rPr>
        <w:t xml:space="preserve"> </w:t>
      </w:r>
      <w:proofErr w:type="spellStart"/>
      <w:r w:rsidRPr="0086578E">
        <w:rPr>
          <w:sz w:val="20"/>
          <w:szCs w:val="20"/>
        </w:rPr>
        <w:t>Lounges</w:t>
      </w:r>
      <w:proofErr w:type="spellEnd"/>
      <w:r w:rsidRPr="0086578E">
        <w:rPr>
          <w:sz w:val="20"/>
          <w:szCs w:val="20"/>
        </w:rPr>
        <w:t xml:space="preserve"> s.r.o., </w:t>
      </w:r>
      <w:proofErr w:type="spellStart"/>
      <w:r w:rsidRPr="0086578E">
        <w:rPr>
          <w:sz w:val="20"/>
          <w:szCs w:val="20"/>
        </w:rPr>
        <w:t>Hričovská</w:t>
      </w:r>
      <w:proofErr w:type="spellEnd"/>
      <w:r w:rsidRPr="0086578E">
        <w:rPr>
          <w:sz w:val="20"/>
          <w:szCs w:val="20"/>
        </w:rPr>
        <w:t xml:space="preserve"> 221, 010 01 Žilina, IČO: 52 013 499,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w:t>
      </w:r>
    </w:p>
    <w:p w14:paraId="38A01564" w14:textId="040D91AF" w:rsidR="00B0276E" w:rsidRPr="0086578E" w:rsidRDefault="00431E23" w:rsidP="00431E23">
      <w:pPr>
        <w:pStyle w:val="Odsekzoznamu"/>
        <w:ind w:firstLine="360"/>
        <w:rPr>
          <w:b/>
          <w:bCs/>
          <w:sz w:val="20"/>
          <w:szCs w:val="20"/>
        </w:rPr>
      </w:pPr>
      <w:r w:rsidRPr="0086578E">
        <w:rPr>
          <w:b/>
          <w:bCs/>
          <w:sz w:val="20"/>
          <w:szCs w:val="20"/>
        </w:rPr>
        <w:t>NZ č. 461/2020 uzatvorená dňa 01.12.2020</w:t>
      </w:r>
    </w:p>
    <w:p w14:paraId="179A9329" w14:textId="77777777" w:rsidR="00431E23" w:rsidRPr="0086578E" w:rsidRDefault="00431E23" w:rsidP="00431E23">
      <w:pPr>
        <w:pStyle w:val="Odsekzoznamu"/>
        <w:ind w:firstLine="360"/>
        <w:rPr>
          <w:b/>
          <w:bCs/>
          <w:sz w:val="20"/>
          <w:szCs w:val="20"/>
        </w:rPr>
      </w:pPr>
    </w:p>
    <w:p w14:paraId="7061810E"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5712, </w:t>
      </w:r>
      <w:proofErr w:type="spellStart"/>
      <w:r w:rsidRPr="0086578E">
        <w:rPr>
          <w:sz w:val="20"/>
          <w:szCs w:val="20"/>
        </w:rPr>
        <w:t>zast</w:t>
      </w:r>
      <w:proofErr w:type="spellEnd"/>
      <w:r w:rsidRPr="0086578E">
        <w:rPr>
          <w:sz w:val="20"/>
          <w:szCs w:val="20"/>
        </w:rPr>
        <w:t>. plocha a nádvorie v k. ú. Žilina, o výmere 36,75 m</w:t>
      </w:r>
      <w:r w:rsidRPr="0086578E">
        <w:rPr>
          <w:sz w:val="20"/>
          <w:szCs w:val="20"/>
          <w:vertAlign w:val="superscript"/>
        </w:rPr>
        <w:t>2</w:t>
      </w:r>
      <w:r w:rsidRPr="0086578E">
        <w:rPr>
          <w:sz w:val="20"/>
          <w:szCs w:val="20"/>
        </w:rPr>
        <w:t xml:space="preserve"> na Mariánskom námestí pred objektom č. 25, za účelom </w:t>
      </w:r>
      <w:r w:rsidRPr="0086578E">
        <w:rPr>
          <w:bCs/>
          <w:sz w:val="20"/>
          <w:szCs w:val="20"/>
        </w:rPr>
        <w:t>zriadenia a prevádzkovania terasy</w:t>
      </w:r>
      <w:r w:rsidRPr="0086578E">
        <w:rPr>
          <w:sz w:val="20"/>
          <w:szCs w:val="20"/>
        </w:rPr>
        <w:t xml:space="preserve"> v priamej väzbe na PJ „LAUREL A HARDY“, s BOCE, s. r. o., Tomáša Ružičku 2186/5, 010 01 Žilina, IČO: 52 133 435,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w:t>
      </w:r>
    </w:p>
    <w:p w14:paraId="67A0ED38" w14:textId="483FEDCF" w:rsidR="00B0276E" w:rsidRDefault="00890728" w:rsidP="00310EA9">
      <w:pPr>
        <w:pStyle w:val="Odsekzoznamu"/>
        <w:ind w:firstLine="360"/>
        <w:rPr>
          <w:b/>
          <w:bCs/>
          <w:sz w:val="20"/>
          <w:szCs w:val="20"/>
        </w:rPr>
      </w:pPr>
      <w:r>
        <w:rPr>
          <w:b/>
          <w:bCs/>
          <w:sz w:val="20"/>
          <w:szCs w:val="20"/>
        </w:rPr>
        <w:t>N</w:t>
      </w:r>
      <w:r w:rsidR="00310EA9" w:rsidRPr="0086578E">
        <w:rPr>
          <w:b/>
          <w:bCs/>
          <w:sz w:val="20"/>
          <w:szCs w:val="20"/>
        </w:rPr>
        <w:t>euzatvorená nájomná zmluva.</w:t>
      </w:r>
    </w:p>
    <w:p w14:paraId="4B59C9DD" w14:textId="77777777" w:rsidR="00310EA9" w:rsidRPr="00310EA9" w:rsidRDefault="00310EA9" w:rsidP="00310EA9">
      <w:pPr>
        <w:pStyle w:val="Odsekzoznamu"/>
        <w:ind w:firstLine="360"/>
        <w:rPr>
          <w:b/>
          <w:bCs/>
          <w:sz w:val="20"/>
          <w:szCs w:val="20"/>
        </w:rPr>
      </w:pPr>
    </w:p>
    <w:p w14:paraId="23B9765B" w14:textId="77777777" w:rsidR="00B0276E" w:rsidRPr="005A36CC" w:rsidRDefault="00B0276E" w:rsidP="00341BB6">
      <w:pPr>
        <w:pStyle w:val="Odsekzoznamu"/>
        <w:numPr>
          <w:ilvl w:val="0"/>
          <w:numId w:val="235"/>
        </w:numPr>
        <w:contextualSpacing w:val="0"/>
        <w:jc w:val="both"/>
        <w:rPr>
          <w:sz w:val="20"/>
          <w:szCs w:val="20"/>
        </w:rPr>
      </w:pPr>
      <w:r w:rsidRPr="005A36CC">
        <w:rPr>
          <w:sz w:val="20"/>
          <w:szCs w:val="20"/>
        </w:rPr>
        <w:t xml:space="preserve">uzatvorenie nájomnej zmluvy na dobu určitú - odo dňa účinnosti zmluvy počas </w:t>
      </w:r>
      <w:r w:rsidRPr="005A36CC">
        <w:rPr>
          <w:iCs/>
          <w:sz w:val="20"/>
          <w:szCs w:val="20"/>
        </w:rPr>
        <w:t xml:space="preserve"> mimoriadnej situácie, núdzového stavu alebo výnimočného stavu vyhláseného v súvislosti s ochorením COVID-19, najneskôr </w:t>
      </w:r>
      <w:r w:rsidRPr="005A36CC">
        <w:rPr>
          <w:sz w:val="20"/>
          <w:szCs w:val="20"/>
        </w:rPr>
        <w:t xml:space="preserve">do 31.03.2021, na časť pozemku </w:t>
      </w:r>
      <w:proofErr w:type="spellStart"/>
      <w:r w:rsidRPr="005A36CC">
        <w:rPr>
          <w:sz w:val="20"/>
          <w:szCs w:val="20"/>
        </w:rPr>
        <w:t>parc</w:t>
      </w:r>
      <w:proofErr w:type="spellEnd"/>
      <w:r w:rsidRPr="005A36CC">
        <w:rPr>
          <w:sz w:val="20"/>
          <w:szCs w:val="20"/>
        </w:rPr>
        <w:t xml:space="preserve">. č. KN-C 5712, </w:t>
      </w:r>
      <w:proofErr w:type="spellStart"/>
      <w:r w:rsidRPr="005A36CC">
        <w:rPr>
          <w:sz w:val="20"/>
          <w:szCs w:val="20"/>
        </w:rPr>
        <w:t>zast</w:t>
      </w:r>
      <w:proofErr w:type="spellEnd"/>
      <w:r w:rsidRPr="005A36CC">
        <w:rPr>
          <w:sz w:val="20"/>
          <w:szCs w:val="20"/>
        </w:rPr>
        <w:t>. plocha a nádvorie v k. ú. Žilina, o výmere 73,5 m</w:t>
      </w:r>
      <w:r w:rsidRPr="005A36CC">
        <w:rPr>
          <w:sz w:val="20"/>
          <w:szCs w:val="20"/>
          <w:vertAlign w:val="superscript"/>
        </w:rPr>
        <w:t>2</w:t>
      </w:r>
      <w:r w:rsidRPr="005A36CC">
        <w:rPr>
          <w:sz w:val="20"/>
          <w:szCs w:val="20"/>
        </w:rPr>
        <w:t xml:space="preserve"> na Mariánskom námestí pred objektom č. 14, za účelom </w:t>
      </w:r>
      <w:r w:rsidRPr="005A36CC">
        <w:rPr>
          <w:bCs/>
          <w:sz w:val="20"/>
          <w:szCs w:val="20"/>
        </w:rPr>
        <w:t>zriadenia a prevádzkovania terasy</w:t>
      </w:r>
      <w:r w:rsidRPr="005A36CC">
        <w:rPr>
          <w:sz w:val="20"/>
          <w:szCs w:val="20"/>
        </w:rPr>
        <w:t xml:space="preserve"> v priamej väzbe na PJ „ŽILINSKÁ KOZLOVNA“ s CKK s.r.o, Mariánske námestie 191, 010 01 Žilina, IČO: 36 818 151,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w:t>
      </w:r>
    </w:p>
    <w:p w14:paraId="1CFE41F3" w14:textId="2B205330" w:rsidR="00B0276E" w:rsidRPr="0086578E" w:rsidRDefault="00A155BB" w:rsidP="00A155BB">
      <w:pPr>
        <w:pStyle w:val="Odsekzoznamu"/>
        <w:ind w:firstLine="360"/>
        <w:rPr>
          <w:b/>
          <w:bCs/>
          <w:sz w:val="20"/>
          <w:szCs w:val="20"/>
        </w:rPr>
      </w:pPr>
      <w:r w:rsidRPr="0086578E">
        <w:rPr>
          <w:b/>
          <w:bCs/>
          <w:sz w:val="20"/>
          <w:szCs w:val="20"/>
        </w:rPr>
        <w:t>NZ č. 463/2020 uzatvorená dňa 24.11.2020</w:t>
      </w:r>
    </w:p>
    <w:p w14:paraId="12241668" w14:textId="77777777" w:rsidR="00A155BB" w:rsidRPr="0086578E" w:rsidRDefault="00A155BB" w:rsidP="00A155BB">
      <w:pPr>
        <w:pStyle w:val="Odsekzoznamu"/>
        <w:ind w:firstLine="360"/>
        <w:rPr>
          <w:b/>
          <w:bCs/>
          <w:sz w:val="20"/>
          <w:szCs w:val="20"/>
        </w:rPr>
      </w:pPr>
    </w:p>
    <w:p w14:paraId="6134C64A"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5712, </w:t>
      </w:r>
      <w:proofErr w:type="spellStart"/>
      <w:r w:rsidRPr="0086578E">
        <w:rPr>
          <w:sz w:val="20"/>
          <w:szCs w:val="20"/>
        </w:rPr>
        <w:t>zast</w:t>
      </w:r>
      <w:proofErr w:type="spellEnd"/>
      <w:r w:rsidRPr="0086578E">
        <w:rPr>
          <w:sz w:val="20"/>
          <w:szCs w:val="20"/>
        </w:rPr>
        <w:t>. plocha a nádvorie v k. ú. Žilina, o výmere 49 m</w:t>
      </w:r>
      <w:r w:rsidRPr="0086578E">
        <w:rPr>
          <w:sz w:val="20"/>
          <w:szCs w:val="20"/>
          <w:vertAlign w:val="superscript"/>
        </w:rPr>
        <w:t>2</w:t>
      </w:r>
      <w:r w:rsidRPr="0086578E">
        <w:rPr>
          <w:sz w:val="20"/>
          <w:szCs w:val="20"/>
        </w:rPr>
        <w:t xml:space="preserve"> na Mariánskom námestí pred objektom č. 13, za účelom </w:t>
      </w:r>
      <w:r w:rsidRPr="0086578E">
        <w:rPr>
          <w:bCs/>
          <w:sz w:val="20"/>
          <w:szCs w:val="20"/>
        </w:rPr>
        <w:t>zriadenia a prevádzkovania terasy</w:t>
      </w:r>
      <w:r w:rsidRPr="0086578E">
        <w:rPr>
          <w:sz w:val="20"/>
          <w:szCs w:val="20"/>
        </w:rPr>
        <w:t xml:space="preserve"> v priamej väzbe na PJ „BLACKDOG RESTAURANT“, s Koníček, s.r.o., </w:t>
      </w:r>
      <w:proofErr w:type="spellStart"/>
      <w:r w:rsidRPr="0086578E">
        <w:rPr>
          <w:sz w:val="20"/>
          <w:szCs w:val="20"/>
        </w:rPr>
        <w:t>Hlinská</w:t>
      </w:r>
      <w:proofErr w:type="spellEnd"/>
      <w:r w:rsidRPr="0086578E">
        <w:rPr>
          <w:sz w:val="20"/>
          <w:szCs w:val="20"/>
        </w:rPr>
        <w:t xml:space="preserve"> 2591/16, 010 01 Žilina, IČO: 51 132 737,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w:t>
      </w:r>
    </w:p>
    <w:p w14:paraId="40A7FBDF" w14:textId="50D8C4E6" w:rsidR="00B0276E" w:rsidRPr="0086578E" w:rsidRDefault="004F1D4A" w:rsidP="004F1D4A">
      <w:pPr>
        <w:pStyle w:val="Odsekzoznamu"/>
        <w:ind w:firstLine="360"/>
        <w:rPr>
          <w:b/>
          <w:bCs/>
          <w:sz w:val="20"/>
          <w:szCs w:val="20"/>
        </w:rPr>
      </w:pPr>
      <w:r w:rsidRPr="0086578E">
        <w:rPr>
          <w:b/>
          <w:bCs/>
          <w:sz w:val="20"/>
          <w:szCs w:val="20"/>
        </w:rPr>
        <w:t>NZ č. 464/2020 uzatvorená dňa 02.12.2020</w:t>
      </w:r>
    </w:p>
    <w:p w14:paraId="270686AB" w14:textId="77777777" w:rsidR="004F1D4A" w:rsidRPr="0086578E" w:rsidRDefault="004F1D4A" w:rsidP="004F1D4A">
      <w:pPr>
        <w:pStyle w:val="Odsekzoznamu"/>
        <w:ind w:firstLine="360"/>
        <w:rPr>
          <w:b/>
          <w:bCs/>
          <w:sz w:val="20"/>
          <w:szCs w:val="20"/>
        </w:rPr>
      </w:pPr>
    </w:p>
    <w:p w14:paraId="07765E93"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5712, </w:t>
      </w:r>
      <w:proofErr w:type="spellStart"/>
      <w:r w:rsidRPr="0086578E">
        <w:rPr>
          <w:sz w:val="20"/>
          <w:szCs w:val="20"/>
        </w:rPr>
        <w:t>zast</w:t>
      </w:r>
      <w:proofErr w:type="spellEnd"/>
      <w:r w:rsidRPr="0086578E">
        <w:rPr>
          <w:sz w:val="20"/>
          <w:szCs w:val="20"/>
        </w:rPr>
        <w:t>. plocha a nádvorie v k. ú. Žilina, o výmere 49 m</w:t>
      </w:r>
      <w:r w:rsidRPr="0086578E">
        <w:rPr>
          <w:sz w:val="20"/>
          <w:szCs w:val="20"/>
          <w:vertAlign w:val="superscript"/>
        </w:rPr>
        <w:t>2</w:t>
      </w:r>
      <w:r w:rsidRPr="0086578E">
        <w:rPr>
          <w:sz w:val="20"/>
          <w:szCs w:val="20"/>
        </w:rPr>
        <w:t xml:space="preserve"> na Mariánskom námestí pred objektom č. 12, za účelom </w:t>
      </w:r>
      <w:r w:rsidRPr="0086578E">
        <w:rPr>
          <w:bCs/>
          <w:sz w:val="20"/>
          <w:szCs w:val="20"/>
        </w:rPr>
        <w:t>zriadenia a prevádzkovania terasy</w:t>
      </w:r>
      <w:r w:rsidRPr="0086578E">
        <w:rPr>
          <w:sz w:val="20"/>
          <w:szCs w:val="20"/>
        </w:rPr>
        <w:t xml:space="preserve"> v priamej väzbe na PJ „</w:t>
      </w:r>
      <w:proofErr w:type="spellStart"/>
      <w:r w:rsidRPr="0086578E">
        <w:rPr>
          <w:sz w:val="20"/>
          <w:szCs w:val="20"/>
        </w:rPr>
        <w:t>Mon</w:t>
      </w:r>
      <w:proofErr w:type="spellEnd"/>
      <w:r w:rsidRPr="0086578E">
        <w:rPr>
          <w:sz w:val="20"/>
          <w:szCs w:val="20"/>
        </w:rPr>
        <w:t xml:space="preserve"> </w:t>
      </w:r>
      <w:proofErr w:type="spellStart"/>
      <w:r w:rsidRPr="0086578E">
        <w:rPr>
          <w:sz w:val="20"/>
          <w:szCs w:val="20"/>
        </w:rPr>
        <w:t>Café</w:t>
      </w:r>
      <w:proofErr w:type="spellEnd"/>
      <w:r w:rsidRPr="0086578E">
        <w:rPr>
          <w:sz w:val="20"/>
          <w:szCs w:val="20"/>
        </w:rPr>
        <w:t xml:space="preserve">“, s MOART s.r.o., Mariánske námestie 193/12, 010 01 Žilina, IČO: 47 562 935, za cenu 1 €/celý predmet nájmu/celá doba nájmu, a to 3/5 väčšinou všetkých poslancov, ako prípad hodný osobitného zreteľa podľa § 9a ods. 9 písm. c) zákona č. 138/1991 Zb. </w:t>
      </w:r>
      <w:r w:rsidRPr="0086578E">
        <w:rPr>
          <w:sz w:val="20"/>
          <w:szCs w:val="20"/>
        </w:rPr>
        <w:lastRenderedPageBreak/>
        <w:t xml:space="preserve">o majetku obcí v platnom znení z dôvodu, že terasa dočasného charakteru bude zriadená priamo pred objektom, v ktorom sa nachádza prevádzkareň žiadateľa. </w:t>
      </w:r>
    </w:p>
    <w:p w14:paraId="6316E898" w14:textId="675996C8" w:rsidR="00B0276E" w:rsidRPr="0086578E" w:rsidRDefault="00D5256E" w:rsidP="00D5256E">
      <w:pPr>
        <w:ind w:left="720" w:firstLine="360"/>
        <w:jc w:val="both"/>
        <w:rPr>
          <w:b/>
          <w:bCs/>
          <w:sz w:val="20"/>
          <w:szCs w:val="20"/>
        </w:rPr>
      </w:pPr>
      <w:r w:rsidRPr="0086578E">
        <w:rPr>
          <w:b/>
          <w:bCs/>
          <w:sz w:val="20"/>
          <w:szCs w:val="20"/>
        </w:rPr>
        <w:t>NZ č. 465/2020 uzatvorená dňa 24.11.2020</w:t>
      </w:r>
    </w:p>
    <w:p w14:paraId="72FA54EA" w14:textId="77777777" w:rsidR="00D5256E" w:rsidRPr="0086578E" w:rsidRDefault="00D5256E" w:rsidP="00D5256E">
      <w:pPr>
        <w:ind w:left="720" w:firstLine="360"/>
        <w:jc w:val="both"/>
        <w:rPr>
          <w:b/>
          <w:bCs/>
          <w:sz w:val="20"/>
          <w:szCs w:val="20"/>
        </w:rPr>
      </w:pPr>
    </w:p>
    <w:p w14:paraId="00E5FC18"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5712, </w:t>
      </w:r>
      <w:proofErr w:type="spellStart"/>
      <w:r w:rsidRPr="0086578E">
        <w:rPr>
          <w:sz w:val="20"/>
          <w:szCs w:val="20"/>
        </w:rPr>
        <w:t>zast</w:t>
      </w:r>
      <w:proofErr w:type="spellEnd"/>
      <w:r w:rsidRPr="0086578E">
        <w:rPr>
          <w:sz w:val="20"/>
          <w:szCs w:val="20"/>
        </w:rPr>
        <w:t>. plocha a nádvorie v k. ú. Žilina, o výmere 49 m</w:t>
      </w:r>
      <w:r w:rsidRPr="0086578E">
        <w:rPr>
          <w:sz w:val="20"/>
          <w:szCs w:val="20"/>
          <w:vertAlign w:val="superscript"/>
        </w:rPr>
        <w:t>2</w:t>
      </w:r>
      <w:r w:rsidRPr="0086578E">
        <w:rPr>
          <w:sz w:val="20"/>
          <w:szCs w:val="20"/>
        </w:rPr>
        <w:t xml:space="preserve"> na Mariánskom námestí pred objektom č. 10, za účelom </w:t>
      </w:r>
      <w:r w:rsidRPr="0086578E">
        <w:rPr>
          <w:bCs/>
          <w:sz w:val="20"/>
          <w:szCs w:val="20"/>
        </w:rPr>
        <w:t>zriadenia a prevádzkovania terasy</w:t>
      </w:r>
      <w:r w:rsidRPr="0086578E">
        <w:rPr>
          <w:sz w:val="20"/>
          <w:szCs w:val="20"/>
        </w:rPr>
        <w:t xml:space="preserve"> v priamej väzbe na PJ „Žilinská meštianska piváreň“, s </w:t>
      </w:r>
      <w:proofErr w:type="spellStart"/>
      <w:r w:rsidRPr="0086578E">
        <w:rPr>
          <w:sz w:val="20"/>
          <w:szCs w:val="20"/>
        </w:rPr>
        <w:t>Bullwar</w:t>
      </w:r>
      <w:proofErr w:type="spellEnd"/>
      <w:r w:rsidRPr="0086578E">
        <w:rPr>
          <w:sz w:val="20"/>
          <w:szCs w:val="20"/>
        </w:rPr>
        <w:t xml:space="preserve">, s.r.o., Mariánske námestie 195/10, 010 01 Žilina, IČO: 45 280 347,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w:t>
      </w:r>
    </w:p>
    <w:p w14:paraId="1204D547" w14:textId="27EBD403" w:rsidR="00B0276E" w:rsidRPr="0086578E" w:rsidRDefault="00375852" w:rsidP="00375852">
      <w:pPr>
        <w:pStyle w:val="Odsekzoznamu"/>
        <w:ind w:firstLine="360"/>
        <w:rPr>
          <w:b/>
          <w:bCs/>
          <w:sz w:val="20"/>
          <w:szCs w:val="20"/>
        </w:rPr>
      </w:pPr>
      <w:r w:rsidRPr="0086578E">
        <w:rPr>
          <w:b/>
          <w:bCs/>
          <w:sz w:val="20"/>
          <w:szCs w:val="20"/>
        </w:rPr>
        <w:t>NZ č. 466/2020 uzatvorená dňa 15.12.2020</w:t>
      </w:r>
    </w:p>
    <w:p w14:paraId="1D31440B" w14:textId="77777777" w:rsidR="00375852" w:rsidRPr="0086578E" w:rsidRDefault="00375852" w:rsidP="00375852">
      <w:pPr>
        <w:pStyle w:val="Odsekzoznamu"/>
        <w:ind w:firstLine="360"/>
        <w:rPr>
          <w:b/>
          <w:bCs/>
          <w:sz w:val="20"/>
          <w:szCs w:val="20"/>
        </w:rPr>
      </w:pPr>
    </w:p>
    <w:p w14:paraId="5E76ACE1"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5712, </w:t>
      </w:r>
      <w:proofErr w:type="spellStart"/>
      <w:r w:rsidRPr="0086578E">
        <w:rPr>
          <w:sz w:val="20"/>
          <w:szCs w:val="20"/>
        </w:rPr>
        <w:t>zast</w:t>
      </w:r>
      <w:proofErr w:type="spellEnd"/>
      <w:r w:rsidRPr="0086578E">
        <w:rPr>
          <w:sz w:val="20"/>
          <w:szCs w:val="20"/>
        </w:rPr>
        <w:t>. plocha a nádvorie v k. ú. Žilina, o výmere 147 m</w:t>
      </w:r>
      <w:r w:rsidRPr="0086578E">
        <w:rPr>
          <w:sz w:val="20"/>
          <w:szCs w:val="20"/>
          <w:vertAlign w:val="superscript"/>
        </w:rPr>
        <w:t>2</w:t>
      </w:r>
      <w:r w:rsidRPr="0086578E">
        <w:rPr>
          <w:sz w:val="20"/>
          <w:szCs w:val="20"/>
        </w:rPr>
        <w:t xml:space="preserve"> na Mariánskom námestí pred objektom č. 5, za účelom </w:t>
      </w:r>
      <w:r w:rsidRPr="0086578E">
        <w:rPr>
          <w:bCs/>
          <w:sz w:val="20"/>
          <w:szCs w:val="20"/>
        </w:rPr>
        <w:t>zriadenia a prevádzkovania terasy</w:t>
      </w:r>
      <w:r w:rsidRPr="0086578E">
        <w:rPr>
          <w:sz w:val="20"/>
          <w:szCs w:val="20"/>
        </w:rPr>
        <w:t xml:space="preserve"> v priamej väzbe na PJ „LUXURY COFFEE“, s </w:t>
      </w:r>
      <w:proofErr w:type="spellStart"/>
      <w:r w:rsidRPr="0086578E">
        <w:rPr>
          <w:sz w:val="20"/>
          <w:szCs w:val="20"/>
        </w:rPr>
        <w:t>Minat</w:t>
      </w:r>
      <w:proofErr w:type="spellEnd"/>
      <w:r w:rsidRPr="0086578E">
        <w:rPr>
          <w:sz w:val="20"/>
          <w:szCs w:val="20"/>
        </w:rPr>
        <w:t xml:space="preserve"> </w:t>
      </w:r>
      <w:proofErr w:type="spellStart"/>
      <w:r w:rsidRPr="0086578E">
        <w:rPr>
          <w:sz w:val="20"/>
          <w:szCs w:val="20"/>
        </w:rPr>
        <w:t>Company</w:t>
      </w:r>
      <w:proofErr w:type="spellEnd"/>
      <w:r w:rsidRPr="0086578E">
        <w:rPr>
          <w:sz w:val="20"/>
          <w:szCs w:val="20"/>
        </w:rPr>
        <w:t xml:space="preserve"> s. r. o., Mariánske námestie 30/5, 010 01 Žilina, IČO: 52 498 051,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w:t>
      </w:r>
    </w:p>
    <w:p w14:paraId="09D31FE7" w14:textId="53E33526" w:rsidR="00B0276E" w:rsidRPr="0086578E" w:rsidRDefault="00A8478F" w:rsidP="00A8478F">
      <w:pPr>
        <w:pStyle w:val="Odsekzoznamu"/>
        <w:ind w:firstLine="360"/>
        <w:rPr>
          <w:b/>
          <w:bCs/>
          <w:sz w:val="20"/>
          <w:szCs w:val="20"/>
        </w:rPr>
      </w:pPr>
      <w:r w:rsidRPr="0086578E">
        <w:rPr>
          <w:b/>
          <w:bCs/>
          <w:sz w:val="20"/>
          <w:szCs w:val="20"/>
        </w:rPr>
        <w:t>NZ č. 467/2020 uzatvorená dňa 01.12.2020</w:t>
      </w:r>
    </w:p>
    <w:p w14:paraId="4E7AC620" w14:textId="77777777" w:rsidR="00A8478F" w:rsidRPr="0086578E" w:rsidRDefault="00A8478F" w:rsidP="00A8478F">
      <w:pPr>
        <w:pStyle w:val="Odsekzoznamu"/>
        <w:ind w:firstLine="360"/>
        <w:rPr>
          <w:b/>
          <w:bCs/>
          <w:sz w:val="20"/>
          <w:szCs w:val="20"/>
        </w:rPr>
      </w:pPr>
    </w:p>
    <w:p w14:paraId="037B88C9"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5712, </w:t>
      </w:r>
      <w:proofErr w:type="spellStart"/>
      <w:r w:rsidRPr="0086578E">
        <w:rPr>
          <w:sz w:val="20"/>
          <w:szCs w:val="20"/>
        </w:rPr>
        <w:t>zast</w:t>
      </w:r>
      <w:proofErr w:type="spellEnd"/>
      <w:r w:rsidRPr="0086578E">
        <w:rPr>
          <w:sz w:val="20"/>
          <w:szCs w:val="20"/>
        </w:rPr>
        <w:t>. plocha a nádvorie v k. ú. Žilina, o výmere 49 m</w:t>
      </w:r>
      <w:r w:rsidRPr="0086578E">
        <w:rPr>
          <w:sz w:val="20"/>
          <w:szCs w:val="20"/>
          <w:vertAlign w:val="superscript"/>
        </w:rPr>
        <w:t>2</w:t>
      </w:r>
      <w:r w:rsidRPr="0086578E">
        <w:rPr>
          <w:sz w:val="20"/>
          <w:szCs w:val="20"/>
        </w:rPr>
        <w:t xml:space="preserve"> na Mariánskom námestí pred objektom č. 2, za účelom </w:t>
      </w:r>
      <w:r w:rsidRPr="0086578E">
        <w:rPr>
          <w:bCs/>
          <w:sz w:val="20"/>
          <w:szCs w:val="20"/>
        </w:rPr>
        <w:t>zriadenia a prevádzkovania terasy</w:t>
      </w:r>
      <w:r w:rsidRPr="0086578E">
        <w:rPr>
          <w:sz w:val="20"/>
          <w:szCs w:val="20"/>
        </w:rPr>
        <w:t xml:space="preserve"> v priamej väzbe na PJ „Plzenská reštaurácia &amp; </w:t>
      </w:r>
      <w:proofErr w:type="spellStart"/>
      <w:r w:rsidRPr="0086578E">
        <w:rPr>
          <w:sz w:val="20"/>
          <w:szCs w:val="20"/>
        </w:rPr>
        <w:t>pivárium</w:t>
      </w:r>
      <w:proofErr w:type="spellEnd"/>
      <w:r w:rsidRPr="0086578E">
        <w:rPr>
          <w:sz w:val="20"/>
          <w:szCs w:val="20"/>
        </w:rPr>
        <w:t>“, s </w:t>
      </w:r>
      <w:proofErr w:type="spellStart"/>
      <w:r w:rsidRPr="0086578E">
        <w:rPr>
          <w:sz w:val="20"/>
          <w:szCs w:val="20"/>
        </w:rPr>
        <w:t>Gurmánia</w:t>
      </w:r>
      <w:proofErr w:type="spellEnd"/>
      <w:r w:rsidRPr="0086578E">
        <w:rPr>
          <w:sz w:val="20"/>
          <w:szCs w:val="20"/>
        </w:rPr>
        <w:t xml:space="preserve">, s.r.o., Mariánske námestie 2, 010 01 Žilina, IČO: 46 941 827,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w:t>
      </w:r>
    </w:p>
    <w:p w14:paraId="353B2C69" w14:textId="1631F3BC" w:rsidR="00B0276E" w:rsidRDefault="00890728" w:rsidP="00906811">
      <w:pPr>
        <w:pStyle w:val="Odsekzoznamu"/>
        <w:ind w:firstLine="360"/>
        <w:rPr>
          <w:b/>
          <w:bCs/>
          <w:sz w:val="20"/>
          <w:szCs w:val="20"/>
        </w:rPr>
      </w:pPr>
      <w:r>
        <w:rPr>
          <w:b/>
          <w:bCs/>
          <w:sz w:val="20"/>
          <w:szCs w:val="20"/>
        </w:rPr>
        <w:t>N</w:t>
      </w:r>
      <w:r w:rsidR="00906811" w:rsidRPr="0086578E">
        <w:rPr>
          <w:b/>
          <w:bCs/>
          <w:sz w:val="20"/>
          <w:szCs w:val="20"/>
        </w:rPr>
        <w:t>euzatvorená nájomná zmluva.</w:t>
      </w:r>
    </w:p>
    <w:p w14:paraId="766A284A" w14:textId="77777777" w:rsidR="00906811" w:rsidRPr="00906811" w:rsidRDefault="00906811" w:rsidP="00906811">
      <w:pPr>
        <w:pStyle w:val="Odsekzoznamu"/>
        <w:ind w:firstLine="360"/>
        <w:rPr>
          <w:b/>
          <w:bCs/>
          <w:sz w:val="20"/>
          <w:szCs w:val="20"/>
        </w:rPr>
      </w:pPr>
    </w:p>
    <w:p w14:paraId="3A23841F" w14:textId="77777777" w:rsidR="00B0276E" w:rsidRPr="005A36CC" w:rsidRDefault="00B0276E" w:rsidP="00341BB6">
      <w:pPr>
        <w:pStyle w:val="Odsekzoznamu"/>
        <w:numPr>
          <w:ilvl w:val="0"/>
          <w:numId w:val="235"/>
        </w:numPr>
        <w:contextualSpacing w:val="0"/>
        <w:jc w:val="both"/>
        <w:rPr>
          <w:sz w:val="20"/>
          <w:szCs w:val="20"/>
        </w:rPr>
      </w:pPr>
      <w:r w:rsidRPr="005A36CC">
        <w:rPr>
          <w:sz w:val="20"/>
          <w:szCs w:val="20"/>
        </w:rPr>
        <w:t xml:space="preserve">uzatvorenie nájomnej zmluvy na dobu určitú - odo dňa účinnosti zmluvy počas </w:t>
      </w:r>
      <w:r w:rsidRPr="005A36CC">
        <w:rPr>
          <w:iCs/>
          <w:sz w:val="20"/>
          <w:szCs w:val="20"/>
        </w:rPr>
        <w:t xml:space="preserve"> mimoriadnej situácie, núdzového stavu alebo výnimočného stavu vyhláseného v súvislosti s ochorením COVID-19, najneskôr </w:t>
      </w:r>
      <w:r w:rsidRPr="005A36CC">
        <w:rPr>
          <w:sz w:val="20"/>
          <w:szCs w:val="20"/>
        </w:rPr>
        <w:t xml:space="preserve">do 31.03.2021, na časť pozemku </w:t>
      </w:r>
      <w:proofErr w:type="spellStart"/>
      <w:r w:rsidRPr="005A36CC">
        <w:rPr>
          <w:sz w:val="20"/>
          <w:szCs w:val="20"/>
        </w:rPr>
        <w:t>parc</w:t>
      </w:r>
      <w:proofErr w:type="spellEnd"/>
      <w:r w:rsidRPr="005A36CC">
        <w:rPr>
          <w:sz w:val="20"/>
          <w:szCs w:val="20"/>
        </w:rPr>
        <w:t xml:space="preserve">. č. KN-C 5740, </w:t>
      </w:r>
      <w:proofErr w:type="spellStart"/>
      <w:r w:rsidRPr="005A36CC">
        <w:rPr>
          <w:sz w:val="20"/>
          <w:szCs w:val="20"/>
        </w:rPr>
        <w:t>zast</w:t>
      </w:r>
      <w:proofErr w:type="spellEnd"/>
      <w:r w:rsidRPr="005A36CC">
        <w:rPr>
          <w:sz w:val="20"/>
          <w:szCs w:val="20"/>
        </w:rPr>
        <w:t>. plocha a nádvorie v k. ú. Žilina, o výmere 5 m</w:t>
      </w:r>
      <w:r w:rsidRPr="005A36CC">
        <w:rPr>
          <w:sz w:val="20"/>
          <w:szCs w:val="20"/>
          <w:vertAlign w:val="superscript"/>
        </w:rPr>
        <w:t>2</w:t>
      </w:r>
      <w:r w:rsidRPr="005A36CC">
        <w:rPr>
          <w:sz w:val="20"/>
          <w:szCs w:val="20"/>
        </w:rPr>
        <w:t xml:space="preserve"> na Ul. Sládkovičova 2, za účelom </w:t>
      </w:r>
      <w:r w:rsidRPr="005A36CC">
        <w:rPr>
          <w:bCs/>
          <w:sz w:val="20"/>
          <w:szCs w:val="20"/>
        </w:rPr>
        <w:t>zriadenia a prevádzkovania terasy</w:t>
      </w:r>
      <w:r w:rsidRPr="005A36CC">
        <w:rPr>
          <w:sz w:val="20"/>
          <w:szCs w:val="20"/>
        </w:rPr>
        <w:t xml:space="preserve"> v priamej väzbe na PJ „ZMRZLINA SCOOP“, s SCOOP s. r. o., Sládkovičova 2, 010 01  Žilina, IČO: 52 314 529,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7F907A24" w14:textId="2C309DBB" w:rsidR="00B0276E" w:rsidRPr="0086578E" w:rsidRDefault="007648FD" w:rsidP="007648FD">
      <w:pPr>
        <w:pStyle w:val="Odsekzoznamu"/>
        <w:ind w:firstLine="360"/>
        <w:rPr>
          <w:b/>
          <w:bCs/>
          <w:sz w:val="20"/>
          <w:szCs w:val="20"/>
        </w:rPr>
      </w:pPr>
      <w:r w:rsidRPr="0086578E">
        <w:rPr>
          <w:b/>
          <w:bCs/>
          <w:sz w:val="20"/>
          <w:szCs w:val="20"/>
        </w:rPr>
        <w:t>NZ č. 469/2020 uzatvorená dňa 23.11.2020</w:t>
      </w:r>
    </w:p>
    <w:p w14:paraId="601FE686" w14:textId="77777777" w:rsidR="007648FD" w:rsidRPr="0086578E" w:rsidRDefault="007648FD" w:rsidP="007648FD">
      <w:pPr>
        <w:pStyle w:val="Odsekzoznamu"/>
        <w:ind w:firstLine="360"/>
        <w:rPr>
          <w:b/>
          <w:bCs/>
          <w:sz w:val="20"/>
          <w:szCs w:val="20"/>
        </w:rPr>
      </w:pPr>
    </w:p>
    <w:p w14:paraId="64AAB1F5"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5740, </w:t>
      </w:r>
      <w:proofErr w:type="spellStart"/>
      <w:r w:rsidRPr="0086578E">
        <w:rPr>
          <w:sz w:val="20"/>
          <w:szCs w:val="20"/>
        </w:rPr>
        <w:t>zast</w:t>
      </w:r>
      <w:proofErr w:type="spellEnd"/>
      <w:r w:rsidRPr="0086578E">
        <w:rPr>
          <w:sz w:val="20"/>
          <w:szCs w:val="20"/>
        </w:rPr>
        <w:t>. plocha a nádvorie v k. ú. Žilina, o výmere 27 m</w:t>
      </w:r>
      <w:r w:rsidRPr="0086578E">
        <w:rPr>
          <w:sz w:val="20"/>
          <w:szCs w:val="20"/>
          <w:vertAlign w:val="superscript"/>
        </w:rPr>
        <w:t>2</w:t>
      </w:r>
      <w:r w:rsidRPr="0086578E">
        <w:rPr>
          <w:sz w:val="20"/>
          <w:szCs w:val="20"/>
        </w:rPr>
        <w:t xml:space="preserve"> na Ul. Sládkovičova 1, za účelom </w:t>
      </w:r>
      <w:r w:rsidRPr="0086578E">
        <w:rPr>
          <w:bCs/>
          <w:sz w:val="20"/>
          <w:szCs w:val="20"/>
        </w:rPr>
        <w:t>zriadenia a prevádzkovania terasy</w:t>
      </w:r>
      <w:r w:rsidRPr="0086578E">
        <w:rPr>
          <w:sz w:val="20"/>
          <w:szCs w:val="20"/>
        </w:rPr>
        <w:t xml:space="preserve"> v priamej väzbe na PJ „Grand </w:t>
      </w:r>
      <w:proofErr w:type="spellStart"/>
      <w:r w:rsidRPr="0086578E">
        <w:rPr>
          <w:sz w:val="20"/>
          <w:szCs w:val="20"/>
        </w:rPr>
        <w:t>caffe</w:t>
      </w:r>
      <w:proofErr w:type="spellEnd"/>
      <w:r w:rsidRPr="0086578E">
        <w:rPr>
          <w:sz w:val="20"/>
          <w:szCs w:val="20"/>
        </w:rPr>
        <w:t xml:space="preserve"> </w:t>
      </w:r>
      <w:proofErr w:type="spellStart"/>
      <w:r w:rsidRPr="0086578E">
        <w:rPr>
          <w:sz w:val="20"/>
          <w:szCs w:val="20"/>
        </w:rPr>
        <w:t>braserie</w:t>
      </w:r>
      <w:proofErr w:type="spellEnd"/>
      <w:r w:rsidRPr="0086578E">
        <w:rPr>
          <w:sz w:val="20"/>
          <w:szCs w:val="20"/>
        </w:rPr>
        <w:t xml:space="preserve">“, s COFFEE TOUCH, s. r. o., F. Urbánka 686/19, 010 04  Žilina, IČO: 36 804 550,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w:t>
      </w:r>
      <w:r w:rsidRPr="0086578E">
        <w:rPr>
          <w:sz w:val="20"/>
          <w:szCs w:val="20"/>
        </w:rPr>
        <w:lastRenderedPageBreak/>
        <w:t>z dôvodu nepriaznivého ekonomického dopadu štátnych opatrení na ochranu pred pandémiou ochorenia COVID-19 na podnikateľské subjekty, podnikajúce na území mesta Žilina.</w:t>
      </w:r>
    </w:p>
    <w:p w14:paraId="037A0004" w14:textId="5B5ECEFC" w:rsidR="00B0276E" w:rsidRPr="0086578E" w:rsidRDefault="00B04A52" w:rsidP="00B04A52">
      <w:pPr>
        <w:pStyle w:val="Odsekzoznamu"/>
        <w:ind w:firstLine="360"/>
        <w:rPr>
          <w:b/>
          <w:bCs/>
          <w:sz w:val="20"/>
          <w:szCs w:val="20"/>
        </w:rPr>
      </w:pPr>
      <w:r w:rsidRPr="0086578E">
        <w:rPr>
          <w:b/>
          <w:bCs/>
          <w:sz w:val="20"/>
          <w:szCs w:val="20"/>
        </w:rPr>
        <w:t>NZ č. 470/2020 uzatvorená dňa 27.11.2020</w:t>
      </w:r>
    </w:p>
    <w:p w14:paraId="5F378704" w14:textId="77777777" w:rsidR="00B04A52" w:rsidRPr="0086578E" w:rsidRDefault="00B04A52" w:rsidP="00B04A52">
      <w:pPr>
        <w:pStyle w:val="Odsekzoznamu"/>
        <w:ind w:firstLine="360"/>
        <w:rPr>
          <w:b/>
          <w:bCs/>
          <w:sz w:val="20"/>
          <w:szCs w:val="20"/>
        </w:rPr>
      </w:pPr>
    </w:p>
    <w:p w14:paraId="7A5F3E2A"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5740,  </w:t>
      </w:r>
      <w:proofErr w:type="spellStart"/>
      <w:r w:rsidRPr="0086578E">
        <w:rPr>
          <w:sz w:val="20"/>
          <w:szCs w:val="20"/>
        </w:rPr>
        <w:t>zast</w:t>
      </w:r>
      <w:proofErr w:type="spellEnd"/>
      <w:r w:rsidRPr="0086578E">
        <w:rPr>
          <w:sz w:val="20"/>
          <w:szCs w:val="20"/>
        </w:rPr>
        <w:t>. plocha a nádvorie v k. ú. Žilina, o výmere 36 m</w:t>
      </w:r>
      <w:r w:rsidRPr="0086578E">
        <w:rPr>
          <w:sz w:val="20"/>
          <w:szCs w:val="20"/>
          <w:vertAlign w:val="superscript"/>
        </w:rPr>
        <w:t>2</w:t>
      </w:r>
      <w:r w:rsidRPr="0086578E">
        <w:rPr>
          <w:sz w:val="20"/>
          <w:szCs w:val="20"/>
        </w:rPr>
        <w:t xml:space="preserve"> na Ul. Sládkovičova 3, za účelom </w:t>
      </w:r>
      <w:r w:rsidRPr="0086578E">
        <w:rPr>
          <w:bCs/>
          <w:sz w:val="20"/>
          <w:szCs w:val="20"/>
        </w:rPr>
        <w:t>zriadenia a prevádzkovania terasy</w:t>
      </w:r>
      <w:r w:rsidRPr="0086578E">
        <w:rPr>
          <w:sz w:val="20"/>
          <w:szCs w:val="20"/>
        </w:rPr>
        <w:t xml:space="preserve"> v priamej väzbe na PJ „BIERHAUS GLADIATOR“, s PUBS &amp; GAMES, s. r. o., Poľná 17A,  010 01 Žilina, IČO: 44 333 676,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32E0D19C" w14:textId="67D07B4A" w:rsidR="00B0276E" w:rsidRPr="0086578E" w:rsidRDefault="00947A98" w:rsidP="00947A98">
      <w:pPr>
        <w:pStyle w:val="Odsekzoznamu"/>
        <w:ind w:firstLine="360"/>
        <w:rPr>
          <w:b/>
          <w:bCs/>
          <w:sz w:val="20"/>
          <w:szCs w:val="20"/>
        </w:rPr>
      </w:pPr>
      <w:r w:rsidRPr="0086578E">
        <w:rPr>
          <w:b/>
          <w:bCs/>
          <w:sz w:val="20"/>
          <w:szCs w:val="20"/>
        </w:rPr>
        <w:t>NZ č. 471/2020 uzatvorená dňa 30.11.2020</w:t>
      </w:r>
    </w:p>
    <w:p w14:paraId="4416B84C" w14:textId="77777777" w:rsidR="00947A98" w:rsidRPr="0086578E" w:rsidRDefault="00947A98" w:rsidP="00947A98">
      <w:pPr>
        <w:pStyle w:val="Odsekzoznamu"/>
        <w:ind w:firstLine="360"/>
        <w:rPr>
          <w:b/>
          <w:bCs/>
          <w:sz w:val="20"/>
          <w:szCs w:val="20"/>
        </w:rPr>
      </w:pPr>
    </w:p>
    <w:p w14:paraId="75D62D5A"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5747/1, </w:t>
      </w:r>
      <w:proofErr w:type="spellStart"/>
      <w:r w:rsidRPr="0086578E">
        <w:rPr>
          <w:sz w:val="20"/>
          <w:szCs w:val="20"/>
        </w:rPr>
        <w:t>zast</w:t>
      </w:r>
      <w:proofErr w:type="spellEnd"/>
      <w:r w:rsidRPr="0086578E">
        <w:rPr>
          <w:sz w:val="20"/>
          <w:szCs w:val="20"/>
        </w:rPr>
        <w:t>. plocha a nádvorie v k. ú. Žilina, o výmere 24 m</w:t>
      </w:r>
      <w:r w:rsidRPr="0086578E">
        <w:rPr>
          <w:sz w:val="20"/>
          <w:szCs w:val="20"/>
          <w:vertAlign w:val="superscript"/>
        </w:rPr>
        <w:t>2</w:t>
      </w:r>
      <w:r w:rsidRPr="0086578E">
        <w:rPr>
          <w:sz w:val="20"/>
          <w:szCs w:val="20"/>
        </w:rPr>
        <w:t xml:space="preserve"> na Ul. Dolný val, za účelom </w:t>
      </w:r>
      <w:r w:rsidRPr="0086578E">
        <w:rPr>
          <w:bCs/>
          <w:sz w:val="20"/>
          <w:szCs w:val="20"/>
        </w:rPr>
        <w:t>zriadenia a prevádzkovania terasy</w:t>
      </w:r>
      <w:r w:rsidRPr="0086578E">
        <w:rPr>
          <w:sz w:val="20"/>
          <w:szCs w:val="20"/>
        </w:rPr>
        <w:t xml:space="preserve"> v priamej väzbe na PJ „FARSKÁ“, s PROFI – Stav SK, s.r.o., Olešná 616, 023 52  Olešná, IČO: 45 883 807,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3496D42D" w14:textId="349E9419" w:rsidR="00B0276E" w:rsidRDefault="00850B5E" w:rsidP="00850B5E">
      <w:pPr>
        <w:pStyle w:val="Odsekzoznamu"/>
        <w:ind w:firstLine="360"/>
        <w:rPr>
          <w:b/>
          <w:bCs/>
          <w:sz w:val="20"/>
          <w:szCs w:val="20"/>
        </w:rPr>
      </w:pPr>
      <w:r w:rsidRPr="0086578E">
        <w:rPr>
          <w:b/>
          <w:bCs/>
          <w:sz w:val="20"/>
          <w:szCs w:val="20"/>
        </w:rPr>
        <w:t>NZ č. 472/2020 uzatvorená dňa 20.11.2020</w:t>
      </w:r>
    </w:p>
    <w:p w14:paraId="42A44791" w14:textId="77777777" w:rsidR="00850B5E" w:rsidRPr="00850B5E" w:rsidRDefault="00850B5E" w:rsidP="00850B5E">
      <w:pPr>
        <w:pStyle w:val="Odsekzoznamu"/>
        <w:ind w:firstLine="360"/>
        <w:rPr>
          <w:b/>
          <w:bCs/>
          <w:sz w:val="20"/>
          <w:szCs w:val="20"/>
        </w:rPr>
      </w:pPr>
    </w:p>
    <w:p w14:paraId="19568D34" w14:textId="77777777" w:rsidR="00B0276E" w:rsidRPr="005A36CC" w:rsidRDefault="00B0276E" w:rsidP="00341BB6">
      <w:pPr>
        <w:pStyle w:val="Odsekzoznamu"/>
        <w:numPr>
          <w:ilvl w:val="0"/>
          <w:numId w:val="235"/>
        </w:numPr>
        <w:contextualSpacing w:val="0"/>
        <w:jc w:val="both"/>
        <w:rPr>
          <w:sz w:val="20"/>
          <w:szCs w:val="20"/>
        </w:rPr>
      </w:pPr>
      <w:r w:rsidRPr="005A36CC">
        <w:rPr>
          <w:sz w:val="20"/>
          <w:szCs w:val="20"/>
        </w:rPr>
        <w:t xml:space="preserve">uzatvorenie nájomnej zmluvy na dobu určitú - odo dňa účinnosti zmluvy počas </w:t>
      </w:r>
      <w:r w:rsidRPr="005A36CC">
        <w:rPr>
          <w:iCs/>
          <w:sz w:val="20"/>
          <w:szCs w:val="20"/>
        </w:rPr>
        <w:t xml:space="preserve"> mimoriadnej situácie, núdzového stavu alebo výnimočného stavu vyhláseného v súvislosti s ochorením COVID-19, najneskôr </w:t>
      </w:r>
      <w:r w:rsidRPr="005A36CC">
        <w:rPr>
          <w:sz w:val="20"/>
          <w:szCs w:val="20"/>
        </w:rPr>
        <w:t xml:space="preserve">do 31.03.2021, na časť pozemku </w:t>
      </w:r>
      <w:proofErr w:type="spellStart"/>
      <w:r w:rsidRPr="005A36CC">
        <w:rPr>
          <w:sz w:val="20"/>
          <w:szCs w:val="20"/>
        </w:rPr>
        <w:t>parc</w:t>
      </w:r>
      <w:proofErr w:type="spellEnd"/>
      <w:r w:rsidRPr="005A36CC">
        <w:rPr>
          <w:sz w:val="20"/>
          <w:szCs w:val="20"/>
        </w:rPr>
        <w:t xml:space="preserve">. č. KN-C 5730,  </w:t>
      </w:r>
      <w:proofErr w:type="spellStart"/>
      <w:r w:rsidRPr="005A36CC">
        <w:rPr>
          <w:sz w:val="20"/>
          <w:szCs w:val="20"/>
        </w:rPr>
        <w:t>zast</w:t>
      </w:r>
      <w:proofErr w:type="spellEnd"/>
      <w:r w:rsidRPr="005A36CC">
        <w:rPr>
          <w:sz w:val="20"/>
          <w:szCs w:val="20"/>
        </w:rPr>
        <w:t>. plocha a nádvorie v k. ú. Žilina, o výmere 8 m</w:t>
      </w:r>
      <w:r w:rsidRPr="005A36CC">
        <w:rPr>
          <w:sz w:val="20"/>
          <w:szCs w:val="20"/>
          <w:vertAlign w:val="superscript"/>
        </w:rPr>
        <w:t>2</w:t>
      </w:r>
      <w:r w:rsidRPr="005A36CC">
        <w:rPr>
          <w:sz w:val="20"/>
          <w:szCs w:val="20"/>
        </w:rPr>
        <w:t xml:space="preserve"> na Ul. Štúrova 5, za účelom </w:t>
      </w:r>
      <w:r w:rsidRPr="005A36CC">
        <w:rPr>
          <w:bCs/>
          <w:sz w:val="20"/>
          <w:szCs w:val="20"/>
        </w:rPr>
        <w:t>zriadenia a prevádzkovania terasy</w:t>
      </w:r>
      <w:r w:rsidRPr="005A36CC">
        <w:rPr>
          <w:sz w:val="20"/>
          <w:szCs w:val="20"/>
        </w:rPr>
        <w:t xml:space="preserve"> v priamej väzbe na PJ „</w:t>
      </w:r>
      <w:proofErr w:type="spellStart"/>
      <w:r w:rsidRPr="005A36CC">
        <w:rPr>
          <w:sz w:val="20"/>
          <w:szCs w:val="20"/>
        </w:rPr>
        <w:t>Static</w:t>
      </w:r>
      <w:proofErr w:type="spellEnd"/>
      <w:r w:rsidRPr="005A36CC">
        <w:rPr>
          <w:sz w:val="20"/>
          <w:szCs w:val="20"/>
        </w:rPr>
        <w:t xml:space="preserve"> </w:t>
      </w:r>
      <w:proofErr w:type="spellStart"/>
      <w:r w:rsidRPr="005A36CC">
        <w:rPr>
          <w:sz w:val="20"/>
          <w:szCs w:val="20"/>
        </w:rPr>
        <w:t>Coffee</w:t>
      </w:r>
      <w:proofErr w:type="spellEnd"/>
      <w:r w:rsidRPr="005A36CC">
        <w:rPr>
          <w:sz w:val="20"/>
          <w:szCs w:val="20"/>
        </w:rPr>
        <w:t xml:space="preserve">“, s STATICS, s. r. o., </w:t>
      </w:r>
      <w:proofErr w:type="spellStart"/>
      <w:r w:rsidRPr="005A36CC">
        <w:rPr>
          <w:sz w:val="20"/>
          <w:szCs w:val="20"/>
        </w:rPr>
        <w:t>Lichardova</w:t>
      </w:r>
      <w:proofErr w:type="spellEnd"/>
      <w:r w:rsidRPr="005A36CC">
        <w:rPr>
          <w:sz w:val="20"/>
          <w:szCs w:val="20"/>
        </w:rPr>
        <w:t xml:space="preserve"> 2801/1, 010 01  Žilina, IČO: 44 222 661,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2873C8FA" w14:textId="7293CD4E" w:rsidR="00B0276E" w:rsidRPr="0086578E" w:rsidRDefault="008829A3" w:rsidP="008829A3">
      <w:pPr>
        <w:pStyle w:val="Odsekzoznamu"/>
        <w:ind w:firstLine="360"/>
        <w:rPr>
          <w:b/>
          <w:bCs/>
          <w:sz w:val="20"/>
          <w:szCs w:val="20"/>
        </w:rPr>
      </w:pPr>
      <w:r w:rsidRPr="0086578E">
        <w:rPr>
          <w:b/>
          <w:bCs/>
          <w:sz w:val="20"/>
          <w:szCs w:val="20"/>
        </w:rPr>
        <w:t>NZ č. 473/2020 uzatvorená dňa 16.12.2020</w:t>
      </w:r>
    </w:p>
    <w:p w14:paraId="2B3822A5" w14:textId="77777777" w:rsidR="008829A3" w:rsidRPr="0086578E" w:rsidRDefault="008829A3" w:rsidP="008829A3">
      <w:pPr>
        <w:pStyle w:val="Odsekzoznamu"/>
        <w:ind w:firstLine="360"/>
        <w:rPr>
          <w:b/>
          <w:bCs/>
          <w:sz w:val="20"/>
          <w:szCs w:val="20"/>
        </w:rPr>
      </w:pPr>
    </w:p>
    <w:p w14:paraId="7CF1E46D"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5732, </w:t>
      </w:r>
      <w:proofErr w:type="spellStart"/>
      <w:r w:rsidRPr="0086578E">
        <w:rPr>
          <w:sz w:val="20"/>
          <w:szCs w:val="20"/>
        </w:rPr>
        <w:t>zast</w:t>
      </w:r>
      <w:proofErr w:type="spellEnd"/>
      <w:r w:rsidRPr="0086578E">
        <w:rPr>
          <w:sz w:val="20"/>
          <w:szCs w:val="20"/>
        </w:rPr>
        <w:t>. plocha a nádvorie v k. ú. Žilina, o výmere 4 m</w:t>
      </w:r>
      <w:r w:rsidRPr="0086578E">
        <w:rPr>
          <w:sz w:val="20"/>
          <w:szCs w:val="20"/>
          <w:vertAlign w:val="superscript"/>
        </w:rPr>
        <w:t>2</w:t>
      </w:r>
      <w:r w:rsidRPr="0086578E">
        <w:rPr>
          <w:sz w:val="20"/>
          <w:szCs w:val="20"/>
        </w:rPr>
        <w:t xml:space="preserve"> na Ul. J. </w:t>
      </w:r>
      <w:proofErr w:type="spellStart"/>
      <w:r w:rsidRPr="0086578E">
        <w:rPr>
          <w:sz w:val="20"/>
          <w:szCs w:val="20"/>
        </w:rPr>
        <w:t>Vuruma</w:t>
      </w:r>
      <w:proofErr w:type="spellEnd"/>
      <w:r w:rsidRPr="0086578E">
        <w:rPr>
          <w:sz w:val="20"/>
          <w:szCs w:val="20"/>
        </w:rPr>
        <w:t xml:space="preserve"> 2, za účelom </w:t>
      </w:r>
      <w:r w:rsidRPr="0086578E">
        <w:rPr>
          <w:bCs/>
          <w:sz w:val="20"/>
          <w:szCs w:val="20"/>
        </w:rPr>
        <w:t>zriadenia a prevádzkovania terasy</w:t>
      </w:r>
      <w:r w:rsidRPr="0086578E">
        <w:rPr>
          <w:sz w:val="20"/>
          <w:szCs w:val="20"/>
        </w:rPr>
        <w:t xml:space="preserve"> v priamej väzbe na PJ „Pán </w:t>
      </w:r>
      <w:proofErr w:type="spellStart"/>
      <w:r w:rsidRPr="0086578E">
        <w:rPr>
          <w:sz w:val="20"/>
          <w:szCs w:val="20"/>
        </w:rPr>
        <w:t>Waflička</w:t>
      </w:r>
      <w:proofErr w:type="spellEnd"/>
      <w:r w:rsidRPr="0086578E">
        <w:rPr>
          <w:sz w:val="20"/>
          <w:szCs w:val="20"/>
        </w:rPr>
        <w:t xml:space="preserve">“, s Tomášom </w:t>
      </w:r>
      <w:proofErr w:type="spellStart"/>
      <w:r w:rsidRPr="0086578E">
        <w:rPr>
          <w:sz w:val="20"/>
          <w:szCs w:val="20"/>
        </w:rPr>
        <w:t>Harvánkom</w:t>
      </w:r>
      <w:proofErr w:type="spellEnd"/>
      <w:r w:rsidRPr="0086578E">
        <w:rPr>
          <w:sz w:val="20"/>
          <w:szCs w:val="20"/>
        </w:rPr>
        <w:t>, Mydlárska 197/2, 010 01 Žilina, IČO: 51 139 961,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66D51FFB" w14:textId="51F60331" w:rsidR="00B0276E" w:rsidRPr="0086578E" w:rsidRDefault="00890728" w:rsidP="006A58A6">
      <w:pPr>
        <w:pStyle w:val="Odsekzoznamu"/>
        <w:ind w:firstLine="360"/>
        <w:rPr>
          <w:b/>
          <w:bCs/>
          <w:sz w:val="20"/>
          <w:szCs w:val="20"/>
        </w:rPr>
      </w:pPr>
      <w:r>
        <w:rPr>
          <w:b/>
          <w:bCs/>
          <w:sz w:val="20"/>
          <w:szCs w:val="20"/>
        </w:rPr>
        <w:t>N</w:t>
      </w:r>
      <w:r w:rsidR="006A58A6" w:rsidRPr="0086578E">
        <w:rPr>
          <w:b/>
          <w:bCs/>
          <w:sz w:val="20"/>
          <w:szCs w:val="20"/>
        </w:rPr>
        <w:t>euzatvorená nájomná zmluva.</w:t>
      </w:r>
    </w:p>
    <w:p w14:paraId="34C5F732" w14:textId="77777777" w:rsidR="006A58A6" w:rsidRPr="0086578E" w:rsidRDefault="006A58A6" w:rsidP="006A58A6">
      <w:pPr>
        <w:pStyle w:val="Odsekzoznamu"/>
        <w:ind w:firstLine="360"/>
        <w:rPr>
          <w:b/>
          <w:bCs/>
          <w:sz w:val="20"/>
          <w:szCs w:val="20"/>
        </w:rPr>
      </w:pPr>
    </w:p>
    <w:p w14:paraId="1938E017"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5732, </w:t>
      </w:r>
      <w:proofErr w:type="spellStart"/>
      <w:r w:rsidRPr="0086578E">
        <w:rPr>
          <w:sz w:val="20"/>
          <w:szCs w:val="20"/>
        </w:rPr>
        <w:t>zast</w:t>
      </w:r>
      <w:proofErr w:type="spellEnd"/>
      <w:r w:rsidRPr="0086578E">
        <w:rPr>
          <w:sz w:val="20"/>
          <w:szCs w:val="20"/>
        </w:rPr>
        <w:t>. plocha a nádvorie v k. ú. Žilina, o výmere 10,7 m</w:t>
      </w:r>
      <w:r w:rsidRPr="0086578E">
        <w:rPr>
          <w:sz w:val="20"/>
          <w:szCs w:val="20"/>
          <w:vertAlign w:val="superscript"/>
        </w:rPr>
        <w:t>2</w:t>
      </w:r>
      <w:r w:rsidRPr="0086578E">
        <w:rPr>
          <w:sz w:val="20"/>
          <w:szCs w:val="20"/>
        </w:rPr>
        <w:t xml:space="preserve"> na Ul. J. </w:t>
      </w:r>
      <w:proofErr w:type="spellStart"/>
      <w:r w:rsidRPr="0086578E">
        <w:rPr>
          <w:sz w:val="20"/>
          <w:szCs w:val="20"/>
        </w:rPr>
        <w:t>Vuruma</w:t>
      </w:r>
      <w:proofErr w:type="spellEnd"/>
      <w:r w:rsidRPr="0086578E">
        <w:rPr>
          <w:sz w:val="20"/>
          <w:szCs w:val="20"/>
        </w:rPr>
        <w:t xml:space="preserve"> 6, za účelom </w:t>
      </w:r>
      <w:r w:rsidRPr="0086578E">
        <w:rPr>
          <w:bCs/>
          <w:sz w:val="20"/>
          <w:szCs w:val="20"/>
        </w:rPr>
        <w:t>zriadenia a prevádzkovania terasy</w:t>
      </w:r>
      <w:r w:rsidRPr="0086578E">
        <w:rPr>
          <w:sz w:val="20"/>
          <w:szCs w:val="20"/>
        </w:rPr>
        <w:t xml:space="preserve"> v priamej väzbe na </w:t>
      </w:r>
      <w:r w:rsidRPr="0086578E">
        <w:rPr>
          <w:sz w:val="20"/>
          <w:szCs w:val="20"/>
        </w:rPr>
        <w:lastRenderedPageBreak/>
        <w:t>PJ „</w:t>
      </w:r>
      <w:proofErr w:type="spellStart"/>
      <w:r w:rsidRPr="0086578E">
        <w:rPr>
          <w:sz w:val="20"/>
          <w:szCs w:val="20"/>
        </w:rPr>
        <w:t>Café</w:t>
      </w:r>
      <w:proofErr w:type="spellEnd"/>
      <w:r w:rsidRPr="0086578E">
        <w:rPr>
          <w:sz w:val="20"/>
          <w:szCs w:val="20"/>
        </w:rPr>
        <w:t xml:space="preserve"> Republika“, s </w:t>
      </w:r>
      <w:proofErr w:type="spellStart"/>
      <w:r w:rsidRPr="0086578E">
        <w:rPr>
          <w:sz w:val="20"/>
          <w:szCs w:val="20"/>
        </w:rPr>
        <w:t>Kávomilci</w:t>
      </w:r>
      <w:proofErr w:type="spellEnd"/>
      <w:r w:rsidRPr="0086578E">
        <w:rPr>
          <w:sz w:val="20"/>
          <w:szCs w:val="20"/>
        </w:rPr>
        <w:t>, s. r. o., Hasičská 415/14, 914 01  Trenčianska Teplá, IČO: 47 552 972,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35F98828" w14:textId="2B1C0138" w:rsidR="00B0276E" w:rsidRPr="0086578E" w:rsidRDefault="008B6065" w:rsidP="008B6065">
      <w:pPr>
        <w:pStyle w:val="Odsekzoznamu"/>
        <w:ind w:firstLine="360"/>
        <w:rPr>
          <w:b/>
          <w:bCs/>
          <w:sz w:val="20"/>
          <w:szCs w:val="20"/>
        </w:rPr>
      </w:pPr>
      <w:r w:rsidRPr="0086578E">
        <w:rPr>
          <w:b/>
          <w:bCs/>
          <w:sz w:val="20"/>
          <w:szCs w:val="20"/>
        </w:rPr>
        <w:t>NZ č. 475/2020 uzatvorená dňa 14.11.2020</w:t>
      </w:r>
    </w:p>
    <w:p w14:paraId="6C6789DF" w14:textId="77777777" w:rsidR="008B6065" w:rsidRPr="0086578E" w:rsidRDefault="008B6065" w:rsidP="008B6065">
      <w:pPr>
        <w:pStyle w:val="Odsekzoznamu"/>
        <w:ind w:firstLine="360"/>
        <w:rPr>
          <w:b/>
          <w:bCs/>
          <w:sz w:val="20"/>
          <w:szCs w:val="20"/>
        </w:rPr>
      </w:pPr>
    </w:p>
    <w:p w14:paraId="40E92A0B"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5732, </w:t>
      </w:r>
      <w:proofErr w:type="spellStart"/>
      <w:r w:rsidRPr="0086578E">
        <w:rPr>
          <w:sz w:val="20"/>
          <w:szCs w:val="20"/>
        </w:rPr>
        <w:t>zast</w:t>
      </w:r>
      <w:proofErr w:type="spellEnd"/>
      <w:r w:rsidRPr="0086578E">
        <w:rPr>
          <w:sz w:val="20"/>
          <w:szCs w:val="20"/>
        </w:rPr>
        <w:t>. plocha a nádvorie v k. ú. Žilina, o výmere 1,54 m</w:t>
      </w:r>
      <w:r w:rsidRPr="0086578E">
        <w:rPr>
          <w:sz w:val="20"/>
          <w:szCs w:val="20"/>
          <w:vertAlign w:val="superscript"/>
        </w:rPr>
        <w:t>2</w:t>
      </w:r>
      <w:r w:rsidRPr="0086578E">
        <w:rPr>
          <w:sz w:val="20"/>
          <w:szCs w:val="20"/>
        </w:rPr>
        <w:t xml:space="preserve"> na Ul. J. </w:t>
      </w:r>
      <w:proofErr w:type="spellStart"/>
      <w:r w:rsidRPr="0086578E">
        <w:rPr>
          <w:sz w:val="20"/>
          <w:szCs w:val="20"/>
        </w:rPr>
        <w:t>Vuruma</w:t>
      </w:r>
      <w:proofErr w:type="spellEnd"/>
      <w:r w:rsidRPr="0086578E">
        <w:rPr>
          <w:sz w:val="20"/>
          <w:szCs w:val="20"/>
        </w:rPr>
        <w:t xml:space="preserve"> 7, za účelom </w:t>
      </w:r>
      <w:r w:rsidRPr="0086578E">
        <w:rPr>
          <w:bCs/>
          <w:sz w:val="20"/>
          <w:szCs w:val="20"/>
        </w:rPr>
        <w:t>zriadenia a prevádzkovania terasy</w:t>
      </w:r>
      <w:r w:rsidRPr="0086578E">
        <w:rPr>
          <w:sz w:val="20"/>
          <w:szCs w:val="20"/>
        </w:rPr>
        <w:t xml:space="preserve"> v priamej väzbe na PJ „TVRDOVSKI cukráreň“, s TVRDOVSKI, s. r. o., Štiavnik 348, 013 55  Štiavnik, IČO: 45 536 996,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4BFEB4B9" w14:textId="516FF1B5" w:rsidR="00B0276E" w:rsidRPr="0086578E" w:rsidRDefault="00D21498" w:rsidP="00D21498">
      <w:pPr>
        <w:pStyle w:val="Odsekzoznamu"/>
        <w:ind w:firstLine="360"/>
        <w:rPr>
          <w:b/>
          <w:bCs/>
          <w:sz w:val="20"/>
          <w:szCs w:val="20"/>
        </w:rPr>
      </w:pPr>
      <w:r w:rsidRPr="0086578E">
        <w:rPr>
          <w:b/>
          <w:bCs/>
          <w:sz w:val="20"/>
          <w:szCs w:val="20"/>
        </w:rPr>
        <w:t>NZ č. 476/2020 uzatvorená dňa 26.11.2020</w:t>
      </w:r>
    </w:p>
    <w:p w14:paraId="4E988671" w14:textId="77777777" w:rsidR="00D21498" w:rsidRPr="0086578E" w:rsidRDefault="00D21498" w:rsidP="00D21498">
      <w:pPr>
        <w:pStyle w:val="Odsekzoznamu"/>
        <w:ind w:firstLine="360"/>
        <w:rPr>
          <w:b/>
          <w:bCs/>
          <w:sz w:val="20"/>
          <w:szCs w:val="20"/>
        </w:rPr>
      </w:pPr>
    </w:p>
    <w:p w14:paraId="0567F70D"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5732, </w:t>
      </w:r>
      <w:proofErr w:type="spellStart"/>
      <w:r w:rsidRPr="0086578E">
        <w:rPr>
          <w:sz w:val="20"/>
          <w:szCs w:val="20"/>
        </w:rPr>
        <w:t>zast</w:t>
      </w:r>
      <w:proofErr w:type="spellEnd"/>
      <w:r w:rsidRPr="0086578E">
        <w:rPr>
          <w:sz w:val="20"/>
          <w:szCs w:val="20"/>
        </w:rPr>
        <w:t>. plocha a nádvorie v k. ú. Žilina, o výmere 4 m</w:t>
      </w:r>
      <w:r w:rsidRPr="0086578E">
        <w:rPr>
          <w:sz w:val="20"/>
          <w:szCs w:val="20"/>
          <w:vertAlign w:val="superscript"/>
        </w:rPr>
        <w:t>2</w:t>
      </w:r>
      <w:r w:rsidRPr="0086578E">
        <w:rPr>
          <w:sz w:val="20"/>
          <w:szCs w:val="20"/>
        </w:rPr>
        <w:t xml:space="preserve"> na Ul. J. </w:t>
      </w:r>
      <w:proofErr w:type="spellStart"/>
      <w:r w:rsidRPr="0086578E">
        <w:rPr>
          <w:sz w:val="20"/>
          <w:szCs w:val="20"/>
        </w:rPr>
        <w:t>Vuruma</w:t>
      </w:r>
      <w:proofErr w:type="spellEnd"/>
      <w:r w:rsidRPr="0086578E">
        <w:rPr>
          <w:sz w:val="20"/>
          <w:szCs w:val="20"/>
        </w:rPr>
        <w:t xml:space="preserve"> 9, za účelom </w:t>
      </w:r>
      <w:r w:rsidRPr="0086578E">
        <w:rPr>
          <w:bCs/>
          <w:sz w:val="20"/>
          <w:szCs w:val="20"/>
        </w:rPr>
        <w:t>zriadenia a prevádzkovania terasy</w:t>
      </w:r>
      <w:r w:rsidRPr="0086578E">
        <w:rPr>
          <w:sz w:val="20"/>
          <w:szCs w:val="20"/>
        </w:rPr>
        <w:t xml:space="preserve"> v priamej väzbe na PJ „</w:t>
      </w:r>
      <w:proofErr w:type="spellStart"/>
      <w:r w:rsidRPr="0086578E">
        <w:rPr>
          <w:sz w:val="20"/>
          <w:szCs w:val="20"/>
        </w:rPr>
        <w:t>The</w:t>
      </w:r>
      <w:proofErr w:type="spellEnd"/>
      <w:r w:rsidRPr="0086578E">
        <w:rPr>
          <w:sz w:val="20"/>
          <w:szCs w:val="20"/>
        </w:rPr>
        <w:t xml:space="preserve"> </w:t>
      </w:r>
      <w:proofErr w:type="spellStart"/>
      <w:r w:rsidRPr="0086578E">
        <w:rPr>
          <w:sz w:val="20"/>
          <w:szCs w:val="20"/>
        </w:rPr>
        <w:t>Croissant</w:t>
      </w:r>
      <w:proofErr w:type="spellEnd"/>
      <w:r w:rsidRPr="0086578E">
        <w:rPr>
          <w:sz w:val="20"/>
          <w:szCs w:val="20"/>
        </w:rPr>
        <w:t>“, s </w:t>
      </w:r>
      <w:proofErr w:type="spellStart"/>
      <w:r w:rsidRPr="0086578E">
        <w:rPr>
          <w:sz w:val="20"/>
          <w:szCs w:val="20"/>
        </w:rPr>
        <w:t>Edith</w:t>
      </w:r>
      <w:proofErr w:type="spellEnd"/>
      <w:r w:rsidRPr="0086578E">
        <w:rPr>
          <w:sz w:val="20"/>
          <w:szCs w:val="20"/>
        </w:rPr>
        <w:t xml:space="preserve"> Kardošovou, Limbová 3058/22, 010 07 Žilina, IČO: 51 919 265,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007D5909" w14:textId="4B51AF6F" w:rsidR="00B0276E" w:rsidRDefault="00890728" w:rsidP="00EA76E1">
      <w:pPr>
        <w:pStyle w:val="Odsekzoznamu"/>
        <w:ind w:firstLine="360"/>
        <w:rPr>
          <w:b/>
          <w:bCs/>
          <w:sz w:val="20"/>
          <w:szCs w:val="20"/>
        </w:rPr>
      </w:pPr>
      <w:r>
        <w:rPr>
          <w:b/>
          <w:bCs/>
          <w:sz w:val="20"/>
          <w:szCs w:val="20"/>
        </w:rPr>
        <w:t>N</w:t>
      </w:r>
      <w:r w:rsidR="00EA76E1" w:rsidRPr="0086578E">
        <w:rPr>
          <w:b/>
          <w:bCs/>
          <w:sz w:val="20"/>
          <w:szCs w:val="20"/>
        </w:rPr>
        <w:t>euzatvorená nájomná zmluva.</w:t>
      </w:r>
    </w:p>
    <w:p w14:paraId="64B42C4D" w14:textId="77777777" w:rsidR="00EB5974" w:rsidRPr="00EA76E1" w:rsidRDefault="00EB5974" w:rsidP="00EA76E1">
      <w:pPr>
        <w:pStyle w:val="Odsekzoznamu"/>
        <w:ind w:firstLine="360"/>
        <w:rPr>
          <w:b/>
          <w:bCs/>
          <w:sz w:val="20"/>
          <w:szCs w:val="20"/>
        </w:rPr>
      </w:pPr>
    </w:p>
    <w:p w14:paraId="63CD614B" w14:textId="77777777" w:rsidR="00B0276E" w:rsidRPr="005A36CC" w:rsidRDefault="00B0276E" w:rsidP="00341BB6">
      <w:pPr>
        <w:pStyle w:val="Odsekzoznamu"/>
        <w:numPr>
          <w:ilvl w:val="0"/>
          <w:numId w:val="235"/>
        </w:numPr>
        <w:contextualSpacing w:val="0"/>
        <w:jc w:val="both"/>
        <w:rPr>
          <w:sz w:val="20"/>
          <w:szCs w:val="20"/>
        </w:rPr>
      </w:pPr>
      <w:r w:rsidRPr="005A36CC">
        <w:rPr>
          <w:sz w:val="20"/>
          <w:szCs w:val="20"/>
        </w:rPr>
        <w:t xml:space="preserve">uzatvorenie nájomnej zmluvy na dobu určitú - odo dňa účinnosti zmluvy počas </w:t>
      </w:r>
      <w:r w:rsidRPr="005A36CC">
        <w:rPr>
          <w:iCs/>
          <w:sz w:val="20"/>
          <w:szCs w:val="20"/>
        </w:rPr>
        <w:t xml:space="preserve"> mimoriadnej situácie, núdzového stavu alebo výnimočného stavu vyhláseného v súvislosti s ochorením COVID-19, najneskôr </w:t>
      </w:r>
      <w:r w:rsidRPr="005A36CC">
        <w:rPr>
          <w:sz w:val="20"/>
          <w:szCs w:val="20"/>
        </w:rPr>
        <w:t xml:space="preserve">do 31.03.2021, na časť pozemku </w:t>
      </w:r>
      <w:proofErr w:type="spellStart"/>
      <w:r w:rsidRPr="005A36CC">
        <w:rPr>
          <w:sz w:val="20"/>
          <w:szCs w:val="20"/>
        </w:rPr>
        <w:t>parc</w:t>
      </w:r>
      <w:proofErr w:type="spellEnd"/>
      <w:r w:rsidRPr="005A36CC">
        <w:rPr>
          <w:sz w:val="20"/>
          <w:szCs w:val="20"/>
        </w:rPr>
        <w:t xml:space="preserve">. č. KN-C 5732, </w:t>
      </w:r>
      <w:proofErr w:type="spellStart"/>
      <w:r w:rsidRPr="005A36CC">
        <w:rPr>
          <w:sz w:val="20"/>
          <w:szCs w:val="20"/>
        </w:rPr>
        <w:t>zast</w:t>
      </w:r>
      <w:proofErr w:type="spellEnd"/>
      <w:r w:rsidRPr="005A36CC">
        <w:rPr>
          <w:sz w:val="20"/>
          <w:szCs w:val="20"/>
        </w:rPr>
        <w:t>. plocha a nádvorie v k. ú. Žilina, o výmere 5,6 m</w:t>
      </w:r>
      <w:r w:rsidRPr="005A36CC">
        <w:rPr>
          <w:sz w:val="20"/>
          <w:szCs w:val="20"/>
          <w:vertAlign w:val="superscript"/>
        </w:rPr>
        <w:t>2</w:t>
      </w:r>
      <w:r w:rsidRPr="005A36CC">
        <w:rPr>
          <w:sz w:val="20"/>
          <w:szCs w:val="20"/>
        </w:rPr>
        <w:t xml:space="preserve"> na Ul. J. </w:t>
      </w:r>
      <w:proofErr w:type="spellStart"/>
      <w:r w:rsidRPr="005A36CC">
        <w:rPr>
          <w:sz w:val="20"/>
          <w:szCs w:val="20"/>
        </w:rPr>
        <w:t>Vuruma</w:t>
      </w:r>
      <w:proofErr w:type="spellEnd"/>
      <w:r w:rsidRPr="005A36CC">
        <w:rPr>
          <w:sz w:val="20"/>
          <w:szCs w:val="20"/>
        </w:rPr>
        <w:t xml:space="preserve"> 13, za účelom </w:t>
      </w:r>
      <w:r w:rsidRPr="005A36CC">
        <w:rPr>
          <w:bCs/>
          <w:sz w:val="20"/>
          <w:szCs w:val="20"/>
        </w:rPr>
        <w:t>zriadenia a prevádzkovania terasy</w:t>
      </w:r>
      <w:r w:rsidRPr="005A36CC">
        <w:rPr>
          <w:sz w:val="20"/>
          <w:szCs w:val="20"/>
        </w:rPr>
        <w:t xml:space="preserve"> v priamej väzbe na PJ „LOKAL“, s I&amp;B </w:t>
      </w:r>
      <w:proofErr w:type="spellStart"/>
      <w:r w:rsidRPr="005A36CC">
        <w:rPr>
          <w:sz w:val="20"/>
          <w:szCs w:val="20"/>
        </w:rPr>
        <w:t>consulting</w:t>
      </w:r>
      <w:proofErr w:type="spellEnd"/>
      <w:r w:rsidRPr="005A36CC">
        <w:rPr>
          <w:sz w:val="20"/>
          <w:szCs w:val="20"/>
        </w:rPr>
        <w:t>, s.r.o., Radlinského 636/24, 010 01 Žilina, IČO: 44 345 674,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591A6ED6" w14:textId="2BB3C78F" w:rsidR="00B0276E" w:rsidRPr="0086578E" w:rsidRDefault="0025537B" w:rsidP="0025537B">
      <w:pPr>
        <w:pStyle w:val="Odsekzoznamu"/>
        <w:ind w:firstLine="360"/>
        <w:rPr>
          <w:b/>
          <w:bCs/>
          <w:sz w:val="20"/>
          <w:szCs w:val="20"/>
        </w:rPr>
      </w:pPr>
      <w:r w:rsidRPr="0086578E">
        <w:rPr>
          <w:b/>
          <w:bCs/>
          <w:sz w:val="20"/>
          <w:szCs w:val="20"/>
        </w:rPr>
        <w:t>NZ č. 478/2020 uzatvorená dňa 21.12.2020</w:t>
      </w:r>
    </w:p>
    <w:p w14:paraId="2AFB71AC" w14:textId="77777777" w:rsidR="0025537B" w:rsidRPr="0086578E" w:rsidRDefault="0025537B" w:rsidP="0025537B">
      <w:pPr>
        <w:pStyle w:val="Odsekzoznamu"/>
        <w:ind w:firstLine="360"/>
        <w:rPr>
          <w:b/>
          <w:bCs/>
          <w:sz w:val="20"/>
          <w:szCs w:val="20"/>
        </w:rPr>
      </w:pPr>
    </w:p>
    <w:p w14:paraId="661ADEF5"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5744, </w:t>
      </w:r>
      <w:proofErr w:type="spellStart"/>
      <w:r w:rsidRPr="0086578E">
        <w:rPr>
          <w:sz w:val="20"/>
          <w:szCs w:val="20"/>
        </w:rPr>
        <w:t>zast</w:t>
      </w:r>
      <w:proofErr w:type="spellEnd"/>
      <w:r w:rsidRPr="0086578E">
        <w:rPr>
          <w:sz w:val="20"/>
          <w:szCs w:val="20"/>
        </w:rPr>
        <w:t>. plocha a nádvorie v k. ú. Žilina, o výmere 9 m</w:t>
      </w:r>
      <w:r w:rsidRPr="0086578E">
        <w:rPr>
          <w:sz w:val="20"/>
          <w:szCs w:val="20"/>
          <w:vertAlign w:val="superscript"/>
        </w:rPr>
        <w:t>2</w:t>
      </w:r>
      <w:r w:rsidRPr="0086578E">
        <w:rPr>
          <w:sz w:val="20"/>
          <w:szCs w:val="20"/>
        </w:rPr>
        <w:t xml:space="preserve"> na Ul. J. Hodžova 3, za účelom </w:t>
      </w:r>
      <w:r w:rsidRPr="0086578E">
        <w:rPr>
          <w:bCs/>
          <w:sz w:val="20"/>
          <w:szCs w:val="20"/>
        </w:rPr>
        <w:t>zriadenia a prevádzkovania terasy</w:t>
      </w:r>
      <w:r w:rsidRPr="0086578E">
        <w:rPr>
          <w:sz w:val="20"/>
          <w:szCs w:val="20"/>
        </w:rPr>
        <w:t xml:space="preserve"> v priamej väzbe na PJ „Kaviareň </w:t>
      </w:r>
      <w:proofErr w:type="spellStart"/>
      <w:r w:rsidRPr="0086578E">
        <w:rPr>
          <w:sz w:val="20"/>
          <w:szCs w:val="20"/>
        </w:rPr>
        <w:t>Portioli</w:t>
      </w:r>
      <w:proofErr w:type="spellEnd"/>
      <w:r w:rsidRPr="0086578E">
        <w:rPr>
          <w:sz w:val="20"/>
          <w:szCs w:val="20"/>
        </w:rPr>
        <w:t xml:space="preserve">“, s Jánom </w:t>
      </w:r>
      <w:proofErr w:type="spellStart"/>
      <w:r w:rsidRPr="0086578E">
        <w:rPr>
          <w:sz w:val="20"/>
          <w:szCs w:val="20"/>
        </w:rPr>
        <w:t>Turjakom</w:t>
      </w:r>
      <w:proofErr w:type="spellEnd"/>
      <w:r w:rsidRPr="0086578E">
        <w:rPr>
          <w:sz w:val="20"/>
          <w:szCs w:val="20"/>
        </w:rPr>
        <w:t xml:space="preserve">, </w:t>
      </w:r>
      <w:proofErr w:type="spellStart"/>
      <w:r w:rsidRPr="0086578E">
        <w:rPr>
          <w:sz w:val="20"/>
          <w:szCs w:val="20"/>
        </w:rPr>
        <w:t>Kempelenova</w:t>
      </w:r>
      <w:proofErr w:type="spellEnd"/>
      <w:r w:rsidRPr="0086578E">
        <w:rPr>
          <w:sz w:val="20"/>
          <w:szCs w:val="20"/>
        </w:rPr>
        <w:t xml:space="preserve"> 3401/41, 010 15 Žilina, IČO: 17 787 645,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2FE84754" w14:textId="3F07D75F" w:rsidR="00B0276E" w:rsidRPr="0086578E" w:rsidRDefault="007A77D5" w:rsidP="007A77D5">
      <w:pPr>
        <w:pStyle w:val="Odsekzoznamu"/>
        <w:ind w:firstLine="360"/>
        <w:rPr>
          <w:b/>
          <w:bCs/>
          <w:sz w:val="20"/>
          <w:szCs w:val="20"/>
        </w:rPr>
      </w:pPr>
      <w:r w:rsidRPr="0086578E">
        <w:rPr>
          <w:b/>
          <w:bCs/>
          <w:sz w:val="20"/>
          <w:szCs w:val="20"/>
        </w:rPr>
        <w:t>NZ č. 479/2020 uzatvorená dňa 17.12.2020</w:t>
      </w:r>
    </w:p>
    <w:p w14:paraId="2ADE2AC2" w14:textId="77777777" w:rsidR="007A77D5" w:rsidRPr="0086578E" w:rsidRDefault="007A77D5" w:rsidP="007A77D5">
      <w:pPr>
        <w:pStyle w:val="Odsekzoznamu"/>
        <w:ind w:firstLine="360"/>
        <w:rPr>
          <w:b/>
          <w:bCs/>
          <w:sz w:val="20"/>
          <w:szCs w:val="20"/>
        </w:rPr>
      </w:pPr>
    </w:p>
    <w:p w14:paraId="7D0531AF"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5728, </w:t>
      </w:r>
      <w:proofErr w:type="spellStart"/>
      <w:r w:rsidRPr="0086578E">
        <w:rPr>
          <w:sz w:val="20"/>
          <w:szCs w:val="20"/>
        </w:rPr>
        <w:t>zast</w:t>
      </w:r>
      <w:proofErr w:type="spellEnd"/>
      <w:r w:rsidRPr="0086578E">
        <w:rPr>
          <w:sz w:val="20"/>
          <w:szCs w:val="20"/>
        </w:rPr>
        <w:t>. plocha a nádvorie v k. ú. Žilina, o výmere 9,12 m</w:t>
      </w:r>
      <w:r w:rsidRPr="0086578E">
        <w:rPr>
          <w:sz w:val="20"/>
          <w:szCs w:val="20"/>
          <w:vertAlign w:val="superscript"/>
        </w:rPr>
        <w:t>2</w:t>
      </w:r>
      <w:r w:rsidRPr="0086578E">
        <w:rPr>
          <w:sz w:val="20"/>
          <w:szCs w:val="20"/>
        </w:rPr>
        <w:t xml:space="preserve"> na Ul. J. Bottova 7, za účelom </w:t>
      </w:r>
      <w:r w:rsidRPr="0086578E">
        <w:rPr>
          <w:bCs/>
          <w:sz w:val="20"/>
          <w:szCs w:val="20"/>
        </w:rPr>
        <w:t>zriadenia a prevádzkovania terasy</w:t>
      </w:r>
      <w:r w:rsidRPr="0086578E">
        <w:rPr>
          <w:sz w:val="20"/>
          <w:szCs w:val="20"/>
        </w:rPr>
        <w:t xml:space="preserve"> v priamej väzbe na PJ „U ARMINA - BUDVAR“, s UARMINA, s. r. o., Bottova 38/7, 010 01 Žilina, IČO: 52 933 954,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4B50146A" w14:textId="5750176B" w:rsidR="00B0276E" w:rsidRPr="0086578E" w:rsidRDefault="004D4D7E" w:rsidP="003E58B0">
      <w:pPr>
        <w:pStyle w:val="Odsekzoznamu"/>
        <w:ind w:firstLine="360"/>
        <w:rPr>
          <w:b/>
          <w:bCs/>
          <w:sz w:val="20"/>
          <w:szCs w:val="20"/>
        </w:rPr>
      </w:pPr>
      <w:r>
        <w:rPr>
          <w:b/>
          <w:bCs/>
          <w:sz w:val="20"/>
          <w:szCs w:val="20"/>
        </w:rPr>
        <w:t>N</w:t>
      </w:r>
      <w:r w:rsidR="003E58B0" w:rsidRPr="0086578E">
        <w:rPr>
          <w:b/>
          <w:bCs/>
          <w:sz w:val="20"/>
          <w:szCs w:val="20"/>
        </w:rPr>
        <w:t>euzatvorená nájomná zmluva.</w:t>
      </w:r>
    </w:p>
    <w:p w14:paraId="4C59707F" w14:textId="77777777" w:rsidR="003E58B0" w:rsidRPr="0086578E" w:rsidRDefault="003E58B0" w:rsidP="003E58B0">
      <w:pPr>
        <w:pStyle w:val="Odsekzoznamu"/>
        <w:ind w:firstLine="360"/>
        <w:rPr>
          <w:b/>
          <w:bCs/>
          <w:sz w:val="20"/>
          <w:szCs w:val="20"/>
        </w:rPr>
      </w:pPr>
    </w:p>
    <w:p w14:paraId="5A2BFA80"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5731/1, </w:t>
      </w:r>
      <w:proofErr w:type="spellStart"/>
      <w:r w:rsidRPr="0086578E">
        <w:rPr>
          <w:sz w:val="20"/>
          <w:szCs w:val="20"/>
        </w:rPr>
        <w:t>zast</w:t>
      </w:r>
      <w:proofErr w:type="spellEnd"/>
      <w:r w:rsidRPr="0086578E">
        <w:rPr>
          <w:sz w:val="20"/>
          <w:szCs w:val="20"/>
        </w:rPr>
        <w:t>. plocha a nádvorie v k. ú. Žilina, o výmere 4 m</w:t>
      </w:r>
      <w:r w:rsidRPr="0086578E">
        <w:rPr>
          <w:sz w:val="20"/>
          <w:szCs w:val="20"/>
          <w:vertAlign w:val="superscript"/>
        </w:rPr>
        <w:t>2</w:t>
      </w:r>
      <w:r w:rsidRPr="0086578E">
        <w:rPr>
          <w:sz w:val="20"/>
          <w:szCs w:val="20"/>
        </w:rPr>
        <w:t xml:space="preserve"> na Ul. J.  M. Geromettu 1/A, za účelom </w:t>
      </w:r>
      <w:r w:rsidRPr="0086578E">
        <w:rPr>
          <w:bCs/>
          <w:sz w:val="20"/>
          <w:szCs w:val="20"/>
        </w:rPr>
        <w:t>zriadenia a prevádzkovania terasy</w:t>
      </w:r>
      <w:r w:rsidRPr="0086578E">
        <w:rPr>
          <w:sz w:val="20"/>
          <w:szCs w:val="20"/>
        </w:rPr>
        <w:t xml:space="preserve"> v priamej väzbe na PJ „</w:t>
      </w:r>
      <w:proofErr w:type="spellStart"/>
      <w:r w:rsidRPr="0086578E">
        <w:rPr>
          <w:sz w:val="20"/>
          <w:szCs w:val="20"/>
        </w:rPr>
        <w:t>Shisha</w:t>
      </w:r>
      <w:proofErr w:type="spellEnd"/>
      <w:r w:rsidRPr="0086578E">
        <w:rPr>
          <w:sz w:val="20"/>
          <w:szCs w:val="20"/>
        </w:rPr>
        <w:t xml:space="preserve"> Point“, s </w:t>
      </w:r>
      <w:proofErr w:type="spellStart"/>
      <w:r w:rsidRPr="0086578E">
        <w:rPr>
          <w:sz w:val="20"/>
          <w:szCs w:val="20"/>
        </w:rPr>
        <w:t>S</w:t>
      </w:r>
      <w:proofErr w:type="spellEnd"/>
      <w:r w:rsidRPr="0086578E">
        <w:rPr>
          <w:sz w:val="20"/>
          <w:szCs w:val="20"/>
        </w:rPr>
        <w:t xml:space="preserve"> point s. r. o., </w:t>
      </w:r>
      <w:proofErr w:type="spellStart"/>
      <w:r w:rsidRPr="0086578E">
        <w:rPr>
          <w:sz w:val="20"/>
          <w:szCs w:val="20"/>
        </w:rPr>
        <w:t>Hattalova</w:t>
      </w:r>
      <w:proofErr w:type="spellEnd"/>
      <w:r w:rsidRPr="0086578E">
        <w:rPr>
          <w:sz w:val="20"/>
          <w:szCs w:val="20"/>
        </w:rPr>
        <w:t xml:space="preserve"> 8, 831 03  Bratislava, IČO: 46 797 629,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6435F217" w14:textId="497A1E37" w:rsidR="00B0276E" w:rsidRDefault="009318BE" w:rsidP="009318BE">
      <w:pPr>
        <w:pStyle w:val="Odsekzoznamu"/>
        <w:ind w:firstLine="360"/>
        <w:rPr>
          <w:b/>
          <w:bCs/>
          <w:sz w:val="20"/>
          <w:szCs w:val="20"/>
        </w:rPr>
      </w:pPr>
      <w:r w:rsidRPr="0086578E">
        <w:rPr>
          <w:b/>
          <w:bCs/>
          <w:sz w:val="20"/>
          <w:szCs w:val="20"/>
        </w:rPr>
        <w:t>NZ č. 481/2020 uzatvorená dňa 23.11.2020</w:t>
      </w:r>
    </w:p>
    <w:p w14:paraId="6CE600BD" w14:textId="77777777" w:rsidR="009318BE" w:rsidRPr="009318BE" w:rsidRDefault="009318BE" w:rsidP="009318BE">
      <w:pPr>
        <w:pStyle w:val="Odsekzoznamu"/>
        <w:ind w:firstLine="360"/>
        <w:rPr>
          <w:b/>
          <w:bCs/>
          <w:sz w:val="20"/>
          <w:szCs w:val="20"/>
        </w:rPr>
      </w:pPr>
    </w:p>
    <w:p w14:paraId="04954449" w14:textId="77777777" w:rsidR="00B0276E" w:rsidRPr="005A36CC" w:rsidRDefault="00B0276E" w:rsidP="00341BB6">
      <w:pPr>
        <w:pStyle w:val="Odsekzoznamu"/>
        <w:numPr>
          <w:ilvl w:val="0"/>
          <w:numId w:val="235"/>
        </w:numPr>
        <w:contextualSpacing w:val="0"/>
        <w:jc w:val="both"/>
        <w:rPr>
          <w:sz w:val="20"/>
          <w:szCs w:val="20"/>
        </w:rPr>
      </w:pPr>
      <w:r w:rsidRPr="005A36CC">
        <w:rPr>
          <w:sz w:val="20"/>
          <w:szCs w:val="20"/>
        </w:rPr>
        <w:t xml:space="preserve">uzatvorenie nájomnej zmluvy na dobu určitú - odo dňa účinnosti zmluvy počas </w:t>
      </w:r>
      <w:r w:rsidRPr="005A36CC">
        <w:rPr>
          <w:iCs/>
          <w:sz w:val="20"/>
          <w:szCs w:val="20"/>
        </w:rPr>
        <w:t xml:space="preserve"> mimoriadnej situácie, núdzového stavu alebo výnimočného stavu vyhláseného v súvislosti s ochorením COVID-19, najneskôr </w:t>
      </w:r>
      <w:r w:rsidRPr="005A36CC">
        <w:rPr>
          <w:sz w:val="20"/>
          <w:szCs w:val="20"/>
        </w:rPr>
        <w:t xml:space="preserve">do 31.03.2021, na časť pozemku </w:t>
      </w:r>
      <w:proofErr w:type="spellStart"/>
      <w:r w:rsidRPr="005A36CC">
        <w:rPr>
          <w:sz w:val="20"/>
          <w:szCs w:val="20"/>
        </w:rPr>
        <w:t>parc</w:t>
      </w:r>
      <w:proofErr w:type="spellEnd"/>
      <w:r w:rsidRPr="005A36CC">
        <w:rPr>
          <w:sz w:val="20"/>
          <w:szCs w:val="20"/>
        </w:rPr>
        <w:t xml:space="preserve">. č. KN-C 5728,  </w:t>
      </w:r>
      <w:proofErr w:type="spellStart"/>
      <w:r w:rsidRPr="005A36CC">
        <w:rPr>
          <w:sz w:val="20"/>
          <w:szCs w:val="20"/>
        </w:rPr>
        <w:t>zast</w:t>
      </w:r>
      <w:proofErr w:type="spellEnd"/>
      <w:r w:rsidRPr="005A36CC">
        <w:rPr>
          <w:sz w:val="20"/>
          <w:szCs w:val="20"/>
        </w:rPr>
        <w:t>. plocha a nádvorie v k. ú. Žilina, o výmere 20 m</w:t>
      </w:r>
      <w:r w:rsidRPr="005A36CC">
        <w:rPr>
          <w:sz w:val="20"/>
          <w:szCs w:val="20"/>
          <w:vertAlign w:val="superscript"/>
        </w:rPr>
        <w:t>2</w:t>
      </w:r>
      <w:r w:rsidRPr="005A36CC">
        <w:rPr>
          <w:sz w:val="20"/>
          <w:szCs w:val="20"/>
        </w:rPr>
        <w:t xml:space="preserve"> na Ul. Bottova 1, za účelom </w:t>
      </w:r>
      <w:r w:rsidRPr="005A36CC">
        <w:rPr>
          <w:bCs/>
          <w:sz w:val="20"/>
          <w:szCs w:val="20"/>
        </w:rPr>
        <w:t>zriadenia a prevádzkovania terasy</w:t>
      </w:r>
      <w:r w:rsidRPr="005A36CC">
        <w:rPr>
          <w:sz w:val="20"/>
          <w:szCs w:val="20"/>
        </w:rPr>
        <w:t xml:space="preserve"> v priamej väzbe na PJ „Čary-Máry </w:t>
      </w:r>
      <w:proofErr w:type="spellStart"/>
      <w:r w:rsidRPr="005A36CC">
        <w:rPr>
          <w:sz w:val="20"/>
          <w:szCs w:val="20"/>
        </w:rPr>
        <w:t>Café</w:t>
      </w:r>
      <w:proofErr w:type="spellEnd"/>
      <w:r w:rsidRPr="005A36CC">
        <w:rPr>
          <w:sz w:val="20"/>
          <w:szCs w:val="20"/>
        </w:rPr>
        <w:t xml:space="preserve"> &amp; Bistro“, s </w:t>
      </w:r>
      <w:proofErr w:type="spellStart"/>
      <w:r w:rsidRPr="005A36CC">
        <w:rPr>
          <w:sz w:val="20"/>
          <w:szCs w:val="20"/>
        </w:rPr>
        <w:t>Groys</w:t>
      </w:r>
      <w:proofErr w:type="spellEnd"/>
      <w:r w:rsidRPr="005A36CC">
        <w:rPr>
          <w:sz w:val="20"/>
          <w:szCs w:val="20"/>
        </w:rPr>
        <w:t xml:space="preserve"> </w:t>
      </w:r>
      <w:proofErr w:type="spellStart"/>
      <w:r w:rsidRPr="005A36CC">
        <w:rPr>
          <w:sz w:val="20"/>
          <w:szCs w:val="20"/>
        </w:rPr>
        <w:t>geshmak</w:t>
      </w:r>
      <w:proofErr w:type="spellEnd"/>
      <w:r w:rsidRPr="005A36CC">
        <w:rPr>
          <w:sz w:val="20"/>
          <w:szCs w:val="20"/>
        </w:rPr>
        <w:t xml:space="preserve"> s.r.o., M. Čulena 178/56, 038 43  Kláštor pod Znievom, IČO: 50 768 204,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6D695585" w14:textId="4F411378" w:rsidR="00B0276E" w:rsidRPr="0086578E" w:rsidRDefault="004C14ED" w:rsidP="00AD63BC">
      <w:pPr>
        <w:pStyle w:val="Odsekzoznamu"/>
        <w:ind w:firstLine="360"/>
        <w:rPr>
          <w:b/>
          <w:bCs/>
          <w:sz w:val="20"/>
          <w:szCs w:val="20"/>
        </w:rPr>
      </w:pPr>
      <w:r>
        <w:rPr>
          <w:b/>
          <w:bCs/>
          <w:sz w:val="20"/>
          <w:szCs w:val="20"/>
        </w:rPr>
        <w:t>N</w:t>
      </w:r>
      <w:r w:rsidR="00AD63BC" w:rsidRPr="0086578E">
        <w:rPr>
          <w:b/>
          <w:bCs/>
          <w:sz w:val="20"/>
          <w:szCs w:val="20"/>
        </w:rPr>
        <w:t>euzatvorená nájomná zmluva.</w:t>
      </w:r>
    </w:p>
    <w:p w14:paraId="0896F9CB" w14:textId="77777777" w:rsidR="00AD63BC" w:rsidRPr="0086578E" w:rsidRDefault="00AD63BC" w:rsidP="00AD63BC">
      <w:pPr>
        <w:pStyle w:val="Odsekzoznamu"/>
        <w:ind w:firstLine="360"/>
        <w:rPr>
          <w:b/>
          <w:bCs/>
          <w:sz w:val="20"/>
          <w:szCs w:val="20"/>
        </w:rPr>
      </w:pPr>
    </w:p>
    <w:p w14:paraId="7D02C793"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5780/1, </w:t>
      </w:r>
      <w:proofErr w:type="spellStart"/>
      <w:r w:rsidRPr="0086578E">
        <w:rPr>
          <w:sz w:val="20"/>
          <w:szCs w:val="20"/>
        </w:rPr>
        <w:t>zast</w:t>
      </w:r>
      <w:proofErr w:type="spellEnd"/>
      <w:r w:rsidRPr="0086578E">
        <w:rPr>
          <w:sz w:val="20"/>
          <w:szCs w:val="20"/>
        </w:rPr>
        <w:t>. plocha a nádvorie v k. ú. Žilina, o výmere 33,48 m</w:t>
      </w:r>
      <w:r w:rsidRPr="0086578E">
        <w:rPr>
          <w:sz w:val="20"/>
          <w:szCs w:val="20"/>
          <w:vertAlign w:val="superscript"/>
        </w:rPr>
        <w:t>2</w:t>
      </w:r>
      <w:r w:rsidRPr="0086578E">
        <w:rPr>
          <w:sz w:val="20"/>
          <w:szCs w:val="20"/>
        </w:rPr>
        <w:t xml:space="preserve"> na Ul. Pivovarská 16, za účelom </w:t>
      </w:r>
      <w:r w:rsidRPr="0086578E">
        <w:rPr>
          <w:bCs/>
          <w:sz w:val="20"/>
          <w:szCs w:val="20"/>
        </w:rPr>
        <w:t>zriadenia a prevádzkovania terasy</w:t>
      </w:r>
      <w:r w:rsidRPr="0086578E">
        <w:rPr>
          <w:sz w:val="20"/>
          <w:szCs w:val="20"/>
        </w:rPr>
        <w:t xml:space="preserve"> v priamej väzbe na PJ „Kingston </w:t>
      </w:r>
      <w:proofErr w:type="spellStart"/>
      <w:r w:rsidRPr="0086578E">
        <w:rPr>
          <w:sz w:val="20"/>
          <w:szCs w:val="20"/>
        </w:rPr>
        <w:t>cocktail</w:t>
      </w:r>
      <w:proofErr w:type="spellEnd"/>
      <w:r w:rsidRPr="0086578E">
        <w:rPr>
          <w:sz w:val="20"/>
          <w:szCs w:val="20"/>
        </w:rPr>
        <w:t xml:space="preserve"> bar“, s René </w:t>
      </w:r>
      <w:proofErr w:type="spellStart"/>
      <w:r w:rsidRPr="0086578E">
        <w:rPr>
          <w:sz w:val="20"/>
          <w:szCs w:val="20"/>
        </w:rPr>
        <w:t>Neumanovou</w:t>
      </w:r>
      <w:proofErr w:type="spellEnd"/>
      <w:r w:rsidRPr="0086578E">
        <w:rPr>
          <w:sz w:val="20"/>
          <w:szCs w:val="20"/>
        </w:rPr>
        <w:t>, A. Bernoláka 2201/20, 010 01  Žilina, IČO: 51 629 879,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6EAF40C5" w14:textId="043ED952" w:rsidR="00B0276E" w:rsidRPr="0086578E" w:rsidRDefault="004D4D7E" w:rsidP="00C86516">
      <w:pPr>
        <w:pStyle w:val="Odsekzoznamu"/>
        <w:ind w:firstLine="360"/>
        <w:rPr>
          <w:b/>
          <w:bCs/>
          <w:sz w:val="20"/>
          <w:szCs w:val="20"/>
        </w:rPr>
      </w:pPr>
      <w:r>
        <w:rPr>
          <w:b/>
          <w:bCs/>
          <w:sz w:val="20"/>
          <w:szCs w:val="20"/>
        </w:rPr>
        <w:t>N</w:t>
      </w:r>
      <w:r w:rsidR="00C86516" w:rsidRPr="0086578E">
        <w:rPr>
          <w:b/>
          <w:bCs/>
          <w:sz w:val="20"/>
          <w:szCs w:val="20"/>
        </w:rPr>
        <w:t>euzatvorená nájomná zmluva.</w:t>
      </w:r>
    </w:p>
    <w:p w14:paraId="145768D1" w14:textId="77777777" w:rsidR="00C86516" w:rsidRPr="0086578E" w:rsidRDefault="00C86516" w:rsidP="00C86516">
      <w:pPr>
        <w:pStyle w:val="Odsekzoznamu"/>
        <w:ind w:firstLine="360"/>
        <w:rPr>
          <w:b/>
          <w:bCs/>
          <w:sz w:val="20"/>
          <w:szCs w:val="20"/>
        </w:rPr>
      </w:pPr>
    </w:p>
    <w:p w14:paraId="5454B4D6"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5764, </w:t>
      </w:r>
      <w:proofErr w:type="spellStart"/>
      <w:r w:rsidRPr="0086578E">
        <w:rPr>
          <w:sz w:val="20"/>
          <w:szCs w:val="20"/>
        </w:rPr>
        <w:t>zast</w:t>
      </w:r>
      <w:proofErr w:type="spellEnd"/>
      <w:r w:rsidRPr="0086578E">
        <w:rPr>
          <w:sz w:val="20"/>
          <w:szCs w:val="20"/>
        </w:rPr>
        <w:t>. plocha a nádvorie v k. ú. Žilina, o výmere 13,8 m</w:t>
      </w:r>
      <w:r w:rsidRPr="0086578E">
        <w:rPr>
          <w:sz w:val="20"/>
          <w:szCs w:val="20"/>
          <w:vertAlign w:val="superscript"/>
        </w:rPr>
        <w:t>2</w:t>
      </w:r>
      <w:r w:rsidRPr="0086578E">
        <w:rPr>
          <w:sz w:val="20"/>
          <w:szCs w:val="20"/>
        </w:rPr>
        <w:t xml:space="preserve"> v Sade SNP 4, za účelom </w:t>
      </w:r>
      <w:r w:rsidRPr="0086578E">
        <w:rPr>
          <w:bCs/>
          <w:sz w:val="20"/>
          <w:szCs w:val="20"/>
        </w:rPr>
        <w:t>zriadenia a prevádzkovania terasy</w:t>
      </w:r>
      <w:r w:rsidRPr="0086578E">
        <w:rPr>
          <w:sz w:val="20"/>
          <w:szCs w:val="20"/>
        </w:rPr>
        <w:t xml:space="preserve"> v priamej väzbe na PJ „PARK CAFE“,  s KAMARE, s. r. o, J. </w:t>
      </w:r>
      <w:proofErr w:type="spellStart"/>
      <w:r w:rsidRPr="0086578E">
        <w:rPr>
          <w:sz w:val="20"/>
          <w:szCs w:val="20"/>
        </w:rPr>
        <w:t>Kovalíka</w:t>
      </w:r>
      <w:proofErr w:type="spellEnd"/>
      <w:r w:rsidRPr="0086578E">
        <w:rPr>
          <w:sz w:val="20"/>
          <w:szCs w:val="20"/>
        </w:rPr>
        <w:t xml:space="preserve"> 2299/37, 010 01 Žilina, IČO: 53 298 136, za cenu 1 €/celý predmet nájmu/celá doba nájmu, a to 3/5 väčšinou všetkých poslancov, ako prípad hodný osobitného zreteľa podľa § 9a ods. 9 písm. c) zákona č. 138/1991 Zb. o majetku obcí v platnom znení </w:t>
      </w:r>
      <w:r w:rsidRPr="0086578E">
        <w:rPr>
          <w:sz w:val="20"/>
          <w:szCs w:val="20"/>
        </w:rPr>
        <w:lastRenderedPageBreak/>
        <w:t>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50AA458A" w14:textId="7AEFC536" w:rsidR="00B0276E" w:rsidRPr="0086578E" w:rsidRDefault="00560EC0" w:rsidP="00560EC0">
      <w:pPr>
        <w:ind w:left="12" w:firstLine="708"/>
        <w:rPr>
          <w:b/>
          <w:bCs/>
          <w:sz w:val="20"/>
          <w:szCs w:val="20"/>
        </w:rPr>
      </w:pPr>
      <w:r w:rsidRPr="0086578E">
        <w:rPr>
          <w:sz w:val="20"/>
          <w:szCs w:val="20"/>
        </w:rPr>
        <w:t xml:space="preserve">       </w:t>
      </w:r>
      <w:r w:rsidRPr="0086578E">
        <w:rPr>
          <w:b/>
          <w:bCs/>
          <w:sz w:val="20"/>
          <w:szCs w:val="20"/>
        </w:rPr>
        <w:t>NZ č. 484/2020 uzatvorená dňa 25.11.2020</w:t>
      </w:r>
    </w:p>
    <w:p w14:paraId="5B6DA539" w14:textId="77777777" w:rsidR="00560EC0" w:rsidRPr="0086578E" w:rsidRDefault="00560EC0" w:rsidP="00560EC0">
      <w:pPr>
        <w:ind w:left="12" w:firstLine="708"/>
        <w:rPr>
          <w:b/>
          <w:bCs/>
          <w:sz w:val="20"/>
          <w:szCs w:val="20"/>
        </w:rPr>
      </w:pPr>
    </w:p>
    <w:p w14:paraId="2F3AAA22"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5713/1, </w:t>
      </w:r>
      <w:proofErr w:type="spellStart"/>
      <w:r w:rsidRPr="0086578E">
        <w:rPr>
          <w:sz w:val="20"/>
          <w:szCs w:val="20"/>
        </w:rPr>
        <w:t>zast</w:t>
      </w:r>
      <w:proofErr w:type="spellEnd"/>
      <w:r w:rsidRPr="0086578E">
        <w:rPr>
          <w:sz w:val="20"/>
          <w:szCs w:val="20"/>
        </w:rPr>
        <w:t xml:space="preserve">. plocha a nádvorie v k. ú. Žilina, </w:t>
      </w:r>
      <w:r w:rsidRPr="0086578E">
        <w:rPr>
          <w:bCs/>
          <w:sz w:val="20"/>
          <w:szCs w:val="20"/>
        </w:rPr>
        <w:t>spolu o výmere 48,6 m</w:t>
      </w:r>
      <w:r w:rsidRPr="0086578E">
        <w:rPr>
          <w:bCs/>
          <w:sz w:val="20"/>
          <w:szCs w:val="20"/>
          <w:vertAlign w:val="superscript"/>
        </w:rPr>
        <w:t>2</w:t>
      </w:r>
      <w:r w:rsidRPr="0086578E">
        <w:rPr>
          <w:bCs/>
          <w:sz w:val="20"/>
          <w:szCs w:val="20"/>
        </w:rPr>
        <w:t xml:space="preserve"> - plocha o výmere 12,6 m</w:t>
      </w:r>
      <w:r w:rsidRPr="0086578E">
        <w:rPr>
          <w:bCs/>
          <w:sz w:val="20"/>
          <w:szCs w:val="20"/>
          <w:vertAlign w:val="superscript"/>
        </w:rPr>
        <w:t>2</w:t>
      </w:r>
      <w:r w:rsidRPr="0086578E">
        <w:rPr>
          <w:bCs/>
          <w:sz w:val="20"/>
          <w:szCs w:val="20"/>
        </w:rPr>
        <w:t xml:space="preserve"> za účelom umiestnenia stánku a 36 m</w:t>
      </w:r>
      <w:r w:rsidRPr="0086578E">
        <w:rPr>
          <w:bCs/>
          <w:sz w:val="20"/>
          <w:szCs w:val="20"/>
          <w:vertAlign w:val="superscript"/>
        </w:rPr>
        <w:t>2</w:t>
      </w:r>
      <w:r w:rsidRPr="0086578E">
        <w:rPr>
          <w:bCs/>
          <w:sz w:val="20"/>
          <w:szCs w:val="20"/>
        </w:rPr>
        <w:t xml:space="preserve"> za účelom zriadenia a prevádzkovania terasy </w:t>
      </w:r>
      <w:r w:rsidRPr="0086578E">
        <w:rPr>
          <w:sz w:val="20"/>
          <w:szCs w:val="20"/>
        </w:rPr>
        <w:t>na Námestí A. Hlinku v priamej väzbe na PJ „Jadranská zmrzlina“, s BIBI – VUSLAT s.r.o., Moyzesova 972/10, 010 01  Žilina, IČO: 47 636 556,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789D9C83" w14:textId="0025F6CE" w:rsidR="00B0276E" w:rsidRPr="0086578E" w:rsidRDefault="004D4D7E" w:rsidP="008248D8">
      <w:pPr>
        <w:pStyle w:val="Odsekzoznamu"/>
        <w:ind w:firstLine="360"/>
        <w:rPr>
          <w:b/>
          <w:bCs/>
          <w:sz w:val="20"/>
          <w:szCs w:val="20"/>
        </w:rPr>
      </w:pPr>
      <w:r>
        <w:rPr>
          <w:b/>
          <w:bCs/>
          <w:sz w:val="20"/>
          <w:szCs w:val="20"/>
        </w:rPr>
        <w:t>N</w:t>
      </w:r>
      <w:r w:rsidR="008248D8" w:rsidRPr="0086578E">
        <w:rPr>
          <w:b/>
          <w:bCs/>
          <w:sz w:val="20"/>
          <w:szCs w:val="20"/>
        </w:rPr>
        <w:t>euzatvorená nájomná zmluva.</w:t>
      </w:r>
    </w:p>
    <w:p w14:paraId="1C82C9FF" w14:textId="77777777" w:rsidR="008248D8" w:rsidRPr="0086578E" w:rsidRDefault="008248D8" w:rsidP="008248D8">
      <w:pPr>
        <w:pStyle w:val="Odsekzoznamu"/>
        <w:ind w:firstLine="360"/>
        <w:rPr>
          <w:b/>
          <w:bCs/>
          <w:sz w:val="20"/>
          <w:szCs w:val="20"/>
        </w:rPr>
      </w:pPr>
    </w:p>
    <w:p w14:paraId="518A3657"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6665/1, </w:t>
      </w:r>
      <w:proofErr w:type="spellStart"/>
      <w:r w:rsidRPr="0086578E">
        <w:rPr>
          <w:sz w:val="20"/>
          <w:szCs w:val="20"/>
        </w:rPr>
        <w:t>ost</w:t>
      </w:r>
      <w:proofErr w:type="spellEnd"/>
      <w:r w:rsidRPr="0086578E">
        <w:rPr>
          <w:sz w:val="20"/>
          <w:szCs w:val="20"/>
        </w:rPr>
        <w:t>. plocha v k. ú. Žilina, o výmere 36,48 m</w:t>
      </w:r>
      <w:r w:rsidRPr="0086578E">
        <w:rPr>
          <w:sz w:val="20"/>
          <w:szCs w:val="20"/>
          <w:vertAlign w:val="superscript"/>
        </w:rPr>
        <w:t>2</w:t>
      </w:r>
      <w:r w:rsidRPr="0086578E">
        <w:rPr>
          <w:sz w:val="20"/>
          <w:szCs w:val="20"/>
        </w:rPr>
        <w:t xml:space="preserve"> na Ul. A. Bernoláka 44, za účelom </w:t>
      </w:r>
      <w:r w:rsidRPr="0086578E">
        <w:rPr>
          <w:bCs/>
          <w:sz w:val="20"/>
          <w:szCs w:val="20"/>
        </w:rPr>
        <w:t>zriadenia a prevádzkovania terasy</w:t>
      </w:r>
      <w:r w:rsidRPr="0086578E">
        <w:rPr>
          <w:sz w:val="20"/>
          <w:szCs w:val="20"/>
        </w:rPr>
        <w:t xml:space="preserve"> v priamej väzbe na PJ „BARRIQUE “, s SEMMI, s.r.o., Labutia 206, 010 14 Žilina, IČO: 45 342 687,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3E537F0C" w14:textId="41BC02FB" w:rsidR="00B0276E" w:rsidRDefault="00E60E9E" w:rsidP="00E60E9E">
      <w:pPr>
        <w:pStyle w:val="Odsekzoznamu"/>
        <w:tabs>
          <w:tab w:val="left" w:pos="1226"/>
        </w:tabs>
        <w:rPr>
          <w:b/>
          <w:bCs/>
          <w:sz w:val="20"/>
          <w:szCs w:val="20"/>
        </w:rPr>
      </w:pPr>
      <w:r w:rsidRPr="0086578E">
        <w:rPr>
          <w:sz w:val="20"/>
          <w:szCs w:val="20"/>
        </w:rPr>
        <w:t xml:space="preserve">       </w:t>
      </w:r>
      <w:r w:rsidRPr="0086578E">
        <w:rPr>
          <w:b/>
          <w:bCs/>
          <w:sz w:val="20"/>
          <w:szCs w:val="20"/>
        </w:rPr>
        <w:t>NZ č. 486/2020 uzatvorená dňa 08.12.2020</w:t>
      </w:r>
    </w:p>
    <w:p w14:paraId="64CB40C1" w14:textId="77777777" w:rsidR="00E60E9E" w:rsidRPr="00E60E9E" w:rsidRDefault="00E60E9E" w:rsidP="00E60E9E">
      <w:pPr>
        <w:pStyle w:val="Odsekzoznamu"/>
        <w:tabs>
          <w:tab w:val="left" w:pos="1226"/>
        </w:tabs>
        <w:rPr>
          <w:b/>
          <w:bCs/>
          <w:sz w:val="20"/>
          <w:szCs w:val="20"/>
        </w:rPr>
      </w:pPr>
    </w:p>
    <w:p w14:paraId="243DC83A" w14:textId="77777777" w:rsidR="00B0276E" w:rsidRPr="005A36CC" w:rsidRDefault="00B0276E" w:rsidP="00341BB6">
      <w:pPr>
        <w:pStyle w:val="Odsekzoznamu"/>
        <w:numPr>
          <w:ilvl w:val="0"/>
          <w:numId w:val="235"/>
        </w:numPr>
        <w:contextualSpacing w:val="0"/>
        <w:jc w:val="both"/>
        <w:rPr>
          <w:sz w:val="20"/>
          <w:szCs w:val="20"/>
        </w:rPr>
      </w:pPr>
      <w:r w:rsidRPr="005A36CC">
        <w:rPr>
          <w:sz w:val="20"/>
          <w:szCs w:val="20"/>
        </w:rPr>
        <w:t xml:space="preserve">uzatvorenie nájomnej zmluvy na dobu určitú - odo dňa účinnosti zmluvy počas </w:t>
      </w:r>
      <w:r w:rsidRPr="005A36CC">
        <w:rPr>
          <w:iCs/>
          <w:sz w:val="20"/>
          <w:szCs w:val="20"/>
        </w:rPr>
        <w:t xml:space="preserve"> mimoriadnej situácie, núdzového stavu alebo výnimočného stavu vyhláseného v súvislosti s ochorením COVID-19, najneskôr </w:t>
      </w:r>
      <w:r w:rsidRPr="005A36CC">
        <w:rPr>
          <w:sz w:val="20"/>
          <w:szCs w:val="20"/>
        </w:rPr>
        <w:t xml:space="preserve">do 31.03.2021, na časť pozemku </w:t>
      </w:r>
      <w:proofErr w:type="spellStart"/>
      <w:r w:rsidRPr="005A36CC">
        <w:rPr>
          <w:sz w:val="20"/>
          <w:szCs w:val="20"/>
        </w:rPr>
        <w:t>parc</w:t>
      </w:r>
      <w:proofErr w:type="spellEnd"/>
      <w:r w:rsidRPr="005A36CC">
        <w:rPr>
          <w:sz w:val="20"/>
          <w:szCs w:val="20"/>
        </w:rPr>
        <w:t xml:space="preserve">. č. KN-C 6665/1, </w:t>
      </w:r>
      <w:proofErr w:type="spellStart"/>
      <w:r w:rsidRPr="005A36CC">
        <w:rPr>
          <w:sz w:val="20"/>
          <w:szCs w:val="20"/>
        </w:rPr>
        <w:t>ost</w:t>
      </w:r>
      <w:proofErr w:type="spellEnd"/>
      <w:r w:rsidRPr="005A36CC">
        <w:rPr>
          <w:sz w:val="20"/>
          <w:szCs w:val="20"/>
        </w:rPr>
        <w:t>. plocha v k. ú. Žilina, o výmere 22,5 m</w:t>
      </w:r>
      <w:r w:rsidRPr="005A36CC">
        <w:rPr>
          <w:sz w:val="20"/>
          <w:szCs w:val="20"/>
          <w:vertAlign w:val="superscript"/>
        </w:rPr>
        <w:t>2</w:t>
      </w:r>
      <w:r w:rsidRPr="005A36CC">
        <w:rPr>
          <w:sz w:val="20"/>
          <w:szCs w:val="20"/>
        </w:rPr>
        <w:t xml:space="preserve"> na Ul. A. Bernoláka 21, za účelom </w:t>
      </w:r>
      <w:r w:rsidRPr="005A36CC">
        <w:rPr>
          <w:bCs/>
          <w:sz w:val="20"/>
          <w:szCs w:val="20"/>
        </w:rPr>
        <w:t>zriadenia a prevádzkovania terasy</w:t>
      </w:r>
      <w:r w:rsidRPr="005A36CC">
        <w:rPr>
          <w:sz w:val="20"/>
          <w:szCs w:val="20"/>
        </w:rPr>
        <w:t xml:space="preserve"> v priamej väzbe na PJ „CAFFE ITALIA“, s zrnko.it s. r. o., Hodžova 196/13, 010 01 Žilina, IČO: 50 677 292,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71371CE1" w14:textId="35ABB31A" w:rsidR="00B0276E" w:rsidRPr="0086578E" w:rsidRDefault="0091682C" w:rsidP="0091682C">
      <w:pPr>
        <w:pStyle w:val="Odsekzoznamu"/>
        <w:ind w:firstLine="360"/>
        <w:rPr>
          <w:b/>
          <w:bCs/>
          <w:sz w:val="20"/>
          <w:szCs w:val="20"/>
        </w:rPr>
      </w:pPr>
      <w:r w:rsidRPr="0086578E">
        <w:rPr>
          <w:b/>
          <w:bCs/>
          <w:sz w:val="20"/>
          <w:szCs w:val="20"/>
        </w:rPr>
        <w:t>NZ č. 487/2020 uzatvorená dňa 23.11.2020</w:t>
      </w:r>
    </w:p>
    <w:p w14:paraId="1702CFE1" w14:textId="77777777" w:rsidR="0091682C" w:rsidRPr="0086578E" w:rsidRDefault="0091682C" w:rsidP="0091682C">
      <w:pPr>
        <w:pStyle w:val="Odsekzoznamu"/>
        <w:ind w:firstLine="360"/>
        <w:rPr>
          <w:b/>
          <w:bCs/>
          <w:sz w:val="20"/>
          <w:szCs w:val="20"/>
        </w:rPr>
      </w:pPr>
    </w:p>
    <w:p w14:paraId="6A5BCC56"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6665/1, </w:t>
      </w:r>
      <w:proofErr w:type="spellStart"/>
      <w:r w:rsidRPr="0086578E">
        <w:rPr>
          <w:sz w:val="20"/>
          <w:szCs w:val="20"/>
        </w:rPr>
        <w:t>ost</w:t>
      </w:r>
      <w:proofErr w:type="spellEnd"/>
      <w:r w:rsidRPr="0086578E">
        <w:rPr>
          <w:sz w:val="20"/>
          <w:szCs w:val="20"/>
        </w:rPr>
        <w:t>. plocha v k. ú. Žilina, o výmere 2 m</w:t>
      </w:r>
      <w:r w:rsidRPr="0086578E">
        <w:rPr>
          <w:sz w:val="20"/>
          <w:szCs w:val="20"/>
          <w:vertAlign w:val="superscript"/>
        </w:rPr>
        <w:t>2</w:t>
      </w:r>
      <w:r w:rsidRPr="0086578E">
        <w:rPr>
          <w:sz w:val="20"/>
          <w:szCs w:val="20"/>
        </w:rPr>
        <w:t xml:space="preserve"> na Ul. A. Bernoláka 5, za účelom </w:t>
      </w:r>
      <w:r w:rsidRPr="0086578E">
        <w:rPr>
          <w:bCs/>
          <w:sz w:val="20"/>
          <w:szCs w:val="20"/>
        </w:rPr>
        <w:t>zriadenia a prevádzkovania terasy</w:t>
      </w:r>
      <w:r w:rsidRPr="0086578E">
        <w:rPr>
          <w:sz w:val="20"/>
          <w:szCs w:val="20"/>
        </w:rPr>
        <w:t xml:space="preserve"> v priamej väzbe na PJ „</w:t>
      </w:r>
      <w:proofErr w:type="spellStart"/>
      <w:r w:rsidRPr="0086578E">
        <w:rPr>
          <w:sz w:val="20"/>
          <w:szCs w:val="20"/>
        </w:rPr>
        <w:t>Verticcio</w:t>
      </w:r>
      <w:proofErr w:type="spellEnd"/>
      <w:r w:rsidRPr="0086578E">
        <w:rPr>
          <w:sz w:val="20"/>
          <w:szCs w:val="20"/>
        </w:rPr>
        <w:t xml:space="preserve"> </w:t>
      </w:r>
      <w:proofErr w:type="spellStart"/>
      <w:r w:rsidRPr="0086578E">
        <w:rPr>
          <w:sz w:val="20"/>
          <w:szCs w:val="20"/>
        </w:rPr>
        <w:t>coffee</w:t>
      </w:r>
      <w:proofErr w:type="spellEnd"/>
      <w:r w:rsidRPr="0086578E">
        <w:rPr>
          <w:sz w:val="20"/>
          <w:szCs w:val="20"/>
        </w:rPr>
        <w:t xml:space="preserve"> &amp; </w:t>
      </w:r>
      <w:proofErr w:type="spellStart"/>
      <w:r w:rsidRPr="0086578E">
        <w:rPr>
          <w:sz w:val="20"/>
          <w:szCs w:val="20"/>
        </w:rPr>
        <w:t>tea</w:t>
      </w:r>
      <w:proofErr w:type="spellEnd"/>
      <w:r w:rsidRPr="0086578E">
        <w:rPr>
          <w:sz w:val="20"/>
          <w:szCs w:val="20"/>
        </w:rPr>
        <w:t xml:space="preserve">“, s LT </w:t>
      </w:r>
      <w:proofErr w:type="spellStart"/>
      <w:r w:rsidRPr="0086578E">
        <w:rPr>
          <w:sz w:val="20"/>
          <w:szCs w:val="20"/>
        </w:rPr>
        <w:t>company</w:t>
      </w:r>
      <w:proofErr w:type="spellEnd"/>
      <w:r w:rsidRPr="0086578E">
        <w:rPr>
          <w:sz w:val="20"/>
          <w:szCs w:val="20"/>
        </w:rPr>
        <w:t xml:space="preserve"> s. r. o., </w:t>
      </w:r>
      <w:proofErr w:type="spellStart"/>
      <w:r w:rsidRPr="0086578E">
        <w:rPr>
          <w:sz w:val="20"/>
          <w:szCs w:val="20"/>
        </w:rPr>
        <w:t>Rudlovská</w:t>
      </w:r>
      <w:proofErr w:type="spellEnd"/>
      <w:r w:rsidRPr="0086578E">
        <w:rPr>
          <w:sz w:val="20"/>
          <w:szCs w:val="20"/>
        </w:rPr>
        <w:t xml:space="preserve"> cesta 90, 974 11  Banská Bystrica, IČO: 47 344 610,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5EBAEEF5" w14:textId="77E07444" w:rsidR="00B0276E" w:rsidRPr="0086578E" w:rsidRDefault="00E03CA6" w:rsidP="00E03CA6">
      <w:pPr>
        <w:pStyle w:val="Odsekzoznamu"/>
        <w:ind w:firstLine="360"/>
        <w:rPr>
          <w:b/>
          <w:bCs/>
          <w:sz w:val="20"/>
          <w:szCs w:val="20"/>
        </w:rPr>
      </w:pPr>
      <w:r w:rsidRPr="0086578E">
        <w:rPr>
          <w:b/>
          <w:bCs/>
          <w:sz w:val="20"/>
          <w:szCs w:val="20"/>
        </w:rPr>
        <w:t>NZ č. 488/2020 uzatvorená dňa 27.11.2020</w:t>
      </w:r>
    </w:p>
    <w:p w14:paraId="78D940E5" w14:textId="77777777" w:rsidR="00E03CA6" w:rsidRPr="0086578E" w:rsidRDefault="00E03CA6" w:rsidP="00E03CA6">
      <w:pPr>
        <w:pStyle w:val="Odsekzoznamu"/>
        <w:ind w:firstLine="360"/>
        <w:rPr>
          <w:b/>
          <w:bCs/>
          <w:sz w:val="20"/>
          <w:szCs w:val="20"/>
        </w:rPr>
      </w:pPr>
    </w:p>
    <w:p w14:paraId="446E268A"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lastRenderedPageBreak/>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6665/1, </w:t>
      </w:r>
      <w:proofErr w:type="spellStart"/>
      <w:r w:rsidRPr="0086578E">
        <w:rPr>
          <w:sz w:val="20"/>
          <w:szCs w:val="20"/>
        </w:rPr>
        <w:t>ost</w:t>
      </w:r>
      <w:proofErr w:type="spellEnd"/>
      <w:r w:rsidRPr="0086578E">
        <w:rPr>
          <w:sz w:val="20"/>
          <w:szCs w:val="20"/>
        </w:rPr>
        <w:t>. plocha v k. ú. Žilina, o výmere 7,92 m</w:t>
      </w:r>
      <w:r w:rsidRPr="0086578E">
        <w:rPr>
          <w:sz w:val="20"/>
          <w:szCs w:val="20"/>
          <w:vertAlign w:val="superscript"/>
        </w:rPr>
        <w:t>2</w:t>
      </w:r>
      <w:r w:rsidRPr="0086578E">
        <w:rPr>
          <w:sz w:val="20"/>
          <w:szCs w:val="20"/>
        </w:rPr>
        <w:t xml:space="preserve"> na Ul. A. Bernoláka 6, za účelom </w:t>
      </w:r>
      <w:r w:rsidRPr="0086578E">
        <w:rPr>
          <w:bCs/>
          <w:sz w:val="20"/>
          <w:szCs w:val="20"/>
        </w:rPr>
        <w:t>zriadenia a prevádzkovania terasy</w:t>
      </w:r>
      <w:r w:rsidRPr="0086578E">
        <w:rPr>
          <w:sz w:val="20"/>
          <w:szCs w:val="20"/>
        </w:rPr>
        <w:t xml:space="preserve"> v priamej väzbe na PJ „</w:t>
      </w:r>
      <w:proofErr w:type="spellStart"/>
      <w:r w:rsidRPr="0086578E">
        <w:rPr>
          <w:sz w:val="20"/>
          <w:szCs w:val="20"/>
        </w:rPr>
        <w:t>Syrotéka</w:t>
      </w:r>
      <w:proofErr w:type="spellEnd"/>
      <w:r w:rsidRPr="0086578E">
        <w:rPr>
          <w:sz w:val="20"/>
          <w:szCs w:val="20"/>
        </w:rPr>
        <w:t xml:space="preserve"> &amp; </w:t>
      </w:r>
      <w:proofErr w:type="spellStart"/>
      <w:r w:rsidRPr="0086578E">
        <w:rPr>
          <w:sz w:val="20"/>
          <w:szCs w:val="20"/>
        </w:rPr>
        <w:t>Vinotéka</w:t>
      </w:r>
      <w:proofErr w:type="spellEnd"/>
      <w:r w:rsidRPr="0086578E">
        <w:rPr>
          <w:sz w:val="20"/>
          <w:szCs w:val="20"/>
        </w:rPr>
        <w:t>“, s Y – CORP s. r. o., Vrbická 1883/28, 031 01  Liptovský Mikuláš, IČO: 46 582 533,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50C9476F" w14:textId="7D5E0521" w:rsidR="00B0276E" w:rsidRPr="0086578E" w:rsidRDefault="00DA2CED" w:rsidP="000707A2">
      <w:pPr>
        <w:pStyle w:val="Odsekzoznamu"/>
        <w:ind w:firstLine="360"/>
        <w:rPr>
          <w:b/>
          <w:bCs/>
          <w:sz w:val="20"/>
          <w:szCs w:val="20"/>
        </w:rPr>
      </w:pPr>
      <w:r>
        <w:rPr>
          <w:b/>
          <w:bCs/>
          <w:sz w:val="20"/>
          <w:szCs w:val="20"/>
        </w:rPr>
        <w:t>N</w:t>
      </w:r>
      <w:r w:rsidR="000707A2" w:rsidRPr="0086578E">
        <w:rPr>
          <w:b/>
          <w:bCs/>
          <w:sz w:val="20"/>
          <w:szCs w:val="20"/>
        </w:rPr>
        <w:t>euzatvorená nájomná zmluva.</w:t>
      </w:r>
    </w:p>
    <w:p w14:paraId="279F6338" w14:textId="77777777" w:rsidR="000707A2" w:rsidRPr="0086578E" w:rsidRDefault="000707A2" w:rsidP="000707A2">
      <w:pPr>
        <w:pStyle w:val="Odsekzoznamu"/>
        <w:ind w:firstLine="360"/>
        <w:rPr>
          <w:b/>
          <w:bCs/>
          <w:sz w:val="20"/>
          <w:szCs w:val="20"/>
        </w:rPr>
      </w:pPr>
    </w:p>
    <w:p w14:paraId="54C65C38"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6665/1, </w:t>
      </w:r>
      <w:proofErr w:type="spellStart"/>
      <w:r w:rsidRPr="0086578E">
        <w:rPr>
          <w:sz w:val="20"/>
          <w:szCs w:val="20"/>
        </w:rPr>
        <w:t>ost</w:t>
      </w:r>
      <w:proofErr w:type="spellEnd"/>
      <w:r w:rsidRPr="0086578E">
        <w:rPr>
          <w:sz w:val="20"/>
          <w:szCs w:val="20"/>
        </w:rPr>
        <w:t>. plocha v k. ú. Žilina, o výmere 18,75 m</w:t>
      </w:r>
      <w:r w:rsidRPr="0086578E">
        <w:rPr>
          <w:sz w:val="20"/>
          <w:szCs w:val="20"/>
          <w:vertAlign w:val="superscript"/>
        </w:rPr>
        <w:t>2</w:t>
      </w:r>
      <w:r w:rsidRPr="0086578E">
        <w:rPr>
          <w:sz w:val="20"/>
          <w:szCs w:val="20"/>
        </w:rPr>
        <w:t xml:space="preserve"> na Ul. A. Bernoláka 15, za účelom </w:t>
      </w:r>
      <w:r w:rsidRPr="0086578E">
        <w:rPr>
          <w:bCs/>
          <w:sz w:val="20"/>
          <w:szCs w:val="20"/>
        </w:rPr>
        <w:t>zriadenia a prevádzkovania terasy</w:t>
      </w:r>
      <w:r w:rsidRPr="0086578E">
        <w:rPr>
          <w:sz w:val="20"/>
          <w:szCs w:val="20"/>
        </w:rPr>
        <w:t xml:space="preserve"> v priamej väzbe na PJ „CAFE GUSTO“, s </w:t>
      </w:r>
      <w:proofErr w:type="spellStart"/>
      <w:r w:rsidRPr="0086578E">
        <w:rPr>
          <w:sz w:val="20"/>
          <w:szCs w:val="20"/>
        </w:rPr>
        <w:t>The</w:t>
      </w:r>
      <w:proofErr w:type="spellEnd"/>
      <w:r w:rsidRPr="0086578E">
        <w:rPr>
          <w:sz w:val="20"/>
          <w:szCs w:val="20"/>
        </w:rPr>
        <w:t xml:space="preserve"> </w:t>
      </w:r>
      <w:proofErr w:type="spellStart"/>
      <w:r w:rsidRPr="0086578E">
        <w:rPr>
          <w:sz w:val="20"/>
          <w:szCs w:val="20"/>
        </w:rPr>
        <w:t>Vegan</w:t>
      </w:r>
      <w:proofErr w:type="spellEnd"/>
      <w:r w:rsidRPr="0086578E">
        <w:rPr>
          <w:sz w:val="20"/>
          <w:szCs w:val="20"/>
        </w:rPr>
        <w:t xml:space="preserve"> </w:t>
      </w:r>
      <w:proofErr w:type="spellStart"/>
      <w:r w:rsidRPr="0086578E">
        <w:rPr>
          <w:sz w:val="20"/>
          <w:szCs w:val="20"/>
        </w:rPr>
        <w:t>company</w:t>
      </w:r>
      <w:proofErr w:type="spellEnd"/>
      <w:r w:rsidRPr="0086578E">
        <w:rPr>
          <w:sz w:val="20"/>
          <w:szCs w:val="20"/>
        </w:rPr>
        <w:t>, s. r. o., Lietava 126, 013 18  Lietava, IČO: 46 466 550,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34A29B24" w14:textId="41021C51" w:rsidR="00DE17AA" w:rsidRDefault="00DE17AA" w:rsidP="00DE17AA">
      <w:pPr>
        <w:pStyle w:val="Odsekzoznamu"/>
        <w:ind w:firstLine="360"/>
        <w:rPr>
          <w:b/>
          <w:bCs/>
          <w:sz w:val="20"/>
          <w:szCs w:val="20"/>
        </w:rPr>
      </w:pPr>
      <w:r w:rsidRPr="007830C8">
        <w:rPr>
          <w:b/>
          <w:bCs/>
          <w:sz w:val="20"/>
          <w:szCs w:val="20"/>
        </w:rPr>
        <w:t>NZ 490/2020 uzatvorená dňa 15.01.2021</w:t>
      </w:r>
    </w:p>
    <w:p w14:paraId="364A72CA" w14:textId="77777777" w:rsidR="0004693F" w:rsidRPr="0004693F" w:rsidRDefault="0004693F" w:rsidP="0004693F">
      <w:pPr>
        <w:pStyle w:val="Odsekzoznamu"/>
        <w:ind w:firstLine="360"/>
        <w:rPr>
          <w:b/>
          <w:bCs/>
          <w:sz w:val="20"/>
          <w:szCs w:val="20"/>
        </w:rPr>
      </w:pPr>
    </w:p>
    <w:p w14:paraId="3DACAA21" w14:textId="77777777" w:rsidR="00B0276E" w:rsidRPr="005A36CC" w:rsidRDefault="00B0276E" w:rsidP="00341BB6">
      <w:pPr>
        <w:pStyle w:val="Odsekzoznamu"/>
        <w:numPr>
          <w:ilvl w:val="0"/>
          <w:numId w:val="235"/>
        </w:numPr>
        <w:contextualSpacing w:val="0"/>
        <w:jc w:val="both"/>
        <w:rPr>
          <w:sz w:val="20"/>
          <w:szCs w:val="20"/>
        </w:rPr>
      </w:pPr>
      <w:r w:rsidRPr="005A36CC">
        <w:rPr>
          <w:sz w:val="20"/>
          <w:szCs w:val="20"/>
        </w:rPr>
        <w:t xml:space="preserve">uzatvorenie nájomnej zmluvy na dobu určitú - odo dňa účinnosti zmluvy počas </w:t>
      </w:r>
      <w:r w:rsidRPr="005A36CC">
        <w:rPr>
          <w:iCs/>
          <w:sz w:val="20"/>
          <w:szCs w:val="20"/>
        </w:rPr>
        <w:t xml:space="preserve"> mimoriadnej situácie, núdzového stavu alebo výnimočného stavu vyhláseného v súvislosti s ochorením COVID-19, najneskôr </w:t>
      </w:r>
      <w:r w:rsidRPr="005A36CC">
        <w:rPr>
          <w:sz w:val="20"/>
          <w:szCs w:val="20"/>
        </w:rPr>
        <w:t xml:space="preserve">do 31.03.2021, na časť pozemku </w:t>
      </w:r>
      <w:proofErr w:type="spellStart"/>
      <w:r w:rsidRPr="005A36CC">
        <w:rPr>
          <w:sz w:val="20"/>
          <w:szCs w:val="20"/>
        </w:rPr>
        <w:t>parc</w:t>
      </w:r>
      <w:proofErr w:type="spellEnd"/>
      <w:r w:rsidRPr="005A36CC">
        <w:rPr>
          <w:sz w:val="20"/>
          <w:szCs w:val="20"/>
        </w:rPr>
        <w:t xml:space="preserve">. č. KN-C 6665/1, </w:t>
      </w:r>
      <w:proofErr w:type="spellStart"/>
      <w:r w:rsidRPr="005A36CC">
        <w:rPr>
          <w:sz w:val="20"/>
          <w:szCs w:val="20"/>
        </w:rPr>
        <w:t>ost</w:t>
      </w:r>
      <w:proofErr w:type="spellEnd"/>
      <w:r w:rsidRPr="005A36CC">
        <w:rPr>
          <w:sz w:val="20"/>
          <w:szCs w:val="20"/>
        </w:rPr>
        <w:t>. plocha v k. ú. Žilina, o výmere 22,40 m</w:t>
      </w:r>
      <w:r w:rsidRPr="005A36CC">
        <w:rPr>
          <w:sz w:val="20"/>
          <w:szCs w:val="20"/>
          <w:vertAlign w:val="superscript"/>
        </w:rPr>
        <w:t>2</w:t>
      </w:r>
      <w:r w:rsidRPr="005A36CC">
        <w:rPr>
          <w:sz w:val="20"/>
          <w:szCs w:val="20"/>
        </w:rPr>
        <w:t xml:space="preserve"> na Ul. A. Bernoláka 9, za účelom </w:t>
      </w:r>
      <w:r w:rsidRPr="005A36CC">
        <w:rPr>
          <w:bCs/>
          <w:sz w:val="20"/>
          <w:szCs w:val="20"/>
        </w:rPr>
        <w:t>zriadenia a prevádzkovania terasy</w:t>
      </w:r>
      <w:r w:rsidRPr="005A36CC">
        <w:rPr>
          <w:sz w:val="20"/>
          <w:szCs w:val="20"/>
        </w:rPr>
        <w:t xml:space="preserve"> v priamej väzbe na PJ „</w:t>
      </w:r>
      <w:proofErr w:type="spellStart"/>
      <w:r w:rsidRPr="005A36CC">
        <w:rPr>
          <w:sz w:val="20"/>
          <w:szCs w:val="20"/>
        </w:rPr>
        <w:t>Porkbelly</w:t>
      </w:r>
      <w:proofErr w:type="spellEnd"/>
      <w:r w:rsidRPr="005A36CC">
        <w:rPr>
          <w:sz w:val="20"/>
          <w:szCs w:val="20"/>
        </w:rPr>
        <w:t xml:space="preserve"> </w:t>
      </w:r>
      <w:proofErr w:type="spellStart"/>
      <w:r w:rsidRPr="005A36CC">
        <w:rPr>
          <w:sz w:val="20"/>
          <w:szCs w:val="20"/>
        </w:rPr>
        <w:t>Gastrohouse</w:t>
      </w:r>
      <w:proofErr w:type="spellEnd"/>
      <w:r w:rsidRPr="005A36CC">
        <w:rPr>
          <w:sz w:val="20"/>
          <w:szCs w:val="20"/>
        </w:rPr>
        <w:t>“, s P. O. E. M., s. r. o., Na Salaš č. 1568/40A, 014 01  Bytča, IČO: 52 747 662,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24077866" w14:textId="5C8333A0" w:rsidR="00B0276E" w:rsidRPr="0086578E" w:rsidRDefault="00912CB0" w:rsidP="006D2B38">
      <w:pPr>
        <w:pStyle w:val="Odsekzoznamu"/>
        <w:ind w:firstLine="360"/>
        <w:rPr>
          <w:b/>
          <w:bCs/>
          <w:sz w:val="20"/>
          <w:szCs w:val="20"/>
        </w:rPr>
      </w:pPr>
      <w:r>
        <w:rPr>
          <w:b/>
          <w:bCs/>
          <w:sz w:val="20"/>
          <w:szCs w:val="20"/>
        </w:rPr>
        <w:t>N</w:t>
      </w:r>
      <w:r w:rsidR="006D2B38" w:rsidRPr="0086578E">
        <w:rPr>
          <w:b/>
          <w:bCs/>
          <w:sz w:val="20"/>
          <w:szCs w:val="20"/>
        </w:rPr>
        <w:t>euzatvorená nájomná zmluva.</w:t>
      </w:r>
    </w:p>
    <w:p w14:paraId="1CD19CB5" w14:textId="77777777" w:rsidR="006D2B38" w:rsidRPr="0086578E" w:rsidRDefault="006D2B38" w:rsidP="006D2B38">
      <w:pPr>
        <w:pStyle w:val="Odsekzoznamu"/>
        <w:ind w:firstLine="360"/>
        <w:rPr>
          <w:b/>
          <w:bCs/>
          <w:sz w:val="20"/>
          <w:szCs w:val="20"/>
        </w:rPr>
      </w:pPr>
    </w:p>
    <w:p w14:paraId="4DA2B4AD"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6665/1, </w:t>
      </w:r>
      <w:proofErr w:type="spellStart"/>
      <w:r w:rsidRPr="0086578E">
        <w:rPr>
          <w:sz w:val="20"/>
          <w:szCs w:val="20"/>
        </w:rPr>
        <w:t>ost</w:t>
      </w:r>
      <w:proofErr w:type="spellEnd"/>
      <w:r w:rsidRPr="0086578E">
        <w:rPr>
          <w:sz w:val="20"/>
          <w:szCs w:val="20"/>
        </w:rPr>
        <w:t>. plocha v k. ú. Žilina, o výmere 30,25 m</w:t>
      </w:r>
      <w:r w:rsidRPr="0086578E">
        <w:rPr>
          <w:sz w:val="20"/>
          <w:szCs w:val="20"/>
          <w:vertAlign w:val="superscript"/>
        </w:rPr>
        <w:t>2</w:t>
      </w:r>
      <w:r w:rsidRPr="0086578E">
        <w:rPr>
          <w:sz w:val="20"/>
          <w:szCs w:val="20"/>
        </w:rPr>
        <w:t xml:space="preserve"> na Ul. A. Bernoláka 8, za účelom </w:t>
      </w:r>
      <w:r w:rsidRPr="0086578E">
        <w:rPr>
          <w:bCs/>
          <w:sz w:val="20"/>
          <w:szCs w:val="20"/>
        </w:rPr>
        <w:t>zriadenia a prevádzkovania terasy</w:t>
      </w:r>
      <w:r w:rsidRPr="0086578E">
        <w:rPr>
          <w:sz w:val="20"/>
          <w:szCs w:val="20"/>
        </w:rPr>
        <w:t xml:space="preserve"> v priamej väzbe na PJ „SPAGO“, s </w:t>
      </w:r>
      <w:proofErr w:type="spellStart"/>
      <w:r w:rsidRPr="0086578E">
        <w:rPr>
          <w:sz w:val="20"/>
          <w:szCs w:val="20"/>
        </w:rPr>
        <w:t>spago</w:t>
      </w:r>
      <w:proofErr w:type="spellEnd"/>
      <w:r w:rsidRPr="0086578E">
        <w:rPr>
          <w:sz w:val="20"/>
          <w:szCs w:val="20"/>
        </w:rPr>
        <w:t xml:space="preserve"> s. r. o., Rosina 359, 013 22 Rosina, IČO: 51 418 428,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75FA1F98" w14:textId="2EA01099" w:rsidR="00B0276E" w:rsidRPr="0086578E" w:rsidRDefault="00C005EF" w:rsidP="00C005EF">
      <w:pPr>
        <w:pStyle w:val="Odsekzoznamu"/>
        <w:ind w:firstLine="360"/>
        <w:rPr>
          <w:b/>
          <w:bCs/>
          <w:sz w:val="20"/>
          <w:szCs w:val="20"/>
        </w:rPr>
      </w:pPr>
      <w:r w:rsidRPr="0086578E">
        <w:rPr>
          <w:b/>
          <w:bCs/>
          <w:sz w:val="20"/>
          <w:szCs w:val="20"/>
        </w:rPr>
        <w:t>NZ č. 492/2020 uzatvorená dňa 27.11.2020</w:t>
      </w:r>
    </w:p>
    <w:p w14:paraId="4DA9964C" w14:textId="77777777" w:rsidR="00C005EF" w:rsidRPr="0086578E" w:rsidRDefault="00C005EF" w:rsidP="00C005EF">
      <w:pPr>
        <w:pStyle w:val="Odsekzoznamu"/>
        <w:ind w:firstLine="360"/>
        <w:rPr>
          <w:b/>
          <w:bCs/>
          <w:sz w:val="20"/>
          <w:szCs w:val="20"/>
        </w:rPr>
      </w:pPr>
    </w:p>
    <w:p w14:paraId="179B06C1"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6665/1, </w:t>
      </w:r>
      <w:proofErr w:type="spellStart"/>
      <w:r w:rsidRPr="0086578E">
        <w:rPr>
          <w:sz w:val="20"/>
          <w:szCs w:val="20"/>
        </w:rPr>
        <w:t>ost</w:t>
      </w:r>
      <w:proofErr w:type="spellEnd"/>
      <w:r w:rsidRPr="0086578E">
        <w:rPr>
          <w:sz w:val="20"/>
          <w:szCs w:val="20"/>
        </w:rPr>
        <w:t>. plocha v k. ú. Žilina, o výmere 18 m</w:t>
      </w:r>
      <w:r w:rsidRPr="0086578E">
        <w:rPr>
          <w:sz w:val="20"/>
          <w:szCs w:val="20"/>
          <w:vertAlign w:val="superscript"/>
        </w:rPr>
        <w:t>2</w:t>
      </w:r>
      <w:r w:rsidRPr="0086578E">
        <w:rPr>
          <w:sz w:val="20"/>
          <w:szCs w:val="20"/>
        </w:rPr>
        <w:t xml:space="preserve"> na Ul. A. Bernoláka 17, za účelom </w:t>
      </w:r>
      <w:r w:rsidRPr="0086578E">
        <w:rPr>
          <w:bCs/>
          <w:sz w:val="20"/>
          <w:szCs w:val="20"/>
        </w:rPr>
        <w:t>zriadenia a prevádzkovania terasy</w:t>
      </w:r>
      <w:r w:rsidRPr="0086578E">
        <w:rPr>
          <w:sz w:val="20"/>
          <w:szCs w:val="20"/>
        </w:rPr>
        <w:t xml:space="preserve"> v priamej väzbe na PJ „</w:t>
      </w:r>
      <w:proofErr w:type="spellStart"/>
      <w:r w:rsidRPr="0086578E">
        <w:rPr>
          <w:sz w:val="20"/>
          <w:szCs w:val="20"/>
        </w:rPr>
        <w:t>Pub</w:t>
      </w:r>
      <w:proofErr w:type="spellEnd"/>
      <w:r w:rsidRPr="0086578E">
        <w:rPr>
          <w:sz w:val="20"/>
          <w:szCs w:val="20"/>
        </w:rPr>
        <w:t xml:space="preserve"> u Joža“, s str1, s.r.o., A. Bernoláka 2137/18, 010 01 Žilina, IČO: 47 172 941,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w:t>
      </w:r>
      <w:r w:rsidRPr="0086578E">
        <w:rPr>
          <w:sz w:val="20"/>
          <w:szCs w:val="20"/>
        </w:rPr>
        <w:lastRenderedPageBreak/>
        <w:t>žiadateľa, pričom nájomné v mieste obvyklé bude znížené z dôvodu nepriaznivého ekonomického dopadu štátnych opatrení na ochranu pred pandémiou ochorenia COVID-19 na podnikateľské subjekty, podnikajúce na území mesta Žilina.</w:t>
      </w:r>
    </w:p>
    <w:p w14:paraId="315EC965" w14:textId="7B21B6DD" w:rsidR="00B0276E" w:rsidRPr="0086578E" w:rsidRDefault="004733EA" w:rsidP="004733EA">
      <w:pPr>
        <w:pStyle w:val="Odsekzoznamu"/>
        <w:ind w:firstLine="360"/>
        <w:rPr>
          <w:b/>
          <w:bCs/>
          <w:sz w:val="20"/>
          <w:szCs w:val="20"/>
        </w:rPr>
      </w:pPr>
      <w:r w:rsidRPr="0086578E">
        <w:rPr>
          <w:b/>
          <w:bCs/>
          <w:sz w:val="20"/>
          <w:szCs w:val="20"/>
        </w:rPr>
        <w:t>NZ č. 493/2020 uzatvorená dňa 25.11.2020</w:t>
      </w:r>
    </w:p>
    <w:p w14:paraId="5771294E" w14:textId="77777777" w:rsidR="004733EA" w:rsidRPr="0086578E" w:rsidRDefault="004733EA" w:rsidP="004733EA">
      <w:pPr>
        <w:pStyle w:val="Odsekzoznamu"/>
        <w:ind w:firstLine="360"/>
        <w:rPr>
          <w:b/>
          <w:bCs/>
          <w:sz w:val="20"/>
          <w:szCs w:val="20"/>
        </w:rPr>
      </w:pPr>
    </w:p>
    <w:p w14:paraId="1C60F2C6"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6665/1, </w:t>
      </w:r>
      <w:proofErr w:type="spellStart"/>
      <w:r w:rsidRPr="0086578E">
        <w:rPr>
          <w:sz w:val="20"/>
          <w:szCs w:val="20"/>
        </w:rPr>
        <w:t>ost</w:t>
      </w:r>
      <w:proofErr w:type="spellEnd"/>
      <w:r w:rsidRPr="0086578E">
        <w:rPr>
          <w:sz w:val="20"/>
          <w:szCs w:val="20"/>
        </w:rPr>
        <w:t>. plocha v k. ú. Žilina, o výmere 28,8 m</w:t>
      </w:r>
      <w:r w:rsidRPr="0086578E">
        <w:rPr>
          <w:sz w:val="20"/>
          <w:szCs w:val="20"/>
          <w:vertAlign w:val="superscript"/>
        </w:rPr>
        <w:t>2</w:t>
      </w:r>
      <w:r w:rsidRPr="0086578E">
        <w:rPr>
          <w:sz w:val="20"/>
          <w:szCs w:val="20"/>
        </w:rPr>
        <w:t xml:space="preserve"> na Ul. A. Bernoláka 44, za účelom </w:t>
      </w:r>
      <w:r w:rsidRPr="0086578E">
        <w:rPr>
          <w:bCs/>
          <w:sz w:val="20"/>
          <w:szCs w:val="20"/>
        </w:rPr>
        <w:t>zriadenia a prevádzkovania terasy</w:t>
      </w:r>
      <w:r w:rsidRPr="0086578E">
        <w:rPr>
          <w:sz w:val="20"/>
          <w:szCs w:val="20"/>
        </w:rPr>
        <w:t xml:space="preserve"> v priamej väzbe na PJ „MANZO STEAK &amp; BURGER“, s MANGI, s.r.o., J. </w:t>
      </w:r>
      <w:proofErr w:type="spellStart"/>
      <w:r w:rsidRPr="0086578E">
        <w:rPr>
          <w:sz w:val="20"/>
          <w:szCs w:val="20"/>
        </w:rPr>
        <w:t>Fándlyho</w:t>
      </w:r>
      <w:proofErr w:type="spellEnd"/>
      <w:r w:rsidRPr="0086578E">
        <w:rPr>
          <w:sz w:val="20"/>
          <w:szCs w:val="20"/>
        </w:rPr>
        <w:t xml:space="preserve"> 2166/17, 010 01  Žilina, IČO: 50 444 913,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4E4E498E" w14:textId="18F17734" w:rsidR="00B0276E" w:rsidRPr="0086578E" w:rsidRDefault="00EC4D75" w:rsidP="00EC4D75">
      <w:pPr>
        <w:pStyle w:val="Odsekzoznamu"/>
        <w:ind w:firstLine="360"/>
        <w:rPr>
          <w:b/>
          <w:bCs/>
          <w:sz w:val="20"/>
          <w:szCs w:val="20"/>
        </w:rPr>
      </w:pPr>
      <w:r w:rsidRPr="0086578E">
        <w:rPr>
          <w:b/>
          <w:bCs/>
          <w:sz w:val="20"/>
          <w:szCs w:val="20"/>
        </w:rPr>
        <w:t>NZ č. 494/2020 uzatvorená dňa 01.12.2020</w:t>
      </w:r>
    </w:p>
    <w:p w14:paraId="0276C609" w14:textId="77777777" w:rsidR="00EC4D75" w:rsidRPr="0086578E" w:rsidRDefault="00EC4D75" w:rsidP="00EC4D75">
      <w:pPr>
        <w:pStyle w:val="Odsekzoznamu"/>
        <w:ind w:firstLine="360"/>
        <w:rPr>
          <w:b/>
          <w:bCs/>
          <w:sz w:val="20"/>
          <w:szCs w:val="20"/>
        </w:rPr>
      </w:pPr>
    </w:p>
    <w:p w14:paraId="2C68AC32"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časti pozemkov </w:t>
      </w:r>
      <w:proofErr w:type="spellStart"/>
      <w:r w:rsidRPr="0086578E">
        <w:rPr>
          <w:sz w:val="20"/>
          <w:szCs w:val="20"/>
        </w:rPr>
        <w:t>parc</w:t>
      </w:r>
      <w:proofErr w:type="spellEnd"/>
      <w:r w:rsidRPr="0086578E">
        <w:rPr>
          <w:sz w:val="20"/>
          <w:szCs w:val="20"/>
        </w:rPr>
        <w:t xml:space="preserve">. č. KN-C 8131/1, </w:t>
      </w:r>
      <w:proofErr w:type="spellStart"/>
      <w:r w:rsidRPr="0086578E">
        <w:rPr>
          <w:sz w:val="20"/>
          <w:szCs w:val="20"/>
        </w:rPr>
        <w:t>ost</w:t>
      </w:r>
      <w:proofErr w:type="spellEnd"/>
      <w:r w:rsidRPr="0086578E">
        <w:rPr>
          <w:sz w:val="20"/>
          <w:szCs w:val="20"/>
        </w:rPr>
        <w:t>. plocha v k. ú. Žilina a </w:t>
      </w:r>
      <w:proofErr w:type="spellStart"/>
      <w:r w:rsidRPr="0086578E">
        <w:rPr>
          <w:sz w:val="20"/>
          <w:szCs w:val="20"/>
        </w:rPr>
        <w:t>parc</w:t>
      </w:r>
      <w:proofErr w:type="spellEnd"/>
      <w:r w:rsidRPr="0086578E">
        <w:rPr>
          <w:sz w:val="20"/>
          <w:szCs w:val="20"/>
        </w:rPr>
        <w:t xml:space="preserve">. č. KN-C 8133/1, </w:t>
      </w:r>
      <w:proofErr w:type="spellStart"/>
      <w:r w:rsidRPr="0086578E">
        <w:rPr>
          <w:sz w:val="20"/>
          <w:szCs w:val="20"/>
        </w:rPr>
        <w:t>ost</w:t>
      </w:r>
      <w:proofErr w:type="spellEnd"/>
      <w:r w:rsidRPr="0086578E">
        <w:rPr>
          <w:sz w:val="20"/>
          <w:szCs w:val="20"/>
        </w:rPr>
        <w:t>. plocha v k. ú. Žilina, spolu o výmere 21,94 m</w:t>
      </w:r>
      <w:r w:rsidRPr="0086578E">
        <w:rPr>
          <w:sz w:val="20"/>
          <w:szCs w:val="20"/>
          <w:vertAlign w:val="superscript"/>
        </w:rPr>
        <w:t>2</w:t>
      </w:r>
      <w:r w:rsidRPr="0086578E">
        <w:rPr>
          <w:sz w:val="20"/>
          <w:szCs w:val="20"/>
        </w:rPr>
        <w:t xml:space="preserve"> na Ul. Smreková, za účelom </w:t>
      </w:r>
      <w:r w:rsidRPr="0086578E">
        <w:rPr>
          <w:bCs/>
          <w:sz w:val="20"/>
          <w:szCs w:val="20"/>
        </w:rPr>
        <w:t>zriadenia a prevádzkovania terasy</w:t>
      </w:r>
      <w:r w:rsidRPr="0086578E">
        <w:rPr>
          <w:sz w:val="20"/>
          <w:szCs w:val="20"/>
        </w:rPr>
        <w:t xml:space="preserve"> v priamej väzbe na PJ „ZLATÁ LÍŠKA“, s Mgr. Janou </w:t>
      </w:r>
      <w:proofErr w:type="spellStart"/>
      <w:r w:rsidRPr="0086578E">
        <w:rPr>
          <w:sz w:val="20"/>
          <w:szCs w:val="20"/>
        </w:rPr>
        <w:t>Bukvišovou</w:t>
      </w:r>
      <w:proofErr w:type="spellEnd"/>
      <w:r w:rsidRPr="0086578E">
        <w:rPr>
          <w:sz w:val="20"/>
          <w:szCs w:val="20"/>
        </w:rPr>
        <w:t>, Ústecká 1674/4, 010 08  Žilina, IČO: 47 738 545,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46A2CB50" w14:textId="4233856A" w:rsidR="00B0276E" w:rsidRDefault="006C4065" w:rsidP="006C4065">
      <w:pPr>
        <w:pStyle w:val="Odsekzoznamu"/>
        <w:ind w:firstLine="360"/>
        <w:rPr>
          <w:b/>
          <w:bCs/>
          <w:sz w:val="20"/>
          <w:szCs w:val="20"/>
        </w:rPr>
      </w:pPr>
      <w:r w:rsidRPr="0086578E">
        <w:rPr>
          <w:b/>
          <w:bCs/>
          <w:sz w:val="20"/>
          <w:szCs w:val="20"/>
        </w:rPr>
        <w:t>NZ č. 495/2020 uzatvorená dňa 26.11.2020</w:t>
      </w:r>
    </w:p>
    <w:p w14:paraId="4D920E78" w14:textId="77777777" w:rsidR="006C4065" w:rsidRPr="006C4065" w:rsidRDefault="006C4065" w:rsidP="006C4065">
      <w:pPr>
        <w:pStyle w:val="Odsekzoznamu"/>
        <w:ind w:firstLine="360"/>
        <w:rPr>
          <w:b/>
          <w:bCs/>
          <w:sz w:val="20"/>
          <w:szCs w:val="20"/>
        </w:rPr>
      </w:pPr>
    </w:p>
    <w:p w14:paraId="6E5E8B09" w14:textId="77777777" w:rsidR="00B0276E" w:rsidRPr="005A36CC" w:rsidRDefault="00B0276E" w:rsidP="00341BB6">
      <w:pPr>
        <w:pStyle w:val="Odsekzoznamu"/>
        <w:numPr>
          <w:ilvl w:val="0"/>
          <w:numId w:val="235"/>
        </w:numPr>
        <w:contextualSpacing w:val="0"/>
        <w:jc w:val="both"/>
        <w:rPr>
          <w:sz w:val="20"/>
          <w:szCs w:val="20"/>
        </w:rPr>
      </w:pPr>
      <w:r w:rsidRPr="005A36CC">
        <w:rPr>
          <w:sz w:val="20"/>
          <w:szCs w:val="20"/>
        </w:rPr>
        <w:t xml:space="preserve">uzatvorenie nájomnej zmluvy na dobu určitú - odo dňa účinnosti zmluvy počas </w:t>
      </w:r>
      <w:r w:rsidRPr="005A36CC">
        <w:rPr>
          <w:iCs/>
          <w:sz w:val="20"/>
          <w:szCs w:val="20"/>
        </w:rPr>
        <w:t xml:space="preserve"> mimoriadnej situácie, núdzového stavu alebo výnimočného stavu vyhláseného v súvislosti s ochorením COVID-19, najneskôr </w:t>
      </w:r>
      <w:r w:rsidRPr="005A36CC">
        <w:rPr>
          <w:sz w:val="20"/>
          <w:szCs w:val="20"/>
        </w:rPr>
        <w:t xml:space="preserve">do 31.03.2021, na časť pozemku </w:t>
      </w:r>
      <w:proofErr w:type="spellStart"/>
      <w:r w:rsidRPr="005A36CC">
        <w:rPr>
          <w:sz w:val="20"/>
          <w:szCs w:val="20"/>
        </w:rPr>
        <w:t>parc</w:t>
      </w:r>
      <w:proofErr w:type="spellEnd"/>
      <w:r w:rsidRPr="005A36CC">
        <w:rPr>
          <w:sz w:val="20"/>
          <w:szCs w:val="20"/>
        </w:rPr>
        <w:t xml:space="preserve">. č. KN-C 8139, </w:t>
      </w:r>
      <w:proofErr w:type="spellStart"/>
      <w:r w:rsidRPr="005A36CC">
        <w:rPr>
          <w:sz w:val="20"/>
          <w:szCs w:val="20"/>
        </w:rPr>
        <w:t>zast</w:t>
      </w:r>
      <w:proofErr w:type="spellEnd"/>
      <w:r w:rsidRPr="005A36CC">
        <w:rPr>
          <w:sz w:val="20"/>
          <w:szCs w:val="20"/>
        </w:rPr>
        <w:t>. plocha a nádvorie v k. ú. Žilina, o výmere 37,5 m</w:t>
      </w:r>
      <w:r w:rsidRPr="005A36CC">
        <w:rPr>
          <w:sz w:val="20"/>
          <w:szCs w:val="20"/>
          <w:vertAlign w:val="superscript"/>
        </w:rPr>
        <w:t>2</w:t>
      </w:r>
      <w:r w:rsidRPr="005A36CC">
        <w:rPr>
          <w:sz w:val="20"/>
          <w:szCs w:val="20"/>
        </w:rPr>
        <w:t xml:space="preserve"> na Ul. Smreková 33, za účelom </w:t>
      </w:r>
      <w:r w:rsidRPr="005A36CC">
        <w:rPr>
          <w:bCs/>
          <w:sz w:val="20"/>
          <w:szCs w:val="20"/>
        </w:rPr>
        <w:t>zriadenia a prevádzkovania terasy</w:t>
      </w:r>
      <w:r w:rsidRPr="005A36CC">
        <w:rPr>
          <w:sz w:val="20"/>
          <w:szCs w:val="20"/>
        </w:rPr>
        <w:t xml:space="preserve"> v priamej väzbe na PJ „Smreková koliba“,  s GASTRO MS, Smreková 3502/33, 010 07  Žilina, IČO: 47 791 799,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3C08C358" w14:textId="21930176" w:rsidR="00B0276E" w:rsidRPr="0086578E" w:rsidRDefault="001D6911" w:rsidP="001D6911">
      <w:pPr>
        <w:pStyle w:val="Odsekzoznamu"/>
        <w:ind w:firstLine="360"/>
        <w:rPr>
          <w:b/>
          <w:bCs/>
          <w:sz w:val="20"/>
          <w:szCs w:val="20"/>
        </w:rPr>
      </w:pPr>
      <w:r w:rsidRPr="0086578E">
        <w:rPr>
          <w:b/>
          <w:bCs/>
          <w:sz w:val="20"/>
          <w:szCs w:val="20"/>
        </w:rPr>
        <w:t>NZ č. 496/2020 uzatvorená dňa 27.11.2020</w:t>
      </w:r>
    </w:p>
    <w:p w14:paraId="1FABE183" w14:textId="77777777" w:rsidR="001D6911" w:rsidRPr="0086578E" w:rsidRDefault="001D6911" w:rsidP="001D6911">
      <w:pPr>
        <w:pStyle w:val="Odsekzoznamu"/>
        <w:ind w:firstLine="360"/>
        <w:rPr>
          <w:b/>
          <w:bCs/>
          <w:sz w:val="20"/>
          <w:szCs w:val="20"/>
        </w:rPr>
      </w:pPr>
    </w:p>
    <w:p w14:paraId="373AD02D"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8048/1, </w:t>
      </w:r>
      <w:proofErr w:type="spellStart"/>
      <w:r w:rsidRPr="0086578E">
        <w:rPr>
          <w:sz w:val="20"/>
          <w:szCs w:val="20"/>
        </w:rPr>
        <w:t>zast</w:t>
      </w:r>
      <w:proofErr w:type="spellEnd"/>
      <w:r w:rsidRPr="0086578E">
        <w:rPr>
          <w:sz w:val="20"/>
          <w:szCs w:val="20"/>
        </w:rPr>
        <w:t>. plocha a nádvorie v k. ú. Žilina, o výmere 8 m</w:t>
      </w:r>
      <w:r w:rsidRPr="0086578E">
        <w:rPr>
          <w:sz w:val="20"/>
          <w:szCs w:val="20"/>
          <w:vertAlign w:val="superscript"/>
        </w:rPr>
        <w:t>2</w:t>
      </w:r>
      <w:r w:rsidRPr="0086578E">
        <w:rPr>
          <w:sz w:val="20"/>
          <w:szCs w:val="20"/>
        </w:rPr>
        <w:t xml:space="preserve"> na Ul. Borová, za účelom </w:t>
      </w:r>
      <w:r w:rsidRPr="0086578E">
        <w:rPr>
          <w:bCs/>
          <w:sz w:val="20"/>
          <w:szCs w:val="20"/>
        </w:rPr>
        <w:t>zriadenia a prevádzkovania terasy</w:t>
      </w:r>
      <w:r w:rsidRPr="0086578E">
        <w:rPr>
          <w:sz w:val="20"/>
          <w:szCs w:val="20"/>
        </w:rPr>
        <w:t xml:space="preserve"> v priamej väzbe na PJ „CAFFÉ CENTRUM“, s Ing. Ivom Kozákom, Hájik 412/5, 013 03  Varín, IČO: 43 752 438,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66511394" w14:textId="294CBDDD" w:rsidR="00B0276E" w:rsidRPr="0086578E" w:rsidRDefault="00600EAB" w:rsidP="00600EAB">
      <w:pPr>
        <w:pStyle w:val="Odsekzoznamu"/>
        <w:ind w:firstLine="360"/>
        <w:rPr>
          <w:b/>
          <w:bCs/>
          <w:sz w:val="20"/>
          <w:szCs w:val="20"/>
        </w:rPr>
      </w:pPr>
      <w:r w:rsidRPr="0086578E">
        <w:rPr>
          <w:b/>
          <w:bCs/>
          <w:sz w:val="20"/>
          <w:szCs w:val="20"/>
        </w:rPr>
        <w:t>NZ č. 497/2020 uzatvorená dňa 27.11.2020</w:t>
      </w:r>
    </w:p>
    <w:p w14:paraId="001C967D" w14:textId="77777777" w:rsidR="00600EAB" w:rsidRPr="0086578E" w:rsidRDefault="00600EAB" w:rsidP="00600EAB">
      <w:pPr>
        <w:pStyle w:val="Odsekzoznamu"/>
        <w:ind w:firstLine="360"/>
        <w:rPr>
          <w:b/>
          <w:bCs/>
          <w:sz w:val="20"/>
          <w:szCs w:val="20"/>
        </w:rPr>
      </w:pPr>
    </w:p>
    <w:p w14:paraId="4F690EAC" w14:textId="77777777" w:rsidR="00B0276E"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w:t>
      </w:r>
      <w:r w:rsidRPr="0086578E">
        <w:rPr>
          <w:iCs/>
          <w:sz w:val="20"/>
          <w:szCs w:val="20"/>
        </w:rPr>
        <w:lastRenderedPageBreak/>
        <w:t xml:space="preserve">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5861/1, </w:t>
      </w:r>
      <w:proofErr w:type="spellStart"/>
      <w:r w:rsidRPr="0086578E">
        <w:rPr>
          <w:sz w:val="20"/>
          <w:szCs w:val="20"/>
        </w:rPr>
        <w:t>zast</w:t>
      </w:r>
      <w:proofErr w:type="spellEnd"/>
      <w:r w:rsidRPr="0086578E">
        <w:rPr>
          <w:sz w:val="20"/>
          <w:szCs w:val="20"/>
        </w:rPr>
        <w:t>. plocha a nádvorie v k. ú. Žilina, o výmere 23,72 m</w:t>
      </w:r>
      <w:r w:rsidRPr="0086578E">
        <w:rPr>
          <w:sz w:val="20"/>
          <w:szCs w:val="20"/>
          <w:vertAlign w:val="superscript"/>
        </w:rPr>
        <w:t xml:space="preserve">2 </w:t>
      </w:r>
      <w:r w:rsidRPr="0086578E">
        <w:rPr>
          <w:sz w:val="20"/>
          <w:szCs w:val="20"/>
        </w:rPr>
        <w:t xml:space="preserve">pred budovou </w:t>
      </w:r>
      <w:proofErr w:type="spellStart"/>
      <w:r w:rsidRPr="0086578E">
        <w:rPr>
          <w:sz w:val="20"/>
          <w:szCs w:val="20"/>
        </w:rPr>
        <w:t>WellPark</w:t>
      </w:r>
      <w:proofErr w:type="spellEnd"/>
      <w:r w:rsidRPr="0086578E">
        <w:rPr>
          <w:sz w:val="20"/>
          <w:szCs w:val="20"/>
        </w:rPr>
        <w:t xml:space="preserve"> na Ul. Jána </w:t>
      </w:r>
      <w:proofErr w:type="spellStart"/>
      <w:r w:rsidRPr="0086578E">
        <w:rPr>
          <w:sz w:val="20"/>
          <w:szCs w:val="20"/>
        </w:rPr>
        <w:t>Reka</w:t>
      </w:r>
      <w:proofErr w:type="spellEnd"/>
      <w:r w:rsidRPr="0086578E">
        <w:rPr>
          <w:sz w:val="20"/>
          <w:szCs w:val="20"/>
        </w:rPr>
        <w:t xml:space="preserve">, za účelom </w:t>
      </w:r>
      <w:r w:rsidRPr="0086578E">
        <w:rPr>
          <w:bCs/>
          <w:sz w:val="20"/>
          <w:szCs w:val="20"/>
        </w:rPr>
        <w:t>zriadenia a prevádzkovania terasy</w:t>
      </w:r>
      <w:r w:rsidRPr="0086578E">
        <w:rPr>
          <w:sz w:val="20"/>
          <w:szCs w:val="20"/>
        </w:rPr>
        <w:t xml:space="preserve"> v priamej väzbe na PJ „EPIQA“, s </w:t>
      </w:r>
      <w:proofErr w:type="spellStart"/>
      <w:r w:rsidRPr="0086578E">
        <w:rPr>
          <w:sz w:val="20"/>
          <w:szCs w:val="20"/>
        </w:rPr>
        <w:t>Blueberries</w:t>
      </w:r>
      <w:proofErr w:type="spellEnd"/>
      <w:r w:rsidRPr="0086578E">
        <w:rPr>
          <w:sz w:val="20"/>
          <w:szCs w:val="20"/>
        </w:rPr>
        <w:t xml:space="preserve"> by B10, s. r. o., Sad na Studničkách 8964/2A, 010 01  Žilina, IČO: 52 947 602,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p>
    <w:p w14:paraId="0C64CAA2" w14:textId="677865DF" w:rsidR="00B0276E" w:rsidRPr="0086578E" w:rsidRDefault="000F18C2" w:rsidP="000F18C2">
      <w:pPr>
        <w:pStyle w:val="Odsekzoznamu"/>
        <w:ind w:firstLine="360"/>
        <w:rPr>
          <w:b/>
          <w:bCs/>
          <w:sz w:val="20"/>
          <w:szCs w:val="20"/>
        </w:rPr>
      </w:pPr>
      <w:r w:rsidRPr="0086578E">
        <w:rPr>
          <w:b/>
          <w:bCs/>
          <w:sz w:val="20"/>
          <w:szCs w:val="20"/>
        </w:rPr>
        <w:t>NZ č. 498/2020 uzatvorená dňa 20.11.2020</w:t>
      </w:r>
    </w:p>
    <w:p w14:paraId="10E906DD" w14:textId="77777777" w:rsidR="000F18C2" w:rsidRPr="0086578E" w:rsidRDefault="000F18C2" w:rsidP="000F18C2">
      <w:pPr>
        <w:pStyle w:val="Odsekzoznamu"/>
        <w:ind w:firstLine="360"/>
        <w:rPr>
          <w:b/>
          <w:bCs/>
          <w:sz w:val="20"/>
          <w:szCs w:val="20"/>
        </w:rPr>
      </w:pPr>
    </w:p>
    <w:p w14:paraId="1F427C49" w14:textId="77777777" w:rsidR="00D209A2" w:rsidRPr="0086578E" w:rsidRDefault="00B0276E" w:rsidP="00341BB6">
      <w:pPr>
        <w:pStyle w:val="Odsekzoznamu"/>
        <w:numPr>
          <w:ilvl w:val="0"/>
          <w:numId w:val="235"/>
        </w:numPr>
        <w:contextualSpacing w:val="0"/>
        <w:jc w:val="both"/>
        <w:rPr>
          <w:sz w:val="20"/>
          <w:szCs w:val="20"/>
        </w:rPr>
      </w:pPr>
      <w:r w:rsidRPr="0086578E">
        <w:rPr>
          <w:sz w:val="20"/>
          <w:szCs w:val="20"/>
        </w:rPr>
        <w:t xml:space="preserve">uzatvorenie nájomnej zmluvy na dobu určitú - odo dňa účinnosti zmluvy počas </w:t>
      </w:r>
      <w:r w:rsidRPr="0086578E">
        <w:rPr>
          <w:iCs/>
          <w:sz w:val="20"/>
          <w:szCs w:val="20"/>
        </w:rPr>
        <w:t xml:space="preserve"> mimoriadnej situácie, núdzového stavu alebo výnimočného stavu vyhláseného v súvislosti s ochorením COVID-19, najneskôr </w:t>
      </w:r>
      <w:r w:rsidRPr="0086578E">
        <w:rPr>
          <w:sz w:val="20"/>
          <w:szCs w:val="20"/>
        </w:rPr>
        <w:t xml:space="preserve">do 31.03.2021, na časť pozemku </w:t>
      </w:r>
      <w:proofErr w:type="spellStart"/>
      <w:r w:rsidRPr="0086578E">
        <w:rPr>
          <w:sz w:val="20"/>
          <w:szCs w:val="20"/>
        </w:rPr>
        <w:t>parc</w:t>
      </w:r>
      <w:proofErr w:type="spellEnd"/>
      <w:r w:rsidRPr="0086578E">
        <w:rPr>
          <w:sz w:val="20"/>
          <w:szCs w:val="20"/>
        </w:rPr>
        <w:t xml:space="preserve">. č. KN-C 1472/1, </w:t>
      </w:r>
      <w:proofErr w:type="spellStart"/>
      <w:r w:rsidRPr="0086578E">
        <w:rPr>
          <w:sz w:val="20"/>
          <w:szCs w:val="20"/>
        </w:rPr>
        <w:t>zast</w:t>
      </w:r>
      <w:proofErr w:type="spellEnd"/>
      <w:r w:rsidRPr="0086578E">
        <w:rPr>
          <w:sz w:val="20"/>
          <w:szCs w:val="20"/>
        </w:rPr>
        <w:t>. plocha a nádvorie v k. ú. Závodie, o výmere 16 m</w:t>
      </w:r>
      <w:r w:rsidRPr="0086578E">
        <w:rPr>
          <w:sz w:val="20"/>
          <w:szCs w:val="20"/>
          <w:vertAlign w:val="superscript"/>
        </w:rPr>
        <w:t xml:space="preserve">2 </w:t>
      </w:r>
      <w:r w:rsidRPr="0086578E">
        <w:rPr>
          <w:sz w:val="20"/>
          <w:szCs w:val="20"/>
        </w:rPr>
        <w:t xml:space="preserve"> na Slnečnom námestí, za účelom </w:t>
      </w:r>
      <w:r w:rsidRPr="0086578E">
        <w:rPr>
          <w:bCs/>
          <w:sz w:val="20"/>
          <w:szCs w:val="20"/>
        </w:rPr>
        <w:t>zriadenia a prevádzkovania terasy</w:t>
      </w:r>
      <w:r w:rsidRPr="0086578E">
        <w:rPr>
          <w:sz w:val="20"/>
          <w:szCs w:val="20"/>
        </w:rPr>
        <w:t xml:space="preserve"> v priamej väzbe na PJ „Pizza expres </w:t>
      </w:r>
      <w:proofErr w:type="spellStart"/>
      <w:r w:rsidRPr="0086578E">
        <w:rPr>
          <w:sz w:val="20"/>
          <w:szCs w:val="20"/>
        </w:rPr>
        <w:t>Michaelo</w:t>
      </w:r>
      <w:proofErr w:type="spellEnd"/>
      <w:r w:rsidRPr="0086578E">
        <w:rPr>
          <w:sz w:val="20"/>
          <w:szCs w:val="20"/>
        </w:rPr>
        <w:t>“, s </w:t>
      </w:r>
      <w:proofErr w:type="spellStart"/>
      <w:r w:rsidRPr="0086578E">
        <w:rPr>
          <w:sz w:val="20"/>
          <w:szCs w:val="20"/>
        </w:rPr>
        <w:t>Michaelo</w:t>
      </w:r>
      <w:proofErr w:type="spellEnd"/>
      <w:r w:rsidRPr="0086578E">
        <w:rPr>
          <w:sz w:val="20"/>
          <w:szCs w:val="20"/>
        </w:rPr>
        <w:t xml:space="preserve">, s.r.o., J. </w:t>
      </w:r>
      <w:proofErr w:type="spellStart"/>
      <w:r w:rsidRPr="0086578E">
        <w:rPr>
          <w:sz w:val="20"/>
          <w:szCs w:val="20"/>
        </w:rPr>
        <w:t>Vojtaššáka</w:t>
      </w:r>
      <w:proofErr w:type="spellEnd"/>
      <w:r w:rsidRPr="0086578E">
        <w:rPr>
          <w:sz w:val="20"/>
          <w:szCs w:val="20"/>
        </w:rPr>
        <w:t xml:space="preserve"> 3146/9, 010 08  Žilina, IČO: 36 361 976, za cenu 1 €/celý predmet nájmu/celá doba nájmu, a to 3/5 väčšinou všetkých poslancov, ako prípad hodný osobitného zreteľa podľa § 9a ods. 9 písm. c) zákona č. 138/1991 Zb. o majetku obcí v platnom znení z dôvodu, že terasa dočasného charakteru bude zriadená priamo pred objektom, v ktorom sa nachádza prevádzkareň žiadateľa, pričom nájomné v mieste obvyklé bude znížené z dôvodu nepriaznivého ekonomického dopadu štátnych opatrení na ochranu pred pandémiou ochorenia COVID-19 na podnikateľské subjekty, podnikajúce na území mesta Žilina.</w:t>
      </w:r>
      <w:bookmarkEnd w:id="17"/>
    </w:p>
    <w:p w14:paraId="4EFA1369" w14:textId="44EBA5BF" w:rsidR="00B0276E" w:rsidRPr="0086578E" w:rsidRDefault="00D209A2" w:rsidP="00D209A2">
      <w:pPr>
        <w:pStyle w:val="Odsekzoznamu"/>
        <w:ind w:left="1080"/>
        <w:contextualSpacing w:val="0"/>
        <w:jc w:val="both"/>
        <w:rPr>
          <w:b/>
          <w:bCs/>
          <w:sz w:val="20"/>
          <w:szCs w:val="20"/>
        </w:rPr>
      </w:pPr>
      <w:r w:rsidRPr="0086578E">
        <w:rPr>
          <w:b/>
          <w:bCs/>
          <w:sz w:val="20"/>
          <w:szCs w:val="20"/>
        </w:rPr>
        <w:t>NZ č. 499/2020 uzatvorená dňa 08.12.2020</w:t>
      </w:r>
    </w:p>
    <w:p w14:paraId="30FF75F1" w14:textId="77777777" w:rsidR="00B24FAB" w:rsidRPr="0086578E" w:rsidRDefault="00B24FAB" w:rsidP="00B0276E">
      <w:pPr>
        <w:jc w:val="center"/>
        <w:rPr>
          <w:sz w:val="20"/>
          <w:szCs w:val="20"/>
        </w:rPr>
      </w:pPr>
    </w:p>
    <w:p w14:paraId="3A4F4E65" w14:textId="77777777" w:rsidR="002B33AF" w:rsidRPr="0086578E" w:rsidRDefault="002B33AF" w:rsidP="002B33AF">
      <w:pPr>
        <w:jc w:val="both"/>
        <w:rPr>
          <w:b/>
          <w:sz w:val="20"/>
          <w:szCs w:val="20"/>
          <w:u w:val="single"/>
        </w:rPr>
      </w:pPr>
      <w:bookmarkStart w:id="18" w:name="_Hlk54891688"/>
      <w:r w:rsidRPr="0086578E">
        <w:rPr>
          <w:b/>
          <w:sz w:val="20"/>
          <w:szCs w:val="20"/>
          <w:u w:val="single"/>
        </w:rPr>
        <w:t>Plnenie uznesenia:</w:t>
      </w:r>
    </w:p>
    <w:p w14:paraId="641D6384" w14:textId="79975B99" w:rsidR="00B9743C" w:rsidRPr="007830C8" w:rsidRDefault="00B9743C" w:rsidP="00B9743C">
      <w:pPr>
        <w:ind w:left="708"/>
        <w:jc w:val="both"/>
        <w:rPr>
          <w:b/>
          <w:bCs/>
          <w:sz w:val="20"/>
          <w:szCs w:val="20"/>
        </w:rPr>
      </w:pPr>
      <w:r w:rsidRPr="007830C8">
        <w:rPr>
          <w:b/>
          <w:bCs/>
          <w:sz w:val="20"/>
          <w:szCs w:val="20"/>
        </w:rPr>
        <w:t>V zmysle uznesenia bolo vypracovaných 44 návrhov nájomných zmlúv na pozemky pod terasami, ktoré boli podpísané zo strany mesta a zaslané záujemcom. Z toho počtu bolo uzatvorených 33 nájomných zmlúv, v 11-tich prípadoch neboli mestu doručené záujemcami podpísané nájomné zmluvy, t. z. nedošlo k ich uzatvoreniu</w:t>
      </w:r>
      <w:r w:rsidR="00260FB3" w:rsidRPr="007830C8">
        <w:rPr>
          <w:b/>
          <w:bCs/>
          <w:sz w:val="20"/>
          <w:szCs w:val="20"/>
        </w:rPr>
        <w:t>.</w:t>
      </w:r>
    </w:p>
    <w:p w14:paraId="773EC762" w14:textId="52F6E0DD" w:rsidR="00F51237" w:rsidRPr="007830C8" w:rsidRDefault="002B33AF" w:rsidP="00F51237">
      <w:pPr>
        <w:ind w:left="708"/>
        <w:jc w:val="both"/>
        <w:rPr>
          <w:b/>
          <w:bCs/>
          <w:sz w:val="20"/>
          <w:szCs w:val="20"/>
        </w:rPr>
      </w:pPr>
      <w:r w:rsidRPr="007830C8">
        <w:rPr>
          <w:b/>
          <w:bCs/>
          <w:sz w:val="20"/>
          <w:szCs w:val="20"/>
        </w:rPr>
        <w:tab/>
      </w:r>
      <w:r w:rsidRPr="007830C8">
        <w:rPr>
          <w:b/>
          <w:bCs/>
          <w:sz w:val="20"/>
          <w:szCs w:val="20"/>
        </w:rPr>
        <w:tab/>
      </w:r>
      <w:r w:rsidRPr="007830C8">
        <w:rPr>
          <w:b/>
          <w:bCs/>
          <w:sz w:val="20"/>
          <w:szCs w:val="20"/>
        </w:rPr>
        <w:tab/>
      </w:r>
      <w:r w:rsidRPr="007830C8">
        <w:rPr>
          <w:b/>
          <w:bCs/>
          <w:sz w:val="20"/>
          <w:szCs w:val="20"/>
        </w:rPr>
        <w:tab/>
      </w:r>
      <w:r w:rsidRPr="007830C8">
        <w:rPr>
          <w:b/>
          <w:bCs/>
          <w:sz w:val="20"/>
          <w:szCs w:val="20"/>
        </w:rPr>
        <w:tab/>
      </w:r>
      <w:r w:rsidRPr="007830C8">
        <w:rPr>
          <w:b/>
          <w:bCs/>
          <w:sz w:val="20"/>
          <w:szCs w:val="20"/>
        </w:rPr>
        <w:tab/>
      </w:r>
      <w:r w:rsidRPr="007830C8">
        <w:rPr>
          <w:b/>
          <w:bCs/>
          <w:sz w:val="20"/>
          <w:szCs w:val="20"/>
        </w:rPr>
        <w:tab/>
      </w:r>
      <w:r w:rsidRPr="007830C8">
        <w:rPr>
          <w:b/>
          <w:bCs/>
          <w:sz w:val="20"/>
          <w:szCs w:val="20"/>
        </w:rPr>
        <w:tab/>
      </w:r>
      <w:r w:rsidRPr="007830C8">
        <w:rPr>
          <w:b/>
          <w:bCs/>
          <w:sz w:val="20"/>
          <w:szCs w:val="20"/>
        </w:rPr>
        <w:tab/>
      </w:r>
    </w:p>
    <w:p w14:paraId="0F7F4C04" w14:textId="489D515E" w:rsidR="002B33AF" w:rsidRPr="007830C8" w:rsidRDefault="00F51237" w:rsidP="00F51237">
      <w:pPr>
        <w:ind w:left="4956"/>
        <w:jc w:val="both"/>
        <w:rPr>
          <w:i/>
          <w:iCs/>
          <w:sz w:val="20"/>
          <w:szCs w:val="20"/>
        </w:rPr>
      </w:pPr>
      <w:r w:rsidRPr="007830C8">
        <w:rPr>
          <w:i/>
          <w:iCs/>
          <w:sz w:val="20"/>
          <w:szCs w:val="20"/>
        </w:rPr>
        <w:t xml:space="preserve">      </w:t>
      </w:r>
      <w:r w:rsidR="002B33AF" w:rsidRPr="007830C8">
        <w:rPr>
          <w:i/>
          <w:iCs/>
          <w:sz w:val="20"/>
          <w:szCs w:val="20"/>
        </w:rPr>
        <w:t>Odbor</w:t>
      </w:r>
      <w:r w:rsidRPr="007830C8">
        <w:rPr>
          <w:i/>
          <w:iCs/>
          <w:sz w:val="20"/>
          <w:szCs w:val="20"/>
        </w:rPr>
        <w:t xml:space="preserve"> právny, majetkový a VO </w:t>
      </w:r>
      <w:r w:rsidR="002B33AF" w:rsidRPr="007830C8">
        <w:rPr>
          <w:i/>
          <w:iCs/>
          <w:sz w:val="20"/>
          <w:szCs w:val="20"/>
        </w:rPr>
        <w:t xml:space="preserve"> zo dňa </w:t>
      </w:r>
      <w:r w:rsidR="00223FC7" w:rsidRPr="007830C8">
        <w:rPr>
          <w:i/>
          <w:iCs/>
          <w:sz w:val="20"/>
          <w:szCs w:val="20"/>
        </w:rPr>
        <w:t>22.03.</w:t>
      </w:r>
      <w:r w:rsidR="00D209A2" w:rsidRPr="007830C8">
        <w:rPr>
          <w:i/>
          <w:iCs/>
          <w:sz w:val="20"/>
          <w:szCs w:val="20"/>
        </w:rPr>
        <w:t>2021</w:t>
      </w:r>
    </w:p>
    <w:p w14:paraId="3E5CD326" w14:textId="77777777" w:rsidR="005C54FD" w:rsidRPr="007830C8" w:rsidRDefault="005C54FD" w:rsidP="00B0276E">
      <w:pPr>
        <w:spacing w:line="276" w:lineRule="auto"/>
        <w:jc w:val="both"/>
        <w:rPr>
          <w:rFonts w:eastAsiaTheme="minorHAnsi"/>
          <w:b/>
          <w:bCs/>
          <w:sz w:val="20"/>
          <w:szCs w:val="20"/>
          <w:lang w:eastAsia="en-US"/>
        </w:rPr>
      </w:pPr>
      <w:bookmarkStart w:id="19" w:name="_Hlk54892768"/>
      <w:bookmarkEnd w:id="18"/>
    </w:p>
    <w:p w14:paraId="7AC1D7A5" w14:textId="4E09CD48" w:rsidR="00B0276E" w:rsidRPr="0006675E" w:rsidRDefault="00B0276E" w:rsidP="00B0276E">
      <w:pPr>
        <w:jc w:val="center"/>
        <w:rPr>
          <w:b/>
          <w:bCs/>
          <w:iCs/>
          <w:sz w:val="20"/>
          <w:szCs w:val="20"/>
        </w:rPr>
      </w:pPr>
      <w:r w:rsidRPr="007830C8">
        <w:rPr>
          <w:b/>
          <w:bCs/>
          <w:iCs/>
          <w:sz w:val="20"/>
          <w:szCs w:val="20"/>
        </w:rPr>
        <w:t>OSTATNÉ</w:t>
      </w:r>
    </w:p>
    <w:p w14:paraId="69151114" w14:textId="77777777" w:rsidR="002B33AF" w:rsidRPr="0006675E" w:rsidRDefault="002B33AF" w:rsidP="00B0276E">
      <w:pPr>
        <w:jc w:val="center"/>
        <w:rPr>
          <w:b/>
          <w:bCs/>
          <w:iCs/>
          <w:sz w:val="20"/>
          <w:szCs w:val="20"/>
        </w:rPr>
      </w:pPr>
    </w:p>
    <w:p w14:paraId="6B7FD814" w14:textId="35C25BA5" w:rsidR="002B33AF" w:rsidRPr="0006675E"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06675E">
        <w:rPr>
          <w:b/>
          <w:sz w:val="20"/>
          <w:szCs w:val="20"/>
        </w:rPr>
        <w:t>Uznesenie č. 206/2020</w:t>
      </w:r>
      <w:r w:rsidRPr="0006675E">
        <w:rPr>
          <w:b/>
          <w:sz w:val="20"/>
          <w:szCs w:val="20"/>
        </w:rPr>
        <w:tab/>
      </w:r>
    </w:p>
    <w:p w14:paraId="22915CCC" w14:textId="77777777" w:rsidR="002B33AF" w:rsidRPr="0006675E"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06675E">
        <w:rPr>
          <w:b/>
          <w:bCs/>
          <w:sz w:val="20"/>
          <w:szCs w:val="20"/>
          <w:u w:val="single"/>
        </w:rPr>
        <w:t>k Nakladaniu s majetkom (odpredaj, nájom, zámena, vecné bremeno)</w:t>
      </w:r>
    </w:p>
    <w:p w14:paraId="3DA1B662" w14:textId="77777777" w:rsidR="002B33AF" w:rsidRPr="0006675E"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7FDE90E2" w14:textId="44F66424" w:rsidR="002B33AF" w:rsidRPr="0006675E"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6675E">
        <w:rPr>
          <w:b/>
          <w:bCs/>
          <w:sz w:val="20"/>
          <w:szCs w:val="20"/>
        </w:rPr>
        <w:t>navrhol:</w:t>
      </w:r>
      <w:r w:rsidR="00962A0D" w:rsidRPr="0006675E">
        <w:rPr>
          <w:b/>
          <w:bCs/>
          <w:sz w:val="20"/>
          <w:szCs w:val="20"/>
        </w:rPr>
        <w:t xml:space="preserve"> JUDr. Jana Ochodničanová, LL.M., vedúca odboru právneho, majetkového a VO </w:t>
      </w:r>
      <w:r w:rsidRPr="0006675E">
        <w:rPr>
          <w:b/>
          <w:bCs/>
          <w:sz w:val="20"/>
          <w:szCs w:val="20"/>
        </w:rPr>
        <w:t>zo dňa 02.11.2020</w:t>
      </w:r>
    </w:p>
    <w:p w14:paraId="186932A7" w14:textId="0D3AE97B" w:rsidR="002B33AF" w:rsidRPr="0006675E" w:rsidRDefault="002B33AF" w:rsidP="002B33AF">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6675E">
        <w:rPr>
          <w:b/>
          <w:bCs/>
          <w:sz w:val="20"/>
          <w:szCs w:val="20"/>
        </w:rPr>
        <w:tab/>
      </w:r>
      <w:r w:rsidRPr="0006675E">
        <w:rPr>
          <w:b/>
          <w:bCs/>
          <w:sz w:val="20"/>
          <w:szCs w:val="20"/>
        </w:rPr>
        <w:tab/>
      </w:r>
      <w:r w:rsidRPr="0006675E">
        <w:rPr>
          <w:b/>
          <w:bCs/>
          <w:sz w:val="20"/>
          <w:szCs w:val="20"/>
        </w:rPr>
        <w:tab/>
      </w:r>
      <w:r w:rsidRPr="0006675E">
        <w:rPr>
          <w:b/>
          <w:bCs/>
          <w:sz w:val="20"/>
          <w:szCs w:val="20"/>
        </w:rPr>
        <w:tab/>
      </w:r>
      <w:r w:rsidRPr="0006675E">
        <w:rPr>
          <w:b/>
          <w:bCs/>
          <w:sz w:val="20"/>
          <w:szCs w:val="20"/>
        </w:rPr>
        <w:tab/>
      </w:r>
      <w:r w:rsidRPr="0006675E">
        <w:rPr>
          <w:b/>
          <w:bCs/>
          <w:sz w:val="20"/>
          <w:szCs w:val="20"/>
        </w:rPr>
        <w:tab/>
        <w:t xml:space="preserve">                                  </w:t>
      </w:r>
      <w:r w:rsidR="007F11FD" w:rsidRPr="0006675E">
        <w:rPr>
          <w:b/>
          <w:bCs/>
          <w:sz w:val="20"/>
          <w:szCs w:val="20"/>
        </w:rPr>
        <w:t xml:space="preserve">       </w:t>
      </w:r>
      <w:r w:rsidRPr="0006675E">
        <w:rPr>
          <w:b/>
          <w:bCs/>
          <w:sz w:val="20"/>
          <w:szCs w:val="20"/>
        </w:rPr>
        <w:t>status:</w:t>
      </w:r>
      <w:r w:rsidR="00B91234" w:rsidRPr="0006675E">
        <w:rPr>
          <w:b/>
          <w:bCs/>
          <w:sz w:val="20"/>
          <w:szCs w:val="20"/>
        </w:rPr>
        <w:t xml:space="preserve"> V RIEŠENÍ</w:t>
      </w:r>
    </w:p>
    <w:p w14:paraId="7C32BF99" w14:textId="77777777" w:rsidR="00B0276E" w:rsidRPr="0006675E" w:rsidRDefault="00B0276E" w:rsidP="00B0276E">
      <w:pPr>
        <w:rPr>
          <w:i/>
          <w:sz w:val="20"/>
          <w:szCs w:val="20"/>
        </w:rPr>
      </w:pPr>
    </w:p>
    <w:p w14:paraId="41ED4BC4" w14:textId="77777777" w:rsidR="00B0276E" w:rsidRPr="0006675E" w:rsidRDefault="00B0276E" w:rsidP="00B0276E">
      <w:pPr>
        <w:rPr>
          <w:i/>
          <w:sz w:val="20"/>
          <w:szCs w:val="20"/>
        </w:rPr>
      </w:pPr>
      <w:r w:rsidRPr="0006675E">
        <w:rPr>
          <w:i/>
          <w:sz w:val="20"/>
          <w:szCs w:val="20"/>
        </w:rPr>
        <w:t>Mestské zastupiteľstvo v Žiline</w:t>
      </w:r>
    </w:p>
    <w:p w14:paraId="4780695B" w14:textId="77777777" w:rsidR="00B0276E" w:rsidRPr="0006675E" w:rsidRDefault="00B0276E" w:rsidP="00B0276E">
      <w:pPr>
        <w:rPr>
          <w:sz w:val="20"/>
          <w:szCs w:val="20"/>
        </w:rPr>
      </w:pPr>
    </w:p>
    <w:p w14:paraId="2456A905" w14:textId="77777777" w:rsidR="00B0276E" w:rsidRPr="0006675E" w:rsidRDefault="00B0276E" w:rsidP="00341BB6">
      <w:pPr>
        <w:pStyle w:val="Odsekzoznamu"/>
        <w:numPr>
          <w:ilvl w:val="0"/>
          <w:numId w:val="236"/>
        </w:numPr>
        <w:contextualSpacing w:val="0"/>
        <w:jc w:val="both"/>
        <w:rPr>
          <w:bCs/>
          <w:iCs/>
          <w:sz w:val="20"/>
          <w:szCs w:val="20"/>
          <w:u w:val="single"/>
        </w:rPr>
      </w:pPr>
      <w:r w:rsidRPr="0006675E">
        <w:rPr>
          <w:bCs/>
          <w:iCs/>
          <w:sz w:val="20"/>
          <w:szCs w:val="20"/>
          <w:u w:val="single"/>
        </w:rPr>
        <w:t>schvaľuje</w:t>
      </w:r>
    </w:p>
    <w:p w14:paraId="2B9ED9F1" w14:textId="77777777" w:rsidR="00B0276E" w:rsidRPr="0006675E" w:rsidRDefault="00B0276E" w:rsidP="00B0276E">
      <w:pPr>
        <w:rPr>
          <w:sz w:val="20"/>
          <w:szCs w:val="20"/>
        </w:rPr>
      </w:pPr>
    </w:p>
    <w:p w14:paraId="081BC414" w14:textId="77777777" w:rsidR="00B0276E" w:rsidRPr="0006675E" w:rsidRDefault="00B0276E" w:rsidP="00341BB6">
      <w:pPr>
        <w:pStyle w:val="Odsekzoznamu"/>
        <w:numPr>
          <w:ilvl w:val="0"/>
          <w:numId w:val="237"/>
        </w:numPr>
        <w:ind w:left="1134" w:hanging="425"/>
        <w:contextualSpacing w:val="0"/>
        <w:jc w:val="both"/>
        <w:rPr>
          <w:bCs/>
          <w:iCs/>
          <w:sz w:val="20"/>
          <w:szCs w:val="20"/>
        </w:rPr>
      </w:pPr>
      <w:r w:rsidRPr="0006675E">
        <w:rPr>
          <w:bCs/>
          <w:iCs/>
          <w:sz w:val="20"/>
          <w:szCs w:val="20"/>
        </w:rPr>
        <w:t>prebytočnosť nehnuteľného majetku, a to pozemkov o celkovej výmere 242 m</w:t>
      </w:r>
      <w:r w:rsidRPr="0006675E">
        <w:rPr>
          <w:bCs/>
          <w:iCs/>
          <w:sz w:val="20"/>
          <w:szCs w:val="20"/>
          <w:vertAlign w:val="superscript"/>
        </w:rPr>
        <w:t xml:space="preserve">2 </w:t>
      </w:r>
      <w:r w:rsidRPr="0006675E">
        <w:rPr>
          <w:bCs/>
          <w:iCs/>
          <w:sz w:val="20"/>
          <w:szCs w:val="20"/>
        </w:rPr>
        <w:t xml:space="preserve">v zmysle GP 41/2020 v k. ú. Žilina a to: </w:t>
      </w:r>
    </w:p>
    <w:p w14:paraId="2C3DD85B" w14:textId="77777777" w:rsidR="00B0276E" w:rsidRPr="0006675E" w:rsidRDefault="00B0276E" w:rsidP="00B0276E">
      <w:pPr>
        <w:pStyle w:val="Odsekzoznamu"/>
        <w:ind w:left="1134"/>
        <w:jc w:val="both"/>
        <w:rPr>
          <w:bCs/>
          <w:iCs/>
          <w:sz w:val="20"/>
          <w:szCs w:val="20"/>
        </w:rPr>
      </w:pPr>
    </w:p>
    <w:p w14:paraId="5BA1F186" w14:textId="77777777" w:rsidR="00B0276E" w:rsidRPr="0006675E" w:rsidRDefault="00B0276E" w:rsidP="00B0276E">
      <w:pPr>
        <w:ind w:left="1134"/>
        <w:jc w:val="both"/>
        <w:rPr>
          <w:rFonts w:eastAsia="Calibri"/>
          <w:sz w:val="20"/>
          <w:szCs w:val="20"/>
          <w:vertAlign w:val="superscript"/>
        </w:rPr>
      </w:pPr>
      <w:proofErr w:type="spellStart"/>
      <w:r w:rsidRPr="0006675E">
        <w:rPr>
          <w:rFonts w:eastAsia="Calibri"/>
          <w:sz w:val="20"/>
          <w:szCs w:val="20"/>
        </w:rPr>
        <w:t>parc</w:t>
      </w:r>
      <w:proofErr w:type="spellEnd"/>
      <w:r w:rsidRPr="0006675E">
        <w:rPr>
          <w:rFonts w:eastAsia="Calibri"/>
          <w:sz w:val="20"/>
          <w:szCs w:val="20"/>
        </w:rPr>
        <w:t xml:space="preserve">. č. KN-C 7029/17,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27 m</w:t>
      </w:r>
      <w:r w:rsidRPr="0006675E">
        <w:rPr>
          <w:rFonts w:eastAsia="Calibri"/>
          <w:sz w:val="20"/>
          <w:szCs w:val="20"/>
          <w:vertAlign w:val="superscript"/>
        </w:rPr>
        <w:t xml:space="preserve">2 </w:t>
      </w:r>
    </w:p>
    <w:p w14:paraId="6EBB930B" w14:textId="77777777" w:rsidR="00B0276E" w:rsidRPr="0006675E" w:rsidRDefault="00B0276E" w:rsidP="00B0276E">
      <w:pPr>
        <w:ind w:left="1134"/>
        <w:jc w:val="both"/>
        <w:rPr>
          <w:rFonts w:eastAsia="Calibri"/>
          <w:sz w:val="20"/>
          <w:szCs w:val="20"/>
        </w:rPr>
      </w:pPr>
      <w:proofErr w:type="spellStart"/>
      <w:r w:rsidRPr="0006675E">
        <w:rPr>
          <w:rFonts w:eastAsia="Calibri"/>
          <w:sz w:val="20"/>
          <w:szCs w:val="20"/>
        </w:rPr>
        <w:t>parc</w:t>
      </w:r>
      <w:proofErr w:type="spellEnd"/>
      <w:r w:rsidRPr="0006675E">
        <w:rPr>
          <w:rFonts w:eastAsia="Calibri"/>
          <w:sz w:val="20"/>
          <w:szCs w:val="20"/>
        </w:rPr>
        <w:t xml:space="preserve">. č. KN-C 7928/41,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6 m</w:t>
      </w:r>
      <w:r w:rsidRPr="0006675E">
        <w:rPr>
          <w:rFonts w:eastAsia="Calibri"/>
          <w:sz w:val="20"/>
          <w:szCs w:val="20"/>
          <w:vertAlign w:val="superscript"/>
        </w:rPr>
        <w:t xml:space="preserve">2 </w:t>
      </w:r>
      <w:r w:rsidRPr="0006675E">
        <w:rPr>
          <w:rFonts w:eastAsia="Calibri"/>
          <w:sz w:val="20"/>
          <w:szCs w:val="20"/>
        </w:rPr>
        <w:t xml:space="preserve"> </w:t>
      </w:r>
    </w:p>
    <w:p w14:paraId="2D050662" w14:textId="77777777" w:rsidR="00B0276E" w:rsidRPr="0006675E" w:rsidRDefault="00B0276E" w:rsidP="00B0276E">
      <w:pPr>
        <w:ind w:left="1134"/>
        <w:rPr>
          <w:rFonts w:eastAsia="Calibri"/>
          <w:sz w:val="20"/>
          <w:szCs w:val="20"/>
        </w:rPr>
      </w:pPr>
      <w:proofErr w:type="spellStart"/>
      <w:r w:rsidRPr="0006675E">
        <w:rPr>
          <w:rFonts w:eastAsia="Calibri"/>
          <w:sz w:val="20"/>
          <w:szCs w:val="20"/>
        </w:rPr>
        <w:t>parc</w:t>
      </w:r>
      <w:proofErr w:type="spellEnd"/>
      <w:r w:rsidRPr="0006675E">
        <w:rPr>
          <w:rFonts w:eastAsia="Calibri"/>
          <w:sz w:val="20"/>
          <w:szCs w:val="20"/>
        </w:rPr>
        <w:t xml:space="preserve">. č. KN-C 7928/38,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5 m</w:t>
      </w:r>
      <w:r w:rsidRPr="0006675E">
        <w:rPr>
          <w:rFonts w:eastAsia="Calibri"/>
          <w:sz w:val="20"/>
          <w:szCs w:val="20"/>
          <w:vertAlign w:val="superscript"/>
        </w:rPr>
        <w:t xml:space="preserve">2 </w:t>
      </w:r>
    </w:p>
    <w:p w14:paraId="34D29AF8" w14:textId="77777777" w:rsidR="00B0276E" w:rsidRPr="0006675E" w:rsidRDefault="00B0276E" w:rsidP="00B0276E">
      <w:pPr>
        <w:ind w:left="1134"/>
        <w:rPr>
          <w:rFonts w:eastAsia="Calibri"/>
          <w:sz w:val="20"/>
          <w:szCs w:val="20"/>
        </w:rPr>
      </w:pPr>
      <w:proofErr w:type="spellStart"/>
      <w:r w:rsidRPr="0006675E">
        <w:rPr>
          <w:rFonts w:eastAsia="Calibri"/>
          <w:sz w:val="20"/>
          <w:szCs w:val="20"/>
        </w:rPr>
        <w:t>parc</w:t>
      </w:r>
      <w:proofErr w:type="spellEnd"/>
      <w:r w:rsidRPr="0006675E">
        <w:rPr>
          <w:rFonts w:eastAsia="Calibri"/>
          <w:sz w:val="20"/>
          <w:szCs w:val="20"/>
        </w:rPr>
        <w:t xml:space="preserve">. č. KN-C 7928/39,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4 m</w:t>
      </w:r>
      <w:r w:rsidRPr="0006675E">
        <w:rPr>
          <w:rFonts w:eastAsia="Calibri"/>
          <w:sz w:val="20"/>
          <w:szCs w:val="20"/>
          <w:vertAlign w:val="superscript"/>
        </w:rPr>
        <w:t xml:space="preserve">2 </w:t>
      </w:r>
    </w:p>
    <w:p w14:paraId="0E8FECDF" w14:textId="77777777" w:rsidR="00B0276E" w:rsidRPr="0006675E" w:rsidRDefault="00B0276E" w:rsidP="00B0276E">
      <w:pPr>
        <w:ind w:left="1134"/>
        <w:rPr>
          <w:rFonts w:eastAsia="Calibri"/>
          <w:sz w:val="20"/>
          <w:szCs w:val="20"/>
        </w:rPr>
      </w:pPr>
      <w:proofErr w:type="spellStart"/>
      <w:r w:rsidRPr="0006675E">
        <w:rPr>
          <w:rFonts w:eastAsia="Calibri"/>
          <w:sz w:val="20"/>
          <w:szCs w:val="20"/>
        </w:rPr>
        <w:t>parc</w:t>
      </w:r>
      <w:proofErr w:type="spellEnd"/>
      <w:r w:rsidRPr="0006675E">
        <w:rPr>
          <w:rFonts w:eastAsia="Calibri"/>
          <w:sz w:val="20"/>
          <w:szCs w:val="20"/>
        </w:rPr>
        <w:t xml:space="preserve">. č. KN-C 7928/40,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4 m</w:t>
      </w:r>
      <w:r w:rsidRPr="0006675E">
        <w:rPr>
          <w:rFonts w:eastAsia="Calibri"/>
          <w:sz w:val="20"/>
          <w:szCs w:val="20"/>
          <w:vertAlign w:val="superscript"/>
        </w:rPr>
        <w:t xml:space="preserve">2 </w:t>
      </w:r>
    </w:p>
    <w:p w14:paraId="427ED325" w14:textId="77777777" w:rsidR="00B0276E" w:rsidRPr="0006675E" w:rsidRDefault="00B0276E" w:rsidP="00B0276E">
      <w:pPr>
        <w:ind w:left="1134"/>
        <w:rPr>
          <w:rFonts w:eastAsia="Calibri"/>
          <w:sz w:val="20"/>
          <w:szCs w:val="20"/>
        </w:rPr>
      </w:pPr>
      <w:proofErr w:type="spellStart"/>
      <w:r w:rsidRPr="0006675E">
        <w:rPr>
          <w:rFonts w:eastAsia="Calibri"/>
          <w:sz w:val="20"/>
          <w:szCs w:val="20"/>
        </w:rPr>
        <w:t>parc</w:t>
      </w:r>
      <w:proofErr w:type="spellEnd"/>
      <w:r w:rsidRPr="0006675E">
        <w:rPr>
          <w:rFonts w:eastAsia="Calibri"/>
          <w:sz w:val="20"/>
          <w:szCs w:val="20"/>
        </w:rPr>
        <w:t xml:space="preserve">. č. KN-C 7929/16,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2 m</w:t>
      </w:r>
      <w:r w:rsidRPr="0006675E">
        <w:rPr>
          <w:rFonts w:eastAsia="Calibri"/>
          <w:sz w:val="20"/>
          <w:szCs w:val="20"/>
          <w:vertAlign w:val="superscript"/>
        </w:rPr>
        <w:t xml:space="preserve">2 </w:t>
      </w:r>
    </w:p>
    <w:p w14:paraId="16770BC2" w14:textId="77777777" w:rsidR="00B0276E" w:rsidRPr="0006675E" w:rsidRDefault="00B0276E" w:rsidP="00B0276E">
      <w:pPr>
        <w:ind w:left="1134"/>
        <w:rPr>
          <w:rFonts w:eastAsia="Calibri"/>
          <w:sz w:val="20"/>
          <w:szCs w:val="20"/>
        </w:rPr>
      </w:pPr>
      <w:proofErr w:type="spellStart"/>
      <w:r w:rsidRPr="0006675E">
        <w:rPr>
          <w:rFonts w:eastAsia="Calibri"/>
          <w:sz w:val="20"/>
          <w:szCs w:val="20"/>
        </w:rPr>
        <w:t>parc</w:t>
      </w:r>
      <w:proofErr w:type="spellEnd"/>
      <w:r w:rsidRPr="0006675E">
        <w:rPr>
          <w:rFonts w:eastAsia="Calibri"/>
          <w:sz w:val="20"/>
          <w:szCs w:val="20"/>
        </w:rPr>
        <w:t xml:space="preserve">. č. KN-C 7928/43,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61 m</w:t>
      </w:r>
      <w:r w:rsidRPr="0006675E">
        <w:rPr>
          <w:rFonts w:eastAsia="Calibri"/>
          <w:sz w:val="20"/>
          <w:szCs w:val="20"/>
          <w:vertAlign w:val="superscript"/>
        </w:rPr>
        <w:t xml:space="preserve">2 </w:t>
      </w:r>
    </w:p>
    <w:p w14:paraId="700AD8BB" w14:textId="77777777" w:rsidR="00B0276E" w:rsidRPr="0006675E" w:rsidRDefault="00B0276E" w:rsidP="00B0276E">
      <w:pPr>
        <w:ind w:left="1134"/>
        <w:rPr>
          <w:rFonts w:eastAsia="Calibri"/>
          <w:sz w:val="20"/>
          <w:szCs w:val="20"/>
          <w:vertAlign w:val="superscript"/>
        </w:rPr>
      </w:pPr>
      <w:proofErr w:type="spellStart"/>
      <w:r w:rsidRPr="0006675E">
        <w:rPr>
          <w:rFonts w:eastAsia="Calibri"/>
          <w:sz w:val="20"/>
          <w:szCs w:val="20"/>
        </w:rPr>
        <w:t>parc</w:t>
      </w:r>
      <w:proofErr w:type="spellEnd"/>
      <w:r w:rsidRPr="0006675E">
        <w:rPr>
          <w:rFonts w:eastAsia="Calibri"/>
          <w:sz w:val="20"/>
          <w:szCs w:val="20"/>
        </w:rPr>
        <w:t xml:space="preserve">. č. KN-C 7928/42,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133 m</w:t>
      </w:r>
      <w:r w:rsidRPr="0006675E">
        <w:rPr>
          <w:rFonts w:eastAsia="Calibri"/>
          <w:sz w:val="20"/>
          <w:szCs w:val="20"/>
          <w:vertAlign w:val="superscript"/>
        </w:rPr>
        <w:t xml:space="preserve">2 </w:t>
      </w:r>
    </w:p>
    <w:p w14:paraId="6B29742B" w14:textId="77777777" w:rsidR="00B0276E" w:rsidRPr="0006675E" w:rsidRDefault="00B0276E" w:rsidP="00B0276E">
      <w:pPr>
        <w:ind w:left="1134"/>
        <w:jc w:val="both"/>
        <w:rPr>
          <w:rFonts w:eastAsia="Calibri"/>
          <w:sz w:val="20"/>
          <w:szCs w:val="20"/>
        </w:rPr>
      </w:pPr>
      <w:r w:rsidRPr="0006675E">
        <w:rPr>
          <w:bCs/>
          <w:iCs/>
          <w:sz w:val="20"/>
          <w:szCs w:val="20"/>
        </w:rPr>
        <w:t>a jeho odplatnú zámenu 3/5 väčšinou všetkých poslancov za pozemky o celkovej výmere 189 m</w:t>
      </w:r>
      <w:r w:rsidRPr="0006675E">
        <w:rPr>
          <w:bCs/>
          <w:iCs/>
          <w:sz w:val="20"/>
          <w:szCs w:val="20"/>
          <w:vertAlign w:val="superscript"/>
        </w:rPr>
        <w:t xml:space="preserve">2 </w:t>
      </w:r>
      <w:r w:rsidRPr="0006675E">
        <w:rPr>
          <w:bCs/>
          <w:iCs/>
          <w:sz w:val="20"/>
          <w:szCs w:val="20"/>
        </w:rPr>
        <w:t xml:space="preserve">v zmysle GP 41/2020 v k. ú. Žilina vo vlastníctve spoločnosti </w:t>
      </w:r>
      <w:proofErr w:type="spellStart"/>
      <w:r w:rsidRPr="0006675E">
        <w:rPr>
          <w:bCs/>
          <w:iCs/>
          <w:sz w:val="20"/>
          <w:szCs w:val="20"/>
        </w:rPr>
        <w:t>Reinoo</w:t>
      </w:r>
      <w:proofErr w:type="spellEnd"/>
      <w:r w:rsidRPr="0006675E">
        <w:rPr>
          <w:bCs/>
          <w:iCs/>
          <w:sz w:val="20"/>
          <w:szCs w:val="20"/>
        </w:rPr>
        <w:t xml:space="preserve"> Žilina, a. s. </w:t>
      </w:r>
      <w:r w:rsidRPr="0006675E">
        <w:rPr>
          <w:rFonts w:eastAsia="Calibri"/>
          <w:sz w:val="20"/>
          <w:szCs w:val="20"/>
        </w:rPr>
        <w:t xml:space="preserve">IČO: 47 792 809: </w:t>
      </w:r>
    </w:p>
    <w:p w14:paraId="305A87BD" w14:textId="77777777" w:rsidR="00B0276E" w:rsidRPr="0006675E" w:rsidRDefault="00B0276E" w:rsidP="00B0276E">
      <w:pPr>
        <w:ind w:left="1134"/>
        <w:rPr>
          <w:rFonts w:eastAsia="Calibri"/>
          <w:sz w:val="20"/>
          <w:szCs w:val="20"/>
        </w:rPr>
      </w:pPr>
      <w:proofErr w:type="spellStart"/>
      <w:r w:rsidRPr="0006675E">
        <w:rPr>
          <w:rFonts w:eastAsia="Calibri"/>
          <w:sz w:val="20"/>
          <w:szCs w:val="20"/>
        </w:rPr>
        <w:t>parc</w:t>
      </w:r>
      <w:proofErr w:type="spellEnd"/>
      <w:r w:rsidRPr="0006675E">
        <w:rPr>
          <w:rFonts w:eastAsia="Calibri"/>
          <w:sz w:val="20"/>
          <w:szCs w:val="20"/>
        </w:rPr>
        <w:t xml:space="preserve">. č. KN-C 7927/23,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19 m</w:t>
      </w:r>
      <w:r w:rsidRPr="0006675E">
        <w:rPr>
          <w:rFonts w:eastAsia="Calibri"/>
          <w:sz w:val="20"/>
          <w:szCs w:val="20"/>
          <w:vertAlign w:val="superscript"/>
        </w:rPr>
        <w:t xml:space="preserve">2 </w:t>
      </w:r>
    </w:p>
    <w:p w14:paraId="1C1629B7" w14:textId="77777777" w:rsidR="00B0276E" w:rsidRPr="0006675E" w:rsidRDefault="00B0276E" w:rsidP="00B0276E">
      <w:pPr>
        <w:ind w:left="1134"/>
        <w:rPr>
          <w:rFonts w:eastAsia="Calibri"/>
          <w:sz w:val="20"/>
          <w:szCs w:val="20"/>
          <w:vertAlign w:val="superscript"/>
        </w:rPr>
      </w:pPr>
      <w:proofErr w:type="spellStart"/>
      <w:r w:rsidRPr="0006675E">
        <w:rPr>
          <w:rFonts w:eastAsia="Calibri"/>
          <w:sz w:val="20"/>
          <w:szCs w:val="20"/>
        </w:rPr>
        <w:t>parc</w:t>
      </w:r>
      <w:proofErr w:type="spellEnd"/>
      <w:r w:rsidRPr="0006675E">
        <w:rPr>
          <w:rFonts w:eastAsia="Calibri"/>
          <w:sz w:val="20"/>
          <w:szCs w:val="20"/>
        </w:rPr>
        <w:t xml:space="preserve">. č. KN-C 7927/22,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26 m</w:t>
      </w:r>
      <w:r w:rsidRPr="0006675E">
        <w:rPr>
          <w:rFonts w:eastAsia="Calibri"/>
          <w:sz w:val="20"/>
          <w:szCs w:val="20"/>
          <w:vertAlign w:val="superscript"/>
        </w:rPr>
        <w:t xml:space="preserve">2 </w:t>
      </w:r>
    </w:p>
    <w:p w14:paraId="194B12F8" w14:textId="77777777" w:rsidR="00B0276E" w:rsidRPr="0006675E" w:rsidRDefault="00B0276E" w:rsidP="00B0276E">
      <w:pPr>
        <w:ind w:left="1134"/>
        <w:rPr>
          <w:rFonts w:eastAsia="Calibri"/>
          <w:sz w:val="20"/>
          <w:szCs w:val="20"/>
        </w:rPr>
      </w:pPr>
      <w:proofErr w:type="spellStart"/>
      <w:r w:rsidRPr="0006675E">
        <w:rPr>
          <w:rFonts w:eastAsia="Calibri"/>
          <w:sz w:val="20"/>
          <w:szCs w:val="20"/>
        </w:rPr>
        <w:lastRenderedPageBreak/>
        <w:t>parc</w:t>
      </w:r>
      <w:proofErr w:type="spellEnd"/>
      <w:r w:rsidRPr="0006675E">
        <w:rPr>
          <w:rFonts w:eastAsia="Calibri"/>
          <w:sz w:val="20"/>
          <w:szCs w:val="20"/>
        </w:rPr>
        <w:t xml:space="preserve">. č. KN-C 7927/25,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63 m</w:t>
      </w:r>
      <w:r w:rsidRPr="0006675E">
        <w:rPr>
          <w:rFonts w:eastAsia="Calibri"/>
          <w:sz w:val="20"/>
          <w:szCs w:val="20"/>
          <w:vertAlign w:val="superscript"/>
        </w:rPr>
        <w:t xml:space="preserve">2 </w:t>
      </w:r>
    </w:p>
    <w:p w14:paraId="7023847D" w14:textId="77777777" w:rsidR="00B0276E" w:rsidRPr="0006675E" w:rsidRDefault="00B0276E" w:rsidP="00B0276E">
      <w:pPr>
        <w:ind w:left="1134"/>
        <w:rPr>
          <w:rFonts w:eastAsia="Calibri"/>
          <w:sz w:val="20"/>
          <w:szCs w:val="20"/>
        </w:rPr>
      </w:pPr>
      <w:proofErr w:type="spellStart"/>
      <w:r w:rsidRPr="0006675E">
        <w:rPr>
          <w:rFonts w:eastAsia="Calibri"/>
          <w:sz w:val="20"/>
          <w:szCs w:val="20"/>
        </w:rPr>
        <w:t>parc</w:t>
      </w:r>
      <w:proofErr w:type="spellEnd"/>
      <w:r w:rsidRPr="0006675E">
        <w:rPr>
          <w:rFonts w:eastAsia="Calibri"/>
          <w:sz w:val="20"/>
          <w:szCs w:val="20"/>
        </w:rPr>
        <w:t xml:space="preserve">. č. KN-C 7930/120,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26 m</w:t>
      </w:r>
      <w:r w:rsidRPr="0006675E">
        <w:rPr>
          <w:rFonts w:eastAsia="Calibri"/>
          <w:sz w:val="20"/>
          <w:szCs w:val="20"/>
          <w:vertAlign w:val="superscript"/>
        </w:rPr>
        <w:t xml:space="preserve">2 </w:t>
      </w:r>
    </w:p>
    <w:p w14:paraId="1D9EABCB" w14:textId="77777777" w:rsidR="00B0276E" w:rsidRPr="0006675E" w:rsidRDefault="00B0276E" w:rsidP="00B0276E">
      <w:pPr>
        <w:ind w:left="1134"/>
        <w:rPr>
          <w:rFonts w:eastAsia="Calibri"/>
          <w:sz w:val="20"/>
          <w:szCs w:val="20"/>
        </w:rPr>
      </w:pPr>
      <w:proofErr w:type="spellStart"/>
      <w:r w:rsidRPr="0006675E">
        <w:rPr>
          <w:rFonts w:eastAsia="Calibri"/>
          <w:sz w:val="20"/>
          <w:szCs w:val="20"/>
        </w:rPr>
        <w:t>parc</w:t>
      </w:r>
      <w:proofErr w:type="spellEnd"/>
      <w:r w:rsidRPr="0006675E">
        <w:rPr>
          <w:rFonts w:eastAsia="Calibri"/>
          <w:sz w:val="20"/>
          <w:szCs w:val="20"/>
        </w:rPr>
        <w:t xml:space="preserve">. č. KN-C 7930/121,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53 m</w:t>
      </w:r>
      <w:r w:rsidRPr="0006675E">
        <w:rPr>
          <w:rFonts w:eastAsia="Calibri"/>
          <w:sz w:val="20"/>
          <w:szCs w:val="20"/>
          <w:vertAlign w:val="superscript"/>
        </w:rPr>
        <w:t xml:space="preserve">2 </w:t>
      </w:r>
    </w:p>
    <w:p w14:paraId="6B31524D" w14:textId="77777777" w:rsidR="00B0276E" w:rsidRPr="0006675E" w:rsidRDefault="00B0276E" w:rsidP="00B0276E">
      <w:pPr>
        <w:ind w:left="1134"/>
        <w:rPr>
          <w:rFonts w:eastAsia="Calibri"/>
          <w:sz w:val="20"/>
          <w:szCs w:val="20"/>
        </w:rPr>
      </w:pPr>
      <w:proofErr w:type="spellStart"/>
      <w:r w:rsidRPr="0006675E">
        <w:rPr>
          <w:rFonts w:eastAsia="Calibri"/>
          <w:sz w:val="20"/>
          <w:szCs w:val="20"/>
        </w:rPr>
        <w:t>parc</w:t>
      </w:r>
      <w:proofErr w:type="spellEnd"/>
      <w:r w:rsidRPr="0006675E">
        <w:rPr>
          <w:rFonts w:eastAsia="Calibri"/>
          <w:sz w:val="20"/>
          <w:szCs w:val="20"/>
        </w:rPr>
        <w:t xml:space="preserve">. č. KN-C 7927/21, </w:t>
      </w:r>
      <w:proofErr w:type="spellStart"/>
      <w:r w:rsidRPr="0006675E">
        <w:rPr>
          <w:rFonts w:eastAsia="Calibri"/>
          <w:sz w:val="20"/>
          <w:szCs w:val="20"/>
        </w:rPr>
        <w:t>zast</w:t>
      </w:r>
      <w:proofErr w:type="spellEnd"/>
      <w:r w:rsidRPr="0006675E">
        <w:rPr>
          <w:rFonts w:eastAsia="Calibri"/>
          <w:sz w:val="20"/>
          <w:szCs w:val="20"/>
        </w:rPr>
        <w:t xml:space="preserve">. </w:t>
      </w:r>
      <w:proofErr w:type="spellStart"/>
      <w:r w:rsidRPr="0006675E">
        <w:rPr>
          <w:rFonts w:eastAsia="Calibri"/>
          <w:sz w:val="20"/>
          <w:szCs w:val="20"/>
        </w:rPr>
        <w:t>pl</w:t>
      </w:r>
      <w:proofErr w:type="spellEnd"/>
      <w:r w:rsidRPr="0006675E">
        <w:rPr>
          <w:rFonts w:eastAsia="Calibri"/>
          <w:sz w:val="20"/>
          <w:szCs w:val="20"/>
        </w:rPr>
        <w:t>. a </w:t>
      </w:r>
      <w:proofErr w:type="spellStart"/>
      <w:r w:rsidRPr="0006675E">
        <w:rPr>
          <w:rFonts w:eastAsia="Calibri"/>
          <w:sz w:val="20"/>
          <w:szCs w:val="20"/>
        </w:rPr>
        <w:t>nádv</w:t>
      </w:r>
      <w:proofErr w:type="spellEnd"/>
      <w:r w:rsidRPr="0006675E">
        <w:rPr>
          <w:rFonts w:eastAsia="Calibri"/>
          <w:sz w:val="20"/>
          <w:szCs w:val="20"/>
        </w:rPr>
        <w:t>. o výmere 2 m</w:t>
      </w:r>
      <w:r w:rsidRPr="0006675E">
        <w:rPr>
          <w:rFonts w:eastAsia="Calibri"/>
          <w:sz w:val="20"/>
          <w:szCs w:val="20"/>
          <w:vertAlign w:val="superscript"/>
        </w:rPr>
        <w:t xml:space="preserve">2 </w:t>
      </w:r>
      <w:r w:rsidRPr="0006675E">
        <w:rPr>
          <w:rFonts w:eastAsia="Calibri"/>
          <w:sz w:val="20"/>
          <w:szCs w:val="20"/>
        </w:rPr>
        <w:tab/>
        <w:t xml:space="preserve"> </w:t>
      </w:r>
    </w:p>
    <w:p w14:paraId="5E2F3FB8" w14:textId="77777777" w:rsidR="00B0276E" w:rsidRPr="0006675E" w:rsidRDefault="00B0276E" w:rsidP="00B0276E">
      <w:pPr>
        <w:ind w:left="1134"/>
        <w:jc w:val="both"/>
        <w:rPr>
          <w:rFonts w:eastAsia="Calibri"/>
          <w:b/>
          <w:sz w:val="20"/>
          <w:szCs w:val="20"/>
        </w:rPr>
      </w:pPr>
      <w:r w:rsidRPr="0006675E">
        <w:rPr>
          <w:bCs/>
          <w:iCs/>
          <w:sz w:val="20"/>
          <w:szCs w:val="20"/>
        </w:rPr>
        <w:t xml:space="preserve">ako prípad hodný osobitného zreteľa podľa § 9a ods. 8 písm. e) zák. č. 138/91 Zb. o majetku obcí z dôvodu majetkovoprávneho vysporiadania pozemkov v rámci stavby: „Objekt ul. Poštová Žilina č. s. 3409“ (komunikácie, parkovisko). Rozdiel vo všeobecnej hodnote nehnuteľností vo výške </w:t>
      </w:r>
      <w:r w:rsidRPr="0006675E">
        <w:rPr>
          <w:rFonts w:eastAsia="Calibri"/>
          <w:sz w:val="20"/>
          <w:szCs w:val="20"/>
        </w:rPr>
        <w:t>7 493,67 €</w:t>
      </w:r>
      <w:r w:rsidRPr="0006675E">
        <w:rPr>
          <w:rFonts w:eastAsia="Calibri"/>
          <w:b/>
          <w:sz w:val="20"/>
          <w:szCs w:val="20"/>
        </w:rPr>
        <w:t xml:space="preserve"> </w:t>
      </w:r>
      <w:r w:rsidRPr="0006675E">
        <w:rPr>
          <w:bCs/>
          <w:iCs/>
          <w:sz w:val="20"/>
          <w:szCs w:val="20"/>
        </w:rPr>
        <w:t xml:space="preserve">v zmysle ZP 26/2020 uhradí spoločnosť </w:t>
      </w:r>
      <w:proofErr w:type="spellStart"/>
      <w:r w:rsidRPr="0006675E">
        <w:rPr>
          <w:bCs/>
          <w:iCs/>
          <w:sz w:val="20"/>
          <w:szCs w:val="20"/>
        </w:rPr>
        <w:t>Reinoo</w:t>
      </w:r>
      <w:proofErr w:type="spellEnd"/>
      <w:r w:rsidRPr="0006675E">
        <w:rPr>
          <w:bCs/>
          <w:iCs/>
          <w:sz w:val="20"/>
          <w:szCs w:val="20"/>
        </w:rPr>
        <w:t xml:space="preserve"> Žilina, a. s., so sídlom Poštová 1 Žilina, IČO: 47792 809.  </w:t>
      </w:r>
    </w:p>
    <w:p w14:paraId="3461D88D" w14:textId="77777777" w:rsidR="002B33AF" w:rsidRPr="0006675E" w:rsidRDefault="002B33AF" w:rsidP="002B33AF">
      <w:pPr>
        <w:spacing w:line="276" w:lineRule="auto"/>
        <w:jc w:val="both"/>
        <w:rPr>
          <w:rFonts w:eastAsiaTheme="minorHAnsi"/>
          <w:b/>
          <w:bCs/>
          <w:sz w:val="20"/>
          <w:szCs w:val="20"/>
          <w:lang w:eastAsia="en-US"/>
        </w:rPr>
      </w:pPr>
      <w:bookmarkStart w:id="20" w:name="_Hlk54893166"/>
      <w:bookmarkEnd w:id="19"/>
    </w:p>
    <w:p w14:paraId="28BD6EF1" w14:textId="77777777" w:rsidR="002B33AF" w:rsidRPr="0006675E" w:rsidRDefault="002B33AF" w:rsidP="002B33AF">
      <w:pPr>
        <w:jc w:val="both"/>
        <w:rPr>
          <w:b/>
          <w:sz w:val="20"/>
          <w:szCs w:val="20"/>
          <w:u w:val="single"/>
        </w:rPr>
      </w:pPr>
      <w:r w:rsidRPr="0006675E">
        <w:rPr>
          <w:b/>
          <w:sz w:val="20"/>
          <w:szCs w:val="20"/>
          <w:u w:val="single"/>
        </w:rPr>
        <w:t>Plnenie uznesenia:</w:t>
      </w:r>
    </w:p>
    <w:p w14:paraId="58D07871" w14:textId="16F58F88" w:rsidR="003D7E1E" w:rsidRPr="004A5C0E" w:rsidRDefault="003D7E1E" w:rsidP="002B33AF">
      <w:pPr>
        <w:jc w:val="both"/>
        <w:rPr>
          <w:b/>
          <w:bCs/>
          <w:sz w:val="20"/>
          <w:szCs w:val="20"/>
        </w:rPr>
      </w:pPr>
      <w:r w:rsidRPr="0006675E">
        <w:rPr>
          <w:b/>
          <w:bCs/>
          <w:sz w:val="20"/>
          <w:szCs w:val="20"/>
        </w:rPr>
        <w:tab/>
      </w:r>
      <w:r w:rsidR="00186799" w:rsidRPr="0086578E">
        <w:rPr>
          <w:b/>
          <w:bCs/>
          <w:sz w:val="20"/>
          <w:szCs w:val="20"/>
        </w:rPr>
        <w:t>Zámenná zmluva č. 583/</w:t>
      </w:r>
      <w:r w:rsidR="00186799" w:rsidRPr="004A5C0E">
        <w:rPr>
          <w:b/>
          <w:bCs/>
          <w:sz w:val="20"/>
          <w:szCs w:val="20"/>
        </w:rPr>
        <w:t xml:space="preserve">2020 </w:t>
      </w:r>
      <w:r w:rsidR="00F92C51" w:rsidRPr="004A5C0E">
        <w:rPr>
          <w:b/>
          <w:bCs/>
          <w:sz w:val="20"/>
          <w:szCs w:val="20"/>
        </w:rPr>
        <w:t>toho času na vklade na katastri.</w:t>
      </w:r>
      <w:r w:rsidR="002B33AF" w:rsidRPr="004A5C0E">
        <w:rPr>
          <w:b/>
          <w:bCs/>
          <w:sz w:val="20"/>
          <w:szCs w:val="20"/>
        </w:rPr>
        <w:tab/>
      </w:r>
      <w:r w:rsidR="002B33AF" w:rsidRPr="004A5C0E">
        <w:rPr>
          <w:b/>
          <w:bCs/>
          <w:sz w:val="20"/>
          <w:szCs w:val="20"/>
        </w:rPr>
        <w:tab/>
      </w:r>
      <w:r w:rsidR="002B33AF" w:rsidRPr="004A5C0E">
        <w:rPr>
          <w:b/>
          <w:bCs/>
          <w:sz w:val="20"/>
          <w:szCs w:val="20"/>
        </w:rPr>
        <w:tab/>
      </w:r>
      <w:r w:rsidR="002B33AF" w:rsidRPr="004A5C0E">
        <w:rPr>
          <w:b/>
          <w:bCs/>
          <w:sz w:val="20"/>
          <w:szCs w:val="20"/>
        </w:rPr>
        <w:tab/>
      </w:r>
      <w:r w:rsidR="002B33AF" w:rsidRPr="004A5C0E">
        <w:rPr>
          <w:b/>
          <w:bCs/>
          <w:sz w:val="20"/>
          <w:szCs w:val="20"/>
        </w:rPr>
        <w:tab/>
      </w:r>
      <w:r w:rsidR="002B33AF" w:rsidRPr="004A5C0E">
        <w:rPr>
          <w:b/>
          <w:bCs/>
          <w:sz w:val="20"/>
          <w:szCs w:val="20"/>
        </w:rPr>
        <w:tab/>
      </w:r>
      <w:r w:rsidR="002B33AF" w:rsidRPr="004A5C0E">
        <w:rPr>
          <w:b/>
          <w:bCs/>
          <w:sz w:val="20"/>
          <w:szCs w:val="20"/>
        </w:rPr>
        <w:tab/>
      </w:r>
      <w:r w:rsidR="002B33AF" w:rsidRPr="004A5C0E">
        <w:rPr>
          <w:b/>
          <w:bCs/>
          <w:sz w:val="20"/>
          <w:szCs w:val="20"/>
        </w:rPr>
        <w:tab/>
      </w:r>
    </w:p>
    <w:p w14:paraId="737F597E" w14:textId="1F33DC29" w:rsidR="00B0276E" w:rsidRDefault="002A67E0" w:rsidP="00393425">
      <w:pPr>
        <w:ind w:left="4248" w:firstLine="708"/>
        <w:jc w:val="both"/>
        <w:rPr>
          <w:i/>
          <w:iCs/>
          <w:sz w:val="20"/>
          <w:szCs w:val="20"/>
        </w:rPr>
      </w:pPr>
      <w:r w:rsidRPr="004A5C0E">
        <w:rPr>
          <w:i/>
          <w:iCs/>
          <w:sz w:val="20"/>
          <w:szCs w:val="20"/>
        </w:rPr>
        <w:t xml:space="preserve">      </w:t>
      </w:r>
      <w:r w:rsidR="002B33AF" w:rsidRPr="004A5C0E">
        <w:rPr>
          <w:i/>
          <w:iCs/>
          <w:sz w:val="20"/>
          <w:szCs w:val="20"/>
        </w:rPr>
        <w:t>Odbor</w:t>
      </w:r>
      <w:r w:rsidR="003D7E1E" w:rsidRPr="004A5C0E">
        <w:rPr>
          <w:i/>
          <w:iCs/>
          <w:sz w:val="20"/>
          <w:szCs w:val="20"/>
        </w:rPr>
        <w:t xml:space="preserve"> právny, majetkový a VO </w:t>
      </w:r>
      <w:r w:rsidR="002B33AF" w:rsidRPr="004A5C0E">
        <w:rPr>
          <w:i/>
          <w:iCs/>
          <w:sz w:val="20"/>
          <w:szCs w:val="20"/>
        </w:rPr>
        <w:t xml:space="preserve"> zo dňa </w:t>
      </w:r>
      <w:bookmarkStart w:id="21" w:name="_Hlk54893341"/>
      <w:bookmarkEnd w:id="20"/>
      <w:r w:rsidR="00564CA4" w:rsidRPr="004A5C0E">
        <w:rPr>
          <w:i/>
          <w:iCs/>
          <w:sz w:val="20"/>
          <w:szCs w:val="20"/>
        </w:rPr>
        <w:t>22.03.</w:t>
      </w:r>
      <w:r w:rsidR="00B52360" w:rsidRPr="004A5C0E">
        <w:rPr>
          <w:i/>
          <w:iCs/>
          <w:sz w:val="20"/>
          <w:szCs w:val="20"/>
        </w:rPr>
        <w:t>2021</w:t>
      </w:r>
      <w:bookmarkStart w:id="22" w:name="_Hlk54895743"/>
      <w:bookmarkEnd w:id="21"/>
    </w:p>
    <w:p w14:paraId="2391D4C8" w14:textId="5733484F" w:rsidR="00537519" w:rsidRDefault="00537519" w:rsidP="00393425">
      <w:pPr>
        <w:ind w:left="4248" w:firstLine="708"/>
        <w:jc w:val="both"/>
        <w:rPr>
          <w:i/>
          <w:iCs/>
          <w:sz w:val="20"/>
          <w:szCs w:val="20"/>
        </w:rPr>
      </w:pPr>
    </w:p>
    <w:p w14:paraId="45483C6D" w14:textId="77777777" w:rsidR="00537519" w:rsidRPr="00393425" w:rsidRDefault="00537519" w:rsidP="00393425">
      <w:pPr>
        <w:ind w:left="4248" w:firstLine="708"/>
        <w:jc w:val="both"/>
        <w:rPr>
          <w:i/>
          <w:iCs/>
          <w:sz w:val="20"/>
          <w:szCs w:val="20"/>
        </w:rPr>
      </w:pPr>
    </w:p>
    <w:p w14:paraId="05FCF8F9" w14:textId="77777777" w:rsidR="00537519" w:rsidRPr="0086578E" w:rsidRDefault="00537519" w:rsidP="00537519">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23" w:name="_Hlk54895198"/>
      <w:r w:rsidRPr="0086578E">
        <w:rPr>
          <w:b/>
          <w:sz w:val="20"/>
          <w:szCs w:val="20"/>
        </w:rPr>
        <w:t>Uznesenie č. 214/2020</w:t>
      </w:r>
      <w:r w:rsidRPr="0086578E">
        <w:rPr>
          <w:b/>
          <w:sz w:val="20"/>
          <w:szCs w:val="20"/>
        </w:rPr>
        <w:tab/>
      </w:r>
    </w:p>
    <w:p w14:paraId="54E81184" w14:textId="77777777" w:rsidR="00537519" w:rsidRPr="0086578E" w:rsidRDefault="00537519" w:rsidP="0053751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86578E">
        <w:rPr>
          <w:b/>
          <w:bCs/>
          <w:sz w:val="20"/>
          <w:szCs w:val="20"/>
          <w:u w:val="single"/>
        </w:rPr>
        <w:t>k Návrhu na schválenie zámeru predaja sortimentov surového dreva formou obchodnej verejnej súťaže</w:t>
      </w:r>
    </w:p>
    <w:p w14:paraId="65F4E378" w14:textId="77777777" w:rsidR="00537519" w:rsidRPr="0086578E" w:rsidRDefault="00537519" w:rsidP="0053751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7EC76FB8" w14:textId="77777777" w:rsidR="00537519" w:rsidRPr="0086578E" w:rsidRDefault="00537519" w:rsidP="0053751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86578E">
        <w:rPr>
          <w:b/>
          <w:bCs/>
          <w:sz w:val="20"/>
          <w:szCs w:val="20"/>
        </w:rPr>
        <w:t>navrhol: Ing. Mgr. Alena Vavrová, PhD., vedúca odboru správy verejného priestranstva a ŽP zo dňa 02.11.2020</w:t>
      </w:r>
    </w:p>
    <w:p w14:paraId="4415F315" w14:textId="0042D6B7" w:rsidR="00537519" w:rsidRPr="005A36CC" w:rsidRDefault="00537519" w:rsidP="0053751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86578E">
        <w:rPr>
          <w:b/>
          <w:bCs/>
          <w:sz w:val="20"/>
          <w:szCs w:val="20"/>
        </w:rPr>
        <w:tab/>
      </w:r>
      <w:r w:rsidRPr="0086578E">
        <w:rPr>
          <w:b/>
          <w:bCs/>
          <w:sz w:val="20"/>
          <w:szCs w:val="20"/>
        </w:rPr>
        <w:tab/>
      </w:r>
      <w:r w:rsidRPr="0086578E">
        <w:rPr>
          <w:b/>
          <w:bCs/>
          <w:sz w:val="20"/>
          <w:szCs w:val="20"/>
        </w:rPr>
        <w:tab/>
      </w:r>
      <w:r w:rsidRPr="0086578E">
        <w:rPr>
          <w:b/>
          <w:bCs/>
          <w:sz w:val="20"/>
          <w:szCs w:val="20"/>
        </w:rPr>
        <w:tab/>
      </w:r>
      <w:r w:rsidRPr="0086578E">
        <w:rPr>
          <w:b/>
          <w:bCs/>
          <w:sz w:val="20"/>
          <w:szCs w:val="20"/>
        </w:rPr>
        <w:tab/>
      </w:r>
      <w:r w:rsidRPr="0086578E">
        <w:rPr>
          <w:b/>
          <w:bCs/>
          <w:sz w:val="20"/>
          <w:szCs w:val="20"/>
        </w:rPr>
        <w:tab/>
        <w:t xml:space="preserve">                                       </w:t>
      </w:r>
      <w:r>
        <w:rPr>
          <w:b/>
          <w:bCs/>
          <w:sz w:val="20"/>
          <w:szCs w:val="20"/>
        </w:rPr>
        <w:t xml:space="preserve"> </w:t>
      </w:r>
      <w:r w:rsidRPr="0086578E">
        <w:rPr>
          <w:b/>
          <w:bCs/>
          <w:sz w:val="20"/>
          <w:szCs w:val="20"/>
        </w:rPr>
        <w:t xml:space="preserve"> status: </w:t>
      </w:r>
      <w:r>
        <w:rPr>
          <w:b/>
          <w:bCs/>
          <w:sz w:val="20"/>
          <w:szCs w:val="20"/>
        </w:rPr>
        <w:t>V RIEŠENÍ</w:t>
      </w:r>
    </w:p>
    <w:p w14:paraId="191B559B" w14:textId="77777777" w:rsidR="00537519" w:rsidRPr="005A36CC" w:rsidRDefault="00537519" w:rsidP="00537519">
      <w:pPr>
        <w:rPr>
          <w:i/>
          <w:sz w:val="20"/>
          <w:szCs w:val="20"/>
        </w:rPr>
      </w:pPr>
    </w:p>
    <w:p w14:paraId="48AFE124" w14:textId="77777777" w:rsidR="00537519" w:rsidRPr="005A36CC" w:rsidRDefault="00537519" w:rsidP="00537519">
      <w:pPr>
        <w:rPr>
          <w:i/>
          <w:sz w:val="20"/>
          <w:szCs w:val="20"/>
        </w:rPr>
      </w:pPr>
      <w:r w:rsidRPr="005A36CC">
        <w:rPr>
          <w:i/>
          <w:sz w:val="20"/>
          <w:szCs w:val="20"/>
        </w:rPr>
        <w:t>Mestské zastupiteľstvo v Žiline</w:t>
      </w:r>
    </w:p>
    <w:p w14:paraId="1E5D0702" w14:textId="77777777" w:rsidR="00537519" w:rsidRPr="005A36CC" w:rsidRDefault="00537519" w:rsidP="00537519">
      <w:pPr>
        <w:rPr>
          <w:sz w:val="20"/>
          <w:szCs w:val="20"/>
        </w:rPr>
      </w:pPr>
    </w:p>
    <w:p w14:paraId="71E2A4E6" w14:textId="77777777" w:rsidR="00537519" w:rsidRPr="005A36CC" w:rsidRDefault="00537519" w:rsidP="00537519">
      <w:pPr>
        <w:pStyle w:val="Odsekzoznamu"/>
        <w:numPr>
          <w:ilvl w:val="0"/>
          <w:numId w:val="422"/>
        </w:numPr>
        <w:contextualSpacing w:val="0"/>
        <w:jc w:val="both"/>
        <w:rPr>
          <w:bCs/>
          <w:iCs/>
          <w:sz w:val="20"/>
          <w:szCs w:val="20"/>
          <w:u w:val="single"/>
        </w:rPr>
      </w:pPr>
      <w:r w:rsidRPr="005A36CC">
        <w:rPr>
          <w:bCs/>
          <w:iCs/>
          <w:sz w:val="20"/>
          <w:szCs w:val="20"/>
          <w:u w:val="single"/>
        </w:rPr>
        <w:t>schvaľuje</w:t>
      </w:r>
    </w:p>
    <w:p w14:paraId="1EDD0F35" w14:textId="77777777" w:rsidR="00537519" w:rsidRPr="005A36CC" w:rsidRDefault="00537519" w:rsidP="00537519">
      <w:pPr>
        <w:pStyle w:val="Bezriadkovania"/>
        <w:rPr>
          <w:rFonts w:ascii="Times New Roman" w:hAnsi="Times New Roman"/>
          <w:sz w:val="20"/>
          <w:szCs w:val="20"/>
          <w:u w:val="single"/>
        </w:rPr>
      </w:pPr>
    </w:p>
    <w:p w14:paraId="219D1D47" w14:textId="77777777" w:rsidR="00537519" w:rsidRPr="005A36CC" w:rsidRDefault="00537519" w:rsidP="00537519">
      <w:pPr>
        <w:pStyle w:val="Odsekzoznamu"/>
        <w:numPr>
          <w:ilvl w:val="0"/>
          <w:numId w:val="420"/>
        </w:numPr>
        <w:contextualSpacing w:val="0"/>
        <w:jc w:val="both"/>
        <w:rPr>
          <w:sz w:val="20"/>
          <w:szCs w:val="20"/>
        </w:rPr>
      </w:pPr>
      <w:r w:rsidRPr="005A36CC">
        <w:rPr>
          <w:sz w:val="20"/>
          <w:szCs w:val="20"/>
        </w:rPr>
        <w:t>zámer odpredať drevnú hmotu z náhodnej (kalamitnej)  ťažby vykonanej v roku 2020 v lesných porastoch patriacich do Lesoparku Chrasť v množstve 273 m</w:t>
      </w:r>
      <w:r w:rsidRPr="005A36CC">
        <w:rPr>
          <w:sz w:val="20"/>
          <w:szCs w:val="20"/>
          <w:vertAlign w:val="superscript"/>
        </w:rPr>
        <w:t>3</w:t>
      </w:r>
      <w:r w:rsidRPr="005A36CC">
        <w:rPr>
          <w:sz w:val="20"/>
          <w:szCs w:val="20"/>
        </w:rPr>
        <w:t xml:space="preserve"> bez kôry formou verejnej obchodnej súťaže  s nasledovnými podmienkami:</w:t>
      </w:r>
    </w:p>
    <w:p w14:paraId="2378E90A" w14:textId="77777777" w:rsidR="00537519" w:rsidRPr="005A36CC" w:rsidRDefault="00537519" w:rsidP="00537519">
      <w:pPr>
        <w:pStyle w:val="Odsekzoznamu"/>
        <w:ind w:left="1428"/>
        <w:jc w:val="both"/>
        <w:rPr>
          <w:sz w:val="20"/>
          <w:szCs w:val="20"/>
        </w:rPr>
      </w:pPr>
    </w:p>
    <w:p w14:paraId="7090D99B" w14:textId="77777777" w:rsidR="00537519" w:rsidRPr="005A36CC" w:rsidRDefault="00537519" w:rsidP="00537519">
      <w:pPr>
        <w:pStyle w:val="Odsekzoznamu"/>
        <w:numPr>
          <w:ilvl w:val="0"/>
          <w:numId w:val="421"/>
        </w:numPr>
        <w:contextualSpacing w:val="0"/>
        <w:jc w:val="both"/>
        <w:rPr>
          <w:sz w:val="20"/>
          <w:szCs w:val="20"/>
        </w:rPr>
      </w:pPr>
      <w:r w:rsidRPr="005A36CC">
        <w:rPr>
          <w:sz w:val="20"/>
          <w:szCs w:val="20"/>
        </w:rPr>
        <w:t>účastník súťaže predloží  návrh obsahujúci navrhovanú sumu kúpnej ceny podľa nasledovných tried akosti dreva:</w:t>
      </w:r>
    </w:p>
    <w:p w14:paraId="7FF8F941" w14:textId="77777777" w:rsidR="00537519" w:rsidRPr="005A36CC" w:rsidRDefault="00537519" w:rsidP="00537519">
      <w:pPr>
        <w:pStyle w:val="Odsekzoznamu"/>
        <w:numPr>
          <w:ilvl w:val="0"/>
          <w:numId w:val="419"/>
        </w:numPr>
        <w:contextualSpacing w:val="0"/>
        <w:jc w:val="both"/>
        <w:rPr>
          <w:sz w:val="20"/>
          <w:szCs w:val="20"/>
        </w:rPr>
      </w:pPr>
      <w:r w:rsidRPr="005A36CC">
        <w:rPr>
          <w:sz w:val="20"/>
          <w:szCs w:val="20"/>
        </w:rPr>
        <w:t>V. vlákninové drevo ihličnaté smrekové,</w:t>
      </w:r>
    </w:p>
    <w:p w14:paraId="0D7F2CD3" w14:textId="77777777" w:rsidR="00537519" w:rsidRPr="005A36CC" w:rsidRDefault="00537519" w:rsidP="00537519">
      <w:pPr>
        <w:pStyle w:val="Odsekzoznamu"/>
        <w:numPr>
          <w:ilvl w:val="0"/>
          <w:numId w:val="419"/>
        </w:numPr>
        <w:contextualSpacing w:val="0"/>
        <w:jc w:val="both"/>
        <w:rPr>
          <w:sz w:val="20"/>
          <w:szCs w:val="20"/>
        </w:rPr>
      </w:pPr>
      <w:r w:rsidRPr="005A36CC">
        <w:rPr>
          <w:sz w:val="20"/>
          <w:szCs w:val="20"/>
        </w:rPr>
        <w:t>V. vlákninové drevo listnaté tvrdé,</w:t>
      </w:r>
    </w:p>
    <w:p w14:paraId="62E75804" w14:textId="77777777" w:rsidR="00537519" w:rsidRPr="005A36CC" w:rsidRDefault="00537519" w:rsidP="00537519">
      <w:pPr>
        <w:pStyle w:val="Odsekzoznamu"/>
        <w:numPr>
          <w:ilvl w:val="0"/>
          <w:numId w:val="419"/>
        </w:numPr>
        <w:contextualSpacing w:val="0"/>
        <w:jc w:val="both"/>
        <w:rPr>
          <w:sz w:val="20"/>
          <w:szCs w:val="20"/>
        </w:rPr>
      </w:pPr>
      <w:r w:rsidRPr="005A36CC">
        <w:rPr>
          <w:sz w:val="20"/>
          <w:szCs w:val="20"/>
        </w:rPr>
        <w:t>VI. palivové drevo ihličnaté,</w:t>
      </w:r>
    </w:p>
    <w:p w14:paraId="60288896" w14:textId="77777777" w:rsidR="00537519" w:rsidRPr="005A36CC" w:rsidRDefault="00537519" w:rsidP="00537519">
      <w:pPr>
        <w:pStyle w:val="Odsekzoznamu"/>
        <w:numPr>
          <w:ilvl w:val="0"/>
          <w:numId w:val="419"/>
        </w:numPr>
        <w:contextualSpacing w:val="0"/>
        <w:jc w:val="both"/>
        <w:rPr>
          <w:sz w:val="20"/>
          <w:szCs w:val="20"/>
        </w:rPr>
      </w:pPr>
      <w:r w:rsidRPr="005A36CC">
        <w:rPr>
          <w:sz w:val="20"/>
          <w:szCs w:val="20"/>
        </w:rPr>
        <w:t>VI. palivové drevo listnaté tvrdé,</w:t>
      </w:r>
    </w:p>
    <w:p w14:paraId="0E0CDB5B" w14:textId="77777777" w:rsidR="00537519" w:rsidRPr="005A36CC" w:rsidRDefault="00537519" w:rsidP="00537519">
      <w:pPr>
        <w:jc w:val="both"/>
        <w:rPr>
          <w:sz w:val="20"/>
          <w:szCs w:val="20"/>
        </w:rPr>
      </w:pPr>
    </w:p>
    <w:p w14:paraId="1E47E503" w14:textId="77777777" w:rsidR="00537519" w:rsidRPr="005A36CC" w:rsidRDefault="00537519" w:rsidP="00537519">
      <w:pPr>
        <w:pStyle w:val="Odsekzoznamu"/>
        <w:numPr>
          <w:ilvl w:val="0"/>
          <w:numId w:val="421"/>
        </w:numPr>
        <w:contextualSpacing w:val="0"/>
        <w:jc w:val="both"/>
        <w:rPr>
          <w:sz w:val="20"/>
          <w:szCs w:val="20"/>
        </w:rPr>
      </w:pPr>
      <w:r w:rsidRPr="005A36CC">
        <w:rPr>
          <w:sz w:val="20"/>
          <w:szCs w:val="20"/>
        </w:rPr>
        <w:t>mesto Žilina ako predávajúci si vyhradzuje právo zmeniť  uverejnené podmienky súťaže alebo súťaž zrušiť. Mesto Žilina si vyhradzuje právo odmietnuť všetky predložené návrhy,</w:t>
      </w:r>
    </w:p>
    <w:p w14:paraId="47296B59" w14:textId="77777777" w:rsidR="00537519" w:rsidRPr="005A36CC" w:rsidRDefault="00537519" w:rsidP="00537519">
      <w:pPr>
        <w:jc w:val="both"/>
        <w:rPr>
          <w:sz w:val="20"/>
          <w:szCs w:val="20"/>
        </w:rPr>
      </w:pPr>
    </w:p>
    <w:p w14:paraId="1B080535" w14:textId="77777777" w:rsidR="00537519" w:rsidRPr="005A36CC" w:rsidRDefault="00537519" w:rsidP="00537519">
      <w:pPr>
        <w:pStyle w:val="Odsekzoznamu"/>
        <w:numPr>
          <w:ilvl w:val="0"/>
          <w:numId w:val="421"/>
        </w:numPr>
        <w:contextualSpacing w:val="0"/>
        <w:jc w:val="both"/>
        <w:rPr>
          <w:sz w:val="20"/>
          <w:szCs w:val="20"/>
        </w:rPr>
      </w:pPr>
      <w:r w:rsidRPr="005A36CC">
        <w:rPr>
          <w:sz w:val="20"/>
          <w:szCs w:val="20"/>
        </w:rPr>
        <w:t>návrhy budú podané poštou alebo osobne do podateľne na adresu: Mestský úrad v Žiline, Námestie obetí komunizmu 1, 011 31 Žilina,</w:t>
      </w:r>
    </w:p>
    <w:p w14:paraId="1DBC8DDC" w14:textId="77777777" w:rsidR="00537519" w:rsidRPr="005A36CC" w:rsidRDefault="00537519" w:rsidP="00537519">
      <w:pPr>
        <w:pStyle w:val="Odsekzoznamu"/>
        <w:rPr>
          <w:sz w:val="20"/>
          <w:szCs w:val="20"/>
        </w:rPr>
      </w:pPr>
    </w:p>
    <w:p w14:paraId="659AEEF6" w14:textId="77777777" w:rsidR="00537519" w:rsidRPr="005A36CC" w:rsidRDefault="00537519" w:rsidP="00537519">
      <w:pPr>
        <w:pStyle w:val="Odsekzoznamu"/>
        <w:numPr>
          <w:ilvl w:val="0"/>
          <w:numId w:val="421"/>
        </w:numPr>
        <w:contextualSpacing w:val="0"/>
        <w:jc w:val="both"/>
        <w:rPr>
          <w:sz w:val="20"/>
          <w:szCs w:val="20"/>
        </w:rPr>
      </w:pPr>
      <w:r w:rsidRPr="005A36CC">
        <w:rPr>
          <w:sz w:val="20"/>
          <w:szCs w:val="20"/>
        </w:rPr>
        <w:t>lehota na podávanie návrhov je 15 dní od zverejnenia oznámenia o vyhlásení obchodnej verejnej súťaže na internetovej stránke vyhlasovateľa,</w:t>
      </w:r>
    </w:p>
    <w:p w14:paraId="03CE3C7F" w14:textId="77777777" w:rsidR="00537519" w:rsidRPr="005A36CC" w:rsidRDefault="00537519" w:rsidP="00537519">
      <w:pPr>
        <w:pStyle w:val="Odsekzoznamu"/>
        <w:rPr>
          <w:sz w:val="20"/>
          <w:szCs w:val="20"/>
        </w:rPr>
      </w:pPr>
    </w:p>
    <w:p w14:paraId="19F3818C" w14:textId="77777777" w:rsidR="00537519" w:rsidRPr="005A36CC" w:rsidRDefault="00537519" w:rsidP="00537519">
      <w:pPr>
        <w:pStyle w:val="Odsekzoznamu"/>
        <w:numPr>
          <w:ilvl w:val="0"/>
          <w:numId w:val="421"/>
        </w:numPr>
        <w:contextualSpacing w:val="0"/>
        <w:jc w:val="both"/>
        <w:rPr>
          <w:sz w:val="20"/>
          <w:szCs w:val="20"/>
        </w:rPr>
      </w:pPr>
      <w:r w:rsidRPr="005A36CC">
        <w:rPr>
          <w:sz w:val="20"/>
          <w:szCs w:val="20"/>
        </w:rPr>
        <w:t>lehota na oznámenie vybraného návrhu je do 15 dní od konania najbližšieho zasadnutia mestského zastupiteľstva po vyhodnotení návrhov,</w:t>
      </w:r>
    </w:p>
    <w:p w14:paraId="2DBD8E2F" w14:textId="77777777" w:rsidR="00537519" w:rsidRPr="005A36CC" w:rsidRDefault="00537519" w:rsidP="00537519">
      <w:pPr>
        <w:pStyle w:val="Odsekzoznamu"/>
        <w:rPr>
          <w:sz w:val="20"/>
          <w:szCs w:val="20"/>
        </w:rPr>
      </w:pPr>
    </w:p>
    <w:p w14:paraId="5C046F00" w14:textId="77777777" w:rsidR="00537519" w:rsidRPr="005A36CC" w:rsidRDefault="00537519" w:rsidP="00537519">
      <w:pPr>
        <w:pStyle w:val="Odsekzoznamu"/>
        <w:numPr>
          <w:ilvl w:val="0"/>
          <w:numId w:val="421"/>
        </w:numPr>
        <w:contextualSpacing w:val="0"/>
        <w:jc w:val="both"/>
        <w:rPr>
          <w:sz w:val="20"/>
          <w:szCs w:val="20"/>
        </w:rPr>
      </w:pPr>
      <w:r w:rsidRPr="005A36CC">
        <w:rPr>
          <w:sz w:val="20"/>
          <w:szCs w:val="20"/>
        </w:rPr>
        <w:t>pri vyhodnocovaní predložených návrhov bude rozhodujúcim kritériom výška kúpnej ceny.  </w:t>
      </w:r>
    </w:p>
    <w:bookmarkEnd w:id="23"/>
    <w:p w14:paraId="3123293E" w14:textId="77777777" w:rsidR="00537519" w:rsidRDefault="00537519" w:rsidP="00537519">
      <w:pPr>
        <w:spacing w:line="276" w:lineRule="auto"/>
        <w:jc w:val="both"/>
        <w:rPr>
          <w:rFonts w:eastAsiaTheme="minorHAnsi"/>
          <w:b/>
          <w:bCs/>
          <w:sz w:val="20"/>
          <w:szCs w:val="20"/>
          <w:lang w:eastAsia="en-US"/>
        </w:rPr>
      </w:pPr>
    </w:p>
    <w:p w14:paraId="2CF20BFD" w14:textId="77777777" w:rsidR="00537519" w:rsidRDefault="00537519" w:rsidP="00537519">
      <w:pPr>
        <w:spacing w:line="276" w:lineRule="auto"/>
        <w:jc w:val="both"/>
        <w:rPr>
          <w:rFonts w:eastAsiaTheme="minorHAnsi"/>
          <w:b/>
          <w:bCs/>
          <w:sz w:val="20"/>
          <w:szCs w:val="20"/>
          <w:u w:val="single"/>
          <w:lang w:eastAsia="en-US"/>
        </w:rPr>
      </w:pPr>
      <w:r w:rsidRPr="00C067CA">
        <w:rPr>
          <w:rFonts w:eastAsiaTheme="minorHAnsi"/>
          <w:b/>
          <w:bCs/>
          <w:sz w:val="20"/>
          <w:szCs w:val="20"/>
          <w:u w:val="single"/>
          <w:lang w:eastAsia="en-US"/>
        </w:rPr>
        <w:t>Plnenie uznesenia:</w:t>
      </w:r>
    </w:p>
    <w:p w14:paraId="5CC2A1EE" w14:textId="0196BA05" w:rsidR="00537519" w:rsidRPr="0086578E" w:rsidRDefault="00537519" w:rsidP="00537519">
      <w:pPr>
        <w:spacing w:line="276" w:lineRule="auto"/>
        <w:ind w:left="708"/>
        <w:jc w:val="both"/>
        <w:rPr>
          <w:rFonts w:eastAsiaTheme="minorHAnsi"/>
          <w:b/>
          <w:bCs/>
          <w:sz w:val="20"/>
          <w:szCs w:val="20"/>
          <w:lang w:eastAsia="en-US"/>
        </w:rPr>
      </w:pPr>
      <w:r w:rsidRPr="0006675E">
        <w:rPr>
          <w:b/>
          <w:bCs/>
          <w:sz w:val="20"/>
          <w:szCs w:val="20"/>
        </w:rPr>
        <w:t>Časť ponúkanej drevnej hmoty je odpredaná. Podľa záujmu sa bude postupne odpredávať zvyšok.</w:t>
      </w:r>
      <w:r w:rsidRPr="0086578E">
        <w:rPr>
          <w:b/>
          <w:bCs/>
          <w:sz w:val="20"/>
          <w:szCs w:val="20"/>
        </w:rPr>
        <w:tab/>
      </w:r>
    </w:p>
    <w:p w14:paraId="1AE549CB" w14:textId="77777777" w:rsidR="006A3B93" w:rsidRDefault="00537519" w:rsidP="00537519">
      <w:pPr>
        <w:jc w:val="both"/>
        <w:rPr>
          <w:i/>
          <w:iCs/>
          <w:sz w:val="20"/>
          <w:szCs w:val="20"/>
        </w:rPr>
      </w:pPr>
      <w:r w:rsidRPr="0086578E">
        <w:rPr>
          <w:i/>
          <w:iCs/>
          <w:sz w:val="20"/>
          <w:szCs w:val="20"/>
        </w:rPr>
        <w:t xml:space="preserve">                                                         </w:t>
      </w:r>
    </w:p>
    <w:p w14:paraId="31CB0A11" w14:textId="3C2DF16A" w:rsidR="00537519" w:rsidRPr="0006675E" w:rsidRDefault="00537519" w:rsidP="006A3B93">
      <w:pPr>
        <w:ind w:left="2124" w:firstLine="708"/>
        <w:jc w:val="both"/>
        <w:rPr>
          <w:i/>
          <w:iCs/>
          <w:sz w:val="20"/>
          <w:szCs w:val="20"/>
        </w:rPr>
      </w:pPr>
      <w:r w:rsidRPr="0086578E">
        <w:rPr>
          <w:i/>
          <w:iCs/>
          <w:sz w:val="20"/>
          <w:szCs w:val="20"/>
        </w:rPr>
        <w:t xml:space="preserve"> Odbor správy verejného priestranstva a životného </w:t>
      </w:r>
      <w:r w:rsidRPr="004A5C0E">
        <w:rPr>
          <w:i/>
          <w:iCs/>
          <w:sz w:val="20"/>
          <w:szCs w:val="20"/>
        </w:rPr>
        <w:t>prostredia zo dňa 16.04.2021</w:t>
      </w:r>
    </w:p>
    <w:p w14:paraId="554E0983" w14:textId="2BB88900" w:rsidR="00537519" w:rsidRDefault="00537519" w:rsidP="00537519">
      <w:pPr>
        <w:pStyle w:val="Odsekzoznamu"/>
        <w:ind w:left="0"/>
        <w:jc w:val="both"/>
        <w:rPr>
          <w:b/>
          <w:sz w:val="20"/>
          <w:szCs w:val="20"/>
        </w:rPr>
      </w:pPr>
    </w:p>
    <w:p w14:paraId="616C806B" w14:textId="77777777" w:rsidR="004468D9" w:rsidRPr="0006675E" w:rsidRDefault="004468D9" w:rsidP="00537519">
      <w:pPr>
        <w:pStyle w:val="Odsekzoznamu"/>
        <w:ind w:left="0"/>
        <w:jc w:val="both"/>
        <w:rPr>
          <w:b/>
          <w:sz w:val="20"/>
          <w:szCs w:val="20"/>
        </w:rPr>
      </w:pPr>
    </w:p>
    <w:p w14:paraId="4DC8E79B" w14:textId="77777777" w:rsidR="00537519" w:rsidRPr="0006675E" w:rsidRDefault="00537519" w:rsidP="00B0276E">
      <w:pPr>
        <w:pStyle w:val="Odsekzoznamu"/>
        <w:ind w:left="0"/>
        <w:jc w:val="both"/>
        <w:rPr>
          <w:b/>
          <w:sz w:val="20"/>
          <w:szCs w:val="20"/>
        </w:rPr>
      </w:pPr>
    </w:p>
    <w:p w14:paraId="767A6CC9" w14:textId="186D560B" w:rsidR="007E0C74" w:rsidRPr="0006675E" w:rsidRDefault="007E0C74" w:rsidP="007E0C7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06675E">
        <w:rPr>
          <w:b/>
          <w:sz w:val="20"/>
          <w:szCs w:val="20"/>
        </w:rPr>
        <w:lastRenderedPageBreak/>
        <w:t>Uznesenie č. 216/2020</w:t>
      </w:r>
      <w:r w:rsidRPr="0006675E">
        <w:rPr>
          <w:b/>
          <w:sz w:val="20"/>
          <w:szCs w:val="20"/>
        </w:rPr>
        <w:tab/>
      </w:r>
    </w:p>
    <w:p w14:paraId="5D6ADD7C" w14:textId="1A85BDFD" w:rsidR="007E0C74" w:rsidRPr="0006675E" w:rsidRDefault="007E0C74" w:rsidP="007E0C7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06675E">
        <w:rPr>
          <w:b/>
          <w:bCs/>
          <w:sz w:val="20"/>
          <w:szCs w:val="20"/>
          <w:u w:val="single"/>
        </w:rPr>
        <w:t>k Opatreniam na znižovanie bariér</w:t>
      </w:r>
    </w:p>
    <w:p w14:paraId="17D64AE2" w14:textId="77777777" w:rsidR="00C60A98" w:rsidRPr="0006675E" w:rsidRDefault="00C60A98" w:rsidP="007E0C7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67BFCDB0" w14:textId="72B1653D" w:rsidR="007E0C74" w:rsidRPr="0006675E" w:rsidRDefault="007E0C74" w:rsidP="007E0C7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6675E">
        <w:rPr>
          <w:b/>
          <w:bCs/>
          <w:sz w:val="20"/>
          <w:szCs w:val="20"/>
        </w:rPr>
        <w:t>navrhol:</w:t>
      </w:r>
      <w:r w:rsidR="00430242" w:rsidRPr="0006675E">
        <w:rPr>
          <w:b/>
          <w:bCs/>
          <w:sz w:val="20"/>
          <w:szCs w:val="20"/>
        </w:rPr>
        <w:t xml:space="preserve"> Ing. Michal Berger, prednosta, Ing. Martin Kapitulík, Mgr. Jana Filipová</w:t>
      </w:r>
      <w:r w:rsidR="00C60A98" w:rsidRPr="0006675E">
        <w:rPr>
          <w:b/>
          <w:bCs/>
          <w:sz w:val="20"/>
          <w:szCs w:val="20"/>
        </w:rPr>
        <w:t xml:space="preserve">, poslanci MZ </w:t>
      </w:r>
      <w:r w:rsidRPr="0006675E">
        <w:rPr>
          <w:b/>
          <w:bCs/>
          <w:sz w:val="20"/>
          <w:szCs w:val="20"/>
        </w:rPr>
        <w:t>zo dňa 02.11.2020</w:t>
      </w:r>
    </w:p>
    <w:p w14:paraId="4442CB81" w14:textId="6D73A713" w:rsidR="007E0C74" w:rsidRPr="005A36CC" w:rsidRDefault="007E0C74" w:rsidP="007E0C7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6675E">
        <w:rPr>
          <w:b/>
          <w:bCs/>
          <w:sz w:val="20"/>
          <w:szCs w:val="20"/>
        </w:rPr>
        <w:tab/>
      </w:r>
      <w:r w:rsidRPr="0006675E">
        <w:rPr>
          <w:b/>
          <w:bCs/>
          <w:sz w:val="20"/>
          <w:szCs w:val="20"/>
        </w:rPr>
        <w:tab/>
      </w:r>
      <w:r w:rsidRPr="0006675E">
        <w:rPr>
          <w:b/>
          <w:bCs/>
          <w:sz w:val="20"/>
          <w:szCs w:val="20"/>
        </w:rPr>
        <w:tab/>
      </w:r>
      <w:r w:rsidRPr="0006675E">
        <w:rPr>
          <w:b/>
          <w:bCs/>
          <w:sz w:val="20"/>
          <w:szCs w:val="20"/>
        </w:rPr>
        <w:tab/>
      </w:r>
      <w:r w:rsidRPr="0006675E">
        <w:rPr>
          <w:b/>
          <w:bCs/>
          <w:sz w:val="20"/>
          <w:szCs w:val="20"/>
        </w:rPr>
        <w:tab/>
      </w:r>
      <w:r w:rsidRPr="0006675E">
        <w:rPr>
          <w:b/>
          <w:bCs/>
          <w:sz w:val="20"/>
          <w:szCs w:val="20"/>
        </w:rPr>
        <w:tab/>
        <w:t xml:space="preserve">                                  </w:t>
      </w:r>
      <w:r w:rsidR="006614BC" w:rsidRPr="0006675E">
        <w:rPr>
          <w:b/>
          <w:bCs/>
          <w:sz w:val="20"/>
          <w:szCs w:val="20"/>
        </w:rPr>
        <w:t xml:space="preserve">       </w:t>
      </w:r>
      <w:r w:rsidRPr="0006675E">
        <w:rPr>
          <w:b/>
          <w:bCs/>
          <w:sz w:val="20"/>
          <w:szCs w:val="20"/>
        </w:rPr>
        <w:t>status:</w:t>
      </w:r>
      <w:r w:rsidR="006614BC" w:rsidRPr="0006675E">
        <w:rPr>
          <w:b/>
          <w:bCs/>
          <w:sz w:val="20"/>
          <w:szCs w:val="20"/>
        </w:rPr>
        <w:t xml:space="preserve"> V RIEŠENÍ</w:t>
      </w:r>
    </w:p>
    <w:p w14:paraId="77992032" w14:textId="77777777" w:rsidR="00B0276E" w:rsidRPr="005A36CC" w:rsidRDefault="00B0276E" w:rsidP="00B0276E">
      <w:pPr>
        <w:pStyle w:val="Odsekzoznamu"/>
        <w:ind w:left="0"/>
        <w:jc w:val="both"/>
        <w:rPr>
          <w:b/>
          <w:sz w:val="20"/>
          <w:szCs w:val="20"/>
        </w:rPr>
      </w:pPr>
    </w:p>
    <w:p w14:paraId="485BC0B8" w14:textId="77777777" w:rsidR="00B0276E" w:rsidRPr="005A36CC" w:rsidRDefault="00B0276E" w:rsidP="00B0276E">
      <w:pPr>
        <w:pStyle w:val="Odsekzoznamu"/>
        <w:ind w:left="0"/>
        <w:rPr>
          <w:i/>
          <w:sz w:val="20"/>
          <w:szCs w:val="20"/>
        </w:rPr>
      </w:pPr>
      <w:r w:rsidRPr="005A36CC">
        <w:rPr>
          <w:i/>
          <w:sz w:val="20"/>
          <w:szCs w:val="20"/>
        </w:rPr>
        <w:t>Mestské zastupiteľstvo v Žiline</w:t>
      </w:r>
    </w:p>
    <w:p w14:paraId="02FD268B" w14:textId="77777777" w:rsidR="00B0276E" w:rsidRPr="005A36CC" w:rsidRDefault="00B0276E" w:rsidP="00B0276E">
      <w:pPr>
        <w:pStyle w:val="Bezriadkovania"/>
        <w:rPr>
          <w:rFonts w:ascii="Times New Roman" w:hAnsi="Times New Roman"/>
          <w:sz w:val="20"/>
          <w:szCs w:val="20"/>
          <w:u w:val="single"/>
        </w:rPr>
      </w:pPr>
    </w:p>
    <w:p w14:paraId="44BC51DA" w14:textId="77777777" w:rsidR="00B0276E" w:rsidRPr="005A36CC" w:rsidRDefault="00B0276E" w:rsidP="00341BB6">
      <w:pPr>
        <w:pStyle w:val="Bezriadkovania"/>
        <w:numPr>
          <w:ilvl w:val="0"/>
          <w:numId w:val="238"/>
        </w:numPr>
        <w:rPr>
          <w:rFonts w:ascii="Times New Roman" w:hAnsi="Times New Roman"/>
          <w:sz w:val="20"/>
          <w:szCs w:val="20"/>
          <w:u w:val="single"/>
        </w:rPr>
      </w:pPr>
      <w:r w:rsidRPr="005A36CC">
        <w:rPr>
          <w:rFonts w:ascii="Times New Roman" w:hAnsi="Times New Roman"/>
          <w:bCs/>
          <w:iCs/>
          <w:sz w:val="20"/>
          <w:szCs w:val="20"/>
          <w:u w:val="single"/>
        </w:rPr>
        <w:t>žiada</w:t>
      </w:r>
    </w:p>
    <w:p w14:paraId="079CEA3F" w14:textId="77777777" w:rsidR="00B0276E" w:rsidRPr="005A36CC" w:rsidRDefault="00B0276E" w:rsidP="00B0276E">
      <w:pPr>
        <w:pStyle w:val="Bezriadkovania"/>
        <w:ind w:left="720"/>
        <w:rPr>
          <w:rFonts w:ascii="Times New Roman" w:hAnsi="Times New Roman"/>
          <w:sz w:val="20"/>
          <w:szCs w:val="20"/>
          <w:u w:val="single"/>
        </w:rPr>
      </w:pPr>
    </w:p>
    <w:p w14:paraId="29D33965" w14:textId="77777777" w:rsidR="00B0276E" w:rsidRPr="005A36CC" w:rsidRDefault="00B0276E" w:rsidP="00341BB6">
      <w:pPr>
        <w:pStyle w:val="Bezriadkovania"/>
        <w:numPr>
          <w:ilvl w:val="0"/>
          <w:numId w:val="239"/>
        </w:numPr>
        <w:jc w:val="both"/>
        <w:rPr>
          <w:rFonts w:ascii="Times New Roman" w:hAnsi="Times New Roman"/>
          <w:sz w:val="20"/>
          <w:szCs w:val="20"/>
        </w:rPr>
      </w:pPr>
      <w:r w:rsidRPr="005A36CC">
        <w:rPr>
          <w:rFonts w:ascii="Times New Roman" w:hAnsi="Times New Roman"/>
          <w:sz w:val="20"/>
          <w:szCs w:val="20"/>
        </w:rPr>
        <w:t>prednostu MsÚ v Žiline o zaradenie výdavkov na vybudovanie bezbariérového ihriska pre hendikepovaných obyvateľov Mesta Žilina a s tým súvisiacu prípravu potrebných podkladov (projektová dokumentácia...) do návrhu rozpočtu na rok 2021</w:t>
      </w:r>
    </w:p>
    <w:p w14:paraId="274DAE9C" w14:textId="77777777" w:rsidR="00B0276E" w:rsidRPr="005A36CC" w:rsidRDefault="00B0276E" w:rsidP="00B0276E">
      <w:pPr>
        <w:pStyle w:val="Bezriadkovania"/>
        <w:jc w:val="both"/>
        <w:rPr>
          <w:rFonts w:ascii="Times New Roman" w:hAnsi="Times New Roman"/>
          <w:sz w:val="20"/>
          <w:szCs w:val="20"/>
        </w:rPr>
      </w:pPr>
    </w:p>
    <w:p w14:paraId="6A30651F" w14:textId="77777777" w:rsidR="00B0276E" w:rsidRPr="005A36CC" w:rsidRDefault="00B0276E" w:rsidP="00B0276E">
      <w:pPr>
        <w:pStyle w:val="Bezriadkovania"/>
        <w:jc w:val="both"/>
        <w:rPr>
          <w:rFonts w:ascii="Times New Roman" w:hAnsi="Times New Roman"/>
          <w:sz w:val="20"/>
          <w:szCs w:val="20"/>
        </w:rPr>
      </w:pPr>
    </w:p>
    <w:p w14:paraId="5DA436EB" w14:textId="77777777" w:rsidR="00B0276E" w:rsidRPr="005A36CC" w:rsidRDefault="00B0276E" w:rsidP="00341BB6">
      <w:pPr>
        <w:pStyle w:val="Bezriadkovania"/>
        <w:numPr>
          <w:ilvl w:val="0"/>
          <w:numId w:val="238"/>
        </w:numPr>
        <w:rPr>
          <w:rFonts w:ascii="Times New Roman" w:hAnsi="Times New Roman"/>
          <w:sz w:val="20"/>
          <w:szCs w:val="20"/>
          <w:u w:val="single"/>
        </w:rPr>
      </w:pPr>
      <w:r w:rsidRPr="005A36CC">
        <w:rPr>
          <w:rFonts w:ascii="Times New Roman" w:hAnsi="Times New Roman"/>
          <w:bCs/>
          <w:iCs/>
          <w:sz w:val="20"/>
          <w:szCs w:val="20"/>
          <w:u w:val="single"/>
        </w:rPr>
        <w:t>žiada</w:t>
      </w:r>
    </w:p>
    <w:p w14:paraId="7FDBBB58" w14:textId="77777777" w:rsidR="00B0276E" w:rsidRPr="005A36CC" w:rsidRDefault="00B0276E" w:rsidP="00B0276E">
      <w:pPr>
        <w:pStyle w:val="Bezriadkovania"/>
        <w:ind w:left="720"/>
        <w:rPr>
          <w:rFonts w:ascii="Times New Roman" w:hAnsi="Times New Roman"/>
          <w:sz w:val="20"/>
          <w:szCs w:val="20"/>
          <w:u w:val="single"/>
        </w:rPr>
      </w:pPr>
    </w:p>
    <w:p w14:paraId="2BAF2757" w14:textId="77777777" w:rsidR="00B0276E" w:rsidRPr="005A36CC" w:rsidRDefault="00B0276E" w:rsidP="00341BB6">
      <w:pPr>
        <w:pStyle w:val="Bezriadkovania"/>
        <w:numPr>
          <w:ilvl w:val="0"/>
          <w:numId w:val="240"/>
        </w:numPr>
        <w:jc w:val="both"/>
        <w:rPr>
          <w:rFonts w:ascii="Times New Roman" w:hAnsi="Times New Roman"/>
          <w:sz w:val="20"/>
          <w:szCs w:val="20"/>
        </w:rPr>
      </w:pPr>
      <w:r w:rsidRPr="005A36CC">
        <w:rPr>
          <w:rFonts w:ascii="Times New Roman" w:hAnsi="Times New Roman"/>
          <w:sz w:val="20"/>
          <w:szCs w:val="20"/>
        </w:rPr>
        <w:t xml:space="preserve">prednostu MsÚ v Žiline o zaradenie výdavkov na </w:t>
      </w:r>
      <w:proofErr w:type="spellStart"/>
      <w:r w:rsidRPr="005A36CC">
        <w:rPr>
          <w:rFonts w:ascii="Times New Roman" w:hAnsi="Times New Roman"/>
          <w:sz w:val="20"/>
          <w:szCs w:val="20"/>
        </w:rPr>
        <w:t>debarierizáciu</w:t>
      </w:r>
      <w:proofErr w:type="spellEnd"/>
      <w:r w:rsidRPr="005A36CC">
        <w:rPr>
          <w:rFonts w:ascii="Times New Roman" w:hAnsi="Times New Roman"/>
          <w:sz w:val="20"/>
          <w:szCs w:val="20"/>
        </w:rPr>
        <w:t xml:space="preserve"> mestských škôl a školských zariadení a s tým súvisiacu prípravu potrebných podkladov (štúdie, projektová dokumentácia...) do návrhu rozpočtu na rok 2021. Rozsah </w:t>
      </w:r>
      <w:proofErr w:type="spellStart"/>
      <w:r w:rsidRPr="005A36CC">
        <w:rPr>
          <w:rFonts w:ascii="Times New Roman" w:hAnsi="Times New Roman"/>
          <w:sz w:val="20"/>
          <w:szCs w:val="20"/>
        </w:rPr>
        <w:t>debarierizačných</w:t>
      </w:r>
      <w:proofErr w:type="spellEnd"/>
      <w:r w:rsidRPr="005A36CC">
        <w:rPr>
          <w:rFonts w:ascii="Times New Roman" w:hAnsi="Times New Roman"/>
          <w:sz w:val="20"/>
          <w:szCs w:val="20"/>
        </w:rPr>
        <w:t xml:space="preserve"> úprav, výber školských zariadení a </w:t>
      </w:r>
      <w:proofErr w:type="spellStart"/>
      <w:r w:rsidRPr="005A36CC">
        <w:rPr>
          <w:rFonts w:ascii="Times New Roman" w:hAnsi="Times New Roman"/>
          <w:sz w:val="20"/>
          <w:szCs w:val="20"/>
        </w:rPr>
        <w:t>prioritizácia</w:t>
      </w:r>
      <w:proofErr w:type="spellEnd"/>
      <w:r w:rsidRPr="005A36CC">
        <w:rPr>
          <w:rFonts w:ascii="Times New Roman" w:hAnsi="Times New Roman"/>
          <w:sz w:val="20"/>
          <w:szCs w:val="20"/>
        </w:rPr>
        <w:t xml:space="preserve"> objektov pri realizácii </w:t>
      </w:r>
      <w:proofErr w:type="spellStart"/>
      <w:r w:rsidRPr="005A36CC">
        <w:rPr>
          <w:rFonts w:ascii="Times New Roman" w:hAnsi="Times New Roman"/>
          <w:sz w:val="20"/>
          <w:szCs w:val="20"/>
        </w:rPr>
        <w:t>debarierizačných</w:t>
      </w:r>
      <w:proofErr w:type="spellEnd"/>
      <w:r w:rsidRPr="005A36CC">
        <w:rPr>
          <w:rFonts w:ascii="Times New Roman" w:hAnsi="Times New Roman"/>
          <w:sz w:val="20"/>
          <w:szCs w:val="20"/>
        </w:rPr>
        <w:t xml:space="preserve"> úprav bude dohodnutá v spolupráci s Bezbariérovou </w:t>
      </w:r>
      <w:bookmarkStart w:id="24" w:name="_Hlk54895932"/>
      <w:r w:rsidRPr="005A36CC">
        <w:rPr>
          <w:rFonts w:ascii="Times New Roman" w:hAnsi="Times New Roman"/>
          <w:sz w:val="20"/>
          <w:szCs w:val="20"/>
        </w:rPr>
        <w:t>komisiou.</w:t>
      </w:r>
    </w:p>
    <w:p w14:paraId="29B55DB6" w14:textId="77777777" w:rsidR="00B0276E" w:rsidRPr="005A36CC" w:rsidRDefault="00B0276E" w:rsidP="00B0276E">
      <w:pPr>
        <w:jc w:val="both"/>
        <w:rPr>
          <w:b/>
          <w:sz w:val="20"/>
          <w:szCs w:val="20"/>
        </w:rPr>
      </w:pPr>
      <w:bookmarkStart w:id="25" w:name="_Hlk54896462"/>
      <w:bookmarkEnd w:id="22"/>
      <w:bookmarkEnd w:id="24"/>
    </w:p>
    <w:p w14:paraId="6B8AEF57" w14:textId="77777777" w:rsidR="007E0C74" w:rsidRPr="006614BC" w:rsidRDefault="007E0C74" w:rsidP="007E0C74">
      <w:pPr>
        <w:jc w:val="both"/>
        <w:rPr>
          <w:b/>
          <w:sz w:val="20"/>
          <w:szCs w:val="20"/>
          <w:u w:val="single"/>
        </w:rPr>
      </w:pPr>
      <w:r w:rsidRPr="006614BC">
        <w:rPr>
          <w:b/>
          <w:sz w:val="20"/>
          <w:szCs w:val="20"/>
          <w:u w:val="single"/>
        </w:rPr>
        <w:t>Plnenie uznesenia:</w:t>
      </w:r>
    </w:p>
    <w:bookmarkEnd w:id="25"/>
    <w:p w14:paraId="2368589A" w14:textId="381E7650" w:rsidR="00DB494C" w:rsidRDefault="00DB494C" w:rsidP="00DB494C">
      <w:pPr>
        <w:ind w:left="708"/>
        <w:jc w:val="both"/>
        <w:rPr>
          <w:b/>
          <w:bCs/>
          <w:sz w:val="20"/>
          <w:szCs w:val="20"/>
        </w:rPr>
      </w:pPr>
      <w:r w:rsidRPr="0086578E">
        <w:rPr>
          <w:b/>
          <w:bCs/>
          <w:sz w:val="20"/>
          <w:szCs w:val="20"/>
        </w:rPr>
        <w:t>V návrhu rozpočtu na rok 2021 nie sú finančné prostriedky započítané vzhľadom na plánovaný výrazný výpadok príjmov. Podľa ekonomického vyhodnotenia roku 2020 a výšky rezervného fondu budú potrebné finančné náklady pri zmene rozpočtu rozpočtovým opatrením doplnené. V zmysle tohto bola požiadavka na zaradenie finančných prostriedkov na vy</w:t>
      </w:r>
      <w:r w:rsidR="00AF0DE7" w:rsidRPr="0086578E">
        <w:rPr>
          <w:b/>
          <w:bCs/>
          <w:sz w:val="20"/>
          <w:szCs w:val="20"/>
        </w:rPr>
        <w:t>b</w:t>
      </w:r>
      <w:r w:rsidRPr="0086578E">
        <w:rPr>
          <w:b/>
          <w:bCs/>
          <w:sz w:val="20"/>
          <w:szCs w:val="20"/>
        </w:rPr>
        <w:t xml:space="preserve">udovanie inkluzívneho detského ihriska pre osoby s obmedzenou schopnosťou pohybu a orientácie predložená na ekonomický odbor do zmeny rozpočtu. Po schválení finančných prostriedkov začne proces prípravy, pričom bol tento bod zaradený ako samostatný bod bezbariérovej komisie. Dňa 01.12.2020 sa uskutočnilo 1. zasadnutie bezbariérovej komisie, kde bol predložený dokument obsahujúci zoznam škôl a školských zariadení v zriaďovateľskej pôsobnosti mesta s počtom detí v konkrétnych školách a zariadeniach, ktoré majú určitý druh postihnutia a informácie o možnosti </w:t>
      </w:r>
      <w:proofErr w:type="spellStart"/>
      <w:r w:rsidRPr="0086578E">
        <w:rPr>
          <w:b/>
          <w:bCs/>
          <w:sz w:val="20"/>
          <w:szCs w:val="20"/>
        </w:rPr>
        <w:t>debarierizácie</w:t>
      </w:r>
      <w:proofErr w:type="spellEnd"/>
      <w:r w:rsidRPr="0086578E">
        <w:rPr>
          <w:b/>
          <w:bCs/>
          <w:sz w:val="20"/>
          <w:szCs w:val="20"/>
        </w:rPr>
        <w:t xml:space="preserve"> jednotlivých budov. Vzhľadom na tieto údaje boli navrhnuté 2 školy (ZŠ Nám. Mladosti Hájik a ZŠ Sv. </w:t>
      </w:r>
      <w:proofErr w:type="spellStart"/>
      <w:r w:rsidRPr="0086578E">
        <w:rPr>
          <w:b/>
          <w:bCs/>
          <w:sz w:val="20"/>
          <w:szCs w:val="20"/>
        </w:rPr>
        <w:t>Goradza</w:t>
      </w:r>
      <w:proofErr w:type="spellEnd"/>
      <w:r w:rsidRPr="0086578E">
        <w:rPr>
          <w:b/>
          <w:bCs/>
          <w:sz w:val="20"/>
          <w:szCs w:val="20"/>
        </w:rPr>
        <w:t xml:space="preserve"> Vlčince), kde je najviac potrebná </w:t>
      </w:r>
      <w:proofErr w:type="spellStart"/>
      <w:r w:rsidRPr="0086578E">
        <w:rPr>
          <w:b/>
          <w:bCs/>
          <w:sz w:val="20"/>
          <w:szCs w:val="20"/>
        </w:rPr>
        <w:t>debarierizácia</w:t>
      </w:r>
      <w:proofErr w:type="spellEnd"/>
      <w:r w:rsidRPr="0086578E">
        <w:rPr>
          <w:b/>
          <w:bCs/>
          <w:sz w:val="20"/>
          <w:szCs w:val="20"/>
        </w:rPr>
        <w:t xml:space="preserve">. Tieto školy boli odsúhlasené komisiou. Dňa 16.02. 2021 sa uskutočnilo 2. zasadnutie bezbariérovej komisie, ktorej predmetom bola prezentácia vybraných ZŠ. Riaditelia škôl predstavili súčasné bezbariérové úpravy a najmä potrebné </w:t>
      </w:r>
      <w:proofErr w:type="spellStart"/>
      <w:r w:rsidRPr="0086578E">
        <w:rPr>
          <w:b/>
          <w:bCs/>
          <w:sz w:val="20"/>
          <w:szCs w:val="20"/>
        </w:rPr>
        <w:t>debarierizačné</w:t>
      </w:r>
      <w:proofErr w:type="spellEnd"/>
      <w:r w:rsidRPr="0086578E">
        <w:rPr>
          <w:b/>
          <w:bCs/>
          <w:sz w:val="20"/>
          <w:szCs w:val="20"/>
        </w:rPr>
        <w:t xml:space="preserve"> návrhy v rámci škôl s návrhom rozsahu prác a odhadovaných nákladov. Tieto budú následne posúdené ÚHA a spracované autorizovaným projektantom do projekčnej podoby pre vydanie povolenia, čo bude zohľadnené pri zmenách rozpočtu v priebehu roka 2021 podľa rozpočtových možností a priorít vedenia mesta.</w:t>
      </w:r>
    </w:p>
    <w:p w14:paraId="1BFF3E12" w14:textId="77777777" w:rsidR="008E3D33" w:rsidRPr="004A5C0E" w:rsidRDefault="008E3D33" w:rsidP="008E3D33">
      <w:pPr>
        <w:ind w:left="708"/>
        <w:jc w:val="both"/>
        <w:rPr>
          <w:b/>
          <w:bCs/>
          <w:sz w:val="20"/>
          <w:szCs w:val="20"/>
        </w:rPr>
      </w:pPr>
      <w:r w:rsidRPr="004A5C0E">
        <w:rPr>
          <w:b/>
          <w:bCs/>
          <w:sz w:val="20"/>
          <w:szCs w:val="20"/>
        </w:rPr>
        <w:t xml:space="preserve">Do MZ ide zmena rozpočtu na zaradenie výdavkov na vybudovanie bezbariérového ihriska pre hendikepovaných obyvateľov Mesta Žilina a s tým súvisiacu prípravu potrebných podkladov. </w:t>
      </w:r>
    </w:p>
    <w:p w14:paraId="29FCEB0B" w14:textId="77777777" w:rsidR="008E3D33" w:rsidRPr="004A5C0E" w:rsidRDefault="008E3D33" w:rsidP="008E3D33">
      <w:pPr>
        <w:ind w:left="708"/>
        <w:jc w:val="both"/>
        <w:rPr>
          <w:b/>
          <w:bCs/>
        </w:rPr>
      </w:pPr>
    </w:p>
    <w:p w14:paraId="66D1C8CE" w14:textId="0D39DDA3" w:rsidR="008E3D33" w:rsidRPr="004A5C0E" w:rsidRDefault="008E3D33" w:rsidP="008E3D33">
      <w:pPr>
        <w:ind w:left="708"/>
        <w:jc w:val="both"/>
        <w:rPr>
          <w:b/>
          <w:bCs/>
          <w:sz w:val="20"/>
          <w:szCs w:val="20"/>
        </w:rPr>
      </w:pPr>
      <w:r w:rsidRPr="004A5C0E">
        <w:rPr>
          <w:b/>
          <w:bCs/>
          <w:sz w:val="20"/>
          <w:szCs w:val="20"/>
        </w:rPr>
        <w:t>Čo sa týka Bezbariérovej komisie  prebieha plnenie - výber školských zariadení a </w:t>
      </w:r>
      <w:proofErr w:type="spellStart"/>
      <w:r w:rsidRPr="004A5C0E">
        <w:rPr>
          <w:b/>
          <w:bCs/>
          <w:sz w:val="20"/>
          <w:szCs w:val="20"/>
        </w:rPr>
        <w:t>prioritizácia</w:t>
      </w:r>
      <w:proofErr w:type="spellEnd"/>
      <w:r w:rsidRPr="004A5C0E">
        <w:rPr>
          <w:b/>
          <w:bCs/>
          <w:sz w:val="20"/>
          <w:szCs w:val="20"/>
        </w:rPr>
        <w:t xml:space="preserve"> objektov pri realizácii </w:t>
      </w:r>
      <w:proofErr w:type="spellStart"/>
      <w:r w:rsidRPr="004A5C0E">
        <w:rPr>
          <w:b/>
          <w:bCs/>
          <w:sz w:val="20"/>
          <w:szCs w:val="20"/>
        </w:rPr>
        <w:t>debarierizačných</w:t>
      </w:r>
      <w:proofErr w:type="spellEnd"/>
      <w:r w:rsidRPr="004A5C0E">
        <w:rPr>
          <w:b/>
          <w:bCs/>
          <w:sz w:val="20"/>
          <w:szCs w:val="20"/>
        </w:rPr>
        <w:t xml:space="preserve"> úprav bude dohodnutá v spolupráci s Bezbariérovou komisiou - splnené. Plnenie tejto časti uznesenia je v gescii oddelenia školstva, ÚHA a</w:t>
      </w:r>
      <w:r w:rsidR="002B7345" w:rsidRPr="004A5C0E">
        <w:rPr>
          <w:b/>
          <w:bCs/>
          <w:sz w:val="20"/>
          <w:szCs w:val="20"/>
        </w:rPr>
        <w:t> </w:t>
      </w:r>
      <w:proofErr w:type="spellStart"/>
      <w:r w:rsidRPr="004A5C0E">
        <w:rPr>
          <w:b/>
          <w:bCs/>
          <w:sz w:val="20"/>
          <w:szCs w:val="20"/>
        </w:rPr>
        <w:t>ORPaI</w:t>
      </w:r>
      <w:proofErr w:type="spellEnd"/>
      <w:r w:rsidRPr="004A5C0E">
        <w:rPr>
          <w:b/>
          <w:bCs/>
          <w:sz w:val="20"/>
          <w:szCs w:val="20"/>
        </w:rPr>
        <w:t xml:space="preserve"> - zaradenie výdavkov na </w:t>
      </w:r>
      <w:proofErr w:type="spellStart"/>
      <w:r w:rsidRPr="004A5C0E">
        <w:rPr>
          <w:b/>
          <w:bCs/>
          <w:sz w:val="20"/>
          <w:szCs w:val="20"/>
        </w:rPr>
        <w:t>debarierizáciu</w:t>
      </w:r>
      <w:proofErr w:type="spellEnd"/>
      <w:r w:rsidRPr="004A5C0E">
        <w:rPr>
          <w:b/>
          <w:bCs/>
          <w:sz w:val="20"/>
          <w:szCs w:val="20"/>
        </w:rPr>
        <w:t xml:space="preserve"> mestských škôl a školských zariadení a s tým súvisiacu prípravu potrebných podkladov (štúdie, projektová dokumentácia...).</w:t>
      </w:r>
    </w:p>
    <w:p w14:paraId="03ADB355" w14:textId="77777777" w:rsidR="00AC219E" w:rsidRPr="004A5C0E" w:rsidRDefault="00AC219E" w:rsidP="008E3D33">
      <w:pPr>
        <w:jc w:val="both"/>
        <w:rPr>
          <w:b/>
          <w:bCs/>
          <w:sz w:val="20"/>
          <w:szCs w:val="20"/>
        </w:rPr>
      </w:pPr>
    </w:p>
    <w:p w14:paraId="7AEC101B" w14:textId="5FC3A700" w:rsidR="004336EE" w:rsidRPr="004A5C0E" w:rsidRDefault="004336EE" w:rsidP="004336EE">
      <w:pPr>
        <w:jc w:val="right"/>
        <w:rPr>
          <w:i/>
          <w:iCs/>
          <w:sz w:val="20"/>
          <w:szCs w:val="20"/>
        </w:rPr>
      </w:pPr>
      <w:r w:rsidRPr="004A5C0E">
        <w:rPr>
          <w:i/>
          <w:iCs/>
          <w:sz w:val="20"/>
          <w:szCs w:val="20"/>
        </w:rPr>
        <w:t xml:space="preserve">Odbor správy VP a ŽP, oddelenie dopravy zo dňa </w:t>
      </w:r>
      <w:r w:rsidR="008E3D33" w:rsidRPr="004A5C0E">
        <w:rPr>
          <w:i/>
          <w:iCs/>
          <w:sz w:val="20"/>
          <w:szCs w:val="20"/>
        </w:rPr>
        <w:t>12.04</w:t>
      </w:r>
      <w:r w:rsidRPr="004A5C0E">
        <w:rPr>
          <w:i/>
          <w:iCs/>
          <w:sz w:val="20"/>
          <w:szCs w:val="20"/>
        </w:rPr>
        <w:t xml:space="preserve">.2021 </w:t>
      </w:r>
    </w:p>
    <w:p w14:paraId="407F9E63" w14:textId="67DDA0B0" w:rsidR="004336EE" w:rsidRPr="004A5C0E" w:rsidRDefault="004336EE" w:rsidP="00DB494C">
      <w:pPr>
        <w:ind w:left="708"/>
        <w:jc w:val="both"/>
        <w:rPr>
          <w:b/>
          <w:bCs/>
          <w:sz w:val="20"/>
          <w:szCs w:val="20"/>
        </w:rPr>
      </w:pPr>
    </w:p>
    <w:p w14:paraId="3C6A66E4" w14:textId="53A0C8E9" w:rsidR="00155AE3" w:rsidRPr="004A5C0E" w:rsidRDefault="00155AE3" w:rsidP="00DB494C">
      <w:pPr>
        <w:ind w:left="708"/>
        <w:jc w:val="both"/>
        <w:rPr>
          <w:b/>
          <w:bCs/>
          <w:sz w:val="20"/>
          <w:szCs w:val="20"/>
        </w:rPr>
      </w:pPr>
      <w:r w:rsidRPr="004A5C0E">
        <w:rPr>
          <w:b/>
          <w:bCs/>
          <w:sz w:val="20"/>
          <w:szCs w:val="20"/>
        </w:rPr>
        <w:t>Odbor riadenia projektov a</w:t>
      </w:r>
      <w:r w:rsidR="00DD3AB4" w:rsidRPr="004A5C0E">
        <w:rPr>
          <w:b/>
          <w:bCs/>
          <w:sz w:val="20"/>
          <w:szCs w:val="20"/>
        </w:rPr>
        <w:t> invest</w:t>
      </w:r>
      <w:r w:rsidR="00663683" w:rsidRPr="004A5C0E">
        <w:rPr>
          <w:b/>
          <w:bCs/>
          <w:sz w:val="20"/>
          <w:szCs w:val="20"/>
        </w:rPr>
        <w:t>í</w:t>
      </w:r>
      <w:r w:rsidR="00DD3AB4" w:rsidRPr="004A5C0E">
        <w:rPr>
          <w:b/>
          <w:bCs/>
          <w:sz w:val="20"/>
          <w:szCs w:val="20"/>
        </w:rPr>
        <w:t xml:space="preserve">cií  sa riadi </w:t>
      </w:r>
      <w:r w:rsidR="005471F7" w:rsidRPr="004A5C0E">
        <w:rPr>
          <w:b/>
          <w:bCs/>
          <w:sz w:val="20"/>
          <w:szCs w:val="20"/>
        </w:rPr>
        <w:t>odporúčaniami bezbariérovej komisie. V súčasnosti sa pri spracovávaní PD dodržuje aj STN o bezbariérovosti verejných budov.</w:t>
      </w:r>
    </w:p>
    <w:p w14:paraId="521941E7" w14:textId="2E021CC7" w:rsidR="00C85CF4" w:rsidRPr="004A5C0E" w:rsidRDefault="00C85CF4" w:rsidP="00DB494C">
      <w:pPr>
        <w:ind w:left="708"/>
        <w:jc w:val="both"/>
        <w:rPr>
          <w:b/>
          <w:bCs/>
          <w:sz w:val="20"/>
          <w:szCs w:val="20"/>
        </w:rPr>
      </w:pPr>
    </w:p>
    <w:p w14:paraId="2216BA50" w14:textId="0110F129" w:rsidR="00C85CF4" w:rsidRPr="004A5C0E" w:rsidRDefault="00480905" w:rsidP="00DB494C">
      <w:pPr>
        <w:ind w:left="708"/>
        <w:jc w:val="both"/>
        <w:rPr>
          <w:i/>
          <w:iCs/>
          <w:sz w:val="20"/>
          <w:szCs w:val="20"/>
        </w:rPr>
      </w:pPr>
      <w:r w:rsidRPr="004A5C0E">
        <w:rPr>
          <w:i/>
          <w:iCs/>
          <w:sz w:val="20"/>
          <w:szCs w:val="20"/>
        </w:rPr>
        <w:t xml:space="preserve">                                                                                  </w:t>
      </w:r>
      <w:r w:rsidR="00C85CF4" w:rsidRPr="004A5C0E">
        <w:rPr>
          <w:i/>
          <w:iCs/>
          <w:sz w:val="20"/>
          <w:szCs w:val="20"/>
        </w:rPr>
        <w:t>Odbor riadeni</w:t>
      </w:r>
      <w:r w:rsidRPr="004A5C0E">
        <w:rPr>
          <w:i/>
          <w:iCs/>
          <w:sz w:val="20"/>
          <w:szCs w:val="20"/>
        </w:rPr>
        <w:t>a</w:t>
      </w:r>
      <w:r w:rsidR="00C85CF4" w:rsidRPr="004A5C0E">
        <w:rPr>
          <w:i/>
          <w:iCs/>
          <w:sz w:val="20"/>
          <w:szCs w:val="20"/>
        </w:rPr>
        <w:t xml:space="preserve"> projektov a investícií zo dňa </w:t>
      </w:r>
      <w:r w:rsidRPr="004A5C0E">
        <w:rPr>
          <w:i/>
          <w:iCs/>
          <w:sz w:val="20"/>
          <w:szCs w:val="20"/>
        </w:rPr>
        <w:t>14.04.2021</w:t>
      </w:r>
    </w:p>
    <w:p w14:paraId="02006899" w14:textId="64B9599F" w:rsidR="00C31F1F" w:rsidRPr="004A5C0E" w:rsidRDefault="00C31F1F" w:rsidP="00DB494C">
      <w:pPr>
        <w:ind w:left="708"/>
        <w:jc w:val="both"/>
        <w:rPr>
          <w:i/>
          <w:iCs/>
          <w:sz w:val="20"/>
          <w:szCs w:val="20"/>
        </w:rPr>
      </w:pPr>
    </w:p>
    <w:p w14:paraId="1E8D15B8" w14:textId="007E7249" w:rsidR="00361225" w:rsidRPr="004A5C0E" w:rsidRDefault="00361225" w:rsidP="00663683">
      <w:pPr>
        <w:ind w:left="708"/>
        <w:jc w:val="both"/>
        <w:rPr>
          <w:b/>
          <w:bCs/>
          <w:sz w:val="20"/>
          <w:szCs w:val="20"/>
          <w:lang w:eastAsia="en-US"/>
        </w:rPr>
      </w:pPr>
      <w:r w:rsidRPr="004A5C0E">
        <w:rPr>
          <w:b/>
          <w:bCs/>
          <w:sz w:val="20"/>
          <w:szCs w:val="20"/>
        </w:rPr>
        <w:t xml:space="preserve">Bezbariérová komisia pracuje a zástupca ÚHA je členom tejto komisie. </w:t>
      </w:r>
      <w:r w:rsidR="00663683" w:rsidRPr="004A5C0E">
        <w:rPr>
          <w:b/>
          <w:bCs/>
          <w:sz w:val="20"/>
          <w:szCs w:val="20"/>
          <w:lang w:eastAsia="en-US"/>
        </w:rPr>
        <w:t>Ú</w:t>
      </w:r>
      <w:r w:rsidRPr="004A5C0E">
        <w:rPr>
          <w:b/>
          <w:bCs/>
          <w:sz w:val="20"/>
          <w:szCs w:val="20"/>
        </w:rPr>
        <w:t xml:space="preserve">HA zatiaľ nemá v rozpočte vyčlenené presne určené finančné prostriedky na štúdie a PD </w:t>
      </w:r>
      <w:proofErr w:type="spellStart"/>
      <w:r w:rsidRPr="004A5C0E">
        <w:rPr>
          <w:b/>
          <w:bCs/>
          <w:sz w:val="20"/>
          <w:szCs w:val="20"/>
        </w:rPr>
        <w:t>debarierizácie</w:t>
      </w:r>
      <w:proofErr w:type="spellEnd"/>
      <w:r w:rsidRPr="004A5C0E">
        <w:rPr>
          <w:b/>
          <w:bCs/>
          <w:sz w:val="20"/>
          <w:szCs w:val="20"/>
        </w:rPr>
        <w:t xml:space="preserve"> škôl. Pri v súčasnosti </w:t>
      </w:r>
      <w:r w:rsidRPr="004A5C0E">
        <w:rPr>
          <w:b/>
          <w:bCs/>
          <w:sz w:val="20"/>
          <w:szCs w:val="20"/>
        </w:rPr>
        <w:lastRenderedPageBreak/>
        <w:t>spracovávaných štúdiách a PD úpravy školských areálov sa tieto navrhujú ako striktne bezbariérové (aj v spolupráci s </w:t>
      </w:r>
      <w:proofErr w:type="spellStart"/>
      <w:r w:rsidRPr="004A5C0E">
        <w:rPr>
          <w:b/>
          <w:bCs/>
          <w:sz w:val="20"/>
          <w:szCs w:val="20"/>
        </w:rPr>
        <w:t>ORPaI</w:t>
      </w:r>
      <w:proofErr w:type="spellEnd"/>
      <w:r w:rsidRPr="004A5C0E">
        <w:rPr>
          <w:b/>
          <w:bCs/>
          <w:sz w:val="20"/>
          <w:szCs w:val="20"/>
        </w:rPr>
        <w:t xml:space="preserve">). </w:t>
      </w:r>
    </w:p>
    <w:p w14:paraId="35B01C43" w14:textId="29C0B200" w:rsidR="00C31F1F" w:rsidRPr="004A5C0E" w:rsidRDefault="00663683" w:rsidP="00DB494C">
      <w:pPr>
        <w:ind w:left="708"/>
        <w:jc w:val="both"/>
        <w:rPr>
          <w:i/>
          <w:iCs/>
          <w:sz w:val="20"/>
          <w:szCs w:val="20"/>
        </w:rPr>
      </w:pPr>
      <w:r w:rsidRPr="004A5C0E">
        <w:rPr>
          <w:i/>
          <w:iCs/>
          <w:sz w:val="20"/>
          <w:szCs w:val="20"/>
        </w:rPr>
        <w:tab/>
      </w:r>
      <w:r w:rsidRPr="004A5C0E">
        <w:rPr>
          <w:i/>
          <w:iCs/>
          <w:sz w:val="20"/>
          <w:szCs w:val="20"/>
        </w:rPr>
        <w:tab/>
      </w:r>
      <w:r w:rsidRPr="004A5C0E">
        <w:rPr>
          <w:i/>
          <w:iCs/>
          <w:sz w:val="20"/>
          <w:szCs w:val="20"/>
        </w:rPr>
        <w:tab/>
      </w:r>
      <w:r w:rsidRPr="004A5C0E">
        <w:rPr>
          <w:i/>
          <w:iCs/>
          <w:sz w:val="20"/>
          <w:szCs w:val="20"/>
        </w:rPr>
        <w:tab/>
      </w:r>
      <w:r w:rsidRPr="004A5C0E">
        <w:rPr>
          <w:i/>
          <w:iCs/>
          <w:sz w:val="20"/>
          <w:szCs w:val="20"/>
        </w:rPr>
        <w:tab/>
      </w:r>
      <w:r w:rsidRPr="004A5C0E">
        <w:rPr>
          <w:i/>
          <w:iCs/>
          <w:sz w:val="20"/>
          <w:szCs w:val="20"/>
        </w:rPr>
        <w:tab/>
      </w:r>
      <w:r w:rsidR="00875E34" w:rsidRPr="004A5C0E">
        <w:rPr>
          <w:i/>
          <w:iCs/>
          <w:sz w:val="20"/>
          <w:szCs w:val="20"/>
        </w:rPr>
        <w:t xml:space="preserve">               </w:t>
      </w:r>
      <w:r w:rsidRPr="004A5C0E">
        <w:rPr>
          <w:i/>
          <w:iCs/>
          <w:sz w:val="20"/>
          <w:szCs w:val="20"/>
        </w:rPr>
        <w:t xml:space="preserve">Útvar hlavného architekta zo dňa </w:t>
      </w:r>
      <w:r w:rsidR="00875E34" w:rsidRPr="004A5C0E">
        <w:rPr>
          <w:i/>
          <w:iCs/>
          <w:sz w:val="20"/>
          <w:szCs w:val="20"/>
        </w:rPr>
        <w:t>19.04.2021</w:t>
      </w:r>
    </w:p>
    <w:p w14:paraId="3BBA0685" w14:textId="77777777" w:rsidR="005471F7" w:rsidRPr="004A5C0E" w:rsidRDefault="005471F7" w:rsidP="00DB494C">
      <w:pPr>
        <w:ind w:left="708"/>
        <w:jc w:val="both"/>
        <w:rPr>
          <w:b/>
          <w:bCs/>
          <w:sz w:val="20"/>
          <w:szCs w:val="20"/>
        </w:rPr>
      </w:pPr>
    </w:p>
    <w:p w14:paraId="68D5534F" w14:textId="5DB306F3" w:rsidR="00983282" w:rsidRPr="004A5C0E" w:rsidRDefault="0085714A" w:rsidP="00DB494C">
      <w:pPr>
        <w:ind w:left="708"/>
        <w:jc w:val="both"/>
        <w:rPr>
          <w:b/>
          <w:bCs/>
          <w:sz w:val="20"/>
          <w:szCs w:val="20"/>
        </w:rPr>
      </w:pPr>
      <w:r w:rsidRPr="004A5C0E">
        <w:rPr>
          <w:b/>
          <w:bCs/>
          <w:sz w:val="20"/>
          <w:szCs w:val="20"/>
        </w:rPr>
        <w:t>Vybudovanie bezbariérového ihriska bolo schválené v Investičnom pláne pre rok 2021 a finančnom krytí nevyhnutných bežných a kapitálových výdavkov v rozpočte mesta Žilina v sume 100 000 EUR. Táto akcia bude zapracovaná v zmene rozpočtu č.</w:t>
      </w:r>
      <w:r w:rsidR="00AC219E" w:rsidRPr="004A5C0E">
        <w:rPr>
          <w:b/>
          <w:bCs/>
          <w:sz w:val="20"/>
          <w:szCs w:val="20"/>
        </w:rPr>
        <w:t xml:space="preserve"> </w:t>
      </w:r>
      <w:r w:rsidRPr="004A5C0E">
        <w:rPr>
          <w:b/>
          <w:bCs/>
          <w:sz w:val="20"/>
          <w:szCs w:val="20"/>
        </w:rPr>
        <w:t>4/2021 a</w:t>
      </w:r>
      <w:r w:rsidR="007615FF" w:rsidRPr="004A5C0E">
        <w:rPr>
          <w:b/>
          <w:bCs/>
          <w:sz w:val="20"/>
          <w:szCs w:val="20"/>
        </w:rPr>
        <w:t xml:space="preserve"> bude </w:t>
      </w:r>
      <w:r w:rsidRPr="004A5C0E">
        <w:rPr>
          <w:b/>
          <w:bCs/>
          <w:sz w:val="20"/>
          <w:szCs w:val="20"/>
        </w:rPr>
        <w:t>predložená na schválenie do MZ 27.04.2021.</w:t>
      </w:r>
    </w:p>
    <w:p w14:paraId="527AA45A" w14:textId="56C648E8" w:rsidR="0085714A" w:rsidRPr="0086578E" w:rsidRDefault="004336EE" w:rsidP="004336EE">
      <w:pPr>
        <w:ind w:left="6372"/>
        <w:rPr>
          <w:i/>
          <w:iCs/>
          <w:sz w:val="20"/>
          <w:szCs w:val="20"/>
        </w:rPr>
      </w:pPr>
      <w:r w:rsidRPr="004A5C0E">
        <w:rPr>
          <w:b/>
          <w:bCs/>
          <w:sz w:val="20"/>
          <w:szCs w:val="20"/>
        </w:rPr>
        <w:t xml:space="preserve">          </w:t>
      </w:r>
      <w:r w:rsidR="00403D8B" w:rsidRPr="004A5C0E">
        <w:rPr>
          <w:i/>
          <w:iCs/>
          <w:sz w:val="20"/>
          <w:szCs w:val="20"/>
        </w:rPr>
        <w:t>Odbor ekonomický 12.04.2021</w:t>
      </w:r>
    </w:p>
    <w:p w14:paraId="72EE5A4C" w14:textId="5885E934" w:rsidR="00B24FAB" w:rsidRDefault="00B24FAB" w:rsidP="00110966">
      <w:pPr>
        <w:jc w:val="right"/>
        <w:rPr>
          <w:i/>
          <w:iCs/>
          <w:sz w:val="20"/>
          <w:szCs w:val="20"/>
        </w:rPr>
      </w:pPr>
    </w:p>
    <w:p w14:paraId="245064DB" w14:textId="77777777" w:rsidR="00423609" w:rsidRPr="0086578E" w:rsidRDefault="00423609" w:rsidP="00110966">
      <w:pPr>
        <w:jc w:val="right"/>
        <w:rPr>
          <w:i/>
          <w:iCs/>
          <w:sz w:val="20"/>
          <w:szCs w:val="20"/>
        </w:rPr>
      </w:pPr>
    </w:p>
    <w:p w14:paraId="2B39FC41" w14:textId="576745E3" w:rsidR="007E0C74" w:rsidRPr="0086578E" w:rsidRDefault="007E0C74" w:rsidP="007E0C7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86578E">
        <w:rPr>
          <w:b/>
          <w:sz w:val="20"/>
          <w:szCs w:val="20"/>
        </w:rPr>
        <w:t>Uznesenie č. 218/2020</w:t>
      </w:r>
      <w:r w:rsidRPr="0086578E">
        <w:rPr>
          <w:b/>
          <w:sz w:val="20"/>
          <w:szCs w:val="20"/>
        </w:rPr>
        <w:tab/>
      </w:r>
    </w:p>
    <w:p w14:paraId="47A695BA" w14:textId="77777777" w:rsidR="007E0C74" w:rsidRPr="0086578E" w:rsidRDefault="007E0C74" w:rsidP="007E0C7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86578E">
        <w:rPr>
          <w:b/>
          <w:bCs/>
          <w:sz w:val="20"/>
          <w:szCs w:val="20"/>
          <w:u w:val="single"/>
        </w:rPr>
        <w:t xml:space="preserve">k Pamätníku švédskemu krajinnému architektovi </w:t>
      </w:r>
      <w:proofErr w:type="spellStart"/>
      <w:r w:rsidRPr="0086578E">
        <w:rPr>
          <w:b/>
          <w:bCs/>
          <w:sz w:val="20"/>
          <w:szCs w:val="20"/>
          <w:u w:val="single"/>
        </w:rPr>
        <w:t>Carlovi</w:t>
      </w:r>
      <w:proofErr w:type="spellEnd"/>
      <w:r w:rsidRPr="0086578E">
        <w:rPr>
          <w:b/>
          <w:bCs/>
          <w:sz w:val="20"/>
          <w:szCs w:val="20"/>
          <w:u w:val="single"/>
        </w:rPr>
        <w:t xml:space="preserve"> </w:t>
      </w:r>
      <w:proofErr w:type="spellStart"/>
      <w:r w:rsidRPr="0086578E">
        <w:rPr>
          <w:b/>
          <w:bCs/>
          <w:sz w:val="20"/>
          <w:szCs w:val="20"/>
          <w:u w:val="single"/>
        </w:rPr>
        <w:t>Gustavovi</w:t>
      </w:r>
      <w:proofErr w:type="spellEnd"/>
      <w:r w:rsidRPr="0086578E">
        <w:rPr>
          <w:b/>
          <w:bCs/>
          <w:sz w:val="20"/>
          <w:szCs w:val="20"/>
          <w:u w:val="single"/>
        </w:rPr>
        <w:t xml:space="preserve"> </w:t>
      </w:r>
      <w:proofErr w:type="spellStart"/>
      <w:r w:rsidRPr="0086578E">
        <w:rPr>
          <w:b/>
          <w:bCs/>
          <w:sz w:val="20"/>
          <w:szCs w:val="20"/>
          <w:u w:val="single"/>
        </w:rPr>
        <w:t>Swenssonovi</w:t>
      </w:r>
      <w:proofErr w:type="spellEnd"/>
    </w:p>
    <w:p w14:paraId="508DD1FB" w14:textId="77777777" w:rsidR="00F6159B" w:rsidRPr="0086578E" w:rsidRDefault="00F6159B" w:rsidP="007E0C7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86578E">
        <w:rPr>
          <w:b/>
          <w:bCs/>
          <w:sz w:val="20"/>
          <w:szCs w:val="20"/>
        </w:rPr>
        <w:t xml:space="preserve">                                                                         </w:t>
      </w:r>
    </w:p>
    <w:p w14:paraId="109207D7" w14:textId="1C2E6103" w:rsidR="007E0C74" w:rsidRPr="0086578E" w:rsidRDefault="00F6159B" w:rsidP="007E0C7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86578E">
        <w:rPr>
          <w:b/>
          <w:bCs/>
          <w:sz w:val="20"/>
          <w:szCs w:val="20"/>
        </w:rPr>
        <w:tab/>
      </w:r>
      <w:r w:rsidRPr="0086578E">
        <w:rPr>
          <w:b/>
          <w:bCs/>
          <w:sz w:val="20"/>
          <w:szCs w:val="20"/>
        </w:rPr>
        <w:tab/>
      </w:r>
      <w:r w:rsidRPr="0086578E">
        <w:rPr>
          <w:b/>
          <w:bCs/>
          <w:sz w:val="20"/>
          <w:szCs w:val="20"/>
        </w:rPr>
        <w:tab/>
        <w:t xml:space="preserve">  </w:t>
      </w:r>
      <w:r w:rsidR="007E0C74" w:rsidRPr="0086578E">
        <w:rPr>
          <w:b/>
          <w:bCs/>
          <w:sz w:val="20"/>
          <w:szCs w:val="20"/>
        </w:rPr>
        <w:t>navrhol:</w:t>
      </w:r>
      <w:r w:rsidR="00271DB7" w:rsidRPr="0086578E">
        <w:rPr>
          <w:b/>
          <w:bCs/>
          <w:sz w:val="20"/>
          <w:szCs w:val="20"/>
        </w:rPr>
        <w:t xml:space="preserve"> Ing. Patrik Groma, PhD., </w:t>
      </w:r>
      <w:r w:rsidRPr="0086578E">
        <w:rPr>
          <w:b/>
          <w:bCs/>
          <w:sz w:val="20"/>
          <w:szCs w:val="20"/>
        </w:rPr>
        <w:t xml:space="preserve">poslanec MZ </w:t>
      </w:r>
      <w:r w:rsidR="007E0C74" w:rsidRPr="0086578E">
        <w:rPr>
          <w:b/>
          <w:bCs/>
          <w:sz w:val="20"/>
          <w:szCs w:val="20"/>
        </w:rPr>
        <w:t>zo dňa 02.11.2020</w:t>
      </w:r>
    </w:p>
    <w:p w14:paraId="4D438A70" w14:textId="51E73A15" w:rsidR="007E0C74" w:rsidRPr="00DA6E48" w:rsidRDefault="007E0C74" w:rsidP="007E0C7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86578E">
        <w:rPr>
          <w:b/>
          <w:bCs/>
          <w:sz w:val="20"/>
          <w:szCs w:val="20"/>
        </w:rPr>
        <w:tab/>
      </w:r>
      <w:r w:rsidRPr="0086578E">
        <w:rPr>
          <w:b/>
          <w:bCs/>
          <w:sz w:val="20"/>
          <w:szCs w:val="20"/>
        </w:rPr>
        <w:tab/>
      </w:r>
      <w:r w:rsidRPr="0086578E">
        <w:rPr>
          <w:b/>
          <w:bCs/>
          <w:sz w:val="20"/>
          <w:szCs w:val="20"/>
        </w:rPr>
        <w:tab/>
      </w:r>
      <w:r w:rsidRPr="0086578E">
        <w:rPr>
          <w:b/>
          <w:bCs/>
          <w:sz w:val="20"/>
          <w:szCs w:val="20"/>
        </w:rPr>
        <w:tab/>
      </w:r>
      <w:r w:rsidRPr="0086578E">
        <w:rPr>
          <w:b/>
          <w:bCs/>
          <w:sz w:val="20"/>
          <w:szCs w:val="20"/>
        </w:rPr>
        <w:tab/>
      </w:r>
      <w:r w:rsidRPr="0086578E">
        <w:rPr>
          <w:b/>
          <w:bCs/>
          <w:sz w:val="20"/>
          <w:szCs w:val="20"/>
        </w:rPr>
        <w:tab/>
        <w:t xml:space="preserve">                                  </w:t>
      </w:r>
      <w:r w:rsidR="00B00636" w:rsidRPr="0086578E">
        <w:rPr>
          <w:b/>
          <w:bCs/>
          <w:sz w:val="20"/>
          <w:szCs w:val="20"/>
        </w:rPr>
        <w:t xml:space="preserve">      </w:t>
      </w:r>
      <w:r w:rsidR="00514989" w:rsidRPr="0086578E">
        <w:rPr>
          <w:b/>
          <w:bCs/>
          <w:sz w:val="20"/>
          <w:szCs w:val="20"/>
        </w:rPr>
        <w:t xml:space="preserve"> </w:t>
      </w:r>
      <w:r w:rsidR="00CF0E7F">
        <w:rPr>
          <w:b/>
          <w:bCs/>
          <w:sz w:val="20"/>
          <w:szCs w:val="20"/>
        </w:rPr>
        <w:t xml:space="preserve">  </w:t>
      </w:r>
      <w:r w:rsidRPr="0086578E">
        <w:rPr>
          <w:b/>
          <w:bCs/>
          <w:sz w:val="20"/>
          <w:szCs w:val="20"/>
        </w:rPr>
        <w:t>status</w:t>
      </w:r>
      <w:r w:rsidRPr="00DA6E48">
        <w:rPr>
          <w:b/>
          <w:bCs/>
          <w:sz w:val="20"/>
          <w:szCs w:val="20"/>
        </w:rPr>
        <w:t>:</w:t>
      </w:r>
      <w:r w:rsidR="00B00636" w:rsidRPr="00DA6E48">
        <w:rPr>
          <w:b/>
          <w:bCs/>
          <w:sz w:val="20"/>
          <w:szCs w:val="20"/>
        </w:rPr>
        <w:t xml:space="preserve"> </w:t>
      </w:r>
      <w:r w:rsidR="00CF0E7F" w:rsidRPr="00DA6E48">
        <w:rPr>
          <w:b/>
          <w:bCs/>
          <w:sz w:val="20"/>
          <w:szCs w:val="20"/>
        </w:rPr>
        <w:t>SPLNENÉ</w:t>
      </w:r>
    </w:p>
    <w:p w14:paraId="2ABC7947" w14:textId="77777777" w:rsidR="00B0276E" w:rsidRPr="00DA6E48" w:rsidRDefault="00B0276E" w:rsidP="00B0276E">
      <w:pPr>
        <w:pStyle w:val="Zkladntext"/>
        <w:jc w:val="both"/>
        <w:rPr>
          <w:i/>
          <w:iCs/>
          <w:sz w:val="20"/>
          <w:szCs w:val="20"/>
        </w:rPr>
      </w:pPr>
    </w:p>
    <w:p w14:paraId="689CED41" w14:textId="386C3612" w:rsidR="00B0276E" w:rsidRPr="00DA6E48" w:rsidRDefault="00B0276E" w:rsidP="00B0276E">
      <w:pPr>
        <w:pStyle w:val="Zkladntext"/>
        <w:jc w:val="both"/>
        <w:rPr>
          <w:i/>
          <w:iCs/>
          <w:sz w:val="20"/>
          <w:szCs w:val="20"/>
        </w:rPr>
      </w:pPr>
      <w:r w:rsidRPr="00DA6E48">
        <w:rPr>
          <w:i/>
          <w:iCs/>
          <w:sz w:val="20"/>
          <w:szCs w:val="20"/>
        </w:rPr>
        <w:t>Mestské zastupiteľstvo v Žiline</w:t>
      </w:r>
    </w:p>
    <w:p w14:paraId="6746D324" w14:textId="77777777" w:rsidR="00B0276E" w:rsidRPr="00DA6E48" w:rsidRDefault="00B0276E" w:rsidP="00341BB6">
      <w:pPr>
        <w:pStyle w:val="Odsekzoznamu"/>
        <w:widowControl w:val="0"/>
        <w:numPr>
          <w:ilvl w:val="0"/>
          <w:numId w:val="241"/>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231F07F0" w14:textId="77777777" w:rsidR="00B0276E" w:rsidRPr="00DA6E48" w:rsidRDefault="00B0276E" w:rsidP="00B0276E">
      <w:pPr>
        <w:pStyle w:val="Zkladntext"/>
        <w:spacing w:before="2"/>
        <w:jc w:val="both"/>
        <w:rPr>
          <w:sz w:val="20"/>
          <w:szCs w:val="20"/>
        </w:rPr>
      </w:pPr>
    </w:p>
    <w:p w14:paraId="78803F53" w14:textId="77777777" w:rsidR="00B0276E" w:rsidRPr="00DA6E48" w:rsidRDefault="00B0276E" w:rsidP="00341BB6">
      <w:pPr>
        <w:pStyle w:val="Odsekzoznamu"/>
        <w:widowControl w:val="0"/>
        <w:numPr>
          <w:ilvl w:val="0"/>
          <w:numId w:val="242"/>
        </w:numPr>
        <w:tabs>
          <w:tab w:val="left" w:pos="1545"/>
        </w:tabs>
        <w:autoSpaceDE w:val="0"/>
        <w:autoSpaceDN w:val="0"/>
        <w:spacing w:before="90"/>
        <w:ind w:right="112"/>
        <w:contextualSpacing w:val="0"/>
        <w:jc w:val="both"/>
        <w:rPr>
          <w:sz w:val="20"/>
          <w:szCs w:val="20"/>
        </w:rPr>
      </w:pPr>
      <w:r w:rsidRPr="00DA6E48">
        <w:rPr>
          <w:sz w:val="20"/>
          <w:szCs w:val="20"/>
          <w:shd w:val="clear" w:color="auto" w:fill="FFFFFF"/>
        </w:rPr>
        <w:t xml:space="preserve">vytvorenie pracovnej skupiny, ktorá spracuje návrh na výrobu a inštaláciu pamätníka (pamätnej tabule s podstavcom) švédskemu krajinnému architektovi </w:t>
      </w:r>
      <w:proofErr w:type="spellStart"/>
      <w:r w:rsidRPr="00DA6E48">
        <w:rPr>
          <w:sz w:val="20"/>
          <w:szCs w:val="20"/>
          <w:shd w:val="clear" w:color="auto" w:fill="FFFFFF"/>
        </w:rPr>
        <w:t>Carlovi</w:t>
      </w:r>
      <w:proofErr w:type="spellEnd"/>
      <w:r w:rsidRPr="00DA6E48">
        <w:rPr>
          <w:sz w:val="20"/>
          <w:szCs w:val="20"/>
          <w:shd w:val="clear" w:color="auto" w:fill="FFFFFF"/>
        </w:rPr>
        <w:t xml:space="preserve"> </w:t>
      </w:r>
      <w:proofErr w:type="spellStart"/>
      <w:r w:rsidRPr="00DA6E48">
        <w:rPr>
          <w:sz w:val="20"/>
          <w:szCs w:val="20"/>
          <w:shd w:val="clear" w:color="auto" w:fill="FFFFFF"/>
        </w:rPr>
        <w:t>Gustavovi</w:t>
      </w:r>
      <w:proofErr w:type="spellEnd"/>
      <w:r w:rsidRPr="00DA6E48">
        <w:rPr>
          <w:sz w:val="20"/>
          <w:szCs w:val="20"/>
          <w:shd w:val="clear" w:color="auto" w:fill="FFFFFF"/>
        </w:rPr>
        <w:t xml:space="preserve"> </w:t>
      </w:r>
      <w:proofErr w:type="spellStart"/>
      <w:r w:rsidRPr="00DA6E48">
        <w:rPr>
          <w:sz w:val="20"/>
          <w:szCs w:val="20"/>
          <w:shd w:val="clear" w:color="auto" w:fill="FFFFFF"/>
        </w:rPr>
        <w:t>Swenssonovi</w:t>
      </w:r>
      <w:proofErr w:type="spellEnd"/>
      <w:r w:rsidRPr="00DA6E48">
        <w:rPr>
          <w:sz w:val="20"/>
          <w:szCs w:val="20"/>
          <w:shd w:val="clear" w:color="auto" w:fill="FFFFFF"/>
        </w:rPr>
        <w:t xml:space="preserve"> vrátane výsadby zelene</w:t>
      </w:r>
    </w:p>
    <w:p w14:paraId="6B0A5BBF" w14:textId="0D070957" w:rsidR="00B0276E" w:rsidRPr="00DA6E48" w:rsidRDefault="00B0276E" w:rsidP="00B0276E">
      <w:pPr>
        <w:tabs>
          <w:tab w:val="left" w:pos="1315"/>
        </w:tabs>
        <w:jc w:val="both"/>
        <w:rPr>
          <w:b/>
          <w:sz w:val="20"/>
          <w:szCs w:val="20"/>
        </w:rPr>
      </w:pPr>
    </w:p>
    <w:p w14:paraId="61FE1376" w14:textId="77777777" w:rsidR="001351EC" w:rsidRPr="00DA6E48" w:rsidRDefault="001351EC" w:rsidP="00B0276E">
      <w:pPr>
        <w:tabs>
          <w:tab w:val="left" w:pos="1315"/>
        </w:tabs>
        <w:jc w:val="both"/>
        <w:rPr>
          <w:b/>
          <w:sz w:val="20"/>
          <w:szCs w:val="20"/>
        </w:rPr>
      </w:pPr>
    </w:p>
    <w:p w14:paraId="6627D0F6" w14:textId="77777777" w:rsidR="007E0C74" w:rsidRPr="00DA6E48" w:rsidRDefault="007E0C74" w:rsidP="007E0C74">
      <w:pPr>
        <w:jc w:val="both"/>
        <w:rPr>
          <w:b/>
          <w:sz w:val="20"/>
          <w:szCs w:val="20"/>
          <w:u w:val="single"/>
        </w:rPr>
      </w:pPr>
      <w:bookmarkStart w:id="26" w:name="_Hlk55977622"/>
      <w:r w:rsidRPr="00DA6E48">
        <w:rPr>
          <w:b/>
          <w:sz w:val="20"/>
          <w:szCs w:val="20"/>
          <w:u w:val="single"/>
        </w:rPr>
        <w:t>Plnenie uznesenia:</w:t>
      </w:r>
    </w:p>
    <w:p w14:paraId="43E45CB3" w14:textId="6F3CA9AB" w:rsidR="00CA3D95" w:rsidRPr="00DA6E48" w:rsidRDefault="00CA3D95" w:rsidP="00CA3D95">
      <w:pPr>
        <w:ind w:left="708"/>
        <w:jc w:val="both"/>
        <w:rPr>
          <w:b/>
          <w:bCs/>
          <w:sz w:val="20"/>
          <w:szCs w:val="20"/>
        </w:rPr>
      </w:pPr>
      <w:r w:rsidRPr="00DA6E48">
        <w:rPr>
          <w:b/>
          <w:bCs/>
          <w:sz w:val="20"/>
          <w:szCs w:val="20"/>
        </w:rPr>
        <w:t xml:space="preserve">ÚHA pracuje na splnení úlohy. Pracovná skupina bola ustanovená, členovia s účasťou súhlasili. </w:t>
      </w:r>
      <w:r w:rsidR="00DD0BAF" w:rsidRPr="00DA6E48">
        <w:rPr>
          <w:b/>
          <w:bCs/>
          <w:sz w:val="20"/>
          <w:szCs w:val="20"/>
        </w:rPr>
        <w:t>Ú</w:t>
      </w:r>
      <w:r w:rsidRPr="00DA6E48">
        <w:rPr>
          <w:b/>
          <w:bCs/>
          <w:sz w:val="20"/>
          <w:szCs w:val="20"/>
        </w:rPr>
        <w:t>HA v spolupráci s pracovnou skupinou vypracuje zadanie pre vyhlásenie súťaže na návrh pamätníka – predpoklad – február 2021.</w:t>
      </w:r>
    </w:p>
    <w:p w14:paraId="2AC511E6" w14:textId="77777777" w:rsidR="00CA3D95" w:rsidRPr="00DA6E48" w:rsidRDefault="00CA3D95" w:rsidP="00CA3D95">
      <w:pPr>
        <w:jc w:val="both"/>
        <w:rPr>
          <w:b/>
          <w:bCs/>
          <w:sz w:val="20"/>
          <w:szCs w:val="20"/>
        </w:rPr>
      </w:pPr>
    </w:p>
    <w:p w14:paraId="654C7A58" w14:textId="4B88569A" w:rsidR="00CA3D95" w:rsidRPr="00DA6E48" w:rsidRDefault="00DD0BAF" w:rsidP="00CA3D95">
      <w:pPr>
        <w:ind w:firstLine="708"/>
        <w:jc w:val="both"/>
        <w:rPr>
          <w:b/>
          <w:bCs/>
          <w:sz w:val="20"/>
          <w:szCs w:val="20"/>
        </w:rPr>
      </w:pPr>
      <w:r w:rsidRPr="00DA6E48">
        <w:rPr>
          <w:b/>
          <w:bCs/>
          <w:sz w:val="20"/>
          <w:szCs w:val="20"/>
        </w:rPr>
        <w:t>Ú</w:t>
      </w:r>
      <w:r w:rsidR="00CA3D95" w:rsidRPr="00DA6E48">
        <w:rPr>
          <w:b/>
          <w:bCs/>
          <w:sz w:val="20"/>
          <w:szCs w:val="20"/>
        </w:rPr>
        <w:t xml:space="preserve">HA ustanovil za členov Komisie pre návrh pamätníka </w:t>
      </w:r>
      <w:proofErr w:type="spellStart"/>
      <w:r w:rsidR="00CA3D95" w:rsidRPr="00DA6E48">
        <w:rPr>
          <w:b/>
          <w:bCs/>
          <w:sz w:val="20"/>
          <w:szCs w:val="20"/>
        </w:rPr>
        <w:t>Carlovi</w:t>
      </w:r>
      <w:proofErr w:type="spellEnd"/>
      <w:r w:rsidR="00CA3D95" w:rsidRPr="00DA6E48">
        <w:rPr>
          <w:b/>
          <w:bCs/>
          <w:sz w:val="20"/>
          <w:szCs w:val="20"/>
        </w:rPr>
        <w:t xml:space="preserve"> </w:t>
      </w:r>
      <w:proofErr w:type="spellStart"/>
      <w:r w:rsidR="00CA3D95" w:rsidRPr="00DA6E48">
        <w:rPr>
          <w:b/>
          <w:bCs/>
          <w:sz w:val="20"/>
          <w:szCs w:val="20"/>
        </w:rPr>
        <w:t>Gustavovi</w:t>
      </w:r>
      <w:proofErr w:type="spellEnd"/>
      <w:r w:rsidR="00CA3D95" w:rsidRPr="00DA6E48">
        <w:rPr>
          <w:b/>
          <w:bCs/>
          <w:sz w:val="20"/>
          <w:szCs w:val="20"/>
        </w:rPr>
        <w:t xml:space="preserve"> </w:t>
      </w:r>
      <w:proofErr w:type="spellStart"/>
      <w:r w:rsidR="00CA3D95" w:rsidRPr="00DA6E48">
        <w:rPr>
          <w:b/>
          <w:bCs/>
          <w:sz w:val="20"/>
          <w:szCs w:val="20"/>
        </w:rPr>
        <w:t>Swenssonovi</w:t>
      </w:r>
      <w:proofErr w:type="spellEnd"/>
      <w:r w:rsidR="00CA3D95" w:rsidRPr="00DA6E48">
        <w:rPr>
          <w:b/>
          <w:bCs/>
          <w:sz w:val="20"/>
          <w:szCs w:val="20"/>
        </w:rPr>
        <w:t>:</w:t>
      </w:r>
    </w:p>
    <w:p w14:paraId="41FE8159" w14:textId="77777777" w:rsidR="00CA3D95" w:rsidRPr="00DA6E48" w:rsidRDefault="00CA3D95" w:rsidP="00CA3D95">
      <w:pPr>
        <w:jc w:val="both"/>
        <w:rPr>
          <w:b/>
          <w:bCs/>
          <w:sz w:val="20"/>
          <w:szCs w:val="20"/>
        </w:rPr>
      </w:pPr>
    </w:p>
    <w:p w14:paraId="5BB50514" w14:textId="77777777" w:rsidR="00CA3D95" w:rsidRPr="00DA6E48" w:rsidRDefault="00CA3D95" w:rsidP="00CA3D95">
      <w:pPr>
        <w:ind w:firstLine="708"/>
        <w:jc w:val="both"/>
        <w:rPr>
          <w:b/>
          <w:bCs/>
          <w:sz w:val="20"/>
          <w:szCs w:val="20"/>
        </w:rPr>
      </w:pPr>
      <w:r w:rsidRPr="00DA6E48">
        <w:rPr>
          <w:b/>
          <w:bCs/>
          <w:sz w:val="20"/>
          <w:szCs w:val="20"/>
        </w:rPr>
        <w:t>a)</w:t>
      </w:r>
      <w:r w:rsidRPr="00DA6E48">
        <w:rPr>
          <w:b/>
          <w:bCs/>
          <w:sz w:val="20"/>
          <w:szCs w:val="20"/>
        </w:rPr>
        <w:tab/>
        <w:t xml:space="preserve">Ing. Arch. Rudolf Chodelka, riaditeľ Útvaru hlavného </w:t>
      </w:r>
      <w:proofErr w:type="spellStart"/>
      <w:r w:rsidRPr="00DA6E48">
        <w:rPr>
          <w:b/>
          <w:bCs/>
          <w:sz w:val="20"/>
          <w:szCs w:val="20"/>
        </w:rPr>
        <w:t>achitekta</w:t>
      </w:r>
      <w:proofErr w:type="spellEnd"/>
      <w:r w:rsidRPr="00DA6E48">
        <w:rPr>
          <w:b/>
          <w:bCs/>
          <w:sz w:val="20"/>
          <w:szCs w:val="20"/>
        </w:rPr>
        <w:t xml:space="preserve"> </w:t>
      </w:r>
    </w:p>
    <w:p w14:paraId="4A90B0A0" w14:textId="77777777" w:rsidR="00CA3D95" w:rsidRPr="00DA6E48" w:rsidRDefault="00CA3D95" w:rsidP="00CA3D95">
      <w:pPr>
        <w:ind w:firstLine="708"/>
        <w:jc w:val="both"/>
        <w:rPr>
          <w:b/>
          <w:bCs/>
          <w:sz w:val="20"/>
          <w:szCs w:val="20"/>
        </w:rPr>
      </w:pPr>
      <w:r w:rsidRPr="00DA6E48">
        <w:rPr>
          <w:b/>
          <w:bCs/>
          <w:sz w:val="20"/>
          <w:szCs w:val="20"/>
        </w:rPr>
        <w:t>b)</w:t>
      </w:r>
      <w:r w:rsidRPr="00DA6E48">
        <w:rPr>
          <w:b/>
          <w:bCs/>
          <w:sz w:val="20"/>
          <w:szCs w:val="20"/>
        </w:rPr>
        <w:tab/>
        <w:t xml:space="preserve">Mgr. Ing. Marek </w:t>
      </w:r>
      <w:proofErr w:type="spellStart"/>
      <w:r w:rsidRPr="00DA6E48">
        <w:rPr>
          <w:b/>
          <w:bCs/>
          <w:sz w:val="20"/>
          <w:szCs w:val="20"/>
        </w:rPr>
        <w:t>Sobola</w:t>
      </w:r>
      <w:proofErr w:type="spellEnd"/>
      <w:r w:rsidRPr="00DA6E48">
        <w:rPr>
          <w:b/>
          <w:bCs/>
          <w:sz w:val="20"/>
          <w:szCs w:val="20"/>
        </w:rPr>
        <w:t xml:space="preserve">, </w:t>
      </w:r>
      <w:proofErr w:type="spellStart"/>
      <w:r w:rsidRPr="00DA6E48">
        <w:rPr>
          <w:b/>
          <w:bCs/>
          <w:sz w:val="20"/>
          <w:szCs w:val="20"/>
        </w:rPr>
        <w:t>Ph.D</w:t>
      </w:r>
      <w:proofErr w:type="spellEnd"/>
      <w:r w:rsidRPr="00DA6E48">
        <w:rPr>
          <w:b/>
          <w:bCs/>
          <w:sz w:val="20"/>
          <w:szCs w:val="20"/>
        </w:rPr>
        <w:t>. autorizovaný krajinný architekt</w:t>
      </w:r>
    </w:p>
    <w:p w14:paraId="2BD4B43B" w14:textId="77777777" w:rsidR="00CA3D95" w:rsidRPr="00DA6E48" w:rsidRDefault="00CA3D95" w:rsidP="00CA3D95">
      <w:pPr>
        <w:ind w:firstLine="708"/>
        <w:jc w:val="both"/>
        <w:rPr>
          <w:b/>
          <w:bCs/>
          <w:sz w:val="20"/>
          <w:szCs w:val="20"/>
        </w:rPr>
      </w:pPr>
      <w:r w:rsidRPr="00DA6E48">
        <w:rPr>
          <w:b/>
          <w:bCs/>
          <w:sz w:val="20"/>
          <w:szCs w:val="20"/>
        </w:rPr>
        <w:t>a)</w:t>
      </w:r>
      <w:r w:rsidRPr="00DA6E48">
        <w:rPr>
          <w:b/>
          <w:bCs/>
          <w:sz w:val="20"/>
          <w:szCs w:val="20"/>
        </w:rPr>
        <w:tab/>
        <w:t>Ing. Patrik Groma, PhD – poslanec MZ</w:t>
      </w:r>
    </w:p>
    <w:p w14:paraId="1A130790" w14:textId="77777777" w:rsidR="00CA3D95" w:rsidRPr="00DA6E48" w:rsidRDefault="00CA3D95" w:rsidP="00CA3D95">
      <w:pPr>
        <w:ind w:firstLine="708"/>
        <w:jc w:val="both"/>
        <w:rPr>
          <w:b/>
          <w:bCs/>
          <w:sz w:val="20"/>
          <w:szCs w:val="20"/>
        </w:rPr>
      </w:pPr>
      <w:r w:rsidRPr="00DA6E48">
        <w:rPr>
          <w:b/>
          <w:bCs/>
          <w:sz w:val="20"/>
          <w:szCs w:val="20"/>
        </w:rPr>
        <w:t>b)</w:t>
      </w:r>
      <w:r w:rsidRPr="00DA6E48">
        <w:rPr>
          <w:b/>
          <w:bCs/>
          <w:sz w:val="20"/>
          <w:szCs w:val="20"/>
        </w:rPr>
        <w:tab/>
        <w:t>JUDr. Ing. Miroslava Šichtová, Krajský pamiatkový úrad</w:t>
      </w:r>
    </w:p>
    <w:p w14:paraId="6715E7C4" w14:textId="77777777" w:rsidR="00CA3D95" w:rsidRPr="00DA6E48" w:rsidRDefault="00CA3D95" w:rsidP="00CA3D95">
      <w:pPr>
        <w:ind w:firstLine="708"/>
        <w:jc w:val="both"/>
        <w:rPr>
          <w:b/>
          <w:bCs/>
          <w:sz w:val="20"/>
          <w:szCs w:val="20"/>
        </w:rPr>
      </w:pPr>
      <w:r w:rsidRPr="00DA6E48">
        <w:rPr>
          <w:b/>
          <w:bCs/>
          <w:sz w:val="20"/>
          <w:szCs w:val="20"/>
        </w:rPr>
        <w:t>c)</w:t>
      </w:r>
      <w:r w:rsidRPr="00DA6E48">
        <w:rPr>
          <w:b/>
          <w:bCs/>
          <w:sz w:val="20"/>
          <w:szCs w:val="20"/>
        </w:rPr>
        <w:tab/>
        <w:t>Ing. Anna Kyselová – UHA Žilina</w:t>
      </w:r>
    </w:p>
    <w:p w14:paraId="62F1B02F" w14:textId="2EAC2A58" w:rsidR="00CA3D95" w:rsidRPr="00DA6E48" w:rsidRDefault="00CA3D95" w:rsidP="00CA3D95">
      <w:pPr>
        <w:ind w:firstLine="708"/>
        <w:jc w:val="both"/>
        <w:rPr>
          <w:b/>
          <w:bCs/>
          <w:sz w:val="20"/>
          <w:szCs w:val="20"/>
        </w:rPr>
      </w:pPr>
      <w:r w:rsidRPr="00DA6E48">
        <w:rPr>
          <w:b/>
          <w:bCs/>
          <w:sz w:val="20"/>
          <w:szCs w:val="20"/>
        </w:rPr>
        <w:t>d)</w:t>
      </w:r>
      <w:r w:rsidRPr="00DA6E48">
        <w:rPr>
          <w:b/>
          <w:bCs/>
          <w:sz w:val="20"/>
          <w:szCs w:val="20"/>
        </w:rPr>
        <w:tab/>
        <w:t xml:space="preserve">Mgr. Peter </w:t>
      </w:r>
      <w:proofErr w:type="spellStart"/>
      <w:r w:rsidRPr="00DA6E48">
        <w:rPr>
          <w:b/>
          <w:bCs/>
          <w:sz w:val="20"/>
          <w:szCs w:val="20"/>
        </w:rPr>
        <w:t>Štanský</w:t>
      </w:r>
      <w:proofErr w:type="spellEnd"/>
      <w:r w:rsidRPr="00DA6E48">
        <w:rPr>
          <w:b/>
          <w:bCs/>
          <w:sz w:val="20"/>
          <w:szCs w:val="20"/>
        </w:rPr>
        <w:t xml:space="preserve"> – historik</w:t>
      </w:r>
    </w:p>
    <w:p w14:paraId="1DE14F55" w14:textId="67AD2FCA" w:rsidR="00CF0E7F" w:rsidRPr="00DA6E48" w:rsidRDefault="00CF0E7F" w:rsidP="00CA3D95">
      <w:pPr>
        <w:ind w:firstLine="708"/>
        <w:jc w:val="both"/>
        <w:rPr>
          <w:b/>
          <w:bCs/>
          <w:sz w:val="20"/>
          <w:szCs w:val="20"/>
        </w:rPr>
      </w:pPr>
    </w:p>
    <w:p w14:paraId="7A0F5642" w14:textId="06FF5C3F" w:rsidR="00CF0E7F" w:rsidRPr="00DA6E48" w:rsidRDefault="00A00C8E" w:rsidP="00A00C8E">
      <w:pPr>
        <w:ind w:left="708"/>
        <w:jc w:val="both"/>
        <w:rPr>
          <w:b/>
          <w:bCs/>
          <w:sz w:val="20"/>
          <w:szCs w:val="20"/>
        </w:rPr>
      </w:pPr>
      <w:r w:rsidRPr="00DA6E48">
        <w:rPr>
          <w:b/>
          <w:bCs/>
          <w:sz w:val="20"/>
          <w:szCs w:val="20"/>
        </w:rPr>
        <w:t>Je spracovaná projektová dokumentácia úpravy parku. ÚHA súhlasilo s predloženou dokumentáciou.</w:t>
      </w:r>
    </w:p>
    <w:p w14:paraId="581C76D4" w14:textId="77777777" w:rsidR="00CA3D95" w:rsidRPr="00DA6E48" w:rsidRDefault="00CA3D95" w:rsidP="00CA3D95">
      <w:pPr>
        <w:ind w:firstLine="708"/>
        <w:jc w:val="both"/>
        <w:rPr>
          <w:b/>
          <w:bCs/>
          <w:sz w:val="20"/>
          <w:szCs w:val="20"/>
        </w:rPr>
      </w:pPr>
    </w:p>
    <w:p w14:paraId="20886C60" w14:textId="0F535B1C" w:rsidR="007E0C74" w:rsidRPr="0086578E" w:rsidRDefault="007E0C74" w:rsidP="00CA3D95">
      <w:pPr>
        <w:ind w:firstLine="708"/>
        <w:jc w:val="both"/>
        <w:rPr>
          <w:i/>
          <w:i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005861DB" w:rsidRPr="00DA6E48">
        <w:rPr>
          <w:b/>
          <w:bCs/>
          <w:sz w:val="20"/>
          <w:szCs w:val="20"/>
        </w:rPr>
        <w:t xml:space="preserve"> </w:t>
      </w:r>
      <w:r w:rsidR="00DC25AE" w:rsidRPr="00DA6E48">
        <w:rPr>
          <w:i/>
          <w:iCs/>
          <w:sz w:val="20"/>
          <w:szCs w:val="20"/>
        </w:rPr>
        <w:t xml:space="preserve">Útvar hlavného architekta zo dňa </w:t>
      </w:r>
      <w:r w:rsidR="00CF0E7F" w:rsidRPr="00DA6E48">
        <w:rPr>
          <w:i/>
          <w:iCs/>
          <w:sz w:val="20"/>
          <w:szCs w:val="20"/>
        </w:rPr>
        <w:t>12.04</w:t>
      </w:r>
      <w:r w:rsidR="00261F53" w:rsidRPr="00DA6E48">
        <w:rPr>
          <w:i/>
          <w:iCs/>
          <w:sz w:val="20"/>
          <w:szCs w:val="20"/>
        </w:rPr>
        <w:t>.2021</w:t>
      </w:r>
    </w:p>
    <w:bookmarkEnd w:id="26"/>
    <w:p w14:paraId="49F07506" w14:textId="78632DA7" w:rsidR="007E0C74" w:rsidRDefault="007E0C74" w:rsidP="007E0C74">
      <w:pPr>
        <w:jc w:val="both"/>
        <w:rPr>
          <w:sz w:val="20"/>
          <w:szCs w:val="20"/>
        </w:rPr>
      </w:pPr>
    </w:p>
    <w:p w14:paraId="4CBE5E71" w14:textId="77777777" w:rsidR="00423609" w:rsidRPr="0086578E" w:rsidRDefault="00423609" w:rsidP="007E0C74">
      <w:pPr>
        <w:jc w:val="both"/>
        <w:rPr>
          <w:sz w:val="20"/>
          <w:szCs w:val="20"/>
        </w:rPr>
      </w:pPr>
    </w:p>
    <w:p w14:paraId="3B48390E" w14:textId="77777777" w:rsidR="00BD2DA9" w:rsidRPr="0086578E" w:rsidRDefault="00BD2DA9" w:rsidP="00BD2DA9">
      <w:pPr>
        <w:pBdr>
          <w:bottom w:val="single" w:sz="12" w:space="1" w:color="auto"/>
        </w:pBdr>
        <w:jc w:val="center"/>
        <w:rPr>
          <w:b/>
        </w:rPr>
      </w:pPr>
      <w:r w:rsidRPr="0086578E">
        <w:rPr>
          <w:b/>
        </w:rPr>
        <w:t>z 19. zasadnutia Mestského zastupiteľstva v Žiline, konaného dňa 14.12.2020</w:t>
      </w:r>
    </w:p>
    <w:p w14:paraId="467E730C" w14:textId="77777777" w:rsidR="00CA3D95" w:rsidRPr="00110966" w:rsidRDefault="00CA3D95" w:rsidP="00110966">
      <w:pPr>
        <w:rPr>
          <w:sz w:val="20"/>
          <w:szCs w:val="20"/>
        </w:rPr>
      </w:pPr>
    </w:p>
    <w:p w14:paraId="73F560BE" w14:textId="5917A6DB" w:rsidR="00BC53E9" w:rsidRPr="002758E2" w:rsidRDefault="00BC53E9" w:rsidP="00BC53E9">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2758E2">
        <w:rPr>
          <w:b/>
          <w:sz w:val="20"/>
          <w:szCs w:val="20"/>
        </w:rPr>
        <w:t>Uznesenie č. 221/2020</w:t>
      </w:r>
      <w:r w:rsidRPr="002758E2">
        <w:rPr>
          <w:b/>
          <w:sz w:val="20"/>
          <w:szCs w:val="20"/>
        </w:rPr>
        <w:tab/>
      </w:r>
    </w:p>
    <w:p w14:paraId="0AD57D0C" w14:textId="77777777" w:rsidR="00BC53E9" w:rsidRPr="00BC53E9" w:rsidRDefault="00BC53E9" w:rsidP="00BC53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BC53E9">
        <w:rPr>
          <w:b/>
          <w:bCs/>
          <w:sz w:val="20"/>
          <w:szCs w:val="20"/>
          <w:u w:val="single"/>
        </w:rPr>
        <w:t>k Priebežnej informatívnej správe „Zámer na zriadenie technických služieb mesta“</w:t>
      </w:r>
    </w:p>
    <w:p w14:paraId="71BF392E" w14:textId="77777777" w:rsidR="00BC53E9" w:rsidRPr="002758E2" w:rsidRDefault="00BC53E9" w:rsidP="00BC53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758E2">
        <w:rPr>
          <w:b/>
          <w:bCs/>
          <w:sz w:val="20"/>
          <w:szCs w:val="20"/>
        </w:rPr>
        <w:t xml:space="preserve">                                                                         </w:t>
      </w:r>
    </w:p>
    <w:p w14:paraId="5001957E" w14:textId="7C60ACC7" w:rsidR="00BC53E9" w:rsidRPr="002758E2" w:rsidRDefault="00BC53E9" w:rsidP="00BC53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758E2">
        <w:rPr>
          <w:b/>
          <w:bCs/>
          <w:sz w:val="20"/>
          <w:szCs w:val="20"/>
        </w:rPr>
        <w:tab/>
      </w:r>
      <w:r w:rsidRPr="002758E2">
        <w:rPr>
          <w:b/>
          <w:bCs/>
          <w:sz w:val="20"/>
          <w:szCs w:val="20"/>
        </w:rPr>
        <w:tab/>
      </w:r>
      <w:r w:rsidRPr="002758E2">
        <w:rPr>
          <w:b/>
          <w:bCs/>
          <w:sz w:val="20"/>
          <w:szCs w:val="20"/>
        </w:rPr>
        <w:tab/>
        <w:t xml:space="preserve">        navrhol: </w:t>
      </w:r>
      <w:r w:rsidR="00E3590C">
        <w:rPr>
          <w:b/>
          <w:bCs/>
          <w:sz w:val="20"/>
          <w:szCs w:val="20"/>
        </w:rPr>
        <w:t xml:space="preserve"> </w:t>
      </w:r>
      <w:r w:rsidR="006C150E">
        <w:rPr>
          <w:b/>
          <w:bCs/>
          <w:sz w:val="20"/>
          <w:szCs w:val="20"/>
        </w:rPr>
        <w:t xml:space="preserve">Ing. Michal Berger, prednosta </w:t>
      </w:r>
      <w:proofErr w:type="spellStart"/>
      <w:r w:rsidR="006C150E">
        <w:rPr>
          <w:b/>
          <w:bCs/>
          <w:sz w:val="20"/>
          <w:szCs w:val="20"/>
        </w:rPr>
        <w:t>MsÚ</w:t>
      </w:r>
      <w:r w:rsidRPr="002758E2">
        <w:rPr>
          <w:b/>
          <w:bCs/>
          <w:sz w:val="20"/>
          <w:szCs w:val="20"/>
        </w:rPr>
        <w:t>zo</w:t>
      </w:r>
      <w:proofErr w:type="spellEnd"/>
      <w:r w:rsidRPr="002758E2">
        <w:rPr>
          <w:b/>
          <w:bCs/>
          <w:sz w:val="20"/>
          <w:szCs w:val="20"/>
        </w:rPr>
        <w:t xml:space="preserve"> dňa 14.12.2020</w:t>
      </w:r>
    </w:p>
    <w:p w14:paraId="67D0DF4F" w14:textId="34D09DD3" w:rsidR="00BC53E9" w:rsidRPr="0086578E" w:rsidRDefault="00BC53E9" w:rsidP="00BC53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758E2">
        <w:rPr>
          <w:b/>
          <w:bCs/>
          <w:sz w:val="20"/>
          <w:szCs w:val="20"/>
        </w:rPr>
        <w:tab/>
      </w:r>
      <w:r w:rsidRPr="002758E2">
        <w:rPr>
          <w:b/>
          <w:bCs/>
          <w:sz w:val="20"/>
          <w:szCs w:val="20"/>
        </w:rPr>
        <w:tab/>
      </w:r>
      <w:r w:rsidRPr="002758E2">
        <w:rPr>
          <w:b/>
          <w:bCs/>
          <w:sz w:val="20"/>
          <w:szCs w:val="20"/>
        </w:rPr>
        <w:tab/>
      </w:r>
      <w:r w:rsidRPr="002758E2">
        <w:rPr>
          <w:b/>
          <w:bCs/>
          <w:sz w:val="20"/>
          <w:szCs w:val="20"/>
        </w:rPr>
        <w:tab/>
      </w:r>
      <w:r w:rsidRPr="002758E2">
        <w:rPr>
          <w:b/>
          <w:bCs/>
          <w:sz w:val="20"/>
          <w:szCs w:val="20"/>
        </w:rPr>
        <w:tab/>
      </w:r>
      <w:r w:rsidRPr="002758E2">
        <w:rPr>
          <w:b/>
          <w:bCs/>
          <w:sz w:val="20"/>
          <w:szCs w:val="20"/>
        </w:rPr>
        <w:tab/>
        <w:t xml:space="preserve">                                         </w:t>
      </w:r>
      <w:r w:rsidRPr="006E719C">
        <w:rPr>
          <w:b/>
          <w:bCs/>
          <w:sz w:val="20"/>
          <w:szCs w:val="20"/>
        </w:rPr>
        <w:t>status</w:t>
      </w:r>
      <w:r w:rsidRPr="0086578E">
        <w:rPr>
          <w:b/>
          <w:bCs/>
          <w:sz w:val="20"/>
          <w:szCs w:val="20"/>
        </w:rPr>
        <w:t xml:space="preserve">: </w:t>
      </w:r>
      <w:r w:rsidR="006E719C" w:rsidRPr="0086578E">
        <w:rPr>
          <w:b/>
          <w:bCs/>
          <w:sz w:val="20"/>
          <w:szCs w:val="20"/>
        </w:rPr>
        <w:t>V RIEŠENÍ</w:t>
      </w:r>
    </w:p>
    <w:p w14:paraId="01312F4D" w14:textId="77777777" w:rsidR="00BD2DA9" w:rsidRPr="0086578E" w:rsidRDefault="00BD2DA9" w:rsidP="00BD2DA9">
      <w:pPr>
        <w:tabs>
          <w:tab w:val="left" w:pos="1906"/>
        </w:tabs>
        <w:jc w:val="both"/>
        <w:rPr>
          <w:b/>
          <w:sz w:val="20"/>
          <w:szCs w:val="20"/>
        </w:rPr>
      </w:pPr>
    </w:p>
    <w:p w14:paraId="6AA6A9E4" w14:textId="77777777" w:rsidR="00BD2DA9" w:rsidRPr="0086578E" w:rsidRDefault="00BD2DA9" w:rsidP="00BD2DA9">
      <w:pPr>
        <w:pStyle w:val="Zkladntext"/>
        <w:jc w:val="both"/>
        <w:rPr>
          <w:i/>
          <w:iCs/>
          <w:sz w:val="20"/>
          <w:szCs w:val="20"/>
        </w:rPr>
      </w:pPr>
      <w:r w:rsidRPr="0086578E">
        <w:rPr>
          <w:i/>
          <w:iCs/>
          <w:sz w:val="20"/>
          <w:szCs w:val="20"/>
        </w:rPr>
        <w:t>Mestské zastupiteľstvo v Žiline</w:t>
      </w:r>
    </w:p>
    <w:p w14:paraId="16D081A6" w14:textId="77777777" w:rsidR="00BD2DA9" w:rsidRPr="0086578E" w:rsidRDefault="00BD2DA9" w:rsidP="00BD2DA9">
      <w:pPr>
        <w:pStyle w:val="Zkladntext"/>
        <w:jc w:val="both"/>
        <w:rPr>
          <w:i/>
          <w:iCs/>
          <w:sz w:val="20"/>
          <w:szCs w:val="20"/>
        </w:rPr>
      </w:pPr>
    </w:p>
    <w:p w14:paraId="580A6D68" w14:textId="5DB4AD2F" w:rsidR="00BD2DA9" w:rsidRPr="0086578E" w:rsidRDefault="00BD2DA9" w:rsidP="00341BB6">
      <w:pPr>
        <w:pStyle w:val="Odsekzoznamu"/>
        <w:widowControl w:val="0"/>
        <w:numPr>
          <w:ilvl w:val="0"/>
          <w:numId w:val="243"/>
        </w:numPr>
        <w:tabs>
          <w:tab w:val="left" w:pos="1196"/>
          <w:tab w:val="left" w:pos="1197"/>
        </w:tabs>
        <w:autoSpaceDE w:val="0"/>
        <w:autoSpaceDN w:val="0"/>
        <w:ind w:right="114"/>
        <w:contextualSpacing w:val="0"/>
        <w:jc w:val="both"/>
        <w:rPr>
          <w:sz w:val="20"/>
          <w:szCs w:val="20"/>
        </w:rPr>
      </w:pPr>
      <w:r w:rsidRPr="0086578E">
        <w:rPr>
          <w:sz w:val="20"/>
          <w:szCs w:val="20"/>
          <w:u w:val="single"/>
        </w:rPr>
        <w:t>berie na vedomie</w:t>
      </w:r>
    </w:p>
    <w:p w14:paraId="7764D969" w14:textId="77777777" w:rsidR="00BD125A" w:rsidRPr="0086578E" w:rsidRDefault="00BD125A" w:rsidP="00BD125A">
      <w:pPr>
        <w:pStyle w:val="Odsekzoznamu"/>
        <w:widowControl w:val="0"/>
        <w:tabs>
          <w:tab w:val="left" w:pos="1196"/>
          <w:tab w:val="left" w:pos="1197"/>
        </w:tabs>
        <w:autoSpaceDE w:val="0"/>
        <w:autoSpaceDN w:val="0"/>
        <w:ind w:right="114"/>
        <w:contextualSpacing w:val="0"/>
        <w:jc w:val="both"/>
        <w:rPr>
          <w:sz w:val="20"/>
          <w:szCs w:val="20"/>
        </w:rPr>
      </w:pPr>
    </w:p>
    <w:p w14:paraId="23142026" w14:textId="77777777" w:rsidR="00BD2DA9" w:rsidRPr="0086578E" w:rsidRDefault="00BD2DA9" w:rsidP="00341BB6">
      <w:pPr>
        <w:pStyle w:val="Odsekzoznamu"/>
        <w:numPr>
          <w:ilvl w:val="0"/>
          <w:numId w:val="244"/>
        </w:numPr>
        <w:spacing w:line="276" w:lineRule="auto"/>
        <w:jc w:val="both"/>
        <w:rPr>
          <w:rFonts w:eastAsiaTheme="minorHAnsi"/>
          <w:sz w:val="20"/>
          <w:szCs w:val="20"/>
        </w:rPr>
      </w:pPr>
      <w:r w:rsidRPr="0086578E">
        <w:rPr>
          <w:rFonts w:eastAsiaTheme="minorHAnsi"/>
          <w:sz w:val="20"/>
          <w:szCs w:val="20"/>
        </w:rPr>
        <w:t>Priebežnú informatívnu správu plnenia schváleného uznesenia č. 146/2020 „ZÁMER NA ZRIADENIE TECHNICKÝCH SLUŽIEB MESTA“, ktorej cieľom je informovať o súčasnom stave rokovaní a činností vedúcich k zriadeniu spoločnosti technických služieb mesta podľa článku III, bod 3 uznesenia. Zároveň dopĺňa niektoré skutočnosti ohľadom zriadenia vlastnej spoločnosti na správu verejných priestorov a objektov. Informatívna správa uvádza potrebu rozhodnutia mestského zastupiteľstva o pokračovaní schváleného zámeru zriadenia Technických služieb mesta v zmysle jej záverov a zistených informácií.</w:t>
      </w:r>
    </w:p>
    <w:p w14:paraId="562224D3" w14:textId="77777777" w:rsidR="00BD2DA9" w:rsidRPr="0086578E" w:rsidRDefault="00BD2DA9" w:rsidP="00BD2DA9">
      <w:pPr>
        <w:pStyle w:val="Zkladntext"/>
        <w:jc w:val="both"/>
        <w:rPr>
          <w:i/>
          <w:iCs/>
          <w:sz w:val="20"/>
          <w:szCs w:val="20"/>
        </w:rPr>
      </w:pPr>
    </w:p>
    <w:p w14:paraId="76EB9661" w14:textId="77777777" w:rsidR="00BD2DA9" w:rsidRPr="0086578E" w:rsidRDefault="00BD2DA9" w:rsidP="00341BB6">
      <w:pPr>
        <w:pStyle w:val="Odsekzoznamu"/>
        <w:widowControl w:val="0"/>
        <w:numPr>
          <w:ilvl w:val="0"/>
          <w:numId w:val="243"/>
        </w:numPr>
        <w:tabs>
          <w:tab w:val="left" w:pos="1196"/>
          <w:tab w:val="left" w:pos="1197"/>
        </w:tabs>
        <w:autoSpaceDE w:val="0"/>
        <w:autoSpaceDN w:val="0"/>
        <w:ind w:right="114"/>
        <w:contextualSpacing w:val="0"/>
        <w:jc w:val="both"/>
        <w:rPr>
          <w:sz w:val="20"/>
          <w:szCs w:val="20"/>
        </w:rPr>
      </w:pPr>
      <w:r w:rsidRPr="0086578E">
        <w:rPr>
          <w:sz w:val="20"/>
          <w:szCs w:val="20"/>
          <w:u w:val="single"/>
        </w:rPr>
        <w:t>žiada primátora mesta Žilina</w:t>
      </w:r>
    </w:p>
    <w:p w14:paraId="46F4FE60" w14:textId="77777777" w:rsidR="00BD2DA9" w:rsidRPr="0086578E" w:rsidRDefault="00BD2DA9" w:rsidP="00BD2DA9">
      <w:pPr>
        <w:pStyle w:val="Zkladntext"/>
        <w:spacing w:before="2"/>
        <w:jc w:val="both"/>
        <w:rPr>
          <w:sz w:val="20"/>
          <w:szCs w:val="20"/>
        </w:rPr>
      </w:pPr>
    </w:p>
    <w:p w14:paraId="3FCF7B85" w14:textId="77777777" w:rsidR="00BD2DA9" w:rsidRPr="0086578E" w:rsidRDefault="00BD2DA9" w:rsidP="00341BB6">
      <w:pPr>
        <w:pStyle w:val="Zkladntext"/>
        <w:widowControl w:val="0"/>
        <w:numPr>
          <w:ilvl w:val="0"/>
          <w:numId w:val="245"/>
        </w:numPr>
        <w:autoSpaceDE w:val="0"/>
        <w:autoSpaceDN w:val="0"/>
        <w:spacing w:after="0"/>
        <w:jc w:val="both"/>
        <w:rPr>
          <w:i/>
          <w:iCs/>
          <w:sz w:val="20"/>
          <w:szCs w:val="20"/>
        </w:rPr>
      </w:pPr>
      <w:r w:rsidRPr="0086578E">
        <w:rPr>
          <w:rFonts w:eastAsiaTheme="minorHAnsi"/>
          <w:sz w:val="20"/>
          <w:szCs w:val="20"/>
          <w:lang w:eastAsia="en-US"/>
        </w:rPr>
        <w:t xml:space="preserve">zabezpečiť analýzu spoločností Žilinské komunikácie, </w:t>
      </w:r>
      <w:proofErr w:type="spellStart"/>
      <w:r w:rsidRPr="0086578E">
        <w:rPr>
          <w:rFonts w:eastAsiaTheme="minorHAnsi"/>
          <w:sz w:val="20"/>
          <w:szCs w:val="20"/>
          <w:lang w:eastAsia="en-US"/>
        </w:rPr>
        <w:t>a.s</w:t>
      </w:r>
      <w:proofErr w:type="spellEnd"/>
      <w:r w:rsidRPr="0086578E">
        <w:rPr>
          <w:rFonts w:eastAsiaTheme="minorHAnsi"/>
          <w:sz w:val="20"/>
          <w:szCs w:val="20"/>
          <w:lang w:eastAsia="en-US"/>
        </w:rPr>
        <w:t>. a MGM Žilina, s.r.o. pre stanovenie hodnoty spoločností z dôvodu ich potenciálnej kúpy za účelom zriadenia Technických služieb mesta Žilina, minimálne však v rozsahu posúdenia hodnoty majetku, zhodnotenia existujúcich zmluvných záväzkov a z nich vyplývajúcich rizík, zhodnotenia ekonomického postavenia a pod.</w:t>
      </w:r>
    </w:p>
    <w:p w14:paraId="15C28492" w14:textId="77777777" w:rsidR="00BD2DA9" w:rsidRPr="0086578E" w:rsidRDefault="00BD2DA9" w:rsidP="00BD2DA9">
      <w:pPr>
        <w:tabs>
          <w:tab w:val="left" w:pos="1906"/>
        </w:tabs>
        <w:jc w:val="both"/>
        <w:rPr>
          <w:b/>
          <w:sz w:val="20"/>
          <w:szCs w:val="20"/>
        </w:rPr>
      </w:pPr>
    </w:p>
    <w:p w14:paraId="7960ADC4" w14:textId="77777777" w:rsidR="003979C1" w:rsidRPr="0086578E" w:rsidRDefault="003979C1" w:rsidP="003979C1">
      <w:pPr>
        <w:jc w:val="both"/>
        <w:rPr>
          <w:b/>
          <w:sz w:val="20"/>
          <w:szCs w:val="20"/>
          <w:u w:val="single"/>
        </w:rPr>
      </w:pPr>
      <w:r w:rsidRPr="0086578E">
        <w:rPr>
          <w:b/>
          <w:sz w:val="20"/>
          <w:szCs w:val="20"/>
          <w:u w:val="single"/>
        </w:rPr>
        <w:t>Plnenie uznesenia:</w:t>
      </w:r>
    </w:p>
    <w:p w14:paraId="2E2BDE89" w14:textId="77777777" w:rsidR="009C7988" w:rsidRPr="00DA6E48" w:rsidRDefault="009C7988" w:rsidP="009C7988">
      <w:pPr>
        <w:ind w:left="705"/>
        <w:jc w:val="both"/>
        <w:rPr>
          <w:b/>
          <w:sz w:val="20"/>
          <w:szCs w:val="20"/>
        </w:rPr>
      </w:pPr>
      <w:r w:rsidRPr="00DA6E48">
        <w:rPr>
          <w:b/>
          <w:sz w:val="20"/>
          <w:szCs w:val="20"/>
        </w:rPr>
        <w:t>Na rokovanie MZ v apríli 2021 bude predložený zámer zriadenia s.r.o., ktorej predmetom činnosti budú technické služby.</w:t>
      </w:r>
    </w:p>
    <w:p w14:paraId="0CF736D6" w14:textId="59E84B4E" w:rsidR="003979C1" w:rsidRPr="00DA6E48" w:rsidRDefault="003979C1" w:rsidP="003979C1">
      <w:pPr>
        <w:jc w:val="both"/>
        <w:rPr>
          <w:bCs/>
          <w:i/>
          <w:iCs/>
          <w:sz w:val="20"/>
          <w:szCs w:val="20"/>
        </w:rPr>
      </w:pPr>
      <w:r w:rsidRPr="00DA6E48">
        <w:rPr>
          <w:b/>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00870B01" w:rsidRPr="00DA6E48">
        <w:rPr>
          <w:bCs/>
          <w:i/>
          <w:iCs/>
          <w:sz w:val="20"/>
          <w:szCs w:val="20"/>
        </w:rPr>
        <w:t xml:space="preserve">     </w:t>
      </w:r>
      <w:r w:rsidR="000250BE" w:rsidRPr="00DA6E48">
        <w:rPr>
          <w:bCs/>
          <w:i/>
          <w:iCs/>
          <w:sz w:val="20"/>
          <w:szCs w:val="20"/>
        </w:rPr>
        <w:t xml:space="preserve">              </w:t>
      </w:r>
      <w:r w:rsidR="00870B01" w:rsidRPr="00DA6E48">
        <w:rPr>
          <w:bCs/>
          <w:i/>
          <w:iCs/>
          <w:sz w:val="20"/>
          <w:szCs w:val="20"/>
        </w:rPr>
        <w:t xml:space="preserve"> </w:t>
      </w:r>
      <w:r w:rsidRPr="00DA6E48">
        <w:rPr>
          <w:bCs/>
          <w:i/>
          <w:iCs/>
          <w:sz w:val="20"/>
          <w:szCs w:val="20"/>
        </w:rPr>
        <w:t>Odbor</w:t>
      </w:r>
      <w:r w:rsidR="00870B01" w:rsidRPr="00DA6E48">
        <w:rPr>
          <w:bCs/>
          <w:i/>
          <w:iCs/>
          <w:sz w:val="20"/>
          <w:szCs w:val="20"/>
        </w:rPr>
        <w:t xml:space="preserve"> právny, majetkový a VO </w:t>
      </w:r>
      <w:r w:rsidRPr="00DA6E48">
        <w:rPr>
          <w:bCs/>
          <w:i/>
          <w:iCs/>
          <w:sz w:val="20"/>
          <w:szCs w:val="20"/>
        </w:rPr>
        <w:t xml:space="preserve"> zo dňa</w:t>
      </w:r>
      <w:r w:rsidR="00870B01" w:rsidRPr="00DA6E48">
        <w:rPr>
          <w:bCs/>
          <w:i/>
          <w:iCs/>
          <w:sz w:val="20"/>
          <w:szCs w:val="20"/>
        </w:rPr>
        <w:t xml:space="preserve"> 25.0</w:t>
      </w:r>
      <w:r w:rsidR="009C7988" w:rsidRPr="00DA6E48">
        <w:rPr>
          <w:bCs/>
          <w:i/>
          <w:iCs/>
          <w:sz w:val="20"/>
          <w:szCs w:val="20"/>
        </w:rPr>
        <w:t>3</w:t>
      </w:r>
      <w:r w:rsidR="00870B01" w:rsidRPr="00DA6E48">
        <w:rPr>
          <w:bCs/>
          <w:i/>
          <w:iCs/>
          <w:sz w:val="20"/>
          <w:szCs w:val="20"/>
        </w:rPr>
        <w:t>.2021</w:t>
      </w:r>
    </w:p>
    <w:p w14:paraId="654F07E9" w14:textId="77777777" w:rsidR="005C54FD" w:rsidRPr="00DA6E48" w:rsidRDefault="005C54FD" w:rsidP="00BD2DA9">
      <w:pPr>
        <w:pStyle w:val="Odsekzoznamu"/>
        <w:spacing w:line="276" w:lineRule="auto"/>
        <w:ind w:left="0"/>
        <w:jc w:val="both"/>
        <w:rPr>
          <w:b/>
          <w:sz w:val="20"/>
          <w:szCs w:val="20"/>
        </w:rPr>
      </w:pPr>
    </w:p>
    <w:p w14:paraId="7FFA4F1B" w14:textId="1F4D6642" w:rsidR="00B47B13" w:rsidRPr="00DA6E48" w:rsidRDefault="00B47B13" w:rsidP="00B47B13">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27" w:name="_Hlk61251348"/>
      <w:r w:rsidRPr="00DA6E48">
        <w:rPr>
          <w:b/>
          <w:sz w:val="20"/>
          <w:szCs w:val="20"/>
        </w:rPr>
        <w:t>Uznesenie č. 23</w:t>
      </w:r>
      <w:r w:rsidR="00055EE9" w:rsidRPr="00DA6E48">
        <w:rPr>
          <w:b/>
          <w:sz w:val="20"/>
          <w:szCs w:val="20"/>
        </w:rPr>
        <w:t>4</w:t>
      </w:r>
      <w:r w:rsidRPr="00DA6E48">
        <w:rPr>
          <w:b/>
          <w:sz w:val="20"/>
          <w:szCs w:val="20"/>
        </w:rPr>
        <w:t>/2020</w:t>
      </w:r>
      <w:r w:rsidRPr="00DA6E48">
        <w:rPr>
          <w:b/>
          <w:sz w:val="20"/>
          <w:szCs w:val="20"/>
        </w:rPr>
        <w:tab/>
      </w:r>
    </w:p>
    <w:p w14:paraId="644F1840" w14:textId="77777777" w:rsidR="00055EE9" w:rsidRPr="00DA6E48"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DA6E48">
        <w:rPr>
          <w:b/>
          <w:bCs/>
          <w:sz w:val="20"/>
          <w:szCs w:val="20"/>
          <w:u w:val="single"/>
        </w:rPr>
        <w:t>k Nakladaniu s majetkom (odpredaj, nájom, zámena, vecné bremeno)</w:t>
      </w:r>
    </w:p>
    <w:p w14:paraId="2F327B3D" w14:textId="355A4D2A" w:rsidR="00B47B13" w:rsidRPr="00DA6E48" w:rsidRDefault="00B47B13" w:rsidP="00B47B1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t xml:space="preserve">         </w:t>
      </w:r>
    </w:p>
    <w:p w14:paraId="3EAE9180" w14:textId="7B5C997E" w:rsidR="00B47B13" w:rsidRPr="00DA6E48" w:rsidRDefault="00B47B13" w:rsidP="00B47B1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navrhol:</w:t>
      </w:r>
      <w:r w:rsidR="0037371B" w:rsidRPr="00DA6E48">
        <w:rPr>
          <w:b/>
          <w:bCs/>
          <w:sz w:val="20"/>
          <w:szCs w:val="20"/>
        </w:rPr>
        <w:t xml:space="preserve"> </w:t>
      </w:r>
      <w:bookmarkStart w:id="28" w:name="_Hlk61258521"/>
      <w:r w:rsidR="0037371B" w:rsidRPr="00DA6E48">
        <w:rPr>
          <w:b/>
          <w:bCs/>
          <w:sz w:val="20"/>
          <w:szCs w:val="20"/>
        </w:rPr>
        <w:t>JUDr. Jana Ochodničanová, LL.M., vedúca odboru právneho, majetkového a VO</w:t>
      </w:r>
      <w:r w:rsidRPr="00DA6E48">
        <w:rPr>
          <w:b/>
          <w:bCs/>
          <w:sz w:val="20"/>
          <w:szCs w:val="20"/>
        </w:rPr>
        <w:t xml:space="preserve"> </w:t>
      </w:r>
      <w:bookmarkEnd w:id="28"/>
      <w:r w:rsidRPr="00DA6E48">
        <w:rPr>
          <w:b/>
          <w:bCs/>
          <w:sz w:val="20"/>
          <w:szCs w:val="20"/>
        </w:rPr>
        <w:t>zo dňa 14.12.2020</w:t>
      </w:r>
    </w:p>
    <w:p w14:paraId="4A10BA22" w14:textId="7A2D336F" w:rsidR="00B47B13" w:rsidRPr="00DA6E48" w:rsidRDefault="00B47B13" w:rsidP="00B47B1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 xml:space="preserve">                                         status: </w:t>
      </w:r>
      <w:r w:rsidR="0092669D" w:rsidRPr="00DA6E48">
        <w:rPr>
          <w:b/>
          <w:bCs/>
          <w:sz w:val="20"/>
          <w:szCs w:val="20"/>
        </w:rPr>
        <w:t>V RIEŠENÍ</w:t>
      </w:r>
    </w:p>
    <w:bookmarkEnd w:id="27"/>
    <w:p w14:paraId="514C6D23" w14:textId="77777777" w:rsidR="00BD2DA9" w:rsidRPr="00DA6E48" w:rsidRDefault="00BD2DA9" w:rsidP="00BD2DA9">
      <w:pPr>
        <w:pStyle w:val="Zkladntext"/>
        <w:jc w:val="both"/>
        <w:rPr>
          <w:i/>
          <w:iCs/>
          <w:sz w:val="20"/>
          <w:szCs w:val="20"/>
        </w:rPr>
      </w:pPr>
    </w:p>
    <w:p w14:paraId="7C03B167" w14:textId="77777777" w:rsidR="00BD2DA9" w:rsidRPr="00DA6E48" w:rsidRDefault="00BD2DA9" w:rsidP="00BD2DA9">
      <w:pPr>
        <w:pStyle w:val="Zkladntext"/>
        <w:jc w:val="both"/>
        <w:rPr>
          <w:i/>
          <w:iCs/>
          <w:sz w:val="20"/>
          <w:szCs w:val="20"/>
        </w:rPr>
      </w:pPr>
      <w:r w:rsidRPr="00DA6E48">
        <w:rPr>
          <w:i/>
          <w:iCs/>
          <w:sz w:val="20"/>
          <w:szCs w:val="20"/>
        </w:rPr>
        <w:t>Mestské zastupiteľstvo v Žiline</w:t>
      </w:r>
    </w:p>
    <w:p w14:paraId="34B9A684" w14:textId="77777777" w:rsidR="00BD2DA9" w:rsidRPr="00DA6E48" w:rsidRDefault="00BD2DA9" w:rsidP="00BD2DA9">
      <w:pPr>
        <w:pStyle w:val="Zkladntext"/>
        <w:jc w:val="both"/>
        <w:rPr>
          <w:i/>
          <w:iCs/>
          <w:sz w:val="20"/>
          <w:szCs w:val="20"/>
        </w:rPr>
      </w:pPr>
    </w:p>
    <w:p w14:paraId="5135F795" w14:textId="77777777" w:rsidR="00BD2DA9" w:rsidRPr="00DA6E48" w:rsidRDefault="00BD2DA9" w:rsidP="00341BB6">
      <w:pPr>
        <w:pStyle w:val="Odsekzoznamu"/>
        <w:widowControl w:val="0"/>
        <w:numPr>
          <w:ilvl w:val="0"/>
          <w:numId w:val="247"/>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1E6802F8" w14:textId="77777777" w:rsidR="00BD2DA9" w:rsidRPr="00DA6E48" w:rsidRDefault="00BD2DA9" w:rsidP="00BD2DA9">
      <w:pPr>
        <w:pStyle w:val="Zkladntext"/>
        <w:jc w:val="both"/>
        <w:rPr>
          <w:i/>
          <w:iCs/>
          <w:sz w:val="20"/>
          <w:szCs w:val="20"/>
        </w:rPr>
      </w:pPr>
    </w:p>
    <w:p w14:paraId="1746B6E4" w14:textId="77777777" w:rsidR="00BD2DA9" w:rsidRPr="00DA6E48" w:rsidRDefault="00BD2DA9" w:rsidP="00341BB6">
      <w:pPr>
        <w:pStyle w:val="Odsekzoznamu"/>
        <w:numPr>
          <w:ilvl w:val="0"/>
          <w:numId w:val="248"/>
        </w:numPr>
        <w:contextualSpacing w:val="0"/>
        <w:jc w:val="both"/>
        <w:rPr>
          <w:bCs/>
          <w:iCs/>
          <w:caps/>
          <w:sz w:val="20"/>
          <w:szCs w:val="20"/>
          <w:u w:val="single"/>
        </w:rPr>
      </w:pPr>
      <w:r w:rsidRPr="00DA6E48">
        <w:rPr>
          <w:sz w:val="20"/>
          <w:szCs w:val="20"/>
          <w:lang w:eastAsia="cs-CZ"/>
        </w:rPr>
        <w:t>p</w:t>
      </w:r>
      <w:r w:rsidRPr="00DA6E48">
        <w:rPr>
          <w:sz w:val="20"/>
          <w:szCs w:val="20"/>
        </w:rPr>
        <w:t xml:space="preserve">rebytočnosť nehnuteľného majetku, a to pozemkov </w:t>
      </w:r>
      <w:proofErr w:type="spellStart"/>
      <w:r w:rsidRPr="00DA6E48">
        <w:rPr>
          <w:sz w:val="20"/>
          <w:szCs w:val="20"/>
        </w:rPr>
        <w:t>parc</w:t>
      </w:r>
      <w:proofErr w:type="spellEnd"/>
      <w:r w:rsidRPr="00DA6E48">
        <w:rPr>
          <w:sz w:val="20"/>
          <w:szCs w:val="20"/>
        </w:rPr>
        <w:t xml:space="preserve">. č.KN-C   </w:t>
      </w:r>
      <w:r w:rsidRPr="00DA6E48">
        <w:rPr>
          <w:bCs/>
          <w:iCs/>
          <w:sz w:val="20"/>
          <w:szCs w:val="20"/>
        </w:rPr>
        <w:t xml:space="preserve">921/7, </w:t>
      </w:r>
      <w:proofErr w:type="spellStart"/>
      <w:r w:rsidRPr="00DA6E48">
        <w:rPr>
          <w:bCs/>
          <w:iCs/>
          <w:sz w:val="20"/>
          <w:szCs w:val="20"/>
        </w:rPr>
        <w:t>zast</w:t>
      </w:r>
      <w:proofErr w:type="spellEnd"/>
      <w:r w:rsidRPr="00DA6E48">
        <w:rPr>
          <w:bCs/>
          <w:iCs/>
          <w:sz w:val="20"/>
          <w:szCs w:val="20"/>
        </w:rPr>
        <w:t xml:space="preserve">. </w:t>
      </w:r>
      <w:proofErr w:type="spellStart"/>
      <w:r w:rsidRPr="00DA6E48">
        <w:rPr>
          <w:bCs/>
          <w:iCs/>
          <w:sz w:val="20"/>
          <w:szCs w:val="20"/>
        </w:rPr>
        <w:t>pl</w:t>
      </w:r>
      <w:proofErr w:type="spellEnd"/>
      <w:r w:rsidRPr="00DA6E48">
        <w:rPr>
          <w:bCs/>
          <w:iCs/>
          <w:sz w:val="20"/>
          <w:szCs w:val="20"/>
        </w:rPr>
        <w:t>. a </w:t>
      </w:r>
      <w:proofErr w:type="spellStart"/>
      <w:r w:rsidRPr="00DA6E48">
        <w:rPr>
          <w:bCs/>
          <w:iCs/>
          <w:sz w:val="20"/>
          <w:szCs w:val="20"/>
        </w:rPr>
        <w:t>nádv</w:t>
      </w:r>
      <w:proofErr w:type="spellEnd"/>
      <w:r w:rsidRPr="00DA6E48">
        <w:rPr>
          <w:bCs/>
          <w:iCs/>
          <w:sz w:val="20"/>
          <w:szCs w:val="20"/>
        </w:rPr>
        <w:t>. o výmere 18 m</w:t>
      </w:r>
      <w:r w:rsidRPr="00DA6E48">
        <w:rPr>
          <w:bCs/>
          <w:iCs/>
          <w:sz w:val="20"/>
          <w:szCs w:val="20"/>
          <w:vertAlign w:val="superscript"/>
        </w:rPr>
        <w:t xml:space="preserve">2 </w:t>
      </w:r>
      <w:r w:rsidRPr="00DA6E48">
        <w:rPr>
          <w:bCs/>
          <w:iCs/>
          <w:sz w:val="20"/>
          <w:szCs w:val="20"/>
        </w:rPr>
        <w:t xml:space="preserve">, </w:t>
      </w:r>
      <w:proofErr w:type="spellStart"/>
      <w:r w:rsidRPr="00DA6E48">
        <w:rPr>
          <w:bCs/>
          <w:iCs/>
          <w:sz w:val="20"/>
          <w:szCs w:val="20"/>
        </w:rPr>
        <w:t>parc</w:t>
      </w:r>
      <w:proofErr w:type="spellEnd"/>
      <w:r w:rsidRPr="00DA6E48">
        <w:rPr>
          <w:bCs/>
          <w:iCs/>
          <w:sz w:val="20"/>
          <w:szCs w:val="20"/>
        </w:rPr>
        <w:t xml:space="preserve">. č. KN-C 921/8, </w:t>
      </w:r>
      <w:proofErr w:type="spellStart"/>
      <w:r w:rsidRPr="00DA6E48">
        <w:rPr>
          <w:bCs/>
          <w:iCs/>
          <w:sz w:val="20"/>
          <w:szCs w:val="20"/>
        </w:rPr>
        <w:t>zast</w:t>
      </w:r>
      <w:proofErr w:type="spellEnd"/>
      <w:r w:rsidRPr="00DA6E48">
        <w:rPr>
          <w:bCs/>
          <w:iCs/>
          <w:sz w:val="20"/>
          <w:szCs w:val="20"/>
        </w:rPr>
        <w:t xml:space="preserve">. </w:t>
      </w:r>
      <w:proofErr w:type="spellStart"/>
      <w:r w:rsidRPr="00DA6E48">
        <w:rPr>
          <w:bCs/>
          <w:iCs/>
          <w:sz w:val="20"/>
          <w:szCs w:val="20"/>
        </w:rPr>
        <w:t>pl</w:t>
      </w:r>
      <w:proofErr w:type="spellEnd"/>
      <w:r w:rsidRPr="00DA6E48">
        <w:rPr>
          <w:bCs/>
          <w:iCs/>
          <w:sz w:val="20"/>
          <w:szCs w:val="20"/>
        </w:rPr>
        <w:t>. o výmere 7 m</w:t>
      </w:r>
      <w:r w:rsidRPr="00DA6E48">
        <w:rPr>
          <w:bCs/>
          <w:iCs/>
          <w:sz w:val="20"/>
          <w:szCs w:val="20"/>
          <w:vertAlign w:val="superscript"/>
        </w:rPr>
        <w:t xml:space="preserve">2 </w:t>
      </w:r>
      <w:r w:rsidRPr="00DA6E48">
        <w:rPr>
          <w:bCs/>
          <w:iCs/>
          <w:sz w:val="20"/>
          <w:szCs w:val="20"/>
        </w:rPr>
        <w:t xml:space="preserve"> a </w:t>
      </w:r>
      <w:proofErr w:type="spellStart"/>
      <w:r w:rsidRPr="00DA6E48">
        <w:rPr>
          <w:bCs/>
          <w:iCs/>
          <w:sz w:val="20"/>
          <w:szCs w:val="20"/>
        </w:rPr>
        <w:t>parc</w:t>
      </w:r>
      <w:proofErr w:type="spellEnd"/>
      <w:r w:rsidRPr="00DA6E48">
        <w:rPr>
          <w:bCs/>
          <w:iCs/>
          <w:sz w:val="20"/>
          <w:szCs w:val="20"/>
        </w:rPr>
        <w:t>. č. KN-C 923/8, záhrada o výmere 307 m</w:t>
      </w:r>
      <w:r w:rsidRPr="00DA6E48">
        <w:rPr>
          <w:bCs/>
          <w:iCs/>
          <w:sz w:val="20"/>
          <w:szCs w:val="20"/>
          <w:vertAlign w:val="superscript"/>
        </w:rPr>
        <w:t xml:space="preserve">2 </w:t>
      </w:r>
      <w:r w:rsidRPr="00DA6E48">
        <w:rPr>
          <w:bCs/>
          <w:iCs/>
          <w:sz w:val="20"/>
          <w:szCs w:val="20"/>
        </w:rPr>
        <w:t xml:space="preserve"> v k. ú. </w:t>
      </w:r>
      <w:proofErr w:type="spellStart"/>
      <w:r w:rsidRPr="00DA6E48">
        <w:rPr>
          <w:bCs/>
          <w:iCs/>
          <w:sz w:val="20"/>
          <w:szCs w:val="20"/>
        </w:rPr>
        <w:t>Trnové</w:t>
      </w:r>
      <w:proofErr w:type="spellEnd"/>
      <w:r w:rsidRPr="00DA6E48">
        <w:rPr>
          <w:bCs/>
          <w:iCs/>
          <w:sz w:val="20"/>
          <w:szCs w:val="20"/>
        </w:rPr>
        <w:t xml:space="preserve"> </w:t>
      </w:r>
      <w:r w:rsidRPr="00DA6E48">
        <w:rPr>
          <w:sz w:val="20"/>
          <w:szCs w:val="20"/>
        </w:rPr>
        <w:t xml:space="preserve">a ich odpredaj 3/5 väčšinou všetkých poslancov Ing. Jánovi </w:t>
      </w:r>
      <w:proofErr w:type="spellStart"/>
      <w:r w:rsidRPr="00DA6E48">
        <w:rPr>
          <w:sz w:val="20"/>
          <w:szCs w:val="20"/>
        </w:rPr>
        <w:t>Štrocholcovi</w:t>
      </w:r>
      <w:proofErr w:type="spellEnd"/>
      <w:r w:rsidRPr="00DA6E48">
        <w:rPr>
          <w:sz w:val="20"/>
          <w:szCs w:val="20"/>
        </w:rPr>
        <w:t xml:space="preserve"> s </w:t>
      </w:r>
      <w:proofErr w:type="spellStart"/>
      <w:r w:rsidRPr="00DA6E48">
        <w:rPr>
          <w:sz w:val="20"/>
          <w:szCs w:val="20"/>
        </w:rPr>
        <w:t>manž</w:t>
      </w:r>
      <w:proofErr w:type="spellEnd"/>
      <w:r w:rsidRPr="00DA6E48">
        <w:rPr>
          <w:sz w:val="20"/>
          <w:szCs w:val="20"/>
        </w:rPr>
        <w:t xml:space="preserve">. MUDr. Dagmar </w:t>
      </w:r>
      <w:proofErr w:type="spellStart"/>
      <w:r w:rsidRPr="00DA6E48">
        <w:rPr>
          <w:sz w:val="20"/>
          <w:szCs w:val="20"/>
        </w:rPr>
        <w:t>Štrocholcovou</w:t>
      </w:r>
      <w:proofErr w:type="spellEnd"/>
      <w:r w:rsidRPr="00DA6E48">
        <w:rPr>
          <w:sz w:val="20"/>
          <w:szCs w:val="20"/>
        </w:rPr>
        <w:t xml:space="preserve">, obaja bytom Dubová 3172/9 Žilina, za cenu stanovenú znaleckým posudkom č. 119/2020 v celkovej hodnote </w:t>
      </w:r>
      <w:r w:rsidRPr="00DA6E48">
        <w:rPr>
          <w:bCs/>
          <w:iCs/>
          <w:sz w:val="20"/>
          <w:szCs w:val="20"/>
        </w:rPr>
        <w:t>21 142,88 €</w:t>
      </w:r>
      <w:r w:rsidRPr="00DA6E48">
        <w:rPr>
          <w:sz w:val="20"/>
          <w:szCs w:val="20"/>
        </w:rPr>
        <w:t xml:space="preserve">, ktorá bola zvýšená o hodnotu ZP vo výške 250 € a nákladov za určenie trhovej ceny vo výške 30 €,   ako prípad hodný osobitného zreteľa </w:t>
      </w:r>
      <w:r w:rsidRPr="00DA6E48">
        <w:rPr>
          <w:bCs/>
          <w:iCs/>
          <w:sz w:val="20"/>
          <w:szCs w:val="20"/>
        </w:rPr>
        <w:t xml:space="preserve">podľa  </w:t>
      </w:r>
      <w:r w:rsidRPr="00DA6E48">
        <w:rPr>
          <w:sz w:val="20"/>
          <w:szCs w:val="20"/>
          <w:lang w:eastAsia="cs-CZ"/>
        </w:rPr>
        <w:t xml:space="preserve">§ 9a ods. 8 písm. e) </w:t>
      </w:r>
      <w:r w:rsidRPr="00DA6E48">
        <w:rPr>
          <w:bCs/>
          <w:iCs/>
          <w:sz w:val="20"/>
          <w:szCs w:val="20"/>
        </w:rPr>
        <w:t xml:space="preserve"> zákona č. 138/1991 Zb. </w:t>
      </w:r>
      <w:r w:rsidRPr="00DA6E48">
        <w:rPr>
          <w:sz w:val="20"/>
          <w:szCs w:val="20"/>
        </w:rPr>
        <w:t xml:space="preserve"> z dôvodu, že ide o majetkovoprávne vysporiadanie už ohradených pozemkov v  spoluvlastníctve žiadateľov</w:t>
      </w:r>
    </w:p>
    <w:p w14:paraId="0C952E8E" w14:textId="77777777" w:rsidR="00333398" w:rsidRPr="00DA6E48" w:rsidRDefault="00333398" w:rsidP="003979C1">
      <w:pPr>
        <w:jc w:val="both"/>
        <w:rPr>
          <w:b/>
          <w:sz w:val="20"/>
          <w:szCs w:val="20"/>
          <w:u w:val="single"/>
        </w:rPr>
      </w:pPr>
    </w:p>
    <w:p w14:paraId="3255E80E" w14:textId="6A6700C3" w:rsidR="003979C1" w:rsidRPr="00DA6E48" w:rsidRDefault="003979C1" w:rsidP="003979C1">
      <w:pPr>
        <w:jc w:val="both"/>
        <w:rPr>
          <w:b/>
          <w:sz w:val="20"/>
          <w:szCs w:val="20"/>
          <w:u w:val="single"/>
        </w:rPr>
      </w:pPr>
      <w:r w:rsidRPr="00DA6E48">
        <w:rPr>
          <w:b/>
          <w:sz w:val="20"/>
          <w:szCs w:val="20"/>
          <w:u w:val="single"/>
        </w:rPr>
        <w:t>Plnenie uznesenia:</w:t>
      </w:r>
    </w:p>
    <w:p w14:paraId="78B75827" w14:textId="6C2366A4" w:rsidR="00843F35" w:rsidRPr="00DA6E48" w:rsidRDefault="003979C1" w:rsidP="003979C1">
      <w:pPr>
        <w:jc w:val="both"/>
        <w:rPr>
          <w:b/>
          <w:sz w:val="20"/>
          <w:szCs w:val="20"/>
        </w:rPr>
      </w:pPr>
      <w:r w:rsidRPr="00DA6E48">
        <w:rPr>
          <w:bCs/>
          <w:i/>
          <w:iCs/>
          <w:sz w:val="20"/>
          <w:szCs w:val="20"/>
        </w:rPr>
        <w:tab/>
      </w:r>
      <w:r w:rsidR="00010C89" w:rsidRPr="00DA6E48">
        <w:rPr>
          <w:b/>
          <w:sz w:val="20"/>
          <w:szCs w:val="20"/>
        </w:rPr>
        <w:t>KZ 37/2021 – toho času na vklade na katastri.</w:t>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p>
    <w:p w14:paraId="24B42D11" w14:textId="7EE560CD" w:rsidR="003979C1" w:rsidRPr="00460EA1" w:rsidRDefault="00843F35" w:rsidP="00843F35">
      <w:pPr>
        <w:ind w:left="4956"/>
        <w:jc w:val="both"/>
        <w:rPr>
          <w:bCs/>
          <w:i/>
          <w:iCs/>
          <w:sz w:val="20"/>
          <w:szCs w:val="20"/>
        </w:rPr>
      </w:pPr>
      <w:r w:rsidRPr="00DA6E48">
        <w:rPr>
          <w:bCs/>
          <w:i/>
          <w:iCs/>
          <w:sz w:val="20"/>
          <w:szCs w:val="20"/>
        </w:rPr>
        <w:t xml:space="preserve">     </w:t>
      </w:r>
      <w:r w:rsidR="003979C1" w:rsidRPr="00DA6E48">
        <w:rPr>
          <w:bCs/>
          <w:i/>
          <w:iCs/>
          <w:sz w:val="20"/>
          <w:szCs w:val="20"/>
        </w:rPr>
        <w:t xml:space="preserve">Odbor </w:t>
      </w:r>
      <w:r w:rsidRPr="00DA6E48">
        <w:rPr>
          <w:bCs/>
          <w:i/>
          <w:iCs/>
          <w:sz w:val="20"/>
          <w:szCs w:val="20"/>
        </w:rPr>
        <w:t xml:space="preserve">právny, majetkový a VO </w:t>
      </w:r>
      <w:r w:rsidR="003979C1" w:rsidRPr="00DA6E48">
        <w:rPr>
          <w:bCs/>
          <w:i/>
          <w:iCs/>
          <w:sz w:val="20"/>
          <w:szCs w:val="20"/>
        </w:rPr>
        <w:t xml:space="preserve"> zo dňa</w:t>
      </w:r>
      <w:r w:rsidRPr="00DA6E48">
        <w:rPr>
          <w:bCs/>
          <w:i/>
          <w:iCs/>
          <w:sz w:val="20"/>
          <w:szCs w:val="20"/>
        </w:rPr>
        <w:t xml:space="preserve"> </w:t>
      </w:r>
      <w:r w:rsidR="00133BF3" w:rsidRPr="00DA6E48">
        <w:rPr>
          <w:bCs/>
          <w:i/>
          <w:iCs/>
          <w:sz w:val="20"/>
          <w:szCs w:val="20"/>
        </w:rPr>
        <w:t>22.03</w:t>
      </w:r>
      <w:r w:rsidRPr="00DA6E48">
        <w:rPr>
          <w:bCs/>
          <w:i/>
          <w:iCs/>
          <w:sz w:val="20"/>
          <w:szCs w:val="20"/>
        </w:rPr>
        <w:t>.2021</w:t>
      </w:r>
    </w:p>
    <w:p w14:paraId="3D138EB1" w14:textId="62BF0AC4" w:rsidR="003979C1" w:rsidRDefault="003979C1" w:rsidP="00BD2DA9">
      <w:pPr>
        <w:jc w:val="both"/>
        <w:rPr>
          <w:b/>
          <w:sz w:val="20"/>
          <w:szCs w:val="20"/>
        </w:rPr>
      </w:pPr>
    </w:p>
    <w:p w14:paraId="560CF4BE" w14:textId="4A15FA4F" w:rsidR="00E13C56" w:rsidRDefault="00E13C56" w:rsidP="00BD2DA9">
      <w:pPr>
        <w:jc w:val="both"/>
        <w:rPr>
          <w:b/>
          <w:sz w:val="20"/>
          <w:szCs w:val="20"/>
        </w:rPr>
      </w:pPr>
    </w:p>
    <w:p w14:paraId="48308802" w14:textId="08DE905E" w:rsidR="00E13C56" w:rsidRDefault="00E13C56" w:rsidP="00BD2DA9">
      <w:pPr>
        <w:jc w:val="both"/>
        <w:rPr>
          <w:b/>
          <w:sz w:val="20"/>
          <w:szCs w:val="20"/>
        </w:rPr>
      </w:pPr>
    </w:p>
    <w:p w14:paraId="5D551F3E" w14:textId="259C7719" w:rsidR="00E13C56" w:rsidRDefault="00E13C56" w:rsidP="00BD2DA9">
      <w:pPr>
        <w:jc w:val="both"/>
        <w:rPr>
          <w:b/>
          <w:sz w:val="20"/>
          <w:szCs w:val="20"/>
        </w:rPr>
      </w:pPr>
    </w:p>
    <w:p w14:paraId="7E91D14C" w14:textId="3B173AEF" w:rsidR="00E13C56" w:rsidRDefault="00E13C56" w:rsidP="00BD2DA9">
      <w:pPr>
        <w:jc w:val="both"/>
        <w:rPr>
          <w:b/>
          <w:sz w:val="20"/>
          <w:szCs w:val="20"/>
        </w:rPr>
      </w:pPr>
    </w:p>
    <w:p w14:paraId="053CB314" w14:textId="04AEA7FD" w:rsidR="00E13C56" w:rsidRDefault="00E13C56" w:rsidP="00BD2DA9">
      <w:pPr>
        <w:jc w:val="both"/>
        <w:rPr>
          <w:b/>
          <w:sz w:val="20"/>
          <w:szCs w:val="20"/>
        </w:rPr>
      </w:pPr>
    </w:p>
    <w:p w14:paraId="3B6F3E59" w14:textId="35B7A0F8" w:rsidR="00E13C56" w:rsidRDefault="00E13C56" w:rsidP="00BD2DA9">
      <w:pPr>
        <w:jc w:val="both"/>
        <w:rPr>
          <w:b/>
          <w:sz w:val="20"/>
          <w:szCs w:val="20"/>
        </w:rPr>
      </w:pPr>
    </w:p>
    <w:p w14:paraId="60A70C41" w14:textId="038E025E" w:rsidR="00E13C56" w:rsidRDefault="00E13C56" w:rsidP="00BD2DA9">
      <w:pPr>
        <w:jc w:val="both"/>
        <w:rPr>
          <w:b/>
          <w:sz w:val="20"/>
          <w:szCs w:val="20"/>
        </w:rPr>
      </w:pPr>
    </w:p>
    <w:p w14:paraId="79FD8113" w14:textId="0D4DA733" w:rsidR="00E13C56" w:rsidRDefault="00E13C56" w:rsidP="00BD2DA9">
      <w:pPr>
        <w:jc w:val="both"/>
        <w:rPr>
          <w:b/>
          <w:sz w:val="20"/>
          <w:szCs w:val="20"/>
        </w:rPr>
      </w:pPr>
    </w:p>
    <w:p w14:paraId="7713F537" w14:textId="53B326D5" w:rsidR="00E13C56" w:rsidRDefault="00E13C56" w:rsidP="00BD2DA9">
      <w:pPr>
        <w:jc w:val="both"/>
        <w:rPr>
          <w:b/>
          <w:sz w:val="20"/>
          <w:szCs w:val="20"/>
        </w:rPr>
      </w:pPr>
    </w:p>
    <w:p w14:paraId="1AE589EE" w14:textId="77777777" w:rsidR="00E13C56" w:rsidRPr="00460EA1" w:rsidRDefault="00E13C56" w:rsidP="00BD2DA9">
      <w:pPr>
        <w:jc w:val="both"/>
        <w:rPr>
          <w:b/>
          <w:sz w:val="20"/>
          <w:szCs w:val="20"/>
        </w:rPr>
      </w:pPr>
    </w:p>
    <w:p w14:paraId="2D70AC75" w14:textId="1E0D38FA"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460EA1">
        <w:rPr>
          <w:b/>
          <w:sz w:val="20"/>
          <w:szCs w:val="20"/>
        </w:rPr>
        <w:lastRenderedPageBreak/>
        <w:t>Uznesenie č. 235/2020</w:t>
      </w:r>
      <w:r w:rsidRPr="00460EA1">
        <w:rPr>
          <w:b/>
          <w:sz w:val="20"/>
          <w:szCs w:val="20"/>
        </w:rPr>
        <w:tab/>
      </w:r>
    </w:p>
    <w:p w14:paraId="5694C5EA" w14:textId="77777777"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460EA1">
        <w:rPr>
          <w:b/>
          <w:bCs/>
          <w:sz w:val="20"/>
          <w:szCs w:val="20"/>
          <w:u w:val="single"/>
        </w:rPr>
        <w:t>k Nakladaniu s majetkom (odpredaj, nájom, zámena, vecné bremeno)</w:t>
      </w:r>
    </w:p>
    <w:p w14:paraId="247991CE" w14:textId="77777777"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t xml:space="preserve">         </w:t>
      </w:r>
    </w:p>
    <w:p w14:paraId="66DB3F9C" w14:textId="16A8559C"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navrhol:</w:t>
      </w:r>
      <w:r w:rsidR="0037371B" w:rsidRPr="00460EA1">
        <w:rPr>
          <w:b/>
          <w:bCs/>
          <w:sz w:val="20"/>
          <w:szCs w:val="20"/>
        </w:rPr>
        <w:t xml:space="preserve"> JUDr. Jana Ochodničanová, LL.M., vedúca odboru právneho, majetkového a VO</w:t>
      </w:r>
      <w:r w:rsidRPr="00460EA1">
        <w:rPr>
          <w:b/>
          <w:bCs/>
          <w:sz w:val="20"/>
          <w:szCs w:val="20"/>
        </w:rPr>
        <w:t xml:space="preserve"> zo dňa 14.12.2020</w:t>
      </w:r>
    </w:p>
    <w:p w14:paraId="04243139" w14:textId="3545A442" w:rsidR="00055EE9" w:rsidRPr="002758E2"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t xml:space="preserve">                                         status: </w:t>
      </w:r>
      <w:r w:rsidR="001A35BA" w:rsidRPr="00460EA1">
        <w:rPr>
          <w:b/>
          <w:bCs/>
          <w:sz w:val="20"/>
          <w:szCs w:val="20"/>
        </w:rPr>
        <w:t>V RIEŠENÍ</w:t>
      </w:r>
    </w:p>
    <w:p w14:paraId="48FE6049" w14:textId="77777777" w:rsidR="00BD2DA9" w:rsidRPr="002758E2" w:rsidRDefault="00BD2DA9" w:rsidP="00BD2DA9">
      <w:pPr>
        <w:pStyle w:val="Zkladntext"/>
        <w:jc w:val="both"/>
        <w:rPr>
          <w:i/>
          <w:iCs/>
          <w:sz w:val="20"/>
          <w:szCs w:val="20"/>
        </w:rPr>
      </w:pPr>
    </w:p>
    <w:p w14:paraId="61C0B812" w14:textId="77777777" w:rsidR="00BD2DA9" w:rsidRPr="002758E2" w:rsidRDefault="00BD2DA9" w:rsidP="00BD2DA9">
      <w:pPr>
        <w:pStyle w:val="Zkladntext"/>
        <w:jc w:val="both"/>
        <w:rPr>
          <w:i/>
          <w:iCs/>
          <w:sz w:val="20"/>
          <w:szCs w:val="20"/>
        </w:rPr>
      </w:pPr>
      <w:r w:rsidRPr="002758E2">
        <w:rPr>
          <w:i/>
          <w:iCs/>
          <w:sz w:val="20"/>
          <w:szCs w:val="20"/>
        </w:rPr>
        <w:t>Mestské zastupiteľstvo v Žiline</w:t>
      </w:r>
    </w:p>
    <w:p w14:paraId="3962656E" w14:textId="77777777" w:rsidR="00BD2DA9" w:rsidRPr="002758E2" w:rsidRDefault="00BD2DA9" w:rsidP="00BD2DA9">
      <w:pPr>
        <w:pStyle w:val="Zkladntext"/>
        <w:jc w:val="both"/>
        <w:rPr>
          <w:i/>
          <w:iCs/>
          <w:sz w:val="20"/>
          <w:szCs w:val="20"/>
        </w:rPr>
      </w:pPr>
    </w:p>
    <w:p w14:paraId="0ED9ED1A" w14:textId="77777777" w:rsidR="00BD2DA9" w:rsidRPr="002758E2" w:rsidRDefault="00BD2DA9" w:rsidP="00341BB6">
      <w:pPr>
        <w:pStyle w:val="Odsekzoznamu"/>
        <w:widowControl w:val="0"/>
        <w:numPr>
          <w:ilvl w:val="0"/>
          <w:numId w:val="249"/>
        </w:numPr>
        <w:tabs>
          <w:tab w:val="left" w:pos="1196"/>
          <w:tab w:val="left" w:pos="1197"/>
        </w:tabs>
        <w:autoSpaceDE w:val="0"/>
        <w:autoSpaceDN w:val="0"/>
        <w:ind w:right="114"/>
        <w:contextualSpacing w:val="0"/>
        <w:jc w:val="both"/>
        <w:rPr>
          <w:sz w:val="20"/>
          <w:szCs w:val="20"/>
        </w:rPr>
      </w:pPr>
      <w:r w:rsidRPr="002758E2">
        <w:rPr>
          <w:sz w:val="20"/>
          <w:szCs w:val="20"/>
          <w:u w:val="single"/>
        </w:rPr>
        <w:t>ruší</w:t>
      </w:r>
    </w:p>
    <w:p w14:paraId="5969C481" w14:textId="77777777" w:rsidR="00BD2DA9" w:rsidRPr="002758E2" w:rsidRDefault="00BD2DA9" w:rsidP="00BD2DA9">
      <w:pPr>
        <w:pStyle w:val="Odsekzoznamu"/>
        <w:widowControl w:val="0"/>
        <w:tabs>
          <w:tab w:val="left" w:pos="1196"/>
          <w:tab w:val="left" w:pos="1197"/>
        </w:tabs>
        <w:autoSpaceDE w:val="0"/>
        <w:autoSpaceDN w:val="0"/>
        <w:ind w:right="114"/>
        <w:jc w:val="both"/>
        <w:rPr>
          <w:sz w:val="20"/>
          <w:szCs w:val="20"/>
        </w:rPr>
      </w:pPr>
    </w:p>
    <w:p w14:paraId="49A45C55" w14:textId="77777777" w:rsidR="00BD2DA9" w:rsidRPr="002758E2" w:rsidRDefault="00BD2DA9" w:rsidP="00341BB6">
      <w:pPr>
        <w:pStyle w:val="Odsekzoznamu"/>
        <w:numPr>
          <w:ilvl w:val="0"/>
          <w:numId w:val="251"/>
        </w:numPr>
        <w:contextualSpacing w:val="0"/>
        <w:jc w:val="both"/>
        <w:rPr>
          <w:bCs/>
          <w:iCs/>
          <w:sz w:val="20"/>
          <w:szCs w:val="20"/>
        </w:rPr>
      </w:pPr>
      <w:r w:rsidRPr="002758E2">
        <w:rPr>
          <w:sz w:val="20"/>
          <w:szCs w:val="20"/>
        </w:rPr>
        <w:t>uznesenie MZ  č. 170/2020 zo dňa 28.09.2020</w:t>
      </w:r>
    </w:p>
    <w:p w14:paraId="4177100E" w14:textId="77777777" w:rsidR="00BD2DA9" w:rsidRPr="002758E2" w:rsidRDefault="00BD2DA9" w:rsidP="00BD2DA9">
      <w:pPr>
        <w:pStyle w:val="Odsekzoznamu"/>
        <w:ind w:left="1440"/>
        <w:jc w:val="both"/>
        <w:rPr>
          <w:bCs/>
          <w:iCs/>
          <w:sz w:val="20"/>
          <w:szCs w:val="20"/>
        </w:rPr>
      </w:pPr>
    </w:p>
    <w:p w14:paraId="0FAFC780" w14:textId="77777777" w:rsidR="00BD2DA9" w:rsidRPr="002758E2" w:rsidRDefault="00BD2DA9" w:rsidP="00341BB6">
      <w:pPr>
        <w:pStyle w:val="Odsekzoznamu"/>
        <w:widowControl w:val="0"/>
        <w:numPr>
          <w:ilvl w:val="0"/>
          <w:numId w:val="249"/>
        </w:numPr>
        <w:tabs>
          <w:tab w:val="left" w:pos="1196"/>
          <w:tab w:val="left" w:pos="1197"/>
        </w:tabs>
        <w:autoSpaceDE w:val="0"/>
        <w:autoSpaceDN w:val="0"/>
        <w:ind w:right="114"/>
        <w:contextualSpacing w:val="0"/>
        <w:jc w:val="both"/>
        <w:rPr>
          <w:sz w:val="20"/>
          <w:szCs w:val="20"/>
        </w:rPr>
      </w:pPr>
      <w:r w:rsidRPr="002758E2">
        <w:rPr>
          <w:sz w:val="20"/>
          <w:szCs w:val="20"/>
          <w:u w:val="single"/>
        </w:rPr>
        <w:t>schvaľuje</w:t>
      </w:r>
    </w:p>
    <w:p w14:paraId="658527E1" w14:textId="77777777" w:rsidR="00BD2DA9" w:rsidRPr="002758E2" w:rsidRDefault="00BD2DA9" w:rsidP="00BD2DA9">
      <w:pPr>
        <w:jc w:val="both"/>
        <w:rPr>
          <w:sz w:val="20"/>
          <w:szCs w:val="20"/>
        </w:rPr>
      </w:pPr>
    </w:p>
    <w:p w14:paraId="4057CD49" w14:textId="77777777" w:rsidR="00BD2DA9" w:rsidRPr="002758E2" w:rsidRDefault="00BD2DA9" w:rsidP="00341BB6">
      <w:pPr>
        <w:pStyle w:val="Odsekzoznamu"/>
        <w:numPr>
          <w:ilvl w:val="0"/>
          <w:numId w:val="252"/>
        </w:numPr>
        <w:contextualSpacing w:val="0"/>
        <w:jc w:val="both"/>
        <w:rPr>
          <w:sz w:val="20"/>
          <w:szCs w:val="20"/>
        </w:rPr>
      </w:pPr>
      <w:r w:rsidRPr="002758E2">
        <w:rPr>
          <w:sz w:val="20"/>
          <w:szCs w:val="20"/>
          <w:lang w:eastAsia="cs-CZ"/>
        </w:rPr>
        <w:t>p</w:t>
      </w:r>
      <w:r w:rsidRPr="002758E2">
        <w:rPr>
          <w:sz w:val="20"/>
          <w:szCs w:val="20"/>
        </w:rPr>
        <w:t xml:space="preserve">rebytočnosť nehnuteľného majetku, a to pozemkov v k. ú. </w:t>
      </w:r>
      <w:proofErr w:type="spellStart"/>
      <w:r w:rsidRPr="002758E2">
        <w:rPr>
          <w:sz w:val="20"/>
          <w:szCs w:val="20"/>
        </w:rPr>
        <w:t>Brodno</w:t>
      </w:r>
      <w:proofErr w:type="spellEnd"/>
      <w:r w:rsidRPr="002758E2">
        <w:rPr>
          <w:sz w:val="20"/>
          <w:szCs w:val="20"/>
        </w:rPr>
        <w:t>:</w:t>
      </w:r>
    </w:p>
    <w:p w14:paraId="036B4E9A" w14:textId="77777777" w:rsidR="00BD2DA9" w:rsidRPr="002758E2" w:rsidRDefault="00BD2DA9" w:rsidP="00341BB6">
      <w:pPr>
        <w:pStyle w:val="Odsekzoznamu"/>
        <w:numPr>
          <w:ilvl w:val="0"/>
          <w:numId w:val="250"/>
        </w:numPr>
        <w:ind w:left="1428"/>
        <w:contextualSpacing w:val="0"/>
        <w:jc w:val="both"/>
        <w:rPr>
          <w:sz w:val="20"/>
          <w:szCs w:val="20"/>
          <w:lang w:eastAsia="cs-CZ"/>
        </w:rPr>
      </w:pPr>
      <w:proofErr w:type="spellStart"/>
      <w:r w:rsidRPr="002758E2">
        <w:rPr>
          <w:sz w:val="20"/>
          <w:szCs w:val="20"/>
        </w:rPr>
        <w:t>p</w:t>
      </w:r>
      <w:r w:rsidRPr="002758E2">
        <w:rPr>
          <w:sz w:val="20"/>
          <w:szCs w:val="20"/>
          <w:lang w:eastAsia="cs-CZ"/>
        </w:rPr>
        <w:t>arc</w:t>
      </w:r>
      <w:proofErr w:type="spellEnd"/>
      <w:r w:rsidRPr="002758E2">
        <w:rPr>
          <w:sz w:val="20"/>
          <w:szCs w:val="20"/>
          <w:lang w:eastAsia="cs-CZ"/>
        </w:rPr>
        <w:t>. č. KN-C 1225/37, vodná plocha o výmere 221 m</w:t>
      </w:r>
      <w:r w:rsidRPr="002758E2">
        <w:rPr>
          <w:sz w:val="20"/>
          <w:szCs w:val="20"/>
          <w:vertAlign w:val="superscript"/>
          <w:lang w:eastAsia="cs-CZ"/>
        </w:rPr>
        <w:t>2</w:t>
      </w:r>
    </w:p>
    <w:p w14:paraId="46B31EB2" w14:textId="77777777" w:rsidR="00BD2DA9" w:rsidRPr="002758E2" w:rsidRDefault="00BD2DA9" w:rsidP="00341BB6">
      <w:pPr>
        <w:pStyle w:val="Odsekzoznamu"/>
        <w:numPr>
          <w:ilvl w:val="0"/>
          <w:numId w:val="250"/>
        </w:numPr>
        <w:ind w:left="1428"/>
        <w:contextualSpacing w:val="0"/>
        <w:jc w:val="both"/>
        <w:rPr>
          <w:sz w:val="20"/>
          <w:szCs w:val="20"/>
          <w:lang w:eastAsia="cs-CZ"/>
        </w:rPr>
      </w:pPr>
      <w:proofErr w:type="spellStart"/>
      <w:r w:rsidRPr="002758E2">
        <w:rPr>
          <w:sz w:val="20"/>
          <w:szCs w:val="20"/>
          <w:lang w:eastAsia="cs-CZ"/>
        </w:rPr>
        <w:t>parc</w:t>
      </w:r>
      <w:proofErr w:type="spellEnd"/>
      <w:r w:rsidRPr="002758E2">
        <w:rPr>
          <w:sz w:val="20"/>
          <w:szCs w:val="20"/>
          <w:lang w:eastAsia="cs-CZ"/>
        </w:rPr>
        <w:t>. č. KN-C 1225/38, vodná plocha o výmere 6 m</w:t>
      </w:r>
      <w:r w:rsidRPr="002758E2">
        <w:rPr>
          <w:sz w:val="20"/>
          <w:szCs w:val="20"/>
          <w:vertAlign w:val="superscript"/>
          <w:lang w:eastAsia="cs-CZ"/>
        </w:rPr>
        <w:t>2</w:t>
      </w:r>
    </w:p>
    <w:p w14:paraId="60AD67B5" w14:textId="77777777" w:rsidR="00BD2DA9" w:rsidRPr="002758E2" w:rsidRDefault="00BD2DA9" w:rsidP="00341BB6">
      <w:pPr>
        <w:pStyle w:val="Odsekzoznamu"/>
        <w:numPr>
          <w:ilvl w:val="0"/>
          <w:numId w:val="250"/>
        </w:numPr>
        <w:ind w:left="1428"/>
        <w:contextualSpacing w:val="0"/>
        <w:jc w:val="both"/>
        <w:rPr>
          <w:sz w:val="20"/>
          <w:szCs w:val="20"/>
          <w:lang w:eastAsia="cs-CZ"/>
        </w:rPr>
      </w:pPr>
      <w:proofErr w:type="spellStart"/>
      <w:r w:rsidRPr="002758E2">
        <w:rPr>
          <w:sz w:val="20"/>
          <w:szCs w:val="20"/>
          <w:lang w:eastAsia="cs-CZ"/>
        </w:rPr>
        <w:t>parc</w:t>
      </w:r>
      <w:proofErr w:type="spellEnd"/>
      <w:r w:rsidRPr="002758E2">
        <w:rPr>
          <w:sz w:val="20"/>
          <w:szCs w:val="20"/>
          <w:lang w:eastAsia="cs-CZ"/>
        </w:rPr>
        <w:t>. č. KN-C 1125/39, vodná plocha o výmere 43 m</w:t>
      </w:r>
      <w:r w:rsidRPr="002758E2">
        <w:rPr>
          <w:sz w:val="20"/>
          <w:szCs w:val="20"/>
          <w:vertAlign w:val="superscript"/>
          <w:lang w:eastAsia="cs-CZ"/>
        </w:rPr>
        <w:t>2</w:t>
      </w:r>
    </w:p>
    <w:p w14:paraId="77706ACF" w14:textId="77777777" w:rsidR="00BD2DA9" w:rsidRPr="002758E2" w:rsidRDefault="00BD2DA9" w:rsidP="00BD2DA9">
      <w:pPr>
        <w:ind w:left="1068"/>
        <w:jc w:val="both"/>
        <w:rPr>
          <w:sz w:val="20"/>
          <w:szCs w:val="20"/>
        </w:rPr>
      </w:pPr>
      <w:r w:rsidRPr="002758E2">
        <w:rPr>
          <w:sz w:val="20"/>
          <w:szCs w:val="20"/>
        </w:rPr>
        <w:t xml:space="preserve"> a ich odpredaj 3/5 väčšinou všetkých poslancov p. Antonovi Barčíkovi, bytom </w:t>
      </w:r>
      <w:proofErr w:type="spellStart"/>
      <w:r w:rsidRPr="002758E2">
        <w:rPr>
          <w:sz w:val="20"/>
          <w:szCs w:val="20"/>
        </w:rPr>
        <w:t>Nadskaličná</w:t>
      </w:r>
      <w:proofErr w:type="spellEnd"/>
      <w:r w:rsidRPr="002758E2">
        <w:rPr>
          <w:sz w:val="20"/>
          <w:szCs w:val="20"/>
        </w:rPr>
        <w:t xml:space="preserve"> 318/2, </w:t>
      </w:r>
      <w:proofErr w:type="spellStart"/>
      <w:r w:rsidRPr="002758E2">
        <w:rPr>
          <w:sz w:val="20"/>
          <w:szCs w:val="20"/>
        </w:rPr>
        <w:t>Brodno</w:t>
      </w:r>
      <w:proofErr w:type="spellEnd"/>
      <w:r w:rsidRPr="002758E2">
        <w:rPr>
          <w:sz w:val="20"/>
          <w:szCs w:val="20"/>
        </w:rPr>
        <w:t xml:space="preserve"> za cenu  stanovenú mestským zastupiteľstvom vo výške 10 €/m</w:t>
      </w:r>
      <w:r w:rsidRPr="002758E2">
        <w:rPr>
          <w:sz w:val="20"/>
          <w:szCs w:val="20"/>
          <w:vertAlign w:val="superscript"/>
        </w:rPr>
        <w:t>2</w:t>
      </w:r>
      <w:r w:rsidRPr="002758E2">
        <w:rPr>
          <w:sz w:val="20"/>
          <w:szCs w:val="20"/>
        </w:rPr>
        <w:t xml:space="preserve">, čo predstavuje celkovú čiastku  2 937,- €, ktorá bola zvýšená o hodnotu ZP vo výške 207,- € a nákladov na určenie trhovej ceny vo výške 30,- €, ako prípad hodný osobitného zreteľa </w:t>
      </w:r>
      <w:r w:rsidRPr="002758E2">
        <w:rPr>
          <w:bCs/>
          <w:iCs/>
          <w:sz w:val="20"/>
          <w:szCs w:val="20"/>
        </w:rPr>
        <w:t xml:space="preserve">podľa  </w:t>
      </w:r>
      <w:r w:rsidRPr="002758E2">
        <w:rPr>
          <w:sz w:val="20"/>
          <w:szCs w:val="20"/>
        </w:rPr>
        <w:t xml:space="preserve">§ 9a ods. 8 písm. e) </w:t>
      </w:r>
      <w:r w:rsidRPr="002758E2">
        <w:rPr>
          <w:bCs/>
          <w:iCs/>
          <w:sz w:val="20"/>
          <w:szCs w:val="20"/>
        </w:rPr>
        <w:t xml:space="preserve"> zákona č. 138/1991 Zb.</w:t>
      </w:r>
    </w:p>
    <w:p w14:paraId="2EBE8228" w14:textId="77777777" w:rsidR="00BD2DA9" w:rsidRPr="002758E2" w:rsidRDefault="00BD2DA9" w:rsidP="00BD2DA9">
      <w:pPr>
        <w:ind w:left="1068"/>
        <w:jc w:val="both"/>
        <w:rPr>
          <w:bCs/>
          <w:iCs/>
          <w:sz w:val="20"/>
          <w:szCs w:val="20"/>
        </w:rPr>
      </w:pPr>
      <w:r w:rsidRPr="002758E2">
        <w:rPr>
          <w:bCs/>
          <w:iCs/>
          <w:sz w:val="20"/>
          <w:szCs w:val="20"/>
          <w:u w:val="single"/>
        </w:rPr>
        <w:t xml:space="preserve">Odôvodnenie osobitného zreteľa </w:t>
      </w:r>
      <w:r w:rsidRPr="002758E2">
        <w:rPr>
          <w:sz w:val="20"/>
          <w:szCs w:val="20"/>
          <w:u w:val="single"/>
        </w:rPr>
        <w:t xml:space="preserve">§ 9a ods. 8 písm. e)  zákona  </w:t>
      </w:r>
      <w:r w:rsidRPr="002758E2">
        <w:rPr>
          <w:bCs/>
          <w:iCs/>
          <w:sz w:val="20"/>
          <w:szCs w:val="20"/>
          <w:u w:val="single"/>
        </w:rPr>
        <w:t>č. 138/1991 Zb. o majetku obcí</w:t>
      </w:r>
      <w:r w:rsidRPr="002758E2">
        <w:rPr>
          <w:bCs/>
          <w:iCs/>
          <w:sz w:val="20"/>
          <w:szCs w:val="20"/>
        </w:rPr>
        <w:t>:</w:t>
      </w:r>
    </w:p>
    <w:p w14:paraId="5D941537" w14:textId="77777777" w:rsidR="00BD2DA9" w:rsidRPr="002758E2" w:rsidRDefault="00BD2DA9" w:rsidP="00BD2DA9">
      <w:pPr>
        <w:ind w:left="1068"/>
        <w:jc w:val="both"/>
        <w:rPr>
          <w:sz w:val="20"/>
          <w:szCs w:val="20"/>
        </w:rPr>
      </w:pPr>
      <w:r w:rsidRPr="002758E2">
        <w:rPr>
          <w:sz w:val="20"/>
          <w:szCs w:val="20"/>
        </w:rPr>
        <w:t>Osobitný zreteľ spočíva v tom, že predmetné pozemky susedia s nehnuteľnosťami, ktoré v súčasnosti vlastní dcéra p. Barčíka (pôvodne ich vlastnil pán Barčík) a vo vzťahu ku ktorým má p. Barčík právo doživotného užívania. Na predmetných pozemkoch sa nachádzajú stavby: hospodárska budova, garáž, prístupová cesta a časť domu dcéry p. Barčíka, kde je v prospech p. Barčíka zriadené právo doživotného užívania. Pán Barčík predmetné pozemky nerušene užíval od roku 1987, kedy uzavrel dohodu o zriadení práva osobného užívania. Táto dohoda však nebola zaregistrovaná na štátnom notárstve, a tak sú tieto pozemky v súčasnosti vo vlastníctve mesta.</w:t>
      </w:r>
    </w:p>
    <w:p w14:paraId="14FED346" w14:textId="77777777" w:rsidR="00BD2DA9" w:rsidRPr="002758E2" w:rsidRDefault="00BD2DA9" w:rsidP="00BD2DA9">
      <w:pPr>
        <w:jc w:val="both"/>
        <w:rPr>
          <w:b/>
          <w:sz w:val="20"/>
          <w:szCs w:val="20"/>
        </w:rPr>
      </w:pPr>
    </w:p>
    <w:p w14:paraId="2ADD68AF" w14:textId="77777777" w:rsidR="003979C1" w:rsidRPr="00DB2D20" w:rsidRDefault="003979C1" w:rsidP="003979C1">
      <w:pPr>
        <w:jc w:val="both"/>
        <w:rPr>
          <w:b/>
          <w:sz w:val="20"/>
          <w:szCs w:val="20"/>
          <w:u w:val="single"/>
        </w:rPr>
      </w:pPr>
      <w:r w:rsidRPr="00DB2D20">
        <w:rPr>
          <w:b/>
          <w:sz w:val="20"/>
          <w:szCs w:val="20"/>
          <w:u w:val="single"/>
        </w:rPr>
        <w:t>Plnenie uznesenia:</w:t>
      </w:r>
    </w:p>
    <w:p w14:paraId="0F39CE11" w14:textId="77777777" w:rsidR="00B73BE3" w:rsidRDefault="00244054" w:rsidP="00B73BE3">
      <w:pPr>
        <w:ind w:left="705"/>
        <w:jc w:val="both"/>
        <w:rPr>
          <w:bCs/>
          <w:i/>
          <w:iCs/>
          <w:sz w:val="20"/>
          <w:szCs w:val="20"/>
        </w:rPr>
      </w:pPr>
      <w:r w:rsidRPr="00460EA1">
        <w:rPr>
          <w:b/>
          <w:sz w:val="20"/>
          <w:szCs w:val="20"/>
        </w:rPr>
        <w:t xml:space="preserve">V predmetnom uznesení je potrebné opraviť chybu v písaní </w:t>
      </w:r>
      <w:r w:rsidR="00B35BBA" w:rsidRPr="00460EA1">
        <w:rPr>
          <w:b/>
          <w:sz w:val="20"/>
          <w:szCs w:val="20"/>
        </w:rPr>
        <w:t>pri označení parcely. Opravné uznesenie bude</w:t>
      </w:r>
      <w:r w:rsidR="0051211C" w:rsidRPr="00460EA1">
        <w:rPr>
          <w:b/>
          <w:sz w:val="20"/>
          <w:szCs w:val="20"/>
        </w:rPr>
        <w:t xml:space="preserve"> predložené na MZ, ktoré sa bude konať dňa 25.02.2021.</w:t>
      </w:r>
      <w:r w:rsidR="003979C1" w:rsidRPr="00460EA1">
        <w:rPr>
          <w:bCs/>
          <w:i/>
          <w:iCs/>
          <w:sz w:val="20"/>
          <w:szCs w:val="20"/>
        </w:rPr>
        <w:tab/>
      </w:r>
    </w:p>
    <w:p w14:paraId="402013B5" w14:textId="62631C19" w:rsidR="00B73BE3" w:rsidRPr="00DA6E48" w:rsidRDefault="00B73BE3" w:rsidP="00B73BE3">
      <w:pPr>
        <w:ind w:left="705"/>
        <w:jc w:val="both"/>
        <w:rPr>
          <w:b/>
          <w:sz w:val="20"/>
          <w:szCs w:val="20"/>
        </w:rPr>
      </w:pPr>
      <w:r w:rsidRPr="00DA6E48">
        <w:rPr>
          <w:b/>
          <w:sz w:val="20"/>
          <w:szCs w:val="20"/>
        </w:rPr>
        <w:t>Chyba v písaní bola opravená uznesením č. 15/2021 zo dňa 25.2.2021.</w:t>
      </w:r>
    </w:p>
    <w:p w14:paraId="1E27D3D1" w14:textId="29A0D3DB" w:rsidR="0051211C" w:rsidRPr="00DA6E48" w:rsidRDefault="00B73BE3" w:rsidP="00B73BE3">
      <w:pPr>
        <w:ind w:left="705"/>
        <w:jc w:val="both"/>
        <w:rPr>
          <w:bCs/>
          <w:i/>
          <w:iCs/>
          <w:sz w:val="20"/>
          <w:szCs w:val="20"/>
        </w:rPr>
      </w:pPr>
      <w:r w:rsidRPr="00DA6E48">
        <w:rPr>
          <w:b/>
          <w:sz w:val="20"/>
          <w:szCs w:val="20"/>
        </w:rPr>
        <w:t>Návrh kúpnej zmluvy č. 89/2021 bol zaslaný kupujúcemu na podpis.</w:t>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51211C" w:rsidRPr="00DA6E48">
        <w:rPr>
          <w:bCs/>
          <w:i/>
          <w:iCs/>
          <w:sz w:val="20"/>
          <w:szCs w:val="20"/>
        </w:rPr>
        <w:t xml:space="preserve">                                                 </w:t>
      </w:r>
    </w:p>
    <w:p w14:paraId="0B05C337" w14:textId="66D8FD6D" w:rsidR="003979C1" w:rsidRPr="00460EA1" w:rsidRDefault="0051211C" w:rsidP="0051211C">
      <w:pPr>
        <w:ind w:left="4956"/>
        <w:jc w:val="both"/>
        <w:rPr>
          <w:bCs/>
          <w:i/>
          <w:iCs/>
          <w:sz w:val="20"/>
          <w:szCs w:val="20"/>
        </w:rPr>
      </w:pPr>
      <w:r w:rsidRPr="00DA6E48">
        <w:rPr>
          <w:bCs/>
          <w:i/>
          <w:iCs/>
          <w:sz w:val="20"/>
          <w:szCs w:val="20"/>
        </w:rPr>
        <w:t xml:space="preserve">     </w:t>
      </w:r>
      <w:r w:rsidR="003979C1" w:rsidRPr="00DA6E48">
        <w:rPr>
          <w:bCs/>
          <w:i/>
          <w:iCs/>
          <w:sz w:val="20"/>
          <w:szCs w:val="20"/>
        </w:rPr>
        <w:t>Odbor</w:t>
      </w:r>
      <w:r w:rsidRPr="00DA6E48">
        <w:rPr>
          <w:bCs/>
          <w:i/>
          <w:iCs/>
          <w:sz w:val="20"/>
          <w:szCs w:val="20"/>
        </w:rPr>
        <w:t xml:space="preserve"> právny, majetkový a VO </w:t>
      </w:r>
      <w:r w:rsidR="003979C1" w:rsidRPr="00DA6E48">
        <w:rPr>
          <w:bCs/>
          <w:i/>
          <w:iCs/>
          <w:sz w:val="20"/>
          <w:szCs w:val="20"/>
        </w:rPr>
        <w:t xml:space="preserve"> zo dňa</w:t>
      </w:r>
      <w:r w:rsidRPr="00DA6E48">
        <w:rPr>
          <w:bCs/>
          <w:i/>
          <w:iCs/>
          <w:sz w:val="20"/>
          <w:szCs w:val="20"/>
        </w:rPr>
        <w:t xml:space="preserve"> </w:t>
      </w:r>
      <w:r w:rsidR="00010C89" w:rsidRPr="00DA6E48">
        <w:rPr>
          <w:bCs/>
          <w:i/>
          <w:iCs/>
          <w:sz w:val="20"/>
          <w:szCs w:val="20"/>
        </w:rPr>
        <w:t>23.03</w:t>
      </w:r>
      <w:r w:rsidRPr="00DA6E48">
        <w:rPr>
          <w:bCs/>
          <w:i/>
          <w:iCs/>
          <w:sz w:val="20"/>
          <w:szCs w:val="20"/>
        </w:rPr>
        <w:t>.2021</w:t>
      </w:r>
    </w:p>
    <w:p w14:paraId="47CA2354" w14:textId="77777777" w:rsidR="003979C1" w:rsidRPr="00460EA1" w:rsidRDefault="003979C1" w:rsidP="003979C1">
      <w:pPr>
        <w:jc w:val="both"/>
        <w:rPr>
          <w:b/>
          <w:sz w:val="20"/>
          <w:szCs w:val="20"/>
          <w:u w:val="single"/>
        </w:rPr>
      </w:pPr>
    </w:p>
    <w:p w14:paraId="76A6E9E9" w14:textId="77777777" w:rsidR="004336EE" w:rsidRPr="00460EA1" w:rsidRDefault="004336EE" w:rsidP="00BD2DA9">
      <w:pPr>
        <w:jc w:val="both"/>
        <w:rPr>
          <w:b/>
          <w:sz w:val="20"/>
          <w:szCs w:val="20"/>
        </w:rPr>
      </w:pPr>
    </w:p>
    <w:p w14:paraId="7C4F8C7C" w14:textId="77C51931"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460EA1">
        <w:rPr>
          <w:b/>
          <w:sz w:val="20"/>
          <w:szCs w:val="20"/>
        </w:rPr>
        <w:t>Uznesenie č. 236/2020</w:t>
      </w:r>
      <w:r w:rsidRPr="00460EA1">
        <w:rPr>
          <w:b/>
          <w:sz w:val="20"/>
          <w:szCs w:val="20"/>
        </w:rPr>
        <w:tab/>
      </w:r>
    </w:p>
    <w:p w14:paraId="12CD5DB2" w14:textId="77777777"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460EA1">
        <w:rPr>
          <w:b/>
          <w:bCs/>
          <w:sz w:val="20"/>
          <w:szCs w:val="20"/>
          <w:u w:val="single"/>
        </w:rPr>
        <w:t>k Nakladaniu s majetkom (odpredaj, nájom, zámena, vecné bremeno)</w:t>
      </w:r>
    </w:p>
    <w:p w14:paraId="6B9037D3" w14:textId="77777777"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t xml:space="preserve">         </w:t>
      </w:r>
    </w:p>
    <w:p w14:paraId="16BA8268" w14:textId="4ACAA1C9"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 xml:space="preserve">navrhol: </w:t>
      </w:r>
      <w:r w:rsidR="0037371B" w:rsidRPr="00460EA1">
        <w:rPr>
          <w:b/>
          <w:bCs/>
          <w:sz w:val="20"/>
          <w:szCs w:val="20"/>
        </w:rPr>
        <w:t xml:space="preserve">JUDr. Jana Ochodničanová, LL.M., vedúca odboru právneho, majetkového a VO </w:t>
      </w:r>
      <w:r w:rsidRPr="00460EA1">
        <w:rPr>
          <w:b/>
          <w:bCs/>
          <w:sz w:val="20"/>
          <w:szCs w:val="20"/>
        </w:rPr>
        <w:t>zo dňa 14.12.2020</w:t>
      </w:r>
    </w:p>
    <w:p w14:paraId="0C2980DD" w14:textId="15B27EDF"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t xml:space="preserve">                                         status: </w:t>
      </w:r>
      <w:r w:rsidR="0051211C" w:rsidRPr="00460EA1">
        <w:rPr>
          <w:b/>
          <w:bCs/>
          <w:sz w:val="20"/>
          <w:szCs w:val="20"/>
        </w:rPr>
        <w:t>V RIEŠENÍ</w:t>
      </w:r>
    </w:p>
    <w:p w14:paraId="5F3636B3" w14:textId="77777777" w:rsidR="00BD2DA9" w:rsidRPr="00460EA1" w:rsidRDefault="00BD2DA9" w:rsidP="00BD2DA9">
      <w:pPr>
        <w:pStyle w:val="Zkladntext"/>
        <w:spacing w:before="7"/>
        <w:jc w:val="both"/>
        <w:rPr>
          <w:b/>
          <w:sz w:val="20"/>
          <w:szCs w:val="20"/>
          <w:u w:val="single"/>
        </w:rPr>
      </w:pPr>
    </w:p>
    <w:p w14:paraId="3DDD5150" w14:textId="77777777" w:rsidR="00BD2DA9" w:rsidRPr="00460EA1" w:rsidRDefault="00BD2DA9" w:rsidP="00BD2DA9">
      <w:pPr>
        <w:pStyle w:val="Zkladntext"/>
        <w:jc w:val="both"/>
        <w:rPr>
          <w:i/>
          <w:iCs/>
          <w:sz w:val="20"/>
          <w:szCs w:val="20"/>
        </w:rPr>
      </w:pPr>
      <w:r w:rsidRPr="00460EA1">
        <w:rPr>
          <w:i/>
          <w:iCs/>
          <w:sz w:val="20"/>
          <w:szCs w:val="20"/>
        </w:rPr>
        <w:t>Mestské zastupiteľstvo v Žiline</w:t>
      </w:r>
    </w:p>
    <w:p w14:paraId="6E852D32" w14:textId="77777777" w:rsidR="00BD2DA9" w:rsidRPr="00460EA1" w:rsidRDefault="00BD2DA9" w:rsidP="00BD2DA9">
      <w:pPr>
        <w:pStyle w:val="Zkladntext"/>
        <w:jc w:val="both"/>
        <w:rPr>
          <w:i/>
          <w:iCs/>
          <w:sz w:val="20"/>
          <w:szCs w:val="20"/>
        </w:rPr>
      </w:pPr>
    </w:p>
    <w:p w14:paraId="0623CDC8" w14:textId="77777777" w:rsidR="00BD2DA9" w:rsidRPr="00460EA1" w:rsidRDefault="00BD2DA9" w:rsidP="00341BB6">
      <w:pPr>
        <w:pStyle w:val="Odsekzoznamu"/>
        <w:widowControl w:val="0"/>
        <w:numPr>
          <w:ilvl w:val="0"/>
          <w:numId w:val="253"/>
        </w:numPr>
        <w:tabs>
          <w:tab w:val="left" w:pos="1196"/>
          <w:tab w:val="left" w:pos="1197"/>
        </w:tabs>
        <w:autoSpaceDE w:val="0"/>
        <w:autoSpaceDN w:val="0"/>
        <w:ind w:right="114"/>
        <w:contextualSpacing w:val="0"/>
        <w:jc w:val="both"/>
        <w:rPr>
          <w:sz w:val="20"/>
          <w:szCs w:val="20"/>
        </w:rPr>
      </w:pPr>
      <w:r w:rsidRPr="00460EA1">
        <w:rPr>
          <w:sz w:val="20"/>
          <w:szCs w:val="20"/>
          <w:u w:val="single"/>
        </w:rPr>
        <w:t>schvaľuje</w:t>
      </w:r>
    </w:p>
    <w:p w14:paraId="269A1373" w14:textId="77777777" w:rsidR="00BD2DA9" w:rsidRPr="00460EA1" w:rsidRDefault="00BD2DA9" w:rsidP="00BD2DA9">
      <w:pPr>
        <w:pStyle w:val="Zkladntext"/>
        <w:jc w:val="both"/>
        <w:rPr>
          <w:i/>
          <w:iCs/>
          <w:sz w:val="20"/>
          <w:szCs w:val="20"/>
        </w:rPr>
      </w:pPr>
    </w:p>
    <w:p w14:paraId="7FE8F98A" w14:textId="77777777" w:rsidR="00BD2DA9" w:rsidRPr="00460EA1" w:rsidRDefault="00BD2DA9" w:rsidP="00341BB6">
      <w:pPr>
        <w:pStyle w:val="Odsekzoznamu"/>
        <w:numPr>
          <w:ilvl w:val="0"/>
          <w:numId w:val="254"/>
        </w:numPr>
        <w:contextualSpacing w:val="0"/>
        <w:jc w:val="both"/>
        <w:rPr>
          <w:bCs/>
          <w:iCs/>
          <w:caps/>
          <w:sz w:val="20"/>
          <w:szCs w:val="20"/>
          <w:u w:val="single"/>
        </w:rPr>
      </w:pPr>
      <w:r w:rsidRPr="00460EA1">
        <w:rPr>
          <w:sz w:val="20"/>
          <w:szCs w:val="20"/>
          <w:lang w:eastAsia="cs-CZ"/>
        </w:rPr>
        <w:t>p</w:t>
      </w:r>
      <w:r w:rsidRPr="00460EA1">
        <w:rPr>
          <w:sz w:val="20"/>
          <w:szCs w:val="20"/>
        </w:rPr>
        <w:t xml:space="preserve">rebytočnosť nehnuteľného majetku, a to pozemku </w:t>
      </w:r>
      <w:proofErr w:type="spellStart"/>
      <w:r w:rsidRPr="00460EA1">
        <w:rPr>
          <w:sz w:val="20"/>
          <w:szCs w:val="20"/>
        </w:rPr>
        <w:t>parc</w:t>
      </w:r>
      <w:proofErr w:type="spellEnd"/>
      <w:r w:rsidRPr="00460EA1">
        <w:rPr>
          <w:sz w:val="20"/>
          <w:szCs w:val="20"/>
        </w:rPr>
        <w:t>. č. KN-C 330/3, záhrada o výmere 95 m</w:t>
      </w:r>
      <w:r w:rsidRPr="00460EA1">
        <w:rPr>
          <w:sz w:val="20"/>
          <w:szCs w:val="20"/>
          <w:vertAlign w:val="superscript"/>
        </w:rPr>
        <w:t xml:space="preserve">2 </w:t>
      </w:r>
      <w:r w:rsidRPr="00460EA1">
        <w:rPr>
          <w:sz w:val="20"/>
          <w:szCs w:val="20"/>
        </w:rPr>
        <w:t>v k. ú. Považský Chlmec a jeho odpredaj 3/5 väčšinou všetkých poslancov p. Michalovi Holešovi s </w:t>
      </w:r>
      <w:proofErr w:type="spellStart"/>
      <w:r w:rsidRPr="00460EA1">
        <w:rPr>
          <w:sz w:val="20"/>
          <w:szCs w:val="20"/>
        </w:rPr>
        <w:t>manž</w:t>
      </w:r>
      <w:proofErr w:type="spellEnd"/>
      <w:r w:rsidRPr="00460EA1">
        <w:rPr>
          <w:sz w:val="20"/>
          <w:szCs w:val="20"/>
        </w:rPr>
        <w:t>. Ing. Zuzanou Holešovou, obaja bytom Hlavná cesta 139/31 Žilina za cenu stanovenú mestským zastupiteľstvom vo výške 65 €/m</w:t>
      </w:r>
      <w:r w:rsidRPr="00460EA1">
        <w:rPr>
          <w:sz w:val="20"/>
          <w:szCs w:val="20"/>
          <w:vertAlign w:val="superscript"/>
        </w:rPr>
        <w:t>2</w:t>
      </w:r>
      <w:r w:rsidRPr="00460EA1">
        <w:rPr>
          <w:sz w:val="20"/>
          <w:szCs w:val="20"/>
        </w:rPr>
        <w:t xml:space="preserve">, čo predstavuje celkovú čiastku 6 412 €, ktorá bola zvýšená o hodnotu ZP vo výške 207 € a nákladov za určenie trhovej ceny vo výške 30 €, ako prípad hodný </w:t>
      </w:r>
      <w:r w:rsidRPr="00460EA1">
        <w:rPr>
          <w:sz w:val="20"/>
          <w:szCs w:val="20"/>
        </w:rPr>
        <w:lastRenderedPageBreak/>
        <w:t xml:space="preserve">osobitného zreteľa </w:t>
      </w:r>
      <w:r w:rsidRPr="00460EA1">
        <w:rPr>
          <w:bCs/>
          <w:iCs/>
          <w:sz w:val="20"/>
          <w:szCs w:val="20"/>
        </w:rPr>
        <w:t xml:space="preserve">podľa  </w:t>
      </w:r>
      <w:r w:rsidRPr="00460EA1">
        <w:rPr>
          <w:sz w:val="20"/>
          <w:szCs w:val="20"/>
          <w:lang w:eastAsia="cs-CZ"/>
        </w:rPr>
        <w:t xml:space="preserve">§ 9a ods. 8 písm. e) </w:t>
      </w:r>
      <w:r w:rsidRPr="00460EA1">
        <w:rPr>
          <w:bCs/>
          <w:iCs/>
          <w:sz w:val="20"/>
          <w:szCs w:val="20"/>
        </w:rPr>
        <w:t xml:space="preserve"> zákona č. 138/1991 Zb. </w:t>
      </w:r>
      <w:r w:rsidRPr="00460EA1">
        <w:rPr>
          <w:sz w:val="20"/>
          <w:szCs w:val="20"/>
        </w:rPr>
        <w:t>z dôvodu, že ide o majetkovoprávne vysporiadanie ohradeného pozemku vo vlastníctve žiadateľov</w:t>
      </w:r>
    </w:p>
    <w:p w14:paraId="27BA3060" w14:textId="77777777" w:rsidR="00BD2DA9" w:rsidRPr="00460EA1" w:rsidRDefault="00BD2DA9" w:rsidP="00BD2DA9">
      <w:pPr>
        <w:tabs>
          <w:tab w:val="left" w:pos="1906"/>
        </w:tabs>
        <w:jc w:val="both"/>
        <w:rPr>
          <w:b/>
          <w:sz w:val="20"/>
          <w:szCs w:val="20"/>
        </w:rPr>
      </w:pPr>
    </w:p>
    <w:p w14:paraId="5C833F6B" w14:textId="77777777" w:rsidR="003979C1" w:rsidRPr="00460EA1" w:rsidRDefault="003979C1" w:rsidP="003979C1">
      <w:pPr>
        <w:jc w:val="both"/>
        <w:rPr>
          <w:b/>
          <w:sz w:val="20"/>
          <w:szCs w:val="20"/>
          <w:u w:val="single"/>
        </w:rPr>
      </w:pPr>
      <w:r w:rsidRPr="00460EA1">
        <w:rPr>
          <w:b/>
          <w:sz w:val="20"/>
          <w:szCs w:val="20"/>
          <w:u w:val="single"/>
        </w:rPr>
        <w:t>Plnenie uznesenia:</w:t>
      </w:r>
    </w:p>
    <w:p w14:paraId="3224D05A" w14:textId="2A1749C8" w:rsidR="003979C1" w:rsidRPr="00460EA1" w:rsidRDefault="0051211C" w:rsidP="003979C1">
      <w:pPr>
        <w:jc w:val="both"/>
        <w:rPr>
          <w:bCs/>
          <w:i/>
          <w:iCs/>
          <w:sz w:val="20"/>
          <w:szCs w:val="20"/>
        </w:rPr>
      </w:pPr>
      <w:r w:rsidRPr="00460EA1">
        <w:rPr>
          <w:bCs/>
          <w:i/>
          <w:iCs/>
          <w:sz w:val="20"/>
          <w:szCs w:val="20"/>
        </w:rPr>
        <w:tab/>
      </w:r>
      <w:r w:rsidR="000C35A3" w:rsidRPr="00DA6E48">
        <w:rPr>
          <w:b/>
          <w:sz w:val="20"/>
          <w:szCs w:val="20"/>
        </w:rPr>
        <w:t>KZ 27/2021 toho času na vklade na katastri.</w:t>
      </w:r>
      <w:r w:rsidR="000C35A3" w:rsidRPr="00DA6E48">
        <w:rPr>
          <w:bCs/>
          <w:i/>
          <w:iCs/>
          <w:sz w:val="20"/>
          <w:szCs w:val="20"/>
        </w:rPr>
        <w:t xml:space="preserve">      </w:t>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1445E" w:rsidRPr="00DA6E48">
        <w:rPr>
          <w:bCs/>
          <w:i/>
          <w:iCs/>
          <w:sz w:val="20"/>
          <w:szCs w:val="20"/>
        </w:rPr>
        <w:tab/>
      </w:r>
      <w:r w:rsidR="0031445E" w:rsidRPr="00DA6E48">
        <w:rPr>
          <w:bCs/>
          <w:i/>
          <w:iCs/>
          <w:sz w:val="20"/>
          <w:szCs w:val="20"/>
        </w:rPr>
        <w:tab/>
      </w:r>
      <w:r w:rsidR="0031445E" w:rsidRPr="00DA6E48">
        <w:rPr>
          <w:bCs/>
          <w:i/>
          <w:iCs/>
          <w:sz w:val="20"/>
          <w:szCs w:val="20"/>
        </w:rPr>
        <w:tab/>
      </w:r>
      <w:r w:rsidR="0031445E" w:rsidRPr="00DA6E48">
        <w:rPr>
          <w:bCs/>
          <w:i/>
          <w:iCs/>
          <w:sz w:val="20"/>
          <w:szCs w:val="20"/>
        </w:rPr>
        <w:tab/>
      </w:r>
      <w:r w:rsidR="000C35A3" w:rsidRPr="00DA6E48">
        <w:rPr>
          <w:bCs/>
          <w:i/>
          <w:iCs/>
          <w:sz w:val="20"/>
          <w:szCs w:val="20"/>
        </w:rPr>
        <w:t xml:space="preserve">      </w:t>
      </w:r>
      <w:r w:rsidR="003979C1" w:rsidRPr="00DA6E48">
        <w:rPr>
          <w:bCs/>
          <w:i/>
          <w:iCs/>
          <w:sz w:val="20"/>
          <w:szCs w:val="20"/>
        </w:rPr>
        <w:t>Odbor</w:t>
      </w:r>
      <w:r w:rsidRPr="00DA6E48">
        <w:rPr>
          <w:bCs/>
          <w:i/>
          <w:iCs/>
          <w:sz w:val="20"/>
          <w:szCs w:val="20"/>
        </w:rPr>
        <w:t xml:space="preserve"> právny, majetkový a VO </w:t>
      </w:r>
      <w:r w:rsidR="003979C1" w:rsidRPr="00DA6E48">
        <w:rPr>
          <w:bCs/>
          <w:i/>
          <w:iCs/>
          <w:sz w:val="20"/>
          <w:szCs w:val="20"/>
        </w:rPr>
        <w:t>zo dňa</w:t>
      </w:r>
      <w:r w:rsidRPr="00DA6E48">
        <w:rPr>
          <w:bCs/>
          <w:i/>
          <w:iCs/>
          <w:sz w:val="20"/>
          <w:szCs w:val="20"/>
        </w:rPr>
        <w:t xml:space="preserve"> </w:t>
      </w:r>
      <w:r w:rsidR="00B73BE3" w:rsidRPr="00DA6E48">
        <w:rPr>
          <w:bCs/>
          <w:i/>
          <w:iCs/>
          <w:sz w:val="20"/>
          <w:szCs w:val="20"/>
        </w:rPr>
        <w:t>22.03</w:t>
      </w:r>
      <w:r w:rsidR="0031445E" w:rsidRPr="00DA6E48">
        <w:rPr>
          <w:bCs/>
          <w:i/>
          <w:iCs/>
          <w:sz w:val="20"/>
          <w:szCs w:val="20"/>
        </w:rPr>
        <w:t>.2021</w:t>
      </w:r>
    </w:p>
    <w:p w14:paraId="3DAD4CAC" w14:textId="360E0BBE" w:rsidR="004468D9" w:rsidRDefault="004468D9" w:rsidP="00BD2DA9">
      <w:pPr>
        <w:tabs>
          <w:tab w:val="left" w:pos="1906"/>
        </w:tabs>
        <w:jc w:val="both"/>
        <w:rPr>
          <w:b/>
          <w:sz w:val="20"/>
          <w:szCs w:val="20"/>
          <w:u w:val="single"/>
        </w:rPr>
      </w:pPr>
    </w:p>
    <w:p w14:paraId="53E558FB" w14:textId="77777777" w:rsidR="005C54FD" w:rsidRPr="00460EA1" w:rsidRDefault="005C54FD" w:rsidP="00BD2DA9">
      <w:pPr>
        <w:tabs>
          <w:tab w:val="left" w:pos="1906"/>
        </w:tabs>
        <w:jc w:val="both"/>
        <w:rPr>
          <w:b/>
          <w:sz w:val="20"/>
          <w:szCs w:val="20"/>
        </w:rPr>
      </w:pPr>
    </w:p>
    <w:p w14:paraId="5F645566" w14:textId="102F0CC4"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460EA1">
        <w:rPr>
          <w:b/>
          <w:sz w:val="20"/>
          <w:szCs w:val="20"/>
        </w:rPr>
        <w:t>Uznesenie č. 237/2020</w:t>
      </w:r>
      <w:r w:rsidRPr="00460EA1">
        <w:rPr>
          <w:b/>
          <w:sz w:val="20"/>
          <w:szCs w:val="20"/>
        </w:rPr>
        <w:tab/>
      </w:r>
    </w:p>
    <w:p w14:paraId="272D19C6" w14:textId="77777777"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460EA1">
        <w:rPr>
          <w:b/>
          <w:bCs/>
          <w:sz w:val="20"/>
          <w:szCs w:val="20"/>
          <w:u w:val="single"/>
        </w:rPr>
        <w:t>k Nakladaniu s majetkom (odpredaj, nájom, zámena, vecné bremeno)</w:t>
      </w:r>
    </w:p>
    <w:p w14:paraId="0842941B" w14:textId="77777777"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t xml:space="preserve">         </w:t>
      </w:r>
    </w:p>
    <w:p w14:paraId="7D3874BF" w14:textId="441D1B43"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 xml:space="preserve">navrhol: </w:t>
      </w:r>
      <w:r w:rsidR="0037371B" w:rsidRPr="00460EA1">
        <w:rPr>
          <w:b/>
          <w:bCs/>
          <w:sz w:val="20"/>
          <w:szCs w:val="20"/>
        </w:rPr>
        <w:t xml:space="preserve">JUDr. Jana Ochodničanová, LL.M., vedúca odboru právneho, majetkového a VO </w:t>
      </w:r>
      <w:r w:rsidRPr="00460EA1">
        <w:rPr>
          <w:b/>
          <w:bCs/>
          <w:sz w:val="20"/>
          <w:szCs w:val="20"/>
        </w:rPr>
        <w:t>zo dňa 14.12.2020</w:t>
      </w:r>
    </w:p>
    <w:p w14:paraId="01FADAE4" w14:textId="4C5D018A" w:rsidR="00726033" w:rsidRPr="00726033" w:rsidRDefault="00055EE9" w:rsidP="00726033">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t xml:space="preserve">                                         status: </w:t>
      </w:r>
      <w:r w:rsidR="0031445E" w:rsidRPr="00460EA1">
        <w:rPr>
          <w:b/>
          <w:bCs/>
          <w:sz w:val="20"/>
          <w:szCs w:val="20"/>
        </w:rPr>
        <w:t>V</w:t>
      </w:r>
      <w:r w:rsidR="00726033">
        <w:rPr>
          <w:b/>
          <w:bCs/>
          <w:sz w:val="20"/>
          <w:szCs w:val="20"/>
        </w:rPr>
        <w:t> </w:t>
      </w:r>
      <w:r w:rsidR="0031445E" w:rsidRPr="00460EA1">
        <w:rPr>
          <w:b/>
          <w:bCs/>
          <w:sz w:val="20"/>
          <w:szCs w:val="20"/>
        </w:rPr>
        <w:t>RIEŠENÍ</w:t>
      </w:r>
    </w:p>
    <w:p w14:paraId="500FE067" w14:textId="77777777" w:rsidR="00726033" w:rsidRDefault="00726033" w:rsidP="00BD2DA9">
      <w:pPr>
        <w:pStyle w:val="Zkladntext"/>
        <w:jc w:val="both"/>
        <w:rPr>
          <w:i/>
          <w:iCs/>
          <w:sz w:val="20"/>
          <w:szCs w:val="20"/>
        </w:rPr>
      </w:pPr>
    </w:p>
    <w:p w14:paraId="249D0D4E" w14:textId="2710F190" w:rsidR="00BD2DA9" w:rsidRPr="002758E2" w:rsidRDefault="00BD2DA9" w:rsidP="00BD2DA9">
      <w:pPr>
        <w:pStyle w:val="Zkladntext"/>
        <w:jc w:val="both"/>
        <w:rPr>
          <w:i/>
          <w:iCs/>
          <w:sz w:val="20"/>
          <w:szCs w:val="20"/>
        </w:rPr>
      </w:pPr>
      <w:r w:rsidRPr="002758E2">
        <w:rPr>
          <w:i/>
          <w:iCs/>
          <w:sz w:val="20"/>
          <w:szCs w:val="20"/>
        </w:rPr>
        <w:t>Mestské zastupiteľstvo v Žiline</w:t>
      </w:r>
    </w:p>
    <w:p w14:paraId="38143397" w14:textId="77777777" w:rsidR="00BD2DA9" w:rsidRPr="002758E2" w:rsidRDefault="00BD2DA9" w:rsidP="00BD2DA9">
      <w:pPr>
        <w:pStyle w:val="Zkladntext"/>
        <w:jc w:val="both"/>
        <w:rPr>
          <w:i/>
          <w:iCs/>
          <w:sz w:val="20"/>
          <w:szCs w:val="20"/>
        </w:rPr>
      </w:pPr>
    </w:p>
    <w:p w14:paraId="7A0C01EB" w14:textId="77777777" w:rsidR="00BD2DA9" w:rsidRPr="002758E2" w:rsidRDefault="00BD2DA9" w:rsidP="00341BB6">
      <w:pPr>
        <w:pStyle w:val="Odsekzoznamu"/>
        <w:widowControl w:val="0"/>
        <w:numPr>
          <w:ilvl w:val="0"/>
          <w:numId w:val="255"/>
        </w:numPr>
        <w:tabs>
          <w:tab w:val="left" w:pos="1196"/>
          <w:tab w:val="left" w:pos="1197"/>
        </w:tabs>
        <w:autoSpaceDE w:val="0"/>
        <w:autoSpaceDN w:val="0"/>
        <w:ind w:right="114"/>
        <w:contextualSpacing w:val="0"/>
        <w:jc w:val="both"/>
        <w:rPr>
          <w:sz w:val="20"/>
          <w:szCs w:val="20"/>
        </w:rPr>
      </w:pPr>
      <w:r w:rsidRPr="002758E2">
        <w:rPr>
          <w:sz w:val="20"/>
          <w:szCs w:val="20"/>
          <w:u w:val="single"/>
        </w:rPr>
        <w:t>schvaľuje</w:t>
      </w:r>
    </w:p>
    <w:p w14:paraId="39B27AF3" w14:textId="77777777" w:rsidR="00BD2DA9" w:rsidRPr="002758E2" w:rsidRDefault="00BD2DA9" w:rsidP="00BD2DA9">
      <w:pPr>
        <w:ind w:left="360"/>
        <w:jc w:val="both"/>
        <w:rPr>
          <w:sz w:val="20"/>
          <w:szCs w:val="20"/>
        </w:rPr>
      </w:pPr>
    </w:p>
    <w:p w14:paraId="0F238962" w14:textId="77777777" w:rsidR="00BD2DA9" w:rsidRPr="002758E2" w:rsidRDefault="00BD2DA9" w:rsidP="00341BB6">
      <w:pPr>
        <w:pStyle w:val="Odsekzoznamu"/>
        <w:numPr>
          <w:ilvl w:val="0"/>
          <w:numId w:val="256"/>
        </w:numPr>
        <w:contextualSpacing w:val="0"/>
        <w:jc w:val="both"/>
        <w:rPr>
          <w:sz w:val="20"/>
          <w:szCs w:val="20"/>
        </w:rPr>
      </w:pPr>
      <w:r w:rsidRPr="002758E2">
        <w:rPr>
          <w:sz w:val="20"/>
          <w:szCs w:val="20"/>
          <w:lang w:eastAsia="cs-CZ"/>
        </w:rPr>
        <w:t>p</w:t>
      </w:r>
      <w:r w:rsidRPr="002758E2">
        <w:rPr>
          <w:sz w:val="20"/>
          <w:szCs w:val="20"/>
        </w:rPr>
        <w:t xml:space="preserve">rebytočnosť nehnuteľného majetku, a to pozemku </w:t>
      </w:r>
      <w:proofErr w:type="spellStart"/>
      <w:r w:rsidRPr="002758E2">
        <w:rPr>
          <w:sz w:val="20"/>
          <w:szCs w:val="20"/>
        </w:rPr>
        <w:t>parc</w:t>
      </w:r>
      <w:proofErr w:type="spellEnd"/>
      <w:r w:rsidRPr="002758E2">
        <w:rPr>
          <w:sz w:val="20"/>
          <w:szCs w:val="20"/>
        </w:rPr>
        <w:t xml:space="preserve">. č. KN-C 588/7, </w:t>
      </w:r>
      <w:proofErr w:type="spellStart"/>
      <w:r w:rsidRPr="002758E2">
        <w:rPr>
          <w:sz w:val="20"/>
          <w:szCs w:val="20"/>
        </w:rPr>
        <w:t>ostat</w:t>
      </w:r>
      <w:proofErr w:type="spellEnd"/>
      <w:r w:rsidRPr="002758E2">
        <w:rPr>
          <w:sz w:val="20"/>
          <w:szCs w:val="20"/>
        </w:rPr>
        <w:t xml:space="preserve">. </w:t>
      </w:r>
      <w:proofErr w:type="spellStart"/>
      <w:r w:rsidRPr="002758E2">
        <w:rPr>
          <w:sz w:val="20"/>
          <w:szCs w:val="20"/>
        </w:rPr>
        <w:t>pl</w:t>
      </w:r>
      <w:proofErr w:type="spellEnd"/>
      <w:r w:rsidRPr="002758E2">
        <w:rPr>
          <w:sz w:val="20"/>
          <w:szCs w:val="20"/>
        </w:rPr>
        <w:t>. o výmere 60 m</w:t>
      </w:r>
      <w:r w:rsidRPr="002758E2">
        <w:rPr>
          <w:sz w:val="20"/>
          <w:szCs w:val="20"/>
          <w:vertAlign w:val="superscript"/>
        </w:rPr>
        <w:t xml:space="preserve">2 </w:t>
      </w:r>
      <w:r w:rsidRPr="002758E2">
        <w:rPr>
          <w:sz w:val="20"/>
          <w:szCs w:val="20"/>
        </w:rPr>
        <w:t xml:space="preserve">v zmysle GP 30/2020 v k. ú. Zádubnie a jeho odpredaj 3/5 väčšinou všetkých poslancov do podielového spoluvlastníctva: </w:t>
      </w:r>
    </w:p>
    <w:p w14:paraId="615A248E" w14:textId="77777777" w:rsidR="00BD2DA9" w:rsidRPr="002758E2" w:rsidRDefault="00BD2DA9" w:rsidP="00BD2DA9">
      <w:pPr>
        <w:ind w:left="1080"/>
        <w:jc w:val="both"/>
        <w:rPr>
          <w:sz w:val="20"/>
          <w:szCs w:val="20"/>
        </w:rPr>
      </w:pPr>
      <w:r w:rsidRPr="002758E2">
        <w:rPr>
          <w:sz w:val="20"/>
          <w:szCs w:val="20"/>
        </w:rPr>
        <w:t xml:space="preserve">p. </w:t>
      </w:r>
      <w:proofErr w:type="spellStart"/>
      <w:r w:rsidRPr="002758E2">
        <w:rPr>
          <w:sz w:val="20"/>
          <w:szCs w:val="20"/>
        </w:rPr>
        <w:t>Pohančeníkovej</w:t>
      </w:r>
      <w:proofErr w:type="spellEnd"/>
      <w:r w:rsidRPr="002758E2">
        <w:rPr>
          <w:sz w:val="20"/>
          <w:szCs w:val="20"/>
        </w:rPr>
        <w:t xml:space="preserve"> Oľge, bytom F. Ruppeldta 3153/9 Žilina</w:t>
      </w:r>
    </w:p>
    <w:p w14:paraId="5A393F04" w14:textId="77777777" w:rsidR="00BD2DA9" w:rsidRPr="002758E2" w:rsidRDefault="00BD2DA9" w:rsidP="00BD2DA9">
      <w:pPr>
        <w:ind w:left="1080"/>
        <w:jc w:val="both"/>
        <w:rPr>
          <w:sz w:val="20"/>
          <w:szCs w:val="20"/>
        </w:rPr>
      </w:pPr>
      <w:r w:rsidRPr="002758E2">
        <w:rPr>
          <w:sz w:val="20"/>
          <w:szCs w:val="20"/>
        </w:rPr>
        <w:t xml:space="preserve">p. </w:t>
      </w:r>
      <w:proofErr w:type="spellStart"/>
      <w:r w:rsidRPr="002758E2">
        <w:rPr>
          <w:sz w:val="20"/>
          <w:szCs w:val="20"/>
        </w:rPr>
        <w:t>Kršíkovej</w:t>
      </w:r>
      <w:proofErr w:type="spellEnd"/>
      <w:r w:rsidRPr="002758E2">
        <w:rPr>
          <w:sz w:val="20"/>
          <w:szCs w:val="20"/>
        </w:rPr>
        <w:t xml:space="preserve"> Alene, bytom Platanová 3226/7 Žilina </w:t>
      </w:r>
    </w:p>
    <w:p w14:paraId="613357B7" w14:textId="77777777" w:rsidR="00BD2DA9" w:rsidRPr="002758E2" w:rsidRDefault="00BD2DA9" w:rsidP="00BD2DA9">
      <w:pPr>
        <w:ind w:left="1080"/>
        <w:jc w:val="both"/>
        <w:rPr>
          <w:sz w:val="20"/>
          <w:szCs w:val="20"/>
        </w:rPr>
      </w:pPr>
      <w:r w:rsidRPr="002758E2">
        <w:rPr>
          <w:sz w:val="20"/>
          <w:szCs w:val="20"/>
        </w:rPr>
        <w:t xml:space="preserve">p. </w:t>
      </w:r>
      <w:proofErr w:type="spellStart"/>
      <w:r w:rsidRPr="002758E2">
        <w:rPr>
          <w:sz w:val="20"/>
          <w:szCs w:val="20"/>
        </w:rPr>
        <w:t>Jaššovi</w:t>
      </w:r>
      <w:proofErr w:type="spellEnd"/>
      <w:r w:rsidRPr="002758E2">
        <w:rPr>
          <w:sz w:val="20"/>
          <w:szCs w:val="20"/>
        </w:rPr>
        <w:t xml:space="preserve"> Milanovi, bytom ČSA 1300/29  Kysucké Nové Mesto </w:t>
      </w:r>
    </w:p>
    <w:p w14:paraId="09B8EA77" w14:textId="77777777" w:rsidR="00BD2DA9" w:rsidRPr="002758E2" w:rsidRDefault="00BD2DA9" w:rsidP="00BD2DA9">
      <w:pPr>
        <w:ind w:left="1080"/>
        <w:jc w:val="both"/>
        <w:rPr>
          <w:sz w:val="20"/>
          <w:szCs w:val="20"/>
        </w:rPr>
      </w:pPr>
      <w:r w:rsidRPr="002758E2">
        <w:rPr>
          <w:sz w:val="20"/>
          <w:szCs w:val="20"/>
        </w:rPr>
        <w:t xml:space="preserve">p. </w:t>
      </w:r>
      <w:proofErr w:type="spellStart"/>
      <w:r w:rsidRPr="002758E2">
        <w:rPr>
          <w:sz w:val="20"/>
          <w:szCs w:val="20"/>
        </w:rPr>
        <w:t>Wiedermanovej</w:t>
      </w:r>
      <w:proofErr w:type="spellEnd"/>
      <w:r w:rsidRPr="002758E2">
        <w:rPr>
          <w:sz w:val="20"/>
          <w:szCs w:val="20"/>
        </w:rPr>
        <w:t xml:space="preserve"> Jarmile, bytom Malá 155/4 Žilina </w:t>
      </w:r>
    </w:p>
    <w:p w14:paraId="160788B0" w14:textId="77777777" w:rsidR="00BD2DA9" w:rsidRPr="002758E2" w:rsidRDefault="00BD2DA9" w:rsidP="00BD2DA9">
      <w:pPr>
        <w:ind w:left="1080"/>
        <w:jc w:val="both"/>
        <w:rPr>
          <w:bCs/>
          <w:iCs/>
          <w:caps/>
          <w:sz w:val="20"/>
          <w:szCs w:val="20"/>
          <w:u w:val="single"/>
        </w:rPr>
      </w:pPr>
      <w:r w:rsidRPr="002758E2">
        <w:rPr>
          <w:sz w:val="20"/>
          <w:szCs w:val="20"/>
        </w:rPr>
        <w:t>za cenu stanovenú mestským zastupiteľstvom vo výške 80 €/m</w:t>
      </w:r>
      <w:r w:rsidRPr="002758E2">
        <w:rPr>
          <w:sz w:val="20"/>
          <w:szCs w:val="20"/>
          <w:vertAlign w:val="superscript"/>
        </w:rPr>
        <w:t>2</w:t>
      </w:r>
      <w:r w:rsidRPr="002758E2">
        <w:rPr>
          <w:sz w:val="20"/>
          <w:szCs w:val="20"/>
        </w:rPr>
        <w:t xml:space="preserve">, čo predstavuje celkovú čiastku 5 025 €, ktorá bola zvýšená o hodnotu ZP vo výške 195 € a nákladov za určenie trhovej ceny vo výške 30 €,   ako prípad hodný osobitného zreteľa </w:t>
      </w:r>
      <w:r w:rsidRPr="002758E2">
        <w:rPr>
          <w:bCs/>
          <w:iCs/>
          <w:sz w:val="20"/>
          <w:szCs w:val="20"/>
        </w:rPr>
        <w:t xml:space="preserve">podľa  </w:t>
      </w:r>
      <w:r w:rsidRPr="002758E2">
        <w:rPr>
          <w:sz w:val="20"/>
          <w:szCs w:val="20"/>
        </w:rPr>
        <w:t xml:space="preserve">§ 9a ods. 8 písm. e) </w:t>
      </w:r>
      <w:r w:rsidRPr="002758E2">
        <w:rPr>
          <w:bCs/>
          <w:iCs/>
          <w:sz w:val="20"/>
          <w:szCs w:val="20"/>
        </w:rPr>
        <w:t xml:space="preserve">zákona č. 138/1991 Zb. </w:t>
      </w:r>
      <w:r w:rsidRPr="002758E2">
        <w:rPr>
          <w:sz w:val="20"/>
          <w:szCs w:val="20"/>
        </w:rPr>
        <w:t xml:space="preserve">z dôvodu priľahlého pozemku k pozemku v spoluvlastníctve žiadateľov a zároveň k vybudovania prístupovej komunikácie.   </w:t>
      </w:r>
    </w:p>
    <w:p w14:paraId="3A1376EB" w14:textId="2F7D90ED" w:rsidR="00BD2DA9" w:rsidRDefault="00BD2DA9" w:rsidP="00BD2DA9">
      <w:pPr>
        <w:tabs>
          <w:tab w:val="left" w:pos="1906"/>
        </w:tabs>
        <w:jc w:val="both"/>
        <w:rPr>
          <w:b/>
          <w:sz w:val="20"/>
          <w:szCs w:val="20"/>
        </w:rPr>
      </w:pPr>
    </w:p>
    <w:p w14:paraId="675405BF" w14:textId="77777777" w:rsidR="003979C1" w:rsidRPr="0031445E" w:rsidRDefault="003979C1" w:rsidP="003979C1">
      <w:pPr>
        <w:jc w:val="both"/>
        <w:rPr>
          <w:b/>
          <w:sz w:val="20"/>
          <w:szCs w:val="20"/>
          <w:u w:val="single"/>
        </w:rPr>
      </w:pPr>
      <w:r w:rsidRPr="0031445E">
        <w:rPr>
          <w:b/>
          <w:sz w:val="20"/>
          <w:szCs w:val="20"/>
          <w:u w:val="single"/>
        </w:rPr>
        <w:t>Plnenie uznesenia:</w:t>
      </w:r>
    </w:p>
    <w:p w14:paraId="3BC15509" w14:textId="09408510" w:rsidR="0031445E" w:rsidRPr="00DA6E48" w:rsidRDefault="003979C1" w:rsidP="003979C1">
      <w:pPr>
        <w:jc w:val="both"/>
        <w:rPr>
          <w:b/>
          <w:sz w:val="20"/>
          <w:szCs w:val="20"/>
        </w:rPr>
      </w:pPr>
      <w:r w:rsidRPr="0031445E">
        <w:rPr>
          <w:bCs/>
          <w:i/>
          <w:iCs/>
          <w:sz w:val="20"/>
          <w:szCs w:val="20"/>
        </w:rPr>
        <w:tab/>
      </w:r>
      <w:r w:rsidR="0040416C" w:rsidRPr="00DA6E48">
        <w:rPr>
          <w:b/>
          <w:sz w:val="20"/>
          <w:szCs w:val="20"/>
        </w:rPr>
        <w:t xml:space="preserve">KZ 68/2021  zaslaná žiadateľom na podpis. Na písomnú  urgenciu sme zatiaľ nedostali odpoveď.  </w:t>
      </w:r>
      <w:r w:rsidR="0040416C"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p>
    <w:p w14:paraId="1D6D61C1" w14:textId="40125E31" w:rsidR="003979C1" w:rsidRPr="00460EA1" w:rsidRDefault="0031445E" w:rsidP="0031445E">
      <w:pPr>
        <w:ind w:left="4248" w:firstLine="708"/>
        <w:jc w:val="both"/>
        <w:rPr>
          <w:bCs/>
          <w:i/>
          <w:iCs/>
          <w:sz w:val="20"/>
          <w:szCs w:val="20"/>
        </w:rPr>
      </w:pPr>
      <w:r w:rsidRPr="00DA6E48">
        <w:rPr>
          <w:bCs/>
          <w:i/>
          <w:iCs/>
          <w:sz w:val="20"/>
          <w:szCs w:val="20"/>
        </w:rPr>
        <w:t xml:space="preserve">      </w:t>
      </w:r>
      <w:r w:rsidR="003979C1" w:rsidRPr="00DA6E48">
        <w:rPr>
          <w:bCs/>
          <w:i/>
          <w:iCs/>
          <w:sz w:val="20"/>
          <w:szCs w:val="20"/>
        </w:rPr>
        <w:t>Odbor</w:t>
      </w:r>
      <w:r w:rsidRPr="00DA6E48">
        <w:rPr>
          <w:bCs/>
          <w:i/>
          <w:iCs/>
          <w:sz w:val="20"/>
          <w:szCs w:val="20"/>
        </w:rPr>
        <w:t xml:space="preserve"> právny, majetkový a VO </w:t>
      </w:r>
      <w:r w:rsidR="003979C1" w:rsidRPr="00DA6E48">
        <w:rPr>
          <w:bCs/>
          <w:i/>
          <w:iCs/>
          <w:sz w:val="20"/>
          <w:szCs w:val="20"/>
        </w:rPr>
        <w:t xml:space="preserve"> zo dňa</w:t>
      </w:r>
      <w:r w:rsidRPr="00DA6E48">
        <w:rPr>
          <w:bCs/>
          <w:i/>
          <w:iCs/>
          <w:sz w:val="20"/>
          <w:szCs w:val="20"/>
        </w:rPr>
        <w:t xml:space="preserve"> </w:t>
      </w:r>
      <w:r w:rsidR="00BA2215" w:rsidRPr="00DA6E48">
        <w:rPr>
          <w:bCs/>
          <w:i/>
          <w:iCs/>
          <w:sz w:val="20"/>
          <w:szCs w:val="20"/>
        </w:rPr>
        <w:t>22.03</w:t>
      </w:r>
      <w:r w:rsidRPr="00DA6E48">
        <w:rPr>
          <w:bCs/>
          <w:i/>
          <w:iCs/>
          <w:sz w:val="20"/>
          <w:szCs w:val="20"/>
        </w:rPr>
        <w:t>.2021</w:t>
      </w:r>
    </w:p>
    <w:p w14:paraId="29C6FB8D" w14:textId="04D3F1E8" w:rsidR="004336EE" w:rsidRDefault="004336EE" w:rsidP="007675E2">
      <w:pPr>
        <w:rPr>
          <w:bCs/>
          <w:i/>
          <w:iCs/>
          <w:sz w:val="20"/>
          <w:szCs w:val="20"/>
        </w:rPr>
      </w:pPr>
    </w:p>
    <w:p w14:paraId="51F413E4" w14:textId="77777777" w:rsidR="00423609" w:rsidRPr="00460EA1" w:rsidRDefault="00423609" w:rsidP="007675E2">
      <w:pPr>
        <w:rPr>
          <w:sz w:val="20"/>
          <w:szCs w:val="20"/>
        </w:rPr>
      </w:pPr>
    </w:p>
    <w:p w14:paraId="739DA370" w14:textId="5DA2196F"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460EA1">
        <w:rPr>
          <w:b/>
          <w:sz w:val="20"/>
          <w:szCs w:val="20"/>
        </w:rPr>
        <w:t>Uznesenie č. 238/2020</w:t>
      </w:r>
      <w:r w:rsidRPr="00460EA1">
        <w:rPr>
          <w:b/>
          <w:sz w:val="20"/>
          <w:szCs w:val="20"/>
        </w:rPr>
        <w:tab/>
      </w:r>
    </w:p>
    <w:p w14:paraId="0193EA2B" w14:textId="77777777"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460EA1">
        <w:rPr>
          <w:b/>
          <w:bCs/>
          <w:sz w:val="20"/>
          <w:szCs w:val="20"/>
          <w:u w:val="single"/>
        </w:rPr>
        <w:t>k Nakladaniu s majetkom (odpredaj, nájom, zámena, vecné bremeno)</w:t>
      </w:r>
    </w:p>
    <w:p w14:paraId="228B1C02" w14:textId="77777777"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t xml:space="preserve">         </w:t>
      </w:r>
    </w:p>
    <w:p w14:paraId="4DBE4EE5" w14:textId="2C1F4C09"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 xml:space="preserve">navrhol: </w:t>
      </w:r>
      <w:r w:rsidR="0037371B" w:rsidRPr="00460EA1">
        <w:rPr>
          <w:b/>
          <w:bCs/>
          <w:sz w:val="20"/>
          <w:szCs w:val="20"/>
        </w:rPr>
        <w:t xml:space="preserve">JUDr. Jana Ochodničanová, LL.M., vedúca odboru právneho, majetkového a VO </w:t>
      </w:r>
      <w:r w:rsidRPr="00460EA1">
        <w:rPr>
          <w:b/>
          <w:bCs/>
          <w:sz w:val="20"/>
          <w:szCs w:val="20"/>
        </w:rPr>
        <w:t>zo dňa 14.12.2020</w:t>
      </w:r>
    </w:p>
    <w:p w14:paraId="18E58830" w14:textId="44494594" w:rsidR="00055EE9" w:rsidRPr="00460EA1" w:rsidRDefault="00055EE9" w:rsidP="00055EE9">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t xml:space="preserve">                                         status:</w:t>
      </w:r>
      <w:r w:rsidR="0031445E" w:rsidRPr="00460EA1">
        <w:rPr>
          <w:b/>
          <w:bCs/>
          <w:sz w:val="20"/>
          <w:szCs w:val="20"/>
        </w:rPr>
        <w:t xml:space="preserve"> V RIEŠENÍ</w:t>
      </w:r>
      <w:r w:rsidRPr="00460EA1">
        <w:rPr>
          <w:b/>
          <w:bCs/>
          <w:sz w:val="20"/>
          <w:szCs w:val="20"/>
        </w:rPr>
        <w:t xml:space="preserve"> </w:t>
      </w:r>
    </w:p>
    <w:p w14:paraId="37F27BB7" w14:textId="0500DF3E" w:rsidR="00BD2DA9" w:rsidRPr="00460EA1" w:rsidRDefault="00BD2DA9" w:rsidP="007675E2">
      <w:pPr>
        <w:rPr>
          <w:sz w:val="20"/>
          <w:szCs w:val="20"/>
        </w:rPr>
      </w:pPr>
      <w:r w:rsidRPr="00460EA1">
        <w:rPr>
          <w:sz w:val="20"/>
          <w:szCs w:val="20"/>
        </w:rPr>
        <w:t xml:space="preserve">                                                                                                         </w:t>
      </w:r>
    </w:p>
    <w:p w14:paraId="6C80F637" w14:textId="77777777" w:rsidR="00BD2DA9" w:rsidRPr="00460EA1" w:rsidRDefault="00BD2DA9" w:rsidP="00BD2DA9">
      <w:pPr>
        <w:pStyle w:val="Zkladntext"/>
        <w:jc w:val="both"/>
        <w:rPr>
          <w:i/>
          <w:iCs/>
          <w:sz w:val="20"/>
          <w:szCs w:val="20"/>
        </w:rPr>
      </w:pPr>
      <w:r w:rsidRPr="00460EA1">
        <w:rPr>
          <w:i/>
          <w:iCs/>
          <w:sz w:val="20"/>
          <w:szCs w:val="20"/>
        </w:rPr>
        <w:t>Mestské zastupiteľstvo v Žiline</w:t>
      </w:r>
    </w:p>
    <w:p w14:paraId="2A729AE9" w14:textId="77777777" w:rsidR="00BD2DA9" w:rsidRPr="00460EA1" w:rsidRDefault="00BD2DA9" w:rsidP="00BD2DA9">
      <w:pPr>
        <w:pStyle w:val="Zkladntext"/>
        <w:jc w:val="both"/>
        <w:rPr>
          <w:i/>
          <w:iCs/>
          <w:sz w:val="20"/>
          <w:szCs w:val="20"/>
        </w:rPr>
      </w:pPr>
    </w:p>
    <w:p w14:paraId="09ADAB19" w14:textId="77777777" w:rsidR="00BD2DA9" w:rsidRPr="00460EA1" w:rsidRDefault="00BD2DA9" w:rsidP="00341BB6">
      <w:pPr>
        <w:pStyle w:val="Odsekzoznamu"/>
        <w:widowControl w:val="0"/>
        <w:numPr>
          <w:ilvl w:val="0"/>
          <w:numId w:val="257"/>
        </w:numPr>
        <w:tabs>
          <w:tab w:val="left" w:pos="1196"/>
          <w:tab w:val="left" w:pos="1197"/>
        </w:tabs>
        <w:autoSpaceDE w:val="0"/>
        <w:autoSpaceDN w:val="0"/>
        <w:ind w:right="114"/>
        <w:contextualSpacing w:val="0"/>
        <w:jc w:val="both"/>
        <w:rPr>
          <w:sz w:val="20"/>
          <w:szCs w:val="20"/>
        </w:rPr>
      </w:pPr>
      <w:r w:rsidRPr="00460EA1">
        <w:rPr>
          <w:sz w:val="20"/>
          <w:szCs w:val="20"/>
          <w:u w:val="single"/>
        </w:rPr>
        <w:t>schvaľuje</w:t>
      </w:r>
    </w:p>
    <w:p w14:paraId="66899860" w14:textId="77777777" w:rsidR="00BD2DA9" w:rsidRPr="00460EA1" w:rsidRDefault="00BD2DA9" w:rsidP="00BD2DA9">
      <w:pPr>
        <w:pStyle w:val="Zkladntext"/>
        <w:jc w:val="both"/>
        <w:rPr>
          <w:i/>
          <w:iCs/>
          <w:sz w:val="20"/>
          <w:szCs w:val="20"/>
        </w:rPr>
      </w:pPr>
    </w:p>
    <w:p w14:paraId="47A780DA" w14:textId="77777777" w:rsidR="00BD2DA9" w:rsidRPr="00460EA1" w:rsidRDefault="00BD2DA9" w:rsidP="00341BB6">
      <w:pPr>
        <w:pStyle w:val="Odsekzoznamu"/>
        <w:numPr>
          <w:ilvl w:val="0"/>
          <w:numId w:val="258"/>
        </w:numPr>
        <w:contextualSpacing w:val="0"/>
        <w:jc w:val="both"/>
        <w:rPr>
          <w:sz w:val="20"/>
          <w:szCs w:val="20"/>
        </w:rPr>
      </w:pPr>
      <w:r w:rsidRPr="00460EA1">
        <w:rPr>
          <w:sz w:val="20"/>
          <w:szCs w:val="20"/>
        </w:rPr>
        <w:t xml:space="preserve">prebytočnosť nehnuteľného majetku - pozemku, </w:t>
      </w:r>
      <w:proofErr w:type="spellStart"/>
      <w:r w:rsidRPr="00460EA1">
        <w:rPr>
          <w:sz w:val="20"/>
          <w:szCs w:val="20"/>
        </w:rPr>
        <w:t>parc</w:t>
      </w:r>
      <w:proofErr w:type="spellEnd"/>
      <w:r w:rsidRPr="00460EA1">
        <w:rPr>
          <w:sz w:val="20"/>
          <w:szCs w:val="20"/>
        </w:rPr>
        <w:t>. č.  KN-C 2514/3</w:t>
      </w:r>
      <w:r w:rsidRPr="00460EA1">
        <w:rPr>
          <w:sz w:val="20"/>
          <w:szCs w:val="20"/>
          <w:lang w:eastAsia="cs-CZ"/>
        </w:rPr>
        <w:t>, zastavaná plocha a nádvorie o výmere 357 m</w:t>
      </w:r>
      <w:r w:rsidRPr="00460EA1">
        <w:rPr>
          <w:sz w:val="20"/>
          <w:szCs w:val="20"/>
          <w:vertAlign w:val="superscript"/>
          <w:lang w:eastAsia="cs-CZ"/>
        </w:rPr>
        <w:t>2</w:t>
      </w:r>
      <w:r w:rsidRPr="00460EA1">
        <w:rPr>
          <w:sz w:val="20"/>
          <w:szCs w:val="20"/>
          <w:lang w:eastAsia="cs-CZ"/>
        </w:rPr>
        <w:t xml:space="preserve">, </w:t>
      </w:r>
      <w:r w:rsidRPr="00460EA1">
        <w:rPr>
          <w:sz w:val="20"/>
          <w:szCs w:val="20"/>
        </w:rPr>
        <w:t xml:space="preserve">ktorý je zapísaný v katastri nehnuteľností, vedenom Okresným úradom Žilina, katastrálny odbor, pre obec Žilina, kat. </w:t>
      </w:r>
      <w:proofErr w:type="spellStart"/>
      <w:r w:rsidRPr="00460EA1">
        <w:rPr>
          <w:sz w:val="20"/>
          <w:szCs w:val="20"/>
        </w:rPr>
        <w:t>úz</w:t>
      </w:r>
      <w:proofErr w:type="spellEnd"/>
      <w:r w:rsidRPr="00460EA1">
        <w:rPr>
          <w:sz w:val="20"/>
          <w:szCs w:val="20"/>
        </w:rPr>
        <w:t xml:space="preserve">. Žilina na LV č. 10408 a odpredaj príslušného podielu na predmetnom pozemku spoluvlastníkom bytového domu na ul. Revolučná, </w:t>
      </w:r>
      <w:proofErr w:type="spellStart"/>
      <w:r w:rsidRPr="00460EA1">
        <w:rPr>
          <w:sz w:val="20"/>
          <w:szCs w:val="20"/>
        </w:rPr>
        <w:t>súp</w:t>
      </w:r>
      <w:proofErr w:type="spellEnd"/>
      <w:r w:rsidRPr="00460EA1">
        <w:rPr>
          <w:sz w:val="20"/>
          <w:szCs w:val="20"/>
        </w:rPr>
        <w:t xml:space="preserve">. č. 3288 v Žiline, zapísanom na LV č. 5616, kat. </w:t>
      </w:r>
      <w:proofErr w:type="spellStart"/>
      <w:r w:rsidRPr="00460EA1">
        <w:rPr>
          <w:sz w:val="20"/>
          <w:szCs w:val="20"/>
        </w:rPr>
        <w:t>úz</w:t>
      </w:r>
      <w:proofErr w:type="spellEnd"/>
      <w:r w:rsidRPr="00460EA1">
        <w:rPr>
          <w:sz w:val="20"/>
          <w:szCs w:val="20"/>
        </w:rPr>
        <w:t xml:space="preserve">. Žilina, a to: </w:t>
      </w:r>
      <w:proofErr w:type="spellStart"/>
      <w:r w:rsidRPr="00460EA1">
        <w:rPr>
          <w:sz w:val="20"/>
          <w:szCs w:val="20"/>
        </w:rPr>
        <w:t>Seidl</w:t>
      </w:r>
      <w:proofErr w:type="spellEnd"/>
      <w:r w:rsidRPr="00460EA1">
        <w:rPr>
          <w:sz w:val="20"/>
          <w:szCs w:val="20"/>
        </w:rPr>
        <w:t xml:space="preserve"> Milan, rod. </w:t>
      </w:r>
      <w:proofErr w:type="spellStart"/>
      <w:r w:rsidRPr="00460EA1">
        <w:rPr>
          <w:sz w:val="20"/>
          <w:szCs w:val="20"/>
        </w:rPr>
        <w:t>Seidl</w:t>
      </w:r>
      <w:proofErr w:type="spellEnd"/>
      <w:r w:rsidRPr="00460EA1">
        <w:rPr>
          <w:sz w:val="20"/>
          <w:szCs w:val="20"/>
        </w:rPr>
        <w:t xml:space="preserve">, bytom Revolučná 3288/3, Žilina 010 01 podiel 6794/272108 v ½-ici a Ing. PhD. </w:t>
      </w:r>
      <w:proofErr w:type="spellStart"/>
      <w:r w:rsidRPr="00460EA1">
        <w:rPr>
          <w:sz w:val="20"/>
          <w:szCs w:val="20"/>
        </w:rPr>
        <w:t>Seidlová</w:t>
      </w:r>
      <w:proofErr w:type="spellEnd"/>
      <w:r w:rsidRPr="00460EA1">
        <w:rPr>
          <w:sz w:val="20"/>
          <w:szCs w:val="20"/>
        </w:rPr>
        <w:t xml:space="preserve"> Anna, rod. </w:t>
      </w:r>
      <w:proofErr w:type="spellStart"/>
      <w:r w:rsidRPr="00460EA1">
        <w:rPr>
          <w:sz w:val="20"/>
          <w:szCs w:val="20"/>
        </w:rPr>
        <w:t>Štrbková</w:t>
      </w:r>
      <w:proofErr w:type="spellEnd"/>
      <w:r w:rsidRPr="00460EA1">
        <w:rPr>
          <w:sz w:val="20"/>
          <w:szCs w:val="20"/>
        </w:rPr>
        <w:t xml:space="preserve">, bytom Revolučná 3288/3, Žilina 010 01 podiel 6794/272108 v ½-ici, Ing. Vojtek Miroslav, rod. Vojtek, bytom Revolučná 3/12, 010 01 Žilina podiel 6781/272108 v ½-ici a Vojteková Janka, rod. Svrčková, bytom Revolučná 3/12, 010 01 Žilina podiel 6781/272108 v ½-ici, </w:t>
      </w:r>
      <w:proofErr w:type="spellStart"/>
      <w:r w:rsidRPr="00460EA1">
        <w:rPr>
          <w:sz w:val="20"/>
          <w:szCs w:val="20"/>
        </w:rPr>
        <w:t>Baránek</w:t>
      </w:r>
      <w:proofErr w:type="spellEnd"/>
      <w:r w:rsidRPr="00460EA1">
        <w:rPr>
          <w:sz w:val="20"/>
          <w:szCs w:val="20"/>
        </w:rPr>
        <w:t xml:space="preserve"> Michal, rod. </w:t>
      </w:r>
      <w:proofErr w:type="spellStart"/>
      <w:r w:rsidRPr="00460EA1">
        <w:rPr>
          <w:sz w:val="20"/>
          <w:szCs w:val="20"/>
        </w:rPr>
        <w:t>Baránek</w:t>
      </w:r>
      <w:proofErr w:type="spellEnd"/>
      <w:r w:rsidRPr="00460EA1">
        <w:rPr>
          <w:sz w:val="20"/>
          <w:szCs w:val="20"/>
        </w:rPr>
        <w:t xml:space="preserve">, bytom </w:t>
      </w:r>
      <w:r w:rsidRPr="00460EA1">
        <w:rPr>
          <w:sz w:val="20"/>
          <w:szCs w:val="20"/>
        </w:rPr>
        <w:lastRenderedPageBreak/>
        <w:t>Revolučná 3288/3, 010 01 Žilina podiel 6781/272108 v ½-ici a </w:t>
      </w:r>
      <w:proofErr w:type="spellStart"/>
      <w:r w:rsidRPr="00460EA1">
        <w:rPr>
          <w:sz w:val="20"/>
          <w:szCs w:val="20"/>
        </w:rPr>
        <w:t>Jarotová</w:t>
      </w:r>
      <w:proofErr w:type="spellEnd"/>
      <w:r w:rsidRPr="00460EA1">
        <w:rPr>
          <w:sz w:val="20"/>
          <w:szCs w:val="20"/>
        </w:rPr>
        <w:t xml:space="preserve"> Katarína, rod. </w:t>
      </w:r>
      <w:proofErr w:type="spellStart"/>
      <w:r w:rsidRPr="00460EA1">
        <w:rPr>
          <w:sz w:val="20"/>
          <w:szCs w:val="20"/>
        </w:rPr>
        <w:t>Jarotová</w:t>
      </w:r>
      <w:proofErr w:type="spellEnd"/>
      <w:r w:rsidRPr="00460EA1">
        <w:rPr>
          <w:sz w:val="20"/>
          <w:szCs w:val="20"/>
        </w:rPr>
        <w:t xml:space="preserve">, bytom Skalka 235/28, Lietavská Lúčka, 013 11, podiel 6781/272108 v ½-ici, </w:t>
      </w:r>
      <w:proofErr w:type="spellStart"/>
      <w:r w:rsidRPr="00460EA1">
        <w:rPr>
          <w:sz w:val="20"/>
          <w:szCs w:val="20"/>
        </w:rPr>
        <w:t>Gaňa</w:t>
      </w:r>
      <w:proofErr w:type="spellEnd"/>
      <w:r w:rsidRPr="00460EA1">
        <w:rPr>
          <w:sz w:val="20"/>
          <w:szCs w:val="20"/>
        </w:rPr>
        <w:t xml:space="preserve"> Peter, rod. </w:t>
      </w:r>
      <w:proofErr w:type="spellStart"/>
      <w:r w:rsidRPr="00460EA1">
        <w:rPr>
          <w:sz w:val="20"/>
          <w:szCs w:val="20"/>
        </w:rPr>
        <w:t>Gaňa</w:t>
      </w:r>
      <w:proofErr w:type="spellEnd"/>
      <w:r w:rsidRPr="00460EA1">
        <w:rPr>
          <w:sz w:val="20"/>
          <w:szCs w:val="20"/>
        </w:rPr>
        <w:t xml:space="preserve">, a Janka </w:t>
      </w:r>
      <w:proofErr w:type="spellStart"/>
      <w:r w:rsidRPr="00460EA1">
        <w:rPr>
          <w:sz w:val="20"/>
          <w:szCs w:val="20"/>
        </w:rPr>
        <w:t>Gaňová</w:t>
      </w:r>
      <w:proofErr w:type="spellEnd"/>
      <w:r w:rsidRPr="00460EA1">
        <w:rPr>
          <w:sz w:val="20"/>
          <w:szCs w:val="20"/>
        </w:rPr>
        <w:t xml:space="preserve">, rod. </w:t>
      </w:r>
      <w:proofErr w:type="spellStart"/>
      <w:r w:rsidRPr="00460EA1">
        <w:rPr>
          <w:sz w:val="20"/>
          <w:szCs w:val="20"/>
        </w:rPr>
        <w:t>Cedzová</w:t>
      </w:r>
      <w:proofErr w:type="spellEnd"/>
      <w:r w:rsidRPr="00460EA1">
        <w:rPr>
          <w:sz w:val="20"/>
          <w:szCs w:val="20"/>
        </w:rPr>
        <w:t xml:space="preserve">, bytom Hrabové 291, 014 01 podiel 6043/272108 v 1/1 ako manželia v BSM, Panák Jozef, rod. Panák, bytom Fedora Ruppeldta 3153/9, Žilina podiel 6181/272108 v 1/1-ine, Kováčová Eva r. </w:t>
      </w:r>
      <w:proofErr w:type="spellStart"/>
      <w:r w:rsidRPr="00460EA1">
        <w:rPr>
          <w:sz w:val="20"/>
          <w:szCs w:val="20"/>
        </w:rPr>
        <w:t>Budayová</w:t>
      </w:r>
      <w:proofErr w:type="spellEnd"/>
      <w:r w:rsidRPr="00460EA1">
        <w:rPr>
          <w:sz w:val="20"/>
          <w:szCs w:val="20"/>
        </w:rPr>
        <w:t xml:space="preserve">, Juraja </w:t>
      </w:r>
      <w:proofErr w:type="spellStart"/>
      <w:r w:rsidRPr="00460EA1">
        <w:rPr>
          <w:sz w:val="20"/>
          <w:szCs w:val="20"/>
        </w:rPr>
        <w:t>Fándlyho</w:t>
      </w:r>
      <w:proofErr w:type="spellEnd"/>
      <w:r w:rsidRPr="00460EA1">
        <w:rPr>
          <w:sz w:val="20"/>
          <w:szCs w:val="20"/>
        </w:rPr>
        <w:t xml:space="preserve"> 5, Žilina podiel 6868/272108 v 1/1-ine, Ing. Gáliková Eva, rod. Bieliková, Revolučná 3288/3, 010 01 Žilina podiel 6781/272108 v 1/1-ine za cenu určenú v zmysle ustanovenia § 18a ods. 1 s použitím ustanovenia § 31a zákona č. 182/1993 Z. z. o vlastníctve bytov a nebytových priestorov a zároveň § 15 vyhlášky č. 465/1991 Zb. vo výške 16,60 €/m</w:t>
      </w:r>
      <w:r w:rsidRPr="00460EA1">
        <w:rPr>
          <w:sz w:val="20"/>
          <w:szCs w:val="20"/>
          <w:vertAlign w:val="superscript"/>
        </w:rPr>
        <w:t>2</w:t>
      </w:r>
      <w:r w:rsidRPr="00460EA1">
        <w:rPr>
          <w:sz w:val="20"/>
          <w:szCs w:val="20"/>
        </w:rPr>
        <w:t xml:space="preserve"> a v súlade s ustanovením § 9a ods. 8 písm. b) zákona č. 138/1991 Zb., ako pozemky zastavené stavbami  vo vlastníctve žiadateľov</w:t>
      </w:r>
    </w:p>
    <w:p w14:paraId="58A415C1" w14:textId="77777777" w:rsidR="00BD2DA9" w:rsidRPr="00460EA1" w:rsidRDefault="00BD2DA9" w:rsidP="00BD2DA9">
      <w:pPr>
        <w:pStyle w:val="Odsekzoznamu"/>
        <w:spacing w:line="276" w:lineRule="auto"/>
        <w:ind w:left="0"/>
        <w:jc w:val="both"/>
        <w:rPr>
          <w:b/>
          <w:sz w:val="20"/>
          <w:szCs w:val="20"/>
        </w:rPr>
      </w:pPr>
    </w:p>
    <w:p w14:paraId="469085FC" w14:textId="77777777" w:rsidR="003979C1" w:rsidRPr="00460EA1" w:rsidRDefault="003979C1" w:rsidP="003979C1">
      <w:pPr>
        <w:jc w:val="both"/>
        <w:rPr>
          <w:b/>
          <w:sz w:val="20"/>
          <w:szCs w:val="20"/>
          <w:u w:val="single"/>
        </w:rPr>
      </w:pPr>
      <w:r w:rsidRPr="00460EA1">
        <w:rPr>
          <w:b/>
          <w:sz w:val="20"/>
          <w:szCs w:val="20"/>
          <w:u w:val="single"/>
        </w:rPr>
        <w:t>Plnenie uznesenia:</w:t>
      </w:r>
    </w:p>
    <w:p w14:paraId="55F2AA7E" w14:textId="1B193E44" w:rsidR="00925E97" w:rsidRPr="00DA6E48" w:rsidRDefault="00B37962" w:rsidP="00B37962">
      <w:pPr>
        <w:ind w:left="705"/>
        <w:jc w:val="both"/>
        <w:rPr>
          <w:bCs/>
          <w:i/>
          <w:iCs/>
          <w:sz w:val="20"/>
          <w:szCs w:val="20"/>
        </w:rPr>
      </w:pPr>
      <w:r w:rsidRPr="00DA6E48">
        <w:rPr>
          <w:b/>
          <w:iCs/>
          <w:sz w:val="20"/>
          <w:szCs w:val="20"/>
        </w:rPr>
        <w:t xml:space="preserve">Vyhotovená KZ 24/2021, čakáme na zaplatenie kúpnej ceny, po zaplatení vec bude predložená na </w:t>
      </w:r>
      <w:proofErr w:type="spellStart"/>
      <w:r w:rsidRPr="00DA6E48">
        <w:rPr>
          <w:b/>
          <w:iCs/>
          <w:sz w:val="20"/>
          <w:szCs w:val="20"/>
        </w:rPr>
        <w:t>zavkladovanie</w:t>
      </w:r>
      <w:proofErr w:type="spellEnd"/>
      <w:r w:rsidRPr="00DA6E48">
        <w:rPr>
          <w:b/>
          <w:iCs/>
          <w:sz w:val="20"/>
          <w:szCs w:val="20"/>
        </w:rPr>
        <w:t>.</w:t>
      </w:r>
      <w:r w:rsidRPr="00DA6E48">
        <w:rPr>
          <w:bCs/>
          <w:iCs/>
          <w:color w:val="FF0000"/>
          <w:sz w:val="20"/>
          <w:szCs w:val="20"/>
        </w:rPr>
        <w:tab/>
      </w:r>
    </w:p>
    <w:p w14:paraId="3170DE6D" w14:textId="057A8906" w:rsidR="003979C1" w:rsidRPr="00DA6E48" w:rsidRDefault="00925E97" w:rsidP="00925E97">
      <w:pPr>
        <w:ind w:left="4956"/>
        <w:jc w:val="both"/>
        <w:rPr>
          <w:bCs/>
          <w:i/>
          <w:iCs/>
          <w:sz w:val="20"/>
          <w:szCs w:val="20"/>
        </w:rPr>
      </w:pPr>
      <w:r w:rsidRPr="00DA6E48">
        <w:rPr>
          <w:bCs/>
          <w:i/>
          <w:iCs/>
          <w:sz w:val="20"/>
          <w:szCs w:val="20"/>
        </w:rPr>
        <w:t xml:space="preserve">       </w:t>
      </w:r>
      <w:r w:rsidR="003979C1" w:rsidRPr="00DA6E48">
        <w:rPr>
          <w:bCs/>
          <w:i/>
          <w:iCs/>
          <w:sz w:val="20"/>
          <w:szCs w:val="20"/>
        </w:rPr>
        <w:t>Odbor</w:t>
      </w:r>
      <w:r w:rsidRPr="00DA6E48">
        <w:rPr>
          <w:bCs/>
          <w:i/>
          <w:iCs/>
          <w:sz w:val="20"/>
          <w:szCs w:val="20"/>
        </w:rPr>
        <w:t xml:space="preserve"> právny, majetkový a VO</w:t>
      </w:r>
      <w:r w:rsidR="003979C1" w:rsidRPr="00DA6E48">
        <w:rPr>
          <w:bCs/>
          <w:i/>
          <w:iCs/>
          <w:sz w:val="20"/>
          <w:szCs w:val="20"/>
        </w:rPr>
        <w:t xml:space="preserve"> zo dňa</w:t>
      </w:r>
      <w:r w:rsidRPr="00DA6E48">
        <w:rPr>
          <w:bCs/>
          <w:i/>
          <w:iCs/>
          <w:sz w:val="20"/>
          <w:szCs w:val="20"/>
        </w:rPr>
        <w:t xml:space="preserve"> </w:t>
      </w:r>
      <w:r w:rsidR="008D6936" w:rsidRPr="00DA6E48">
        <w:rPr>
          <w:bCs/>
          <w:i/>
          <w:iCs/>
          <w:sz w:val="20"/>
          <w:szCs w:val="20"/>
        </w:rPr>
        <w:t>24.03.</w:t>
      </w:r>
      <w:r w:rsidRPr="00DA6E48">
        <w:rPr>
          <w:bCs/>
          <w:i/>
          <w:iCs/>
          <w:sz w:val="20"/>
          <w:szCs w:val="20"/>
        </w:rPr>
        <w:t>2021</w:t>
      </w:r>
    </w:p>
    <w:p w14:paraId="5211D92F" w14:textId="77777777" w:rsidR="003979C1" w:rsidRPr="00DA6E48" w:rsidRDefault="003979C1" w:rsidP="003979C1">
      <w:pPr>
        <w:jc w:val="both"/>
        <w:rPr>
          <w:b/>
          <w:sz w:val="20"/>
          <w:szCs w:val="20"/>
          <w:u w:val="single"/>
        </w:rPr>
      </w:pPr>
    </w:p>
    <w:p w14:paraId="5726ABD2" w14:textId="77777777" w:rsidR="0037371B" w:rsidRPr="00DA6E48" w:rsidRDefault="0037371B" w:rsidP="00BD2DA9">
      <w:pPr>
        <w:tabs>
          <w:tab w:val="left" w:pos="1906"/>
        </w:tabs>
        <w:jc w:val="both"/>
        <w:rPr>
          <w:b/>
          <w:sz w:val="20"/>
          <w:szCs w:val="20"/>
        </w:rPr>
      </w:pPr>
    </w:p>
    <w:p w14:paraId="623E91ED" w14:textId="69B1A92F" w:rsidR="006A0C77" w:rsidRPr="00DA6E48"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DA6E48">
        <w:rPr>
          <w:b/>
          <w:sz w:val="20"/>
          <w:szCs w:val="20"/>
        </w:rPr>
        <w:t>Uznesenie č. 239/2020</w:t>
      </w:r>
      <w:r w:rsidRPr="00DA6E48">
        <w:rPr>
          <w:b/>
          <w:sz w:val="20"/>
          <w:szCs w:val="20"/>
        </w:rPr>
        <w:tab/>
      </w:r>
    </w:p>
    <w:p w14:paraId="1571155B" w14:textId="77777777" w:rsidR="006A0C77" w:rsidRPr="00DA6E48"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DA6E48">
        <w:rPr>
          <w:b/>
          <w:bCs/>
          <w:sz w:val="20"/>
          <w:szCs w:val="20"/>
          <w:u w:val="single"/>
        </w:rPr>
        <w:t>k Nakladaniu s majetkom (odpredaj, nájom, zámena, vecné bremeno)</w:t>
      </w:r>
    </w:p>
    <w:p w14:paraId="3D2FB238" w14:textId="77777777" w:rsidR="00BB4987" w:rsidRPr="00DA6E48"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t xml:space="preserve">         </w:t>
      </w:r>
    </w:p>
    <w:p w14:paraId="59F4D21D" w14:textId="2F391D8F" w:rsidR="006A0C77" w:rsidRPr="00DA6E48"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 xml:space="preserve">navrhol: </w:t>
      </w:r>
      <w:r w:rsidR="00BB4987" w:rsidRPr="00DA6E48">
        <w:rPr>
          <w:b/>
          <w:bCs/>
          <w:sz w:val="20"/>
          <w:szCs w:val="20"/>
        </w:rPr>
        <w:t xml:space="preserve">JUDr. Jana Ochodničanová, LL.M., vedúca odboru právneho, majetkového a VO </w:t>
      </w:r>
      <w:r w:rsidRPr="00DA6E48">
        <w:rPr>
          <w:b/>
          <w:bCs/>
          <w:sz w:val="20"/>
          <w:szCs w:val="20"/>
        </w:rPr>
        <w:t>zo dňa 14.12.2020</w:t>
      </w:r>
    </w:p>
    <w:p w14:paraId="202D7E79" w14:textId="4F3244BE" w:rsidR="006A0C77" w:rsidRPr="00DA6E48"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 xml:space="preserve">                                         </w:t>
      </w:r>
      <w:r w:rsidR="00B37962" w:rsidRPr="00DA6E48">
        <w:rPr>
          <w:b/>
          <w:bCs/>
          <w:sz w:val="20"/>
          <w:szCs w:val="20"/>
        </w:rPr>
        <w:t xml:space="preserve">  </w:t>
      </w:r>
      <w:r w:rsidRPr="00DA6E48">
        <w:rPr>
          <w:b/>
          <w:bCs/>
          <w:sz w:val="20"/>
          <w:szCs w:val="20"/>
        </w:rPr>
        <w:t xml:space="preserve">status: </w:t>
      </w:r>
      <w:r w:rsidR="00B37962" w:rsidRPr="00DA6E48">
        <w:rPr>
          <w:b/>
          <w:bCs/>
          <w:sz w:val="20"/>
          <w:szCs w:val="20"/>
        </w:rPr>
        <w:t>SPLNENÉ</w:t>
      </w:r>
    </w:p>
    <w:p w14:paraId="59E26BBB" w14:textId="77777777" w:rsidR="00BD2DA9" w:rsidRPr="00DA6E48" w:rsidRDefault="00BD2DA9" w:rsidP="00BD2DA9">
      <w:pPr>
        <w:pStyle w:val="Zkladntext"/>
        <w:jc w:val="both"/>
        <w:rPr>
          <w:i/>
          <w:iCs/>
          <w:sz w:val="20"/>
          <w:szCs w:val="20"/>
        </w:rPr>
      </w:pPr>
    </w:p>
    <w:p w14:paraId="5E4BC059" w14:textId="77777777" w:rsidR="00BD2DA9" w:rsidRPr="00DA6E48" w:rsidRDefault="00BD2DA9" w:rsidP="00BD2DA9">
      <w:pPr>
        <w:pStyle w:val="Zkladntext"/>
        <w:jc w:val="both"/>
        <w:rPr>
          <w:i/>
          <w:iCs/>
          <w:sz w:val="20"/>
          <w:szCs w:val="20"/>
        </w:rPr>
      </w:pPr>
      <w:r w:rsidRPr="00DA6E48">
        <w:rPr>
          <w:i/>
          <w:iCs/>
          <w:sz w:val="20"/>
          <w:szCs w:val="20"/>
        </w:rPr>
        <w:t>Mestské zastupiteľstvo v Žiline</w:t>
      </w:r>
    </w:p>
    <w:p w14:paraId="1B1EF7E4" w14:textId="77777777" w:rsidR="00BD2DA9" w:rsidRPr="00DA6E48" w:rsidRDefault="00BD2DA9" w:rsidP="00BD2DA9">
      <w:pPr>
        <w:pStyle w:val="Zkladntext"/>
        <w:jc w:val="both"/>
        <w:rPr>
          <w:i/>
          <w:iCs/>
          <w:sz w:val="20"/>
          <w:szCs w:val="20"/>
        </w:rPr>
      </w:pPr>
    </w:p>
    <w:p w14:paraId="0E18AC57" w14:textId="77777777" w:rsidR="00BD2DA9" w:rsidRPr="00DA6E48" w:rsidRDefault="00BD2DA9" w:rsidP="00341BB6">
      <w:pPr>
        <w:pStyle w:val="Odsekzoznamu"/>
        <w:widowControl w:val="0"/>
        <w:numPr>
          <w:ilvl w:val="0"/>
          <w:numId w:val="259"/>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63983628" w14:textId="77777777" w:rsidR="00BD2DA9" w:rsidRPr="00DA6E48" w:rsidRDefault="00BD2DA9" w:rsidP="00BD2DA9">
      <w:pPr>
        <w:widowControl w:val="0"/>
        <w:tabs>
          <w:tab w:val="left" w:pos="1196"/>
          <w:tab w:val="left" w:pos="1197"/>
        </w:tabs>
        <w:autoSpaceDE w:val="0"/>
        <w:autoSpaceDN w:val="0"/>
        <w:ind w:right="114"/>
        <w:jc w:val="both"/>
        <w:rPr>
          <w:sz w:val="20"/>
          <w:szCs w:val="20"/>
        </w:rPr>
      </w:pPr>
    </w:p>
    <w:p w14:paraId="61629158" w14:textId="1ED2BA8D" w:rsidR="00BD2DA9" w:rsidRPr="00DA6E48" w:rsidRDefault="00BD2DA9" w:rsidP="00341BB6">
      <w:pPr>
        <w:pStyle w:val="Odsekzoznamu"/>
        <w:numPr>
          <w:ilvl w:val="0"/>
          <w:numId w:val="260"/>
        </w:numPr>
        <w:contextualSpacing w:val="0"/>
        <w:jc w:val="both"/>
        <w:rPr>
          <w:bCs/>
          <w:iCs/>
          <w:sz w:val="20"/>
          <w:szCs w:val="20"/>
        </w:rPr>
      </w:pPr>
      <w:r w:rsidRPr="00DA6E48">
        <w:rPr>
          <w:bCs/>
          <w:iCs/>
          <w:sz w:val="20"/>
          <w:szCs w:val="20"/>
        </w:rPr>
        <w:t xml:space="preserve">bezodplatné nadobudnutie pozemku, a to </w:t>
      </w:r>
      <w:proofErr w:type="spellStart"/>
      <w:r w:rsidRPr="00DA6E48">
        <w:rPr>
          <w:bCs/>
          <w:iCs/>
          <w:sz w:val="20"/>
          <w:szCs w:val="20"/>
        </w:rPr>
        <w:t>parc</w:t>
      </w:r>
      <w:proofErr w:type="spellEnd"/>
      <w:r w:rsidRPr="00DA6E48">
        <w:rPr>
          <w:bCs/>
          <w:iCs/>
          <w:sz w:val="20"/>
          <w:szCs w:val="20"/>
        </w:rPr>
        <w:t xml:space="preserve">. č. KN-C 3035/94, </w:t>
      </w:r>
      <w:proofErr w:type="spellStart"/>
      <w:r w:rsidRPr="00DA6E48">
        <w:rPr>
          <w:bCs/>
          <w:iCs/>
          <w:sz w:val="20"/>
          <w:szCs w:val="20"/>
        </w:rPr>
        <w:t>ostat</w:t>
      </w:r>
      <w:proofErr w:type="spellEnd"/>
      <w:r w:rsidRPr="00DA6E48">
        <w:rPr>
          <w:bCs/>
          <w:iCs/>
          <w:sz w:val="20"/>
          <w:szCs w:val="20"/>
        </w:rPr>
        <w:t xml:space="preserve">. </w:t>
      </w:r>
      <w:proofErr w:type="spellStart"/>
      <w:r w:rsidRPr="00DA6E48">
        <w:rPr>
          <w:bCs/>
          <w:iCs/>
          <w:sz w:val="20"/>
          <w:szCs w:val="20"/>
        </w:rPr>
        <w:t>pl</w:t>
      </w:r>
      <w:proofErr w:type="spellEnd"/>
      <w:r w:rsidRPr="00DA6E48">
        <w:rPr>
          <w:bCs/>
          <w:iCs/>
          <w:sz w:val="20"/>
          <w:szCs w:val="20"/>
        </w:rPr>
        <w:t>. o výmere  1 m</w:t>
      </w:r>
      <w:r w:rsidRPr="00DA6E48">
        <w:rPr>
          <w:bCs/>
          <w:iCs/>
          <w:sz w:val="20"/>
          <w:szCs w:val="20"/>
          <w:vertAlign w:val="superscript"/>
        </w:rPr>
        <w:t xml:space="preserve">2 </w:t>
      </w:r>
      <w:r w:rsidRPr="00DA6E48">
        <w:rPr>
          <w:bCs/>
          <w:iCs/>
          <w:sz w:val="20"/>
          <w:szCs w:val="20"/>
        </w:rPr>
        <w:t xml:space="preserve"> v zmysle GP 17/2020 v k. ú. Žilina  od p. Juraja </w:t>
      </w:r>
      <w:proofErr w:type="spellStart"/>
      <w:r w:rsidRPr="00DA6E48">
        <w:rPr>
          <w:bCs/>
          <w:iCs/>
          <w:sz w:val="20"/>
          <w:szCs w:val="20"/>
        </w:rPr>
        <w:t>Poliačeka</w:t>
      </w:r>
      <w:proofErr w:type="spellEnd"/>
      <w:r w:rsidRPr="00DA6E48">
        <w:rPr>
          <w:bCs/>
          <w:iCs/>
          <w:sz w:val="20"/>
          <w:szCs w:val="20"/>
        </w:rPr>
        <w:t>, bytom Kultúrna 201/4 Žilina do majetku Mesta Žilina v súvislosti s plánovanou výstavbou stavby Cyklotrasa V9 (Vlčince-</w:t>
      </w:r>
      <w:r w:rsidR="007675E2" w:rsidRPr="00DA6E48">
        <w:rPr>
          <w:bCs/>
          <w:iCs/>
          <w:sz w:val="20"/>
          <w:szCs w:val="20"/>
        </w:rPr>
        <w:t>V</w:t>
      </w:r>
      <w:r w:rsidRPr="00DA6E48">
        <w:rPr>
          <w:bCs/>
          <w:iCs/>
          <w:sz w:val="20"/>
          <w:szCs w:val="20"/>
        </w:rPr>
        <w:t>odné dielo)</w:t>
      </w:r>
    </w:p>
    <w:p w14:paraId="5DD221AE" w14:textId="6162EDA5" w:rsidR="007675E2" w:rsidRPr="00DA6E48" w:rsidRDefault="007675E2" w:rsidP="007675E2">
      <w:pPr>
        <w:pStyle w:val="Odsekzoznamu"/>
        <w:ind w:left="1080"/>
        <w:contextualSpacing w:val="0"/>
        <w:jc w:val="both"/>
        <w:rPr>
          <w:bCs/>
          <w:iCs/>
          <w:sz w:val="20"/>
          <w:szCs w:val="20"/>
        </w:rPr>
      </w:pPr>
    </w:p>
    <w:p w14:paraId="7CA3D8FA" w14:textId="77777777" w:rsidR="003979C1" w:rsidRPr="00DA6E48" w:rsidRDefault="003979C1" w:rsidP="003979C1">
      <w:pPr>
        <w:jc w:val="both"/>
        <w:rPr>
          <w:b/>
          <w:sz w:val="20"/>
          <w:szCs w:val="20"/>
          <w:u w:val="single"/>
        </w:rPr>
      </w:pPr>
      <w:r w:rsidRPr="00DA6E48">
        <w:rPr>
          <w:b/>
          <w:sz w:val="20"/>
          <w:szCs w:val="20"/>
          <w:u w:val="single"/>
        </w:rPr>
        <w:t>Plnenie uznesenia:</w:t>
      </w:r>
    </w:p>
    <w:p w14:paraId="10E55CD6" w14:textId="3E54BC48" w:rsidR="00C44500" w:rsidRPr="00DA6E48" w:rsidRDefault="005A7D3C" w:rsidP="001E55DC">
      <w:pPr>
        <w:jc w:val="both"/>
        <w:rPr>
          <w:bCs/>
          <w:i/>
          <w:iCs/>
          <w:sz w:val="20"/>
          <w:szCs w:val="20"/>
        </w:rPr>
      </w:pPr>
      <w:r w:rsidRPr="00DA6E48">
        <w:rPr>
          <w:bCs/>
          <w:i/>
          <w:iCs/>
          <w:sz w:val="20"/>
          <w:szCs w:val="20"/>
        </w:rPr>
        <w:tab/>
      </w:r>
      <w:r w:rsidR="00C44500" w:rsidRPr="00DA6E48">
        <w:rPr>
          <w:b/>
          <w:sz w:val="20"/>
          <w:szCs w:val="20"/>
        </w:rPr>
        <w:t>Vklad Darovacej zmluvy č. 2/2021 povolený dňa 12.02.2021 pod V-746/2021</w:t>
      </w:r>
      <w:r w:rsidR="00C44500" w:rsidRPr="00DA6E48">
        <w:rPr>
          <w:bCs/>
          <w:i/>
          <w:iCs/>
          <w:sz w:val="20"/>
          <w:szCs w:val="20"/>
        </w:rPr>
        <w:t xml:space="preserve"> </w:t>
      </w:r>
      <w:r w:rsidR="00C44500" w:rsidRPr="00DA6E48">
        <w:rPr>
          <w:b/>
          <w:sz w:val="20"/>
          <w:szCs w:val="20"/>
        </w:rPr>
        <w:tab/>
      </w:r>
      <w:r w:rsidRPr="00DA6E48">
        <w:rPr>
          <w:b/>
          <w:sz w:val="20"/>
          <w:szCs w:val="20"/>
        </w:rPr>
        <w:tab/>
      </w:r>
      <w:r w:rsidR="00E6251D"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50582C" w:rsidRPr="00DA6E48">
        <w:rPr>
          <w:bCs/>
          <w:i/>
          <w:iCs/>
          <w:sz w:val="20"/>
          <w:szCs w:val="20"/>
        </w:rPr>
        <w:t xml:space="preserve">                  </w:t>
      </w:r>
    </w:p>
    <w:p w14:paraId="2B43C030" w14:textId="3CB45799" w:rsidR="007675E2" w:rsidRDefault="0050582C" w:rsidP="00C44500">
      <w:pPr>
        <w:ind w:left="4956"/>
        <w:jc w:val="both"/>
        <w:rPr>
          <w:bCs/>
          <w:i/>
          <w:iCs/>
          <w:sz w:val="20"/>
          <w:szCs w:val="20"/>
        </w:rPr>
      </w:pPr>
      <w:r w:rsidRPr="00DA6E48">
        <w:rPr>
          <w:bCs/>
          <w:i/>
          <w:iCs/>
          <w:sz w:val="20"/>
          <w:szCs w:val="20"/>
        </w:rPr>
        <w:t xml:space="preserve">  </w:t>
      </w:r>
      <w:r w:rsidR="00A4235D" w:rsidRPr="00DA6E48">
        <w:rPr>
          <w:bCs/>
          <w:i/>
          <w:iCs/>
          <w:sz w:val="20"/>
          <w:szCs w:val="20"/>
        </w:rPr>
        <w:t xml:space="preserve">  </w:t>
      </w:r>
      <w:r w:rsidR="003979C1" w:rsidRPr="00DA6E48">
        <w:rPr>
          <w:bCs/>
          <w:i/>
          <w:iCs/>
          <w:sz w:val="20"/>
          <w:szCs w:val="20"/>
        </w:rPr>
        <w:t xml:space="preserve">Odbor </w:t>
      </w:r>
      <w:r w:rsidR="005A7D3C" w:rsidRPr="00DA6E48">
        <w:rPr>
          <w:bCs/>
          <w:i/>
          <w:iCs/>
          <w:sz w:val="20"/>
          <w:szCs w:val="20"/>
        </w:rPr>
        <w:t xml:space="preserve">právny, </w:t>
      </w:r>
      <w:r w:rsidRPr="00DA6E48">
        <w:rPr>
          <w:bCs/>
          <w:i/>
          <w:iCs/>
          <w:sz w:val="20"/>
          <w:szCs w:val="20"/>
        </w:rPr>
        <w:t xml:space="preserve">majetkový a VO </w:t>
      </w:r>
      <w:r w:rsidR="003979C1" w:rsidRPr="00DA6E48">
        <w:rPr>
          <w:bCs/>
          <w:i/>
          <w:iCs/>
          <w:sz w:val="20"/>
          <w:szCs w:val="20"/>
        </w:rPr>
        <w:t xml:space="preserve"> zo dňa</w:t>
      </w:r>
      <w:r w:rsidRPr="00DA6E48">
        <w:rPr>
          <w:bCs/>
          <w:i/>
          <w:iCs/>
          <w:sz w:val="20"/>
          <w:szCs w:val="20"/>
        </w:rPr>
        <w:t xml:space="preserve"> </w:t>
      </w:r>
      <w:r w:rsidR="00A4235D" w:rsidRPr="00DA6E48">
        <w:rPr>
          <w:bCs/>
          <w:i/>
          <w:iCs/>
          <w:sz w:val="20"/>
          <w:szCs w:val="20"/>
        </w:rPr>
        <w:t>22.03</w:t>
      </w:r>
      <w:r w:rsidRPr="00DA6E48">
        <w:rPr>
          <w:bCs/>
          <w:i/>
          <w:iCs/>
          <w:sz w:val="20"/>
          <w:szCs w:val="20"/>
        </w:rPr>
        <w:t>.2021</w:t>
      </w:r>
    </w:p>
    <w:p w14:paraId="23ABCB14" w14:textId="109A7D6F" w:rsidR="00B37962" w:rsidRDefault="00B37962" w:rsidP="0089309C">
      <w:pPr>
        <w:jc w:val="both"/>
        <w:rPr>
          <w:bCs/>
          <w:i/>
          <w:iCs/>
          <w:sz w:val="20"/>
          <w:szCs w:val="20"/>
        </w:rPr>
      </w:pPr>
    </w:p>
    <w:p w14:paraId="11CAC386" w14:textId="77777777" w:rsidR="00B37962" w:rsidRPr="0089309C" w:rsidRDefault="00B37962" w:rsidP="0089309C">
      <w:pPr>
        <w:jc w:val="both"/>
        <w:rPr>
          <w:bCs/>
          <w:i/>
          <w:iCs/>
          <w:sz w:val="20"/>
          <w:szCs w:val="20"/>
        </w:rPr>
      </w:pPr>
    </w:p>
    <w:p w14:paraId="1D6EBDA1" w14:textId="494F5436" w:rsidR="00BD2DA9" w:rsidRPr="002758E2" w:rsidRDefault="00BD2DA9" w:rsidP="00BD2DA9">
      <w:pPr>
        <w:jc w:val="center"/>
        <w:rPr>
          <w:b/>
          <w:bCs/>
          <w:iCs/>
          <w:sz w:val="20"/>
          <w:szCs w:val="20"/>
        </w:rPr>
      </w:pPr>
      <w:bookmarkStart w:id="29" w:name="_Hlk58853763"/>
      <w:r w:rsidRPr="002758E2">
        <w:rPr>
          <w:b/>
          <w:bCs/>
          <w:iCs/>
          <w:sz w:val="20"/>
          <w:szCs w:val="20"/>
        </w:rPr>
        <w:t>NÁJOM NEHNUTEĽNOSTÍ  v prípadoch  schvaľovaných ako prípad hodný osobitného zreteľa  3/5 väčšinou všetkých poslancov</w:t>
      </w:r>
    </w:p>
    <w:p w14:paraId="035E85DF" w14:textId="77777777" w:rsidR="006A0C77" w:rsidRPr="002758E2" w:rsidRDefault="006A0C77" w:rsidP="00BD2DA9">
      <w:pPr>
        <w:jc w:val="center"/>
        <w:rPr>
          <w:sz w:val="20"/>
          <w:szCs w:val="20"/>
        </w:rPr>
      </w:pPr>
    </w:p>
    <w:bookmarkEnd w:id="29"/>
    <w:p w14:paraId="633DEB42" w14:textId="117ED21D" w:rsidR="006A0C77" w:rsidRPr="002758E2"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2758E2">
        <w:rPr>
          <w:b/>
          <w:sz w:val="20"/>
          <w:szCs w:val="20"/>
        </w:rPr>
        <w:t>Uznesenie č. 240/2020</w:t>
      </w:r>
      <w:r w:rsidRPr="002758E2">
        <w:rPr>
          <w:b/>
          <w:sz w:val="20"/>
          <w:szCs w:val="20"/>
        </w:rPr>
        <w:tab/>
      </w:r>
    </w:p>
    <w:p w14:paraId="597731F2" w14:textId="77777777" w:rsidR="006A0C77" w:rsidRPr="00055EE9"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055EE9">
        <w:rPr>
          <w:b/>
          <w:bCs/>
          <w:sz w:val="20"/>
          <w:szCs w:val="20"/>
          <w:u w:val="single"/>
        </w:rPr>
        <w:t>k Nakladaniu s majetkom (odpredaj, nájom, zámena, vecné bremeno)</w:t>
      </w:r>
    </w:p>
    <w:p w14:paraId="4CC3EB21" w14:textId="77777777" w:rsidR="006A0C77" w:rsidRPr="002758E2"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758E2">
        <w:rPr>
          <w:b/>
          <w:bCs/>
          <w:sz w:val="20"/>
          <w:szCs w:val="20"/>
        </w:rPr>
        <w:tab/>
        <w:t xml:space="preserve">         </w:t>
      </w:r>
    </w:p>
    <w:p w14:paraId="13201F24" w14:textId="09474A34" w:rsidR="006A0C77" w:rsidRPr="002758E2"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758E2">
        <w:rPr>
          <w:b/>
          <w:bCs/>
          <w:sz w:val="20"/>
          <w:szCs w:val="20"/>
        </w:rPr>
        <w:t xml:space="preserve">navrhol: </w:t>
      </w:r>
      <w:r w:rsidR="005246D5">
        <w:rPr>
          <w:b/>
          <w:bCs/>
          <w:sz w:val="20"/>
          <w:szCs w:val="20"/>
        </w:rPr>
        <w:t>JUDr. Jana Ochodničanová, LL.M., vedúca odboru právneho, majetkového a VO</w:t>
      </w:r>
      <w:r w:rsidR="005246D5" w:rsidRPr="002758E2">
        <w:rPr>
          <w:b/>
          <w:bCs/>
          <w:sz w:val="20"/>
          <w:szCs w:val="20"/>
        </w:rPr>
        <w:t xml:space="preserve"> </w:t>
      </w:r>
      <w:r w:rsidRPr="002758E2">
        <w:rPr>
          <w:b/>
          <w:bCs/>
          <w:sz w:val="20"/>
          <w:szCs w:val="20"/>
        </w:rPr>
        <w:t>zo dňa 14.12.2020</w:t>
      </w:r>
    </w:p>
    <w:p w14:paraId="52576CDD" w14:textId="75715BB7"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758E2">
        <w:rPr>
          <w:b/>
          <w:bCs/>
          <w:sz w:val="20"/>
          <w:szCs w:val="20"/>
        </w:rPr>
        <w:tab/>
      </w:r>
      <w:r w:rsidRPr="002758E2">
        <w:rPr>
          <w:b/>
          <w:bCs/>
          <w:sz w:val="20"/>
          <w:szCs w:val="20"/>
        </w:rPr>
        <w:tab/>
      </w:r>
      <w:r w:rsidRPr="002758E2">
        <w:rPr>
          <w:b/>
          <w:bCs/>
          <w:sz w:val="20"/>
          <w:szCs w:val="20"/>
        </w:rPr>
        <w:tab/>
      </w:r>
      <w:r w:rsidRPr="002758E2">
        <w:rPr>
          <w:b/>
          <w:bCs/>
          <w:sz w:val="20"/>
          <w:szCs w:val="20"/>
        </w:rPr>
        <w:tab/>
      </w:r>
      <w:r w:rsidRPr="002758E2">
        <w:rPr>
          <w:b/>
          <w:bCs/>
          <w:sz w:val="20"/>
          <w:szCs w:val="20"/>
        </w:rPr>
        <w:tab/>
      </w:r>
      <w:r w:rsidRPr="002758E2">
        <w:rPr>
          <w:b/>
          <w:bCs/>
          <w:sz w:val="20"/>
          <w:szCs w:val="20"/>
        </w:rPr>
        <w:tab/>
        <w:t xml:space="preserve">                                         </w:t>
      </w:r>
      <w:r w:rsidR="00F10ADA">
        <w:rPr>
          <w:b/>
          <w:bCs/>
          <w:sz w:val="20"/>
          <w:szCs w:val="20"/>
        </w:rPr>
        <w:t xml:space="preserve">  </w:t>
      </w:r>
      <w:r w:rsidRPr="0050582C">
        <w:rPr>
          <w:b/>
          <w:bCs/>
          <w:sz w:val="20"/>
          <w:szCs w:val="20"/>
        </w:rPr>
        <w:t>status</w:t>
      </w:r>
      <w:r w:rsidRPr="00DA6E48">
        <w:rPr>
          <w:b/>
          <w:bCs/>
          <w:sz w:val="20"/>
          <w:szCs w:val="20"/>
        </w:rPr>
        <w:t xml:space="preserve">: </w:t>
      </w:r>
      <w:r w:rsidR="00F10ADA" w:rsidRPr="00DA6E48">
        <w:rPr>
          <w:b/>
          <w:bCs/>
          <w:sz w:val="20"/>
          <w:szCs w:val="20"/>
        </w:rPr>
        <w:t>SPLNENÉ</w:t>
      </w:r>
    </w:p>
    <w:p w14:paraId="37D16546" w14:textId="77777777" w:rsidR="00BD2DA9" w:rsidRPr="00460EA1" w:rsidRDefault="00BD2DA9" w:rsidP="00BD2DA9">
      <w:pPr>
        <w:pStyle w:val="Zkladntext"/>
        <w:jc w:val="both"/>
        <w:rPr>
          <w:i/>
          <w:iCs/>
          <w:sz w:val="20"/>
          <w:szCs w:val="20"/>
        </w:rPr>
      </w:pPr>
    </w:p>
    <w:p w14:paraId="7726FF46" w14:textId="77777777" w:rsidR="00BD2DA9" w:rsidRPr="00460EA1" w:rsidRDefault="00BD2DA9" w:rsidP="00BD2DA9">
      <w:pPr>
        <w:pStyle w:val="Zkladntext"/>
        <w:jc w:val="both"/>
        <w:rPr>
          <w:i/>
          <w:iCs/>
          <w:sz w:val="20"/>
          <w:szCs w:val="20"/>
        </w:rPr>
      </w:pPr>
      <w:r w:rsidRPr="00460EA1">
        <w:rPr>
          <w:i/>
          <w:iCs/>
          <w:sz w:val="20"/>
          <w:szCs w:val="20"/>
        </w:rPr>
        <w:t>Mestské zastupiteľstvo v Žiline</w:t>
      </w:r>
    </w:p>
    <w:p w14:paraId="2E1C2042" w14:textId="77777777" w:rsidR="00BD2DA9" w:rsidRPr="00460EA1" w:rsidRDefault="00BD2DA9" w:rsidP="00BD2DA9">
      <w:pPr>
        <w:pStyle w:val="Zkladntext"/>
        <w:jc w:val="both"/>
        <w:rPr>
          <w:i/>
          <w:iCs/>
          <w:sz w:val="20"/>
          <w:szCs w:val="20"/>
        </w:rPr>
      </w:pPr>
    </w:p>
    <w:p w14:paraId="080E5953" w14:textId="77777777" w:rsidR="00BD2DA9" w:rsidRPr="00460EA1" w:rsidRDefault="00BD2DA9" w:rsidP="00341BB6">
      <w:pPr>
        <w:pStyle w:val="Odsekzoznamu"/>
        <w:widowControl w:val="0"/>
        <w:numPr>
          <w:ilvl w:val="0"/>
          <w:numId w:val="261"/>
        </w:numPr>
        <w:tabs>
          <w:tab w:val="left" w:pos="1196"/>
          <w:tab w:val="left" w:pos="1197"/>
        </w:tabs>
        <w:autoSpaceDE w:val="0"/>
        <w:autoSpaceDN w:val="0"/>
        <w:ind w:right="114"/>
        <w:contextualSpacing w:val="0"/>
        <w:jc w:val="both"/>
        <w:rPr>
          <w:sz w:val="20"/>
          <w:szCs w:val="20"/>
        </w:rPr>
      </w:pPr>
      <w:r w:rsidRPr="00460EA1">
        <w:rPr>
          <w:sz w:val="20"/>
          <w:szCs w:val="20"/>
          <w:u w:val="single"/>
        </w:rPr>
        <w:t>schvaľuje</w:t>
      </w:r>
    </w:p>
    <w:p w14:paraId="2985745C" w14:textId="77777777" w:rsidR="00BD2DA9" w:rsidRPr="00460EA1" w:rsidRDefault="00BD2DA9" w:rsidP="00BD2DA9">
      <w:pPr>
        <w:tabs>
          <w:tab w:val="left" w:pos="1906"/>
        </w:tabs>
        <w:jc w:val="both"/>
        <w:rPr>
          <w:b/>
          <w:sz w:val="20"/>
          <w:szCs w:val="20"/>
        </w:rPr>
      </w:pPr>
    </w:p>
    <w:p w14:paraId="7FCDB187" w14:textId="77777777" w:rsidR="00BD2DA9" w:rsidRPr="00460EA1" w:rsidRDefault="00BD2DA9" w:rsidP="00341BB6">
      <w:pPr>
        <w:pStyle w:val="Odsekzoznamu"/>
        <w:numPr>
          <w:ilvl w:val="0"/>
          <w:numId w:val="263"/>
        </w:numPr>
        <w:contextualSpacing w:val="0"/>
        <w:jc w:val="both"/>
        <w:rPr>
          <w:sz w:val="20"/>
          <w:szCs w:val="20"/>
        </w:rPr>
      </w:pPr>
      <w:r w:rsidRPr="00460EA1">
        <w:rPr>
          <w:sz w:val="20"/>
          <w:szCs w:val="20"/>
        </w:rPr>
        <w:t xml:space="preserve">uzatvorenie dodatku č. 1 k Podnájomnej zmluve č. 118/právne/2013 s týmito podstatnými náležitosťami: </w:t>
      </w:r>
    </w:p>
    <w:p w14:paraId="11208C85" w14:textId="77777777" w:rsidR="00BD2DA9" w:rsidRPr="00460EA1" w:rsidRDefault="00BD2DA9" w:rsidP="00BD2DA9">
      <w:pPr>
        <w:jc w:val="both"/>
        <w:rPr>
          <w:sz w:val="20"/>
          <w:szCs w:val="20"/>
        </w:rPr>
      </w:pPr>
    </w:p>
    <w:p w14:paraId="28BB8330" w14:textId="77777777" w:rsidR="00BD2DA9" w:rsidRPr="00460EA1" w:rsidRDefault="00BD2DA9" w:rsidP="00341BB6">
      <w:pPr>
        <w:pStyle w:val="Odsekzoznamu"/>
        <w:numPr>
          <w:ilvl w:val="0"/>
          <w:numId w:val="262"/>
        </w:numPr>
        <w:ind w:left="1440"/>
        <w:contextualSpacing w:val="0"/>
        <w:jc w:val="both"/>
        <w:rPr>
          <w:sz w:val="20"/>
          <w:szCs w:val="20"/>
          <w:lang w:eastAsia="cs-CZ"/>
        </w:rPr>
      </w:pPr>
      <w:r w:rsidRPr="00460EA1">
        <w:rPr>
          <w:sz w:val="20"/>
          <w:szCs w:val="20"/>
          <w:lang w:eastAsia="cs-CZ"/>
        </w:rPr>
        <w:t xml:space="preserve">zmluvné strany: Mesto Žilina, so sídlom MsÚ: Námestie obetí komunizmu 1, 011 31  Žilina, IČO: 00 321 796 (nájomca) a Rímsko-katolícky farský úrad Stráňavy 4, IČO: 42 221 561 </w:t>
      </w:r>
    </w:p>
    <w:p w14:paraId="3CA49D1B" w14:textId="77777777" w:rsidR="00BD2DA9" w:rsidRPr="00460EA1" w:rsidRDefault="00BD2DA9" w:rsidP="00BD2DA9">
      <w:pPr>
        <w:ind w:left="720"/>
        <w:jc w:val="both"/>
        <w:rPr>
          <w:sz w:val="20"/>
          <w:szCs w:val="20"/>
          <w:u w:val="single"/>
        </w:rPr>
      </w:pPr>
    </w:p>
    <w:p w14:paraId="122BF864" w14:textId="77777777" w:rsidR="00BD2DA9" w:rsidRPr="00460EA1" w:rsidRDefault="00BD2DA9" w:rsidP="00341BB6">
      <w:pPr>
        <w:pStyle w:val="Odsekzoznamu"/>
        <w:numPr>
          <w:ilvl w:val="0"/>
          <w:numId w:val="262"/>
        </w:numPr>
        <w:ind w:left="1440"/>
        <w:contextualSpacing w:val="0"/>
        <w:jc w:val="both"/>
        <w:rPr>
          <w:sz w:val="20"/>
          <w:szCs w:val="20"/>
          <w:u w:val="single"/>
        </w:rPr>
      </w:pPr>
      <w:r w:rsidRPr="00460EA1">
        <w:rPr>
          <w:sz w:val="20"/>
          <w:szCs w:val="20"/>
        </w:rPr>
        <w:lastRenderedPageBreak/>
        <w:t xml:space="preserve">predmet dodatku: dohoda zmluvných strán o rozšírenie účelu podnájmu o využívanie ôsmich existujúcich parkovacích miest </w:t>
      </w:r>
    </w:p>
    <w:p w14:paraId="3BE4D72A" w14:textId="77777777" w:rsidR="00BD2DA9" w:rsidRPr="00460EA1" w:rsidRDefault="00BD2DA9" w:rsidP="00BD2DA9">
      <w:pPr>
        <w:ind w:left="708" w:firstLine="360"/>
        <w:jc w:val="both"/>
        <w:rPr>
          <w:rFonts w:eastAsia="Calibri"/>
          <w:sz w:val="20"/>
          <w:szCs w:val="20"/>
        </w:rPr>
      </w:pPr>
    </w:p>
    <w:p w14:paraId="551F40FF" w14:textId="77777777" w:rsidR="00BD2DA9" w:rsidRPr="00460EA1" w:rsidRDefault="00BD2DA9" w:rsidP="00BD2DA9">
      <w:pPr>
        <w:ind w:left="1080"/>
        <w:jc w:val="both"/>
        <w:rPr>
          <w:rFonts w:eastAsia="Calibri"/>
          <w:sz w:val="20"/>
          <w:szCs w:val="20"/>
        </w:rPr>
      </w:pPr>
      <w:r w:rsidRPr="00460EA1">
        <w:rPr>
          <w:rFonts w:eastAsia="Calibri"/>
          <w:sz w:val="20"/>
          <w:szCs w:val="20"/>
        </w:rPr>
        <w:t xml:space="preserve">a to 3/5 väčšinou všetkých poslancov, ako prípad hodný osobitného zreteľa podľa § 9a ods. 9 písm. c) zákona č. 138/1991 Zb. o majetku obcí v platnom znení z dôvodu stavby kostola v k. ú. </w:t>
      </w:r>
      <w:proofErr w:type="spellStart"/>
      <w:r w:rsidRPr="00460EA1">
        <w:rPr>
          <w:rFonts w:eastAsia="Calibri"/>
          <w:sz w:val="20"/>
          <w:szCs w:val="20"/>
        </w:rPr>
        <w:t>Mojšová</w:t>
      </w:r>
      <w:proofErr w:type="spellEnd"/>
      <w:r w:rsidRPr="00460EA1">
        <w:rPr>
          <w:rFonts w:eastAsia="Calibri"/>
          <w:sz w:val="20"/>
          <w:szCs w:val="20"/>
        </w:rPr>
        <w:t xml:space="preserve"> Lúčka. </w:t>
      </w:r>
    </w:p>
    <w:p w14:paraId="2B0D4F34" w14:textId="77777777" w:rsidR="00BD2DA9" w:rsidRPr="00460EA1" w:rsidRDefault="00BD2DA9" w:rsidP="00BD2DA9">
      <w:pPr>
        <w:ind w:left="1080"/>
        <w:jc w:val="both"/>
        <w:rPr>
          <w:bCs/>
          <w:iCs/>
          <w:sz w:val="20"/>
          <w:szCs w:val="20"/>
          <w:u w:val="single"/>
        </w:rPr>
      </w:pPr>
    </w:p>
    <w:p w14:paraId="38A44C31" w14:textId="77777777" w:rsidR="00BD2DA9" w:rsidRPr="00460EA1" w:rsidRDefault="00BD2DA9" w:rsidP="00BD2DA9">
      <w:pPr>
        <w:ind w:left="1080"/>
        <w:jc w:val="both"/>
        <w:rPr>
          <w:b/>
          <w:bCs/>
          <w:iCs/>
          <w:sz w:val="20"/>
          <w:szCs w:val="20"/>
        </w:rPr>
      </w:pPr>
      <w:r w:rsidRPr="00460EA1">
        <w:rPr>
          <w:bCs/>
          <w:iCs/>
          <w:sz w:val="20"/>
          <w:szCs w:val="20"/>
          <w:u w:val="single"/>
        </w:rPr>
        <w:t xml:space="preserve">Odôvodnenie osobitného zreteľa </w:t>
      </w:r>
      <w:r w:rsidRPr="00460EA1">
        <w:rPr>
          <w:sz w:val="20"/>
          <w:szCs w:val="20"/>
          <w:u w:val="single"/>
        </w:rPr>
        <w:t xml:space="preserve">§ 9a ods. 9 písm. c) zákona </w:t>
      </w:r>
      <w:r w:rsidRPr="00460EA1">
        <w:rPr>
          <w:bCs/>
          <w:iCs/>
          <w:sz w:val="20"/>
          <w:szCs w:val="20"/>
          <w:u w:val="single"/>
        </w:rPr>
        <w:t>č. 138/1991 Zb. o majetku obcí)</w:t>
      </w:r>
      <w:r w:rsidRPr="00460EA1">
        <w:rPr>
          <w:bCs/>
          <w:iCs/>
          <w:sz w:val="20"/>
          <w:szCs w:val="20"/>
        </w:rPr>
        <w:t xml:space="preserve">: </w:t>
      </w:r>
    </w:p>
    <w:p w14:paraId="120BC686" w14:textId="77777777" w:rsidR="00BD2DA9" w:rsidRPr="00460EA1" w:rsidRDefault="00BD2DA9" w:rsidP="00BD2DA9">
      <w:pPr>
        <w:ind w:left="1080"/>
        <w:jc w:val="both"/>
        <w:rPr>
          <w:bCs/>
          <w:iCs/>
          <w:sz w:val="20"/>
          <w:szCs w:val="20"/>
        </w:rPr>
      </w:pPr>
      <w:r w:rsidRPr="00460EA1">
        <w:rPr>
          <w:bCs/>
          <w:iCs/>
          <w:sz w:val="20"/>
          <w:szCs w:val="20"/>
        </w:rPr>
        <w:t>Osobitný zreteľ spočíva v tom, že ide o užívanie 8 parkovacích miest v rámci stavby kostola v </w:t>
      </w:r>
      <w:proofErr w:type="spellStart"/>
      <w:r w:rsidRPr="00460EA1">
        <w:rPr>
          <w:bCs/>
          <w:iCs/>
          <w:sz w:val="20"/>
          <w:szCs w:val="20"/>
        </w:rPr>
        <w:t>k.ú</w:t>
      </w:r>
      <w:proofErr w:type="spellEnd"/>
      <w:r w:rsidRPr="00460EA1">
        <w:rPr>
          <w:bCs/>
          <w:iCs/>
          <w:sz w:val="20"/>
          <w:szCs w:val="20"/>
        </w:rPr>
        <w:t xml:space="preserve">. </w:t>
      </w:r>
      <w:proofErr w:type="spellStart"/>
      <w:r w:rsidRPr="00460EA1">
        <w:rPr>
          <w:bCs/>
          <w:iCs/>
          <w:sz w:val="20"/>
          <w:szCs w:val="20"/>
        </w:rPr>
        <w:t>Mojšová</w:t>
      </w:r>
      <w:proofErr w:type="spellEnd"/>
      <w:r w:rsidRPr="00460EA1">
        <w:rPr>
          <w:bCs/>
          <w:iCs/>
          <w:sz w:val="20"/>
          <w:szCs w:val="20"/>
        </w:rPr>
        <w:t xml:space="preserve"> Lúčka. </w:t>
      </w:r>
    </w:p>
    <w:p w14:paraId="68CBCA89" w14:textId="77777777" w:rsidR="00BD2DA9" w:rsidRPr="00460EA1" w:rsidRDefault="00BD2DA9" w:rsidP="00BD2DA9">
      <w:pPr>
        <w:tabs>
          <w:tab w:val="left" w:pos="1906"/>
        </w:tabs>
        <w:jc w:val="both"/>
        <w:rPr>
          <w:b/>
          <w:sz w:val="20"/>
          <w:szCs w:val="20"/>
        </w:rPr>
      </w:pPr>
    </w:p>
    <w:p w14:paraId="615AFF88" w14:textId="77777777" w:rsidR="003979C1" w:rsidRPr="00460EA1" w:rsidRDefault="003979C1" w:rsidP="003979C1">
      <w:pPr>
        <w:jc w:val="both"/>
        <w:rPr>
          <w:b/>
          <w:sz w:val="20"/>
          <w:szCs w:val="20"/>
          <w:u w:val="single"/>
        </w:rPr>
      </w:pPr>
      <w:r w:rsidRPr="00460EA1">
        <w:rPr>
          <w:b/>
          <w:sz w:val="20"/>
          <w:szCs w:val="20"/>
          <w:u w:val="single"/>
        </w:rPr>
        <w:t>Plnenie uznesenia:</w:t>
      </w:r>
    </w:p>
    <w:p w14:paraId="24DA1E68" w14:textId="77777777" w:rsidR="00064987" w:rsidRPr="00DA6E48" w:rsidRDefault="00FB2103" w:rsidP="003979C1">
      <w:pPr>
        <w:jc w:val="both"/>
        <w:rPr>
          <w:bCs/>
          <w:i/>
          <w:iCs/>
          <w:sz w:val="20"/>
          <w:szCs w:val="20"/>
        </w:rPr>
      </w:pPr>
      <w:r w:rsidRPr="00460EA1">
        <w:rPr>
          <w:bCs/>
          <w:i/>
          <w:iCs/>
          <w:sz w:val="20"/>
          <w:szCs w:val="20"/>
        </w:rPr>
        <w:tab/>
      </w:r>
      <w:r w:rsidRPr="00460EA1">
        <w:rPr>
          <w:b/>
          <w:sz w:val="20"/>
          <w:szCs w:val="20"/>
        </w:rPr>
        <w:t xml:space="preserve">Dodatok </w:t>
      </w:r>
      <w:r w:rsidR="00755B29" w:rsidRPr="00DA6E48">
        <w:rPr>
          <w:b/>
          <w:sz w:val="20"/>
          <w:szCs w:val="20"/>
        </w:rPr>
        <w:t>k </w:t>
      </w:r>
      <w:r w:rsidR="00064987" w:rsidRPr="00DA6E48">
        <w:rPr>
          <w:b/>
          <w:sz w:val="20"/>
          <w:szCs w:val="20"/>
        </w:rPr>
        <w:t>NZ 118/právne/2013 podpísaný dňa 16.02.2021</w:t>
      </w:r>
      <w:r w:rsidR="00064987" w:rsidRPr="00DA6E48">
        <w:rPr>
          <w:bCs/>
          <w:i/>
          <w:iCs/>
          <w:sz w:val="20"/>
          <w:szCs w:val="20"/>
        </w:rPr>
        <w:t>.</w:t>
      </w:r>
    </w:p>
    <w:p w14:paraId="04AE39B5" w14:textId="77777777" w:rsidR="00064987" w:rsidRPr="00DA6E48" w:rsidRDefault="003979C1" w:rsidP="003979C1">
      <w:pPr>
        <w:jc w:val="both"/>
        <w:rPr>
          <w:bCs/>
          <w:i/>
          <w:iCs/>
          <w:sz w:val="20"/>
          <w:szCs w:val="20"/>
        </w:rPr>
      </w:pPr>
      <w:r w:rsidRPr="00DA6E48">
        <w:rPr>
          <w:b/>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00146189" w:rsidRPr="00DA6E48">
        <w:rPr>
          <w:bCs/>
          <w:i/>
          <w:iCs/>
          <w:sz w:val="20"/>
          <w:szCs w:val="20"/>
        </w:rPr>
        <w:tab/>
      </w:r>
      <w:r w:rsidR="00146189" w:rsidRPr="00DA6E48">
        <w:rPr>
          <w:bCs/>
          <w:i/>
          <w:iCs/>
          <w:sz w:val="20"/>
          <w:szCs w:val="20"/>
        </w:rPr>
        <w:tab/>
      </w:r>
      <w:r w:rsidR="00064987" w:rsidRPr="00DA6E48">
        <w:rPr>
          <w:bCs/>
          <w:i/>
          <w:iCs/>
          <w:sz w:val="20"/>
          <w:szCs w:val="20"/>
        </w:rPr>
        <w:t xml:space="preserve">     </w:t>
      </w:r>
    </w:p>
    <w:p w14:paraId="7B0A0069" w14:textId="009A5340" w:rsidR="003979C1" w:rsidRPr="00460EA1" w:rsidRDefault="000C0D56" w:rsidP="00064987">
      <w:pPr>
        <w:ind w:left="4956"/>
        <w:jc w:val="both"/>
        <w:rPr>
          <w:bCs/>
          <w:i/>
          <w:iCs/>
          <w:sz w:val="20"/>
          <w:szCs w:val="20"/>
        </w:rPr>
      </w:pPr>
      <w:r w:rsidRPr="00DA6E48">
        <w:rPr>
          <w:bCs/>
          <w:i/>
          <w:iCs/>
          <w:sz w:val="20"/>
          <w:szCs w:val="20"/>
        </w:rPr>
        <w:t xml:space="preserve">     </w:t>
      </w:r>
      <w:r w:rsidR="00064987" w:rsidRPr="00DA6E48">
        <w:rPr>
          <w:bCs/>
          <w:i/>
          <w:iCs/>
          <w:sz w:val="20"/>
          <w:szCs w:val="20"/>
        </w:rPr>
        <w:t xml:space="preserve"> </w:t>
      </w:r>
      <w:r w:rsidR="003979C1" w:rsidRPr="00DA6E48">
        <w:rPr>
          <w:bCs/>
          <w:i/>
          <w:iCs/>
          <w:sz w:val="20"/>
          <w:szCs w:val="20"/>
        </w:rPr>
        <w:t xml:space="preserve">Odbor </w:t>
      </w:r>
      <w:r w:rsidR="00755B29" w:rsidRPr="00DA6E48">
        <w:rPr>
          <w:bCs/>
          <w:i/>
          <w:iCs/>
          <w:sz w:val="20"/>
          <w:szCs w:val="20"/>
        </w:rPr>
        <w:t>právny, majetkový a</w:t>
      </w:r>
      <w:r w:rsidR="00146189" w:rsidRPr="00DA6E48">
        <w:rPr>
          <w:bCs/>
          <w:i/>
          <w:iCs/>
          <w:sz w:val="20"/>
          <w:szCs w:val="20"/>
        </w:rPr>
        <w:t> </w:t>
      </w:r>
      <w:r w:rsidR="00755B29" w:rsidRPr="00DA6E48">
        <w:rPr>
          <w:bCs/>
          <w:i/>
          <w:iCs/>
          <w:sz w:val="20"/>
          <w:szCs w:val="20"/>
        </w:rPr>
        <w:t>VO</w:t>
      </w:r>
      <w:r w:rsidR="00146189" w:rsidRPr="00DA6E48">
        <w:rPr>
          <w:bCs/>
          <w:i/>
          <w:iCs/>
          <w:sz w:val="20"/>
          <w:szCs w:val="20"/>
        </w:rPr>
        <w:t xml:space="preserve"> </w:t>
      </w:r>
      <w:r w:rsidR="003979C1" w:rsidRPr="00DA6E48">
        <w:rPr>
          <w:bCs/>
          <w:i/>
          <w:iCs/>
          <w:sz w:val="20"/>
          <w:szCs w:val="20"/>
        </w:rPr>
        <w:t xml:space="preserve"> zo dňa</w:t>
      </w:r>
      <w:r w:rsidR="00146189" w:rsidRPr="00DA6E48">
        <w:rPr>
          <w:bCs/>
          <w:i/>
          <w:iCs/>
          <w:sz w:val="20"/>
          <w:szCs w:val="20"/>
        </w:rPr>
        <w:t xml:space="preserve"> </w:t>
      </w:r>
      <w:r w:rsidR="00064987" w:rsidRPr="00DA6E48">
        <w:rPr>
          <w:bCs/>
          <w:i/>
          <w:iCs/>
          <w:sz w:val="20"/>
          <w:szCs w:val="20"/>
        </w:rPr>
        <w:t>22.03.</w:t>
      </w:r>
      <w:r w:rsidR="00146189" w:rsidRPr="00DA6E48">
        <w:rPr>
          <w:bCs/>
          <w:i/>
          <w:iCs/>
          <w:sz w:val="20"/>
          <w:szCs w:val="20"/>
        </w:rPr>
        <w:t>2021</w:t>
      </w:r>
    </w:p>
    <w:p w14:paraId="0EDC7F80" w14:textId="209370AC" w:rsidR="00BD2DA9" w:rsidRDefault="00BD2DA9" w:rsidP="00BD2DA9">
      <w:pPr>
        <w:tabs>
          <w:tab w:val="left" w:pos="1906"/>
        </w:tabs>
        <w:jc w:val="both"/>
        <w:rPr>
          <w:b/>
          <w:sz w:val="20"/>
          <w:szCs w:val="20"/>
        </w:rPr>
      </w:pPr>
    </w:p>
    <w:p w14:paraId="53564801" w14:textId="77777777" w:rsidR="005C54FD" w:rsidRPr="00460EA1" w:rsidRDefault="005C54FD" w:rsidP="00BD2DA9">
      <w:pPr>
        <w:tabs>
          <w:tab w:val="left" w:pos="1906"/>
        </w:tabs>
        <w:jc w:val="both"/>
        <w:rPr>
          <w:b/>
          <w:sz w:val="20"/>
          <w:szCs w:val="20"/>
        </w:rPr>
      </w:pPr>
    </w:p>
    <w:p w14:paraId="6E6C841A" w14:textId="599DFA02"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460EA1">
        <w:rPr>
          <w:b/>
          <w:sz w:val="20"/>
          <w:szCs w:val="20"/>
        </w:rPr>
        <w:t>Uznesenie č. 241/2020</w:t>
      </w:r>
      <w:r w:rsidRPr="00460EA1">
        <w:rPr>
          <w:b/>
          <w:sz w:val="20"/>
          <w:szCs w:val="20"/>
        </w:rPr>
        <w:tab/>
      </w:r>
    </w:p>
    <w:p w14:paraId="5414BAB4" w14:textId="77777777"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460EA1">
        <w:rPr>
          <w:b/>
          <w:bCs/>
          <w:sz w:val="20"/>
          <w:szCs w:val="20"/>
          <w:u w:val="single"/>
        </w:rPr>
        <w:t>k Nakladaniu s majetkom (odpredaj, nájom, zámena, vecné bremeno)</w:t>
      </w:r>
    </w:p>
    <w:p w14:paraId="3A4B5C8A" w14:textId="77777777"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t xml:space="preserve">         </w:t>
      </w:r>
    </w:p>
    <w:p w14:paraId="7829E91B" w14:textId="2C870743"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 xml:space="preserve">navrhol: </w:t>
      </w:r>
      <w:r w:rsidR="005246D5" w:rsidRPr="00460EA1">
        <w:rPr>
          <w:b/>
          <w:bCs/>
          <w:sz w:val="20"/>
          <w:szCs w:val="20"/>
        </w:rPr>
        <w:t xml:space="preserve">JUDr. Jana Ochodničanová, LL.M., vedúca odboru právneho, majetkového a VO </w:t>
      </w:r>
      <w:r w:rsidRPr="00460EA1">
        <w:rPr>
          <w:b/>
          <w:bCs/>
          <w:sz w:val="20"/>
          <w:szCs w:val="20"/>
        </w:rPr>
        <w:t>zo dňa 14.12.2020</w:t>
      </w:r>
    </w:p>
    <w:p w14:paraId="7AE09BE1" w14:textId="2DEB6032" w:rsidR="006A0C77" w:rsidRPr="00DA6E48"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t xml:space="preserve">                                         </w:t>
      </w:r>
      <w:r w:rsidR="000C0D56">
        <w:rPr>
          <w:b/>
          <w:bCs/>
          <w:sz w:val="20"/>
          <w:szCs w:val="20"/>
        </w:rPr>
        <w:t xml:space="preserve">  </w:t>
      </w:r>
      <w:r w:rsidRPr="00460EA1">
        <w:rPr>
          <w:b/>
          <w:bCs/>
          <w:sz w:val="20"/>
          <w:szCs w:val="20"/>
        </w:rPr>
        <w:t>status</w:t>
      </w:r>
      <w:r w:rsidRPr="00DA6E48">
        <w:rPr>
          <w:b/>
          <w:bCs/>
          <w:sz w:val="20"/>
          <w:szCs w:val="20"/>
        </w:rPr>
        <w:t xml:space="preserve">: </w:t>
      </w:r>
      <w:r w:rsidR="000C0D56" w:rsidRPr="00DA6E48">
        <w:rPr>
          <w:b/>
          <w:bCs/>
          <w:sz w:val="20"/>
          <w:szCs w:val="20"/>
        </w:rPr>
        <w:t>SPLNENÉ</w:t>
      </w:r>
    </w:p>
    <w:p w14:paraId="6F3DEBC8" w14:textId="77777777" w:rsidR="00BD2DA9" w:rsidRPr="00DA6E48" w:rsidRDefault="00BD2DA9" w:rsidP="00BD2DA9">
      <w:pPr>
        <w:pStyle w:val="Zkladntext"/>
        <w:jc w:val="both"/>
        <w:rPr>
          <w:i/>
          <w:iCs/>
          <w:sz w:val="20"/>
          <w:szCs w:val="20"/>
        </w:rPr>
      </w:pPr>
    </w:p>
    <w:p w14:paraId="358B3E16" w14:textId="77777777" w:rsidR="00BD2DA9" w:rsidRPr="00DA6E48" w:rsidRDefault="00BD2DA9" w:rsidP="00BD2DA9">
      <w:pPr>
        <w:pStyle w:val="Zkladntext"/>
        <w:jc w:val="both"/>
        <w:rPr>
          <w:i/>
          <w:iCs/>
          <w:sz w:val="20"/>
          <w:szCs w:val="20"/>
        </w:rPr>
      </w:pPr>
      <w:r w:rsidRPr="00DA6E48">
        <w:rPr>
          <w:i/>
          <w:iCs/>
          <w:sz w:val="20"/>
          <w:szCs w:val="20"/>
        </w:rPr>
        <w:t>Mestské zastupiteľstvo v Žiline</w:t>
      </w:r>
    </w:p>
    <w:p w14:paraId="39D99128" w14:textId="77777777" w:rsidR="00BD2DA9" w:rsidRPr="00DA6E48" w:rsidRDefault="00BD2DA9" w:rsidP="00BD2DA9">
      <w:pPr>
        <w:pStyle w:val="Zkladntext"/>
        <w:jc w:val="both"/>
        <w:rPr>
          <w:i/>
          <w:iCs/>
          <w:sz w:val="20"/>
          <w:szCs w:val="20"/>
        </w:rPr>
      </w:pPr>
    </w:p>
    <w:p w14:paraId="6AA28A17" w14:textId="77777777" w:rsidR="00BD2DA9" w:rsidRPr="00DA6E48" w:rsidRDefault="00BD2DA9" w:rsidP="00341BB6">
      <w:pPr>
        <w:pStyle w:val="Odsekzoznamu"/>
        <w:widowControl w:val="0"/>
        <w:numPr>
          <w:ilvl w:val="0"/>
          <w:numId w:val="264"/>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78987708" w14:textId="77777777" w:rsidR="00BD2DA9" w:rsidRPr="00DA6E48" w:rsidRDefault="00BD2DA9" w:rsidP="00BD2DA9">
      <w:pPr>
        <w:pStyle w:val="Odsekzoznamu"/>
        <w:widowControl w:val="0"/>
        <w:tabs>
          <w:tab w:val="left" w:pos="1196"/>
          <w:tab w:val="left" w:pos="1197"/>
        </w:tabs>
        <w:autoSpaceDE w:val="0"/>
        <w:autoSpaceDN w:val="0"/>
        <w:ind w:right="114"/>
        <w:jc w:val="both"/>
        <w:rPr>
          <w:sz w:val="20"/>
          <w:szCs w:val="20"/>
        </w:rPr>
      </w:pPr>
    </w:p>
    <w:p w14:paraId="0C1B7694" w14:textId="77777777" w:rsidR="00BD2DA9" w:rsidRPr="00DA6E48" w:rsidRDefault="00BD2DA9" w:rsidP="00341BB6">
      <w:pPr>
        <w:pStyle w:val="Odsekzoznamu"/>
        <w:numPr>
          <w:ilvl w:val="0"/>
          <w:numId w:val="265"/>
        </w:numPr>
        <w:contextualSpacing w:val="0"/>
        <w:jc w:val="both"/>
        <w:rPr>
          <w:sz w:val="20"/>
          <w:szCs w:val="20"/>
        </w:rPr>
      </w:pPr>
      <w:r w:rsidRPr="00DA6E48">
        <w:rPr>
          <w:sz w:val="20"/>
          <w:szCs w:val="20"/>
        </w:rPr>
        <w:t xml:space="preserve">uzatvorenie nájomnej zmluvy na dobu neurčitú s 3-mesačnou výpovednou lehotou s NOVITA MS s. r. o., sídlo: Dobšinského 1598/12 010 08  Žilina, IČO: </w:t>
      </w:r>
      <w:r w:rsidRPr="00DA6E48">
        <w:rPr>
          <w:rStyle w:val="ra"/>
          <w:sz w:val="20"/>
          <w:szCs w:val="20"/>
        </w:rPr>
        <w:t>53 210 174</w:t>
      </w:r>
      <w:r w:rsidRPr="00DA6E48">
        <w:rPr>
          <w:sz w:val="20"/>
          <w:szCs w:val="20"/>
        </w:rPr>
        <w:t xml:space="preserve">,  na časť pozemku </w:t>
      </w:r>
      <w:proofErr w:type="spellStart"/>
      <w:r w:rsidRPr="00DA6E48">
        <w:rPr>
          <w:sz w:val="20"/>
          <w:szCs w:val="20"/>
        </w:rPr>
        <w:t>parc</w:t>
      </w:r>
      <w:proofErr w:type="spellEnd"/>
      <w:r w:rsidRPr="00DA6E48">
        <w:rPr>
          <w:sz w:val="20"/>
          <w:szCs w:val="20"/>
        </w:rPr>
        <w:t xml:space="preserve">. č. KN-C 7672/1, </w:t>
      </w:r>
      <w:proofErr w:type="spellStart"/>
      <w:r w:rsidRPr="00DA6E48">
        <w:rPr>
          <w:sz w:val="20"/>
          <w:szCs w:val="20"/>
        </w:rPr>
        <w:t>zast</w:t>
      </w:r>
      <w:proofErr w:type="spellEnd"/>
      <w:r w:rsidRPr="00DA6E48">
        <w:rPr>
          <w:sz w:val="20"/>
          <w:szCs w:val="20"/>
        </w:rPr>
        <w:t>. plocha a nádvorie v k. ú. Žilina na Ul. Slovanská cesta o výmere 5,4 m</w:t>
      </w:r>
      <w:r w:rsidRPr="00DA6E48">
        <w:rPr>
          <w:sz w:val="20"/>
          <w:szCs w:val="20"/>
          <w:vertAlign w:val="superscript"/>
        </w:rPr>
        <w:t>2</w:t>
      </w:r>
      <w:r w:rsidRPr="00DA6E48">
        <w:rPr>
          <w:sz w:val="20"/>
          <w:szCs w:val="20"/>
        </w:rPr>
        <w:t xml:space="preserve"> pod umiestneným predajným stánkom so sortimentom predaja tlače, tabakových výrobkov a doplnkového tovaru bez alkoholických nápojov za cenu 160 €/m</w:t>
      </w:r>
      <w:r w:rsidRPr="00DA6E48">
        <w:rPr>
          <w:sz w:val="20"/>
          <w:szCs w:val="20"/>
          <w:vertAlign w:val="superscript"/>
        </w:rPr>
        <w:t>2</w:t>
      </w:r>
      <w:r w:rsidRPr="00DA6E48">
        <w:rPr>
          <w:sz w:val="20"/>
          <w:szCs w:val="20"/>
        </w:rPr>
        <w:t>/rok, čo predstavuje celkovú čiastku 864 €/rok, a to 3/5 väčšinou všetkých poslancov ako prípad hodný osobitného zreteľa podľa  § 9a ods. 9 písm. c)  zákona č. 138/1991 Zb. z dôvodu zmeny doterajšieho nájomcu z fyzickej osoby podnikateľa na spoločnosť s ručením obmedzeným a zároveň z dôvodu, že žiadateľ je vlastníkom predajného stánku</w:t>
      </w:r>
    </w:p>
    <w:p w14:paraId="14A0CB3C" w14:textId="72A9E1E5" w:rsidR="00BD2DA9" w:rsidRPr="00DA6E48" w:rsidRDefault="00BD2DA9" w:rsidP="00BD2DA9">
      <w:pPr>
        <w:tabs>
          <w:tab w:val="left" w:pos="1906"/>
        </w:tabs>
        <w:jc w:val="both"/>
        <w:rPr>
          <w:b/>
          <w:sz w:val="20"/>
          <w:szCs w:val="20"/>
        </w:rPr>
      </w:pPr>
    </w:p>
    <w:p w14:paraId="53696382" w14:textId="77777777" w:rsidR="003979C1" w:rsidRPr="00DA6E48" w:rsidRDefault="003979C1" w:rsidP="003979C1">
      <w:pPr>
        <w:jc w:val="both"/>
        <w:rPr>
          <w:b/>
          <w:sz w:val="20"/>
          <w:szCs w:val="20"/>
          <w:u w:val="single"/>
        </w:rPr>
      </w:pPr>
      <w:r w:rsidRPr="00DA6E48">
        <w:rPr>
          <w:b/>
          <w:sz w:val="20"/>
          <w:szCs w:val="20"/>
          <w:u w:val="single"/>
        </w:rPr>
        <w:t>Plnenie uznesenia:</w:t>
      </w:r>
    </w:p>
    <w:p w14:paraId="185A0F75" w14:textId="677B5B21" w:rsidR="00256341" w:rsidRPr="00DA6E48" w:rsidRDefault="003979C1" w:rsidP="001D5BA0">
      <w:pPr>
        <w:rPr>
          <w:b/>
          <w:sz w:val="20"/>
          <w:szCs w:val="20"/>
        </w:rPr>
      </w:pPr>
      <w:r w:rsidRPr="00DA6E48">
        <w:rPr>
          <w:bCs/>
          <w:i/>
          <w:iCs/>
          <w:sz w:val="20"/>
          <w:szCs w:val="20"/>
        </w:rPr>
        <w:tab/>
      </w:r>
      <w:r w:rsidR="001D5BA0" w:rsidRPr="00DA6E48">
        <w:rPr>
          <w:b/>
          <w:sz w:val="20"/>
          <w:szCs w:val="20"/>
        </w:rPr>
        <w:t>NZ 126/2021 uzatvorená dňa 08.02.2021</w:t>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p>
    <w:p w14:paraId="0D1B5775" w14:textId="77FB56EB" w:rsidR="003979C1" w:rsidRPr="00460EA1" w:rsidRDefault="00256341" w:rsidP="00256341">
      <w:pPr>
        <w:ind w:left="4956"/>
        <w:jc w:val="both"/>
        <w:rPr>
          <w:bCs/>
          <w:i/>
          <w:iCs/>
          <w:sz w:val="20"/>
          <w:szCs w:val="20"/>
        </w:rPr>
      </w:pPr>
      <w:r w:rsidRPr="00DA6E48">
        <w:rPr>
          <w:bCs/>
          <w:i/>
          <w:iCs/>
          <w:sz w:val="20"/>
          <w:szCs w:val="20"/>
        </w:rPr>
        <w:t xml:space="preserve">      </w:t>
      </w:r>
      <w:r w:rsidR="003979C1" w:rsidRPr="00DA6E48">
        <w:rPr>
          <w:bCs/>
          <w:i/>
          <w:iCs/>
          <w:sz w:val="20"/>
          <w:szCs w:val="20"/>
        </w:rPr>
        <w:t>Odbor</w:t>
      </w:r>
      <w:r w:rsidRPr="00DA6E48">
        <w:rPr>
          <w:bCs/>
          <w:i/>
          <w:iCs/>
          <w:sz w:val="20"/>
          <w:szCs w:val="20"/>
        </w:rPr>
        <w:t xml:space="preserve"> právny, majetkový a VO </w:t>
      </w:r>
      <w:r w:rsidR="003979C1" w:rsidRPr="00DA6E48">
        <w:rPr>
          <w:bCs/>
          <w:i/>
          <w:iCs/>
          <w:sz w:val="20"/>
          <w:szCs w:val="20"/>
        </w:rPr>
        <w:t xml:space="preserve"> zo dňa</w:t>
      </w:r>
      <w:r w:rsidRPr="00DA6E48">
        <w:rPr>
          <w:bCs/>
          <w:i/>
          <w:iCs/>
          <w:sz w:val="20"/>
          <w:szCs w:val="20"/>
        </w:rPr>
        <w:t xml:space="preserve"> </w:t>
      </w:r>
      <w:r w:rsidR="000C0D56" w:rsidRPr="00DA6E48">
        <w:rPr>
          <w:bCs/>
          <w:i/>
          <w:iCs/>
          <w:sz w:val="20"/>
          <w:szCs w:val="20"/>
        </w:rPr>
        <w:t>22.03.2021</w:t>
      </w:r>
    </w:p>
    <w:p w14:paraId="2390EAB6" w14:textId="77777777" w:rsidR="00BD2DA9" w:rsidRPr="00460EA1" w:rsidRDefault="00BD2DA9" w:rsidP="00BD2DA9">
      <w:pPr>
        <w:tabs>
          <w:tab w:val="left" w:pos="1906"/>
        </w:tabs>
        <w:jc w:val="both"/>
        <w:rPr>
          <w:b/>
          <w:sz w:val="20"/>
          <w:szCs w:val="20"/>
        </w:rPr>
      </w:pPr>
    </w:p>
    <w:p w14:paraId="7DAF7CBC" w14:textId="2FBB5B51"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460EA1">
        <w:rPr>
          <w:b/>
          <w:sz w:val="20"/>
          <w:szCs w:val="20"/>
        </w:rPr>
        <w:t>Uznesenie č. 242/2020</w:t>
      </w:r>
      <w:r w:rsidRPr="00460EA1">
        <w:rPr>
          <w:b/>
          <w:sz w:val="20"/>
          <w:szCs w:val="20"/>
        </w:rPr>
        <w:tab/>
      </w:r>
    </w:p>
    <w:p w14:paraId="50513042" w14:textId="77777777"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460EA1">
        <w:rPr>
          <w:b/>
          <w:bCs/>
          <w:sz w:val="20"/>
          <w:szCs w:val="20"/>
          <w:u w:val="single"/>
        </w:rPr>
        <w:t>k Nakladaniu s majetkom (odpredaj, nájom, zámena, vecné bremeno)</w:t>
      </w:r>
    </w:p>
    <w:p w14:paraId="55B52679" w14:textId="77777777"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t xml:space="preserve">         </w:t>
      </w:r>
    </w:p>
    <w:p w14:paraId="2191C946" w14:textId="46951D27"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 xml:space="preserve">navrhol: </w:t>
      </w:r>
      <w:r w:rsidR="005246D5" w:rsidRPr="00460EA1">
        <w:rPr>
          <w:b/>
          <w:bCs/>
          <w:sz w:val="20"/>
          <w:szCs w:val="20"/>
        </w:rPr>
        <w:t xml:space="preserve">JUDr. Jana Ochodničanová, LL.M., vedúca odboru právneho, majetkového a VO </w:t>
      </w:r>
      <w:r w:rsidRPr="00460EA1">
        <w:rPr>
          <w:b/>
          <w:bCs/>
          <w:sz w:val="20"/>
          <w:szCs w:val="20"/>
        </w:rPr>
        <w:t>zo dňa 14.12.2020</w:t>
      </w:r>
    </w:p>
    <w:p w14:paraId="70E349AF" w14:textId="4F8E5324"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t xml:space="preserve">                                         status: </w:t>
      </w:r>
      <w:r w:rsidR="006B34A7" w:rsidRPr="00460EA1">
        <w:rPr>
          <w:b/>
          <w:bCs/>
          <w:sz w:val="20"/>
          <w:szCs w:val="20"/>
        </w:rPr>
        <w:t>V RIEŠENÍ</w:t>
      </w:r>
    </w:p>
    <w:p w14:paraId="3D75E8D0" w14:textId="77777777" w:rsidR="00BD2DA9" w:rsidRPr="00460EA1" w:rsidRDefault="00BD2DA9" w:rsidP="00BD2DA9">
      <w:pPr>
        <w:pStyle w:val="Zkladntext"/>
        <w:jc w:val="both"/>
        <w:rPr>
          <w:i/>
          <w:iCs/>
          <w:sz w:val="20"/>
          <w:szCs w:val="20"/>
        </w:rPr>
      </w:pPr>
    </w:p>
    <w:p w14:paraId="6F7153B1" w14:textId="77777777" w:rsidR="00BD2DA9" w:rsidRPr="00460EA1" w:rsidRDefault="00BD2DA9" w:rsidP="00BD2DA9">
      <w:pPr>
        <w:pStyle w:val="Zkladntext"/>
        <w:jc w:val="both"/>
        <w:rPr>
          <w:i/>
          <w:iCs/>
          <w:sz w:val="20"/>
          <w:szCs w:val="20"/>
        </w:rPr>
      </w:pPr>
      <w:r w:rsidRPr="00460EA1">
        <w:rPr>
          <w:i/>
          <w:iCs/>
          <w:sz w:val="20"/>
          <w:szCs w:val="20"/>
        </w:rPr>
        <w:t>Mestské zastupiteľstvo v Žiline</w:t>
      </w:r>
    </w:p>
    <w:p w14:paraId="69A4AF39" w14:textId="77777777" w:rsidR="00BD2DA9" w:rsidRPr="00460EA1" w:rsidRDefault="00BD2DA9" w:rsidP="00BD2DA9">
      <w:pPr>
        <w:pStyle w:val="Zkladntext"/>
        <w:jc w:val="both"/>
        <w:rPr>
          <w:i/>
          <w:iCs/>
          <w:sz w:val="20"/>
          <w:szCs w:val="20"/>
        </w:rPr>
      </w:pPr>
    </w:p>
    <w:p w14:paraId="6DE31CB5" w14:textId="77777777" w:rsidR="00BD2DA9" w:rsidRPr="00460EA1" w:rsidRDefault="00BD2DA9" w:rsidP="00341BB6">
      <w:pPr>
        <w:pStyle w:val="Odsekzoznamu"/>
        <w:widowControl w:val="0"/>
        <w:numPr>
          <w:ilvl w:val="0"/>
          <w:numId w:val="266"/>
        </w:numPr>
        <w:tabs>
          <w:tab w:val="left" w:pos="1196"/>
          <w:tab w:val="left" w:pos="1197"/>
        </w:tabs>
        <w:autoSpaceDE w:val="0"/>
        <w:autoSpaceDN w:val="0"/>
        <w:ind w:right="114"/>
        <w:contextualSpacing w:val="0"/>
        <w:jc w:val="both"/>
        <w:rPr>
          <w:sz w:val="20"/>
          <w:szCs w:val="20"/>
        </w:rPr>
      </w:pPr>
      <w:r w:rsidRPr="00460EA1">
        <w:rPr>
          <w:sz w:val="20"/>
          <w:szCs w:val="20"/>
          <w:u w:val="single"/>
        </w:rPr>
        <w:t>schvaľuje</w:t>
      </w:r>
    </w:p>
    <w:p w14:paraId="3CD14763" w14:textId="77777777" w:rsidR="00BD2DA9" w:rsidRPr="00460EA1" w:rsidRDefault="00BD2DA9" w:rsidP="00BD2DA9">
      <w:pPr>
        <w:jc w:val="both"/>
        <w:rPr>
          <w:sz w:val="20"/>
          <w:szCs w:val="20"/>
        </w:rPr>
      </w:pPr>
    </w:p>
    <w:p w14:paraId="43AC6FB7" w14:textId="77777777" w:rsidR="00BD2DA9" w:rsidRPr="00460EA1" w:rsidRDefault="00BD2DA9" w:rsidP="00341BB6">
      <w:pPr>
        <w:pStyle w:val="Odsekzoznamu"/>
        <w:numPr>
          <w:ilvl w:val="0"/>
          <w:numId w:val="267"/>
        </w:numPr>
        <w:contextualSpacing w:val="0"/>
        <w:jc w:val="both"/>
        <w:rPr>
          <w:sz w:val="20"/>
          <w:szCs w:val="20"/>
        </w:rPr>
      </w:pPr>
      <w:r w:rsidRPr="00460EA1">
        <w:rPr>
          <w:sz w:val="20"/>
          <w:szCs w:val="20"/>
        </w:rPr>
        <w:t>uzatvorenie Dodatku č. 1 k Nájomnej zmluve č. 151/2009, uzatvorenej so spoločnosťou LUZA SK, s. r. o., sídlo: Bulharská 1673/3, 010 08  Žilina, IČO: 52 281 710, na časť pozemku o výmere 10,8 m</w:t>
      </w:r>
      <w:r w:rsidRPr="00460EA1">
        <w:rPr>
          <w:sz w:val="20"/>
          <w:szCs w:val="20"/>
          <w:vertAlign w:val="superscript"/>
        </w:rPr>
        <w:t>2</w:t>
      </w:r>
      <w:r w:rsidRPr="00460EA1">
        <w:rPr>
          <w:sz w:val="20"/>
          <w:szCs w:val="20"/>
        </w:rPr>
        <w:t xml:space="preserve"> </w:t>
      </w:r>
      <w:proofErr w:type="spellStart"/>
      <w:r w:rsidRPr="00460EA1">
        <w:rPr>
          <w:sz w:val="20"/>
          <w:szCs w:val="20"/>
        </w:rPr>
        <w:t>parc</w:t>
      </w:r>
      <w:proofErr w:type="spellEnd"/>
      <w:r w:rsidRPr="00460EA1">
        <w:rPr>
          <w:sz w:val="20"/>
          <w:szCs w:val="20"/>
        </w:rPr>
        <w:t xml:space="preserve">. č. KN-C 7697, </w:t>
      </w:r>
      <w:proofErr w:type="spellStart"/>
      <w:r w:rsidRPr="00460EA1">
        <w:rPr>
          <w:sz w:val="20"/>
          <w:szCs w:val="20"/>
        </w:rPr>
        <w:t>zast</w:t>
      </w:r>
      <w:proofErr w:type="spellEnd"/>
      <w:r w:rsidRPr="00460EA1">
        <w:rPr>
          <w:sz w:val="20"/>
          <w:szCs w:val="20"/>
        </w:rPr>
        <w:t xml:space="preserve">. plocha a nádvorie v k. ú. Žilina  na Ul. </w:t>
      </w:r>
      <w:proofErr w:type="spellStart"/>
      <w:r w:rsidRPr="00460EA1">
        <w:rPr>
          <w:sz w:val="20"/>
          <w:szCs w:val="20"/>
        </w:rPr>
        <w:t>Nanterská</w:t>
      </w:r>
      <w:proofErr w:type="spellEnd"/>
      <w:r w:rsidRPr="00460EA1">
        <w:rPr>
          <w:sz w:val="20"/>
          <w:szCs w:val="20"/>
        </w:rPr>
        <w:t xml:space="preserve">, z dôvodu dočasnej zmeny predávaného sortimentu - z predaja potravinárskeho tovaru bez alkoholických a tabakových výrobkov na predaj potravinárskeho tovaru vrátane alkoholických nápojov – vareného vína a punču do termínu </w:t>
      </w:r>
      <w:r w:rsidRPr="00460EA1">
        <w:rPr>
          <w:sz w:val="20"/>
          <w:szCs w:val="20"/>
        </w:rPr>
        <w:lastRenderedPageBreak/>
        <w:t>28.02.2021 za cenu 225 €/m</w:t>
      </w:r>
      <w:r w:rsidRPr="00460EA1">
        <w:rPr>
          <w:sz w:val="20"/>
          <w:szCs w:val="20"/>
          <w:vertAlign w:val="superscript"/>
        </w:rPr>
        <w:t>2</w:t>
      </w:r>
      <w:r w:rsidRPr="00460EA1">
        <w:rPr>
          <w:sz w:val="20"/>
          <w:szCs w:val="20"/>
        </w:rPr>
        <w:t>/rok,  a to 3/5 väčšinou všetkých poslancov ako prípad hodný osobitného zreteľa podľa  § 9a ods. 9 písm. c)  zákona č. 138/1991 Zb. z dôvodu uzatvorenia dodatku k nájomnej zmluve</w:t>
      </w:r>
    </w:p>
    <w:p w14:paraId="494695A6" w14:textId="77777777" w:rsidR="00BD2DA9" w:rsidRPr="00460EA1" w:rsidRDefault="00BD2DA9" w:rsidP="00BD2DA9">
      <w:pPr>
        <w:tabs>
          <w:tab w:val="left" w:pos="1906"/>
        </w:tabs>
        <w:jc w:val="both"/>
        <w:rPr>
          <w:b/>
          <w:sz w:val="20"/>
          <w:szCs w:val="20"/>
        </w:rPr>
      </w:pPr>
    </w:p>
    <w:p w14:paraId="2C9D1A47" w14:textId="77777777" w:rsidR="003979C1" w:rsidRPr="00460EA1" w:rsidRDefault="003979C1" w:rsidP="003979C1">
      <w:pPr>
        <w:jc w:val="both"/>
        <w:rPr>
          <w:b/>
          <w:sz w:val="20"/>
          <w:szCs w:val="20"/>
          <w:u w:val="single"/>
        </w:rPr>
      </w:pPr>
      <w:r w:rsidRPr="00460EA1">
        <w:rPr>
          <w:b/>
          <w:sz w:val="20"/>
          <w:szCs w:val="20"/>
          <w:u w:val="single"/>
        </w:rPr>
        <w:t>Plnenie uznesenia:</w:t>
      </w:r>
    </w:p>
    <w:p w14:paraId="5C4CEC0C" w14:textId="665A583B" w:rsidR="00F42D29" w:rsidRPr="00DA6E48" w:rsidRDefault="00F42D29" w:rsidP="00BF2BE3">
      <w:pPr>
        <w:ind w:left="705"/>
        <w:jc w:val="both"/>
        <w:rPr>
          <w:bCs/>
          <w:i/>
          <w:iCs/>
          <w:sz w:val="20"/>
          <w:szCs w:val="20"/>
        </w:rPr>
      </w:pPr>
      <w:r w:rsidRPr="00460EA1">
        <w:rPr>
          <w:b/>
          <w:bCs/>
          <w:sz w:val="20"/>
          <w:szCs w:val="20"/>
        </w:rPr>
        <w:t>Návrh dodatku č. 1 k nájomnej zmluve č. 151/2019 zaslaný nájomcovi dňa 20.01.</w:t>
      </w:r>
      <w:r w:rsidRPr="00DA6E48">
        <w:rPr>
          <w:b/>
          <w:bCs/>
          <w:sz w:val="20"/>
          <w:szCs w:val="20"/>
        </w:rPr>
        <w:t>2021.</w:t>
      </w:r>
      <w:r w:rsidR="00BF2BE3" w:rsidRPr="00DA6E48">
        <w:rPr>
          <w:b/>
          <w:bCs/>
          <w:color w:val="C00000"/>
          <w:sz w:val="20"/>
          <w:szCs w:val="20"/>
        </w:rPr>
        <w:t xml:space="preserve"> </w:t>
      </w:r>
      <w:r w:rsidR="00BF2BE3" w:rsidRPr="00DA6E48">
        <w:rPr>
          <w:b/>
          <w:bCs/>
          <w:sz w:val="20"/>
          <w:szCs w:val="20"/>
        </w:rPr>
        <w:t>Žiadateľ nepristúpil k  podpísaniu dodatku a požiadal o opätovné schválenie uznesenia, avšak s dobou trvania nájmu - na dobu neurčitú (MZ apríl 2021).</w:t>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06C3" w:rsidRPr="00DA6E48">
        <w:rPr>
          <w:bCs/>
          <w:i/>
          <w:iCs/>
          <w:sz w:val="20"/>
          <w:szCs w:val="20"/>
        </w:rPr>
        <w:t xml:space="preserve">     </w:t>
      </w:r>
    </w:p>
    <w:p w14:paraId="2205DA81" w14:textId="43D35E57" w:rsidR="003979C1" w:rsidRPr="00DA6E48" w:rsidRDefault="00F42D29" w:rsidP="00F42D29">
      <w:pPr>
        <w:ind w:left="4956"/>
        <w:jc w:val="both"/>
        <w:rPr>
          <w:bCs/>
          <w:i/>
          <w:iCs/>
          <w:sz w:val="20"/>
          <w:szCs w:val="20"/>
        </w:rPr>
      </w:pPr>
      <w:r w:rsidRPr="00DA6E48">
        <w:rPr>
          <w:bCs/>
          <w:i/>
          <w:iCs/>
          <w:sz w:val="20"/>
          <w:szCs w:val="20"/>
        </w:rPr>
        <w:t xml:space="preserve">      </w:t>
      </w:r>
      <w:r w:rsidR="003979C1" w:rsidRPr="00DA6E48">
        <w:rPr>
          <w:bCs/>
          <w:i/>
          <w:iCs/>
          <w:sz w:val="20"/>
          <w:szCs w:val="20"/>
        </w:rPr>
        <w:t>Odbor</w:t>
      </w:r>
      <w:r w:rsidR="003906C3" w:rsidRPr="00DA6E48">
        <w:rPr>
          <w:bCs/>
          <w:i/>
          <w:iCs/>
          <w:sz w:val="20"/>
          <w:szCs w:val="20"/>
        </w:rPr>
        <w:t xml:space="preserve"> právny, majetkový a VO </w:t>
      </w:r>
      <w:r w:rsidR="003979C1" w:rsidRPr="00DA6E48">
        <w:rPr>
          <w:bCs/>
          <w:i/>
          <w:iCs/>
          <w:sz w:val="20"/>
          <w:szCs w:val="20"/>
        </w:rPr>
        <w:t xml:space="preserve"> zo dňa</w:t>
      </w:r>
      <w:r w:rsidR="003906C3" w:rsidRPr="00DA6E48">
        <w:rPr>
          <w:bCs/>
          <w:i/>
          <w:iCs/>
          <w:sz w:val="20"/>
          <w:szCs w:val="20"/>
        </w:rPr>
        <w:t xml:space="preserve"> </w:t>
      </w:r>
      <w:r w:rsidR="001D5BA0" w:rsidRPr="00DA6E48">
        <w:rPr>
          <w:bCs/>
          <w:i/>
          <w:iCs/>
          <w:sz w:val="20"/>
          <w:szCs w:val="20"/>
        </w:rPr>
        <w:t>22.03.</w:t>
      </w:r>
      <w:r w:rsidR="003906C3" w:rsidRPr="00DA6E48">
        <w:rPr>
          <w:bCs/>
          <w:i/>
          <w:iCs/>
          <w:sz w:val="20"/>
          <w:szCs w:val="20"/>
        </w:rPr>
        <w:t>2021</w:t>
      </w:r>
    </w:p>
    <w:p w14:paraId="6479FF47" w14:textId="727AE5F5" w:rsidR="00BD2DA9" w:rsidRPr="00DA6E48" w:rsidRDefault="00BD2DA9" w:rsidP="00BD2DA9">
      <w:pPr>
        <w:tabs>
          <w:tab w:val="left" w:pos="1906"/>
        </w:tabs>
        <w:jc w:val="both"/>
        <w:rPr>
          <w:b/>
          <w:sz w:val="20"/>
          <w:szCs w:val="20"/>
        </w:rPr>
      </w:pPr>
    </w:p>
    <w:p w14:paraId="6FD4CA15" w14:textId="77777777" w:rsidR="009F4557" w:rsidRPr="00DA6E48" w:rsidRDefault="009F4557" w:rsidP="00BD2DA9">
      <w:pPr>
        <w:tabs>
          <w:tab w:val="left" w:pos="1906"/>
        </w:tabs>
        <w:jc w:val="both"/>
        <w:rPr>
          <w:b/>
          <w:sz w:val="20"/>
          <w:szCs w:val="20"/>
        </w:rPr>
      </w:pPr>
    </w:p>
    <w:p w14:paraId="1FA024C2" w14:textId="74B95F38" w:rsidR="006A0C77" w:rsidRPr="00DA6E48"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DA6E48">
        <w:rPr>
          <w:b/>
          <w:sz w:val="20"/>
          <w:szCs w:val="20"/>
        </w:rPr>
        <w:t>Uznesenie č. 244/2020</w:t>
      </w:r>
      <w:r w:rsidRPr="00DA6E48">
        <w:rPr>
          <w:b/>
          <w:sz w:val="20"/>
          <w:szCs w:val="20"/>
        </w:rPr>
        <w:tab/>
      </w:r>
    </w:p>
    <w:p w14:paraId="5DAEF753" w14:textId="77777777" w:rsidR="006A0C77" w:rsidRPr="00DA6E48"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DA6E48">
        <w:rPr>
          <w:b/>
          <w:bCs/>
          <w:sz w:val="20"/>
          <w:szCs w:val="20"/>
          <w:u w:val="single"/>
        </w:rPr>
        <w:t>k Nakladaniu s majetkom (odpredaj, nájom, zámena, vecné bremeno)</w:t>
      </w:r>
    </w:p>
    <w:p w14:paraId="1C53049F" w14:textId="77777777" w:rsidR="006A0C77" w:rsidRPr="00DA6E48"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t xml:space="preserve">         </w:t>
      </w:r>
    </w:p>
    <w:p w14:paraId="37E4F698" w14:textId="038866D1" w:rsidR="006A0C77" w:rsidRPr="00DA6E48"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 xml:space="preserve">navrhol: </w:t>
      </w:r>
      <w:r w:rsidR="00E35E49" w:rsidRPr="00DA6E48">
        <w:rPr>
          <w:b/>
          <w:bCs/>
          <w:sz w:val="20"/>
          <w:szCs w:val="20"/>
        </w:rPr>
        <w:t xml:space="preserve">JUDr. Jana Ochodničanová, LL.M., vedúca odboru právneho, majetkového a VO </w:t>
      </w:r>
      <w:r w:rsidRPr="00DA6E48">
        <w:rPr>
          <w:b/>
          <w:bCs/>
          <w:sz w:val="20"/>
          <w:szCs w:val="20"/>
        </w:rPr>
        <w:t>zo dňa 14.12.2020</w:t>
      </w:r>
    </w:p>
    <w:p w14:paraId="65D4ECD9" w14:textId="14CB87CE" w:rsidR="006A0C77" w:rsidRPr="002758E2"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 xml:space="preserve">                                      </w:t>
      </w:r>
      <w:r w:rsidR="00BF2BE3" w:rsidRPr="00DA6E48">
        <w:rPr>
          <w:b/>
          <w:bCs/>
          <w:sz w:val="20"/>
          <w:szCs w:val="20"/>
        </w:rPr>
        <w:t xml:space="preserve"> </w:t>
      </w:r>
      <w:r w:rsidRPr="00DA6E48">
        <w:rPr>
          <w:b/>
          <w:bCs/>
          <w:sz w:val="20"/>
          <w:szCs w:val="20"/>
        </w:rPr>
        <w:t xml:space="preserve">  </w:t>
      </w:r>
      <w:r w:rsidR="00BF2BE3" w:rsidRPr="00DA6E48">
        <w:rPr>
          <w:b/>
          <w:bCs/>
          <w:sz w:val="20"/>
          <w:szCs w:val="20"/>
        </w:rPr>
        <w:t xml:space="preserve">  </w:t>
      </w:r>
      <w:r w:rsidRPr="00DA6E48">
        <w:rPr>
          <w:b/>
          <w:bCs/>
          <w:sz w:val="20"/>
          <w:szCs w:val="20"/>
        </w:rPr>
        <w:t>status:</w:t>
      </w:r>
      <w:r w:rsidR="00BF2BE3" w:rsidRPr="00DA6E48">
        <w:rPr>
          <w:b/>
          <w:bCs/>
          <w:sz w:val="20"/>
          <w:szCs w:val="20"/>
        </w:rPr>
        <w:t xml:space="preserve"> SPLNENÉ</w:t>
      </w:r>
    </w:p>
    <w:p w14:paraId="1D2D21E2" w14:textId="77777777" w:rsidR="00BD2DA9" w:rsidRPr="002758E2" w:rsidRDefault="00BD2DA9" w:rsidP="00BD2DA9">
      <w:pPr>
        <w:pStyle w:val="Zkladntext"/>
        <w:jc w:val="both"/>
        <w:rPr>
          <w:i/>
          <w:iCs/>
          <w:sz w:val="20"/>
          <w:szCs w:val="20"/>
        </w:rPr>
      </w:pPr>
    </w:p>
    <w:p w14:paraId="67799817" w14:textId="77777777" w:rsidR="00BD2DA9" w:rsidRPr="002758E2" w:rsidRDefault="00BD2DA9" w:rsidP="00BD2DA9">
      <w:pPr>
        <w:pStyle w:val="Zkladntext"/>
        <w:jc w:val="both"/>
        <w:rPr>
          <w:i/>
          <w:iCs/>
          <w:sz w:val="20"/>
          <w:szCs w:val="20"/>
        </w:rPr>
      </w:pPr>
      <w:r w:rsidRPr="002758E2">
        <w:rPr>
          <w:i/>
          <w:iCs/>
          <w:sz w:val="20"/>
          <w:szCs w:val="20"/>
        </w:rPr>
        <w:t>Mestské zastupiteľstvo v Žiline</w:t>
      </w:r>
    </w:p>
    <w:p w14:paraId="3ECCA503" w14:textId="77777777" w:rsidR="00BD2DA9" w:rsidRPr="002758E2" w:rsidRDefault="00BD2DA9" w:rsidP="00BD2DA9">
      <w:pPr>
        <w:pStyle w:val="Zkladntext"/>
        <w:jc w:val="both"/>
        <w:rPr>
          <w:i/>
          <w:iCs/>
          <w:sz w:val="20"/>
          <w:szCs w:val="20"/>
        </w:rPr>
      </w:pPr>
    </w:p>
    <w:p w14:paraId="4BE34B31" w14:textId="77777777" w:rsidR="00BD2DA9" w:rsidRPr="002758E2" w:rsidRDefault="00BD2DA9" w:rsidP="00341BB6">
      <w:pPr>
        <w:pStyle w:val="Odsekzoznamu"/>
        <w:widowControl w:val="0"/>
        <w:numPr>
          <w:ilvl w:val="0"/>
          <w:numId w:val="268"/>
        </w:numPr>
        <w:tabs>
          <w:tab w:val="left" w:pos="1196"/>
          <w:tab w:val="left" w:pos="1197"/>
        </w:tabs>
        <w:autoSpaceDE w:val="0"/>
        <w:autoSpaceDN w:val="0"/>
        <w:ind w:right="114"/>
        <w:contextualSpacing w:val="0"/>
        <w:jc w:val="both"/>
        <w:rPr>
          <w:sz w:val="20"/>
          <w:szCs w:val="20"/>
        </w:rPr>
      </w:pPr>
      <w:r w:rsidRPr="002758E2">
        <w:rPr>
          <w:sz w:val="20"/>
          <w:szCs w:val="20"/>
          <w:u w:val="single"/>
        </w:rPr>
        <w:t>schvaľuje</w:t>
      </w:r>
    </w:p>
    <w:p w14:paraId="69C86E3D" w14:textId="77777777" w:rsidR="00BD2DA9" w:rsidRPr="002758E2" w:rsidRDefault="00BD2DA9" w:rsidP="00BD2DA9">
      <w:pPr>
        <w:pStyle w:val="Odsekzoznamu"/>
        <w:widowControl w:val="0"/>
        <w:tabs>
          <w:tab w:val="left" w:pos="1196"/>
          <w:tab w:val="left" w:pos="1197"/>
        </w:tabs>
        <w:autoSpaceDE w:val="0"/>
        <w:autoSpaceDN w:val="0"/>
        <w:ind w:right="114"/>
        <w:jc w:val="both"/>
        <w:rPr>
          <w:sz w:val="20"/>
          <w:szCs w:val="20"/>
        </w:rPr>
      </w:pPr>
    </w:p>
    <w:p w14:paraId="493A1963" w14:textId="77777777" w:rsidR="00BD2DA9" w:rsidRPr="002758E2" w:rsidRDefault="00BD2DA9" w:rsidP="00341BB6">
      <w:pPr>
        <w:pStyle w:val="Odsekzoznamu"/>
        <w:numPr>
          <w:ilvl w:val="0"/>
          <w:numId w:val="270"/>
        </w:numPr>
        <w:contextualSpacing w:val="0"/>
        <w:jc w:val="both"/>
        <w:rPr>
          <w:sz w:val="20"/>
          <w:szCs w:val="20"/>
        </w:rPr>
      </w:pPr>
      <w:r w:rsidRPr="002758E2">
        <w:rPr>
          <w:sz w:val="20"/>
          <w:szCs w:val="20"/>
        </w:rPr>
        <w:t xml:space="preserve">uzatvorenie Dodatku č. 1 k Nájomnej zmluve č. 933/právne/2016, uzatvorenej dňa 25.01.2017 s nájomcom - združenie Robotnícka Telovýchovná jednota </w:t>
      </w:r>
      <w:proofErr w:type="spellStart"/>
      <w:r w:rsidRPr="002758E2">
        <w:rPr>
          <w:sz w:val="20"/>
          <w:szCs w:val="20"/>
        </w:rPr>
        <w:t>Brodno</w:t>
      </w:r>
      <w:proofErr w:type="spellEnd"/>
      <w:r w:rsidRPr="002758E2">
        <w:rPr>
          <w:sz w:val="20"/>
          <w:szCs w:val="20"/>
        </w:rPr>
        <w:t>, Kapustná 132/14, 010 14  Žilina, IČO: 42 070 384, ktorým sa:</w:t>
      </w:r>
    </w:p>
    <w:p w14:paraId="54ECD523" w14:textId="77777777" w:rsidR="00BD2DA9" w:rsidRPr="002758E2" w:rsidRDefault="00BD2DA9" w:rsidP="00BD2DA9">
      <w:pPr>
        <w:pStyle w:val="Odsekzoznamu"/>
        <w:ind w:left="1080"/>
        <w:jc w:val="both"/>
        <w:rPr>
          <w:sz w:val="20"/>
          <w:szCs w:val="20"/>
        </w:rPr>
      </w:pPr>
    </w:p>
    <w:p w14:paraId="1CB98851" w14:textId="77777777" w:rsidR="00BD2DA9" w:rsidRPr="002758E2" w:rsidRDefault="00BD2DA9" w:rsidP="00341BB6">
      <w:pPr>
        <w:pStyle w:val="Odsekzoznamu"/>
        <w:numPr>
          <w:ilvl w:val="0"/>
          <w:numId w:val="301"/>
        </w:numPr>
        <w:contextualSpacing w:val="0"/>
        <w:jc w:val="both"/>
        <w:rPr>
          <w:sz w:val="20"/>
          <w:szCs w:val="20"/>
        </w:rPr>
      </w:pPr>
      <w:r w:rsidRPr="002758E2">
        <w:rPr>
          <w:sz w:val="20"/>
          <w:szCs w:val="20"/>
        </w:rPr>
        <w:t xml:space="preserve">rozširuje predmet zmluvy o nájom pozemkov v k. ú. </w:t>
      </w:r>
      <w:proofErr w:type="spellStart"/>
      <w:r w:rsidRPr="002758E2">
        <w:rPr>
          <w:sz w:val="20"/>
          <w:szCs w:val="20"/>
        </w:rPr>
        <w:t>Brodno</w:t>
      </w:r>
      <w:proofErr w:type="spellEnd"/>
      <w:r w:rsidRPr="002758E2">
        <w:rPr>
          <w:sz w:val="20"/>
          <w:szCs w:val="20"/>
        </w:rPr>
        <w:t>, a to:</w:t>
      </w:r>
    </w:p>
    <w:p w14:paraId="14AF54C9" w14:textId="77777777" w:rsidR="00BD2DA9" w:rsidRPr="002758E2" w:rsidRDefault="00BD2DA9" w:rsidP="00341BB6">
      <w:pPr>
        <w:numPr>
          <w:ilvl w:val="0"/>
          <w:numId w:val="269"/>
        </w:numPr>
        <w:ind w:left="1842" w:hanging="142"/>
        <w:jc w:val="both"/>
        <w:rPr>
          <w:sz w:val="20"/>
          <w:szCs w:val="20"/>
        </w:rPr>
      </w:pPr>
      <w:proofErr w:type="spellStart"/>
      <w:r w:rsidRPr="002758E2">
        <w:rPr>
          <w:sz w:val="20"/>
          <w:szCs w:val="20"/>
        </w:rPr>
        <w:t>parc</w:t>
      </w:r>
      <w:proofErr w:type="spellEnd"/>
      <w:r w:rsidRPr="002758E2">
        <w:rPr>
          <w:sz w:val="20"/>
          <w:szCs w:val="20"/>
        </w:rPr>
        <w:t>. č.  1167/4, zastavaná plocha o výmere 199 m</w:t>
      </w:r>
      <w:r w:rsidRPr="002758E2">
        <w:rPr>
          <w:sz w:val="20"/>
          <w:szCs w:val="20"/>
          <w:vertAlign w:val="superscript"/>
        </w:rPr>
        <w:t>2</w:t>
      </w:r>
    </w:p>
    <w:p w14:paraId="25544FD4" w14:textId="77777777" w:rsidR="00BD2DA9" w:rsidRPr="002758E2" w:rsidRDefault="00BD2DA9" w:rsidP="00341BB6">
      <w:pPr>
        <w:numPr>
          <w:ilvl w:val="0"/>
          <w:numId w:val="269"/>
        </w:numPr>
        <w:ind w:left="1842" w:hanging="142"/>
        <w:jc w:val="both"/>
        <w:rPr>
          <w:sz w:val="20"/>
          <w:szCs w:val="20"/>
        </w:rPr>
      </w:pPr>
      <w:proofErr w:type="spellStart"/>
      <w:r w:rsidRPr="002758E2">
        <w:rPr>
          <w:sz w:val="20"/>
          <w:szCs w:val="20"/>
        </w:rPr>
        <w:t>parc</w:t>
      </w:r>
      <w:proofErr w:type="spellEnd"/>
      <w:r w:rsidRPr="002758E2">
        <w:rPr>
          <w:sz w:val="20"/>
          <w:szCs w:val="20"/>
        </w:rPr>
        <w:t>. č.  1167/3, ostatná plocha o výmere 8072 m</w:t>
      </w:r>
      <w:r w:rsidRPr="002758E2">
        <w:rPr>
          <w:sz w:val="20"/>
          <w:szCs w:val="20"/>
          <w:vertAlign w:val="superscript"/>
        </w:rPr>
        <w:t>2</w:t>
      </w:r>
    </w:p>
    <w:p w14:paraId="2E874352" w14:textId="77777777" w:rsidR="00BD2DA9" w:rsidRPr="002758E2" w:rsidRDefault="00BD2DA9" w:rsidP="00341BB6">
      <w:pPr>
        <w:numPr>
          <w:ilvl w:val="0"/>
          <w:numId w:val="269"/>
        </w:numPr>
        <w:ind w:left="1842" w:hanging="142"/>
        <w:jc w:val="both"/>
        <w:rPr>
          <w:sz w:val="20"/>
          <w:szCs w:val="20"/>
        </w:rPr>
      </w:pPr>
      <w:proofErr w:type="spellStart"/>
      <w:r w:rsidRPr="002758E2">
        <w:rPr>
          <w:sz w:val="20"/>
          <w:szCs w:val="20"/>
        </w:rPr>
        <w:t>parc</w:t>
      </w:r>
      <w:proofErr w:type="spellEnd"/>
      <w:r w:rsidRPr="002758E2">
        <w:rPr>
          <w:sz w:val="20"/>
          <w:szCs w:val="20"/>
        </w:rPr>
        <w:t>. č.  1167/27, ostatná plocha o výmere 12362 m</w:t>
      </w:r>
      <w:r w:rsidRPr="002758E2">
        <w:rPr>
          <w:sz w:val="20"/>
          <w:szCs w:val="20"/>
          <w:vertAlign w:val="superscript"/>
        </w:rPr>
        <w:t>2</w:t>
      </w:r>
    </w:p>
    <w:p w14:paraId="162E6953" w14:textId="77777777" w:rsidR="00BD2DA9" w:rsidRPr="002758E2" w:rsidRDefault="00BD2DA9" w:rsidP="00341BB6">
      <w:pPr>
        <w:numPr>
          <w:ilvl w:val="0"/>
          <w:numId w:val="269"/>
        </w:numPr>
        <w:ind w:left="1842" w:hanging="142"/>
        <w:jc w:val="both"/>
        <w:rPr>
          <w:sz w:val="20"/>
          <w:szCs w:val="20"/>
        </w:rPr>
      </w:pPr>
      <w:proofErr w:type="spellStart"/>
      <w:r w:rsidRPr="002758E2">
        <w:rPr>
          <w:sz w:val="20"/>
          <w:szCs w:val="20"/>
        </w:rPr>
        <w:t>parc</w:t>
      </w:r>
      <w:proofErr w:type="spellEnd"/>
      <w:r w:rsidRPr="002758E2">
        <w:rPr>
          <w:sz w:val="20"/>
          <w:szCs w:val="20"/>
        </w:rPr>
        <w:t>. č.  1167/28, ostatná plocha o výmere 603 m</w:t>
      </w:r>
      <w:r w:rsidRPr="002758E2">
        <w:rPr>
          <w:sz w:val="20"/>
          <w:szCs w:val="20"/>
          <w:vertAlign w:val="superscript"/>
        </w:rPr>
        <w:t>2</w:t>
      </w:r>
    </w:p>
    <w:p w14:paraId="0D8B420A" w14:textId="77777777" w:rsidR="00BD2DA9" w:rsidRPr="002758E2" w:rsidRDefault="00BD2DA9" w:rsidP="00341BB6">
      <w:pPr>
        <w:numPr>
          <w:ilvl w:val="0"/>
          <w:numId w:val="269"/>
        </w:numPr>
        <w:ind w:left="1842" w:hanging="142"/>
        <w:jc w:val="both"/>
        <w:rPr>
          <w:sz w:val="20"/>
          <w:szCs w:val="20"/>
        </w:rPr>
      </w:pPr>
      <w:proofErr w:type="spellStart"/>
      <w:r w:rsidRPr="002758E2">
        <w:rPr>
          <w:sz w:val="20"/>
          <w:szCs w:val="20"/>
        </w:rPr>
        <w:t>parc</w:t>
      </w:r>
      <w:proofErr w:type="spellEnd"/>
      <w:r w:rsidRPr="002758E2">
        <w:rPr>
          <w:sz w:val="20"/>
          <w:szCs w:val="20"/>
        </w:rPr>
        <w:t>. č.  1167/29, ostatná plocha o výmere 97 m</w:t>
      </w:r>
      <w:r w:rsidRPr="002758E2">
        <w:rPr>
          <w:sz w:val="20"/>
          <w:szCs w:val="20"/>
          <w:vertAlign w:val="superscript"/>
        </w:rPr>
        <w:t>2</w:t>
      </w:r>
    </w:p>
    <w:p w14:paraId="3271258B" w14:textId="77777777" w:rsidR="00BD2DA9" w:rsidRPr="002758E2" w:rsidRDefault="00BD2DA9" w:rsidP="00BD2DA9">
      <w:pPr>
        <w:ind w:left="1700"/>
        <w:jc w:val="both"/>
        <w:rPr>
          <w:sz w:val="20"/>
          <w:szCs w:val="20"/>
        </w:rPr>
      </w:pPr>
      <w:r w:rsidRPr="002758E2">
        <w:rPr>
          <w:sz w:val="20"/>
          <w:szCs w:val="20"/>
        </w:rPr>
        <w:t>pre účely užívania futbalového areálu, parkoviska a šatní, ktoré je žiadateľ oprávnený zrekonštruovať v zmysle podmienok ÚHA mesta Žilina,</w:t>
      </w:r>
    </w:p>
    <w:p w14:paraId="39BA09E8" w14:textId="77777777" w:rsidR="00BD2DA9" w:rsidRPr="002758E2" w:rsidRDefault="00BD2DA9" w:rsidP="00BD2DA9">
      <w:pPr>
        <w:ind w:left="720"/>
        <w:jc w:val="both"/>
        <w:rPr>
          <w:sz w:val="20"/>
          <w:szCs w:val="20"/>
        </w:rPr>
      </w:pPr>
    </w:p>
    <w:p w14:paraId="311ADCE7" w14:textId="77777777" w:rsidR="00BD2DA9" w:rsidRPr="002758E2" w:rsidRDefault="00BD2DA9" w:rsidP="00341BB6">
      <w:pPr>
        <w:pStyle w:val="Odsekzoznamu"/>
        <w:numPr>
          <w:ilvl w:val="0"/>
          <w:numId w:val="300"/>
        </w:numPr>
        <w:contextualSpacing w:val="0"/>
        <w:jc w:val="both"/>
        <w:rPr>
          <w:sz w:val="20"/>
          <w:szCs w:val="20"/>
        </w:rPr>
      </w:pPr>
      <w:r w:rsidRPr="002758E2">
        <w:rPr>
          <w:sz w:val="20"/>
          <w:szCs w:val="20"/>
        </w:rPr>
        <w:t>mení doba nájmu na dobu určitú – 20 rokov odo dňa nadobudnutia účinnosti Dodatku č. 1,</w:t>
      </w:r>
    </w:p>
    <w:p w14:paraId="6E9958AA" w14:textId="77777777" w:rsidR="00BD2DA9" w:rsidRPr="002758E2" w:rsidRDefault="00BD2DA9" w:rsidP="00BD2DA9">
      <w:pPr>
        <w:pStyle w:val="Zkladntext"/>
        <w:jc w:val="both"/>
        <w:rPr>
          <w:b/>
          <w:bCs/>
          <w:sz w:val="20"/>
          <w:szCs w:val="20"/>
        </w:rPr>
      </w:pPr>
    </w:p>
    <w:p w14:paraId="0BEB6E4B" w14:textId="77777777" w:rsidR="00BD2DA9" w:rsidRPr="002758E2" w:rsidRDefault="00BD2DA9" w:rsidP="00341BB6">
      <w:pPr>
        <w:numPr>
          <w:ilvl w:val="0"/>
          <w:numId w:val="302"/>
        </w:numPr>
        <w:ind w:left="1701" w:hanging="425"/>
        <w:jc w:val="both"/>
        <w:rPr>
          <w:sz w:val="20"/>
          <w:szCs w:val="20"/>
        </w:rPr>
      </w:pPr>
      <w:r w:rsidRPr="002758E2">
        <w:rPr>
          <w:sz w:val="20"/>
          <w:szCs w:val="20"/>
        </w:rPr>
        <w:t xml:space="preserve">Súčasťou nájomnej zmluvy je súhlas prenajímateľa s rekonštrukciou objektu šatní, futbalového ihriska a vybudovaním parkoviska, pričom podmienkou na začatie týchto prác je predloženie projektovej dokumentácie spracovanej a overenej projektantom s oprávnením na projektovú činnosť Útvaru hlavného architekta mesta Žilina a vyjadrenie ÚHA, že daný projekt je v súlade s ÚPN – M Žilina. </w:t>
      </w:r>
    </w:p>
    <w:p w14:paraId="61F2E286" w14:textId="77777777" w:rsidR="00BD2DA9" w:rsidRPr="002758E2" w:rsidRDefault="00BD2DA9" w:rsidP="00341BB6">
      <w:pPr>
        <w:numPr>
          <w:ilvl w:val="0"/>
          <w:numId w:val="302"/>
        </w:numPr>
        <w:ind w:left="1701" w:hanging="425"/>
        <w:jc w:val="both"/>
        <w:rPr>
          <w:sz w:val="20"/>
          <w:szCs w:val="20"/>
        </w:rPr>
      </w:pPr>
      <w:r w:rsidRPr="002758E2">
        <w:rPr>
          <w:sz w:val="20"/>
          <w:szCs w:val="20"/>
        </w:rPr>
        <w:t>Súčasťou nájomnej zmluvy je súhlas prenajímateľa a záväzok nájomcu prenechať do podnájmu časť predmetu nájmu Slovenskému zväzu chovateľov poštových holubov, základná organizácia Žilina – mesto.</w:t>
      </w:r>
    </w:p>
    <w:p w14:paraId="3DE9201F" w14:textId="77777777" w:rsidR="00BD2DA9" w:rsidRPr="002758E2" w:rsidRDefault="00BD2DA9" w:rsidP="00341BB6">
      <w:pPr>
        <w:numPr>
          <w:ilvl w:val="0"/>
          <w:numId w:val="302"/>
        </w:numPr>
        <w:ind w:left="1701" w:hanging="425"/>
        <w:jc w:val="both"/>
        <w:rPr>
          <w:sz w:val="20"/>
          <w:szCs w:val="20"/>
        </w:rPr>
      </w:pPr>
      <w:r w:rsidRPr="002758E2">
        <w:rPr>
          <w:sz w:val="20"/>
          <w:szCs w:val="20"/>
        </w:rPr>
        <w:t>S mestom bude uzavretá dohoda o možnosti využívania tohto areálu pre potreby občanov mesta v primeranom rozsahu.</w:t>
      </w:r>
    </w:p>
    <w:p w14:paraId="33821F40" w14:textId="77777777" w:rsidR="00BD2DA9" w:rsidRPr="002758E2" w:rsidRDefault="00BD2DA9" w:rsidP="00341BB6">
      <w:pPr>
        <w:numPr>
          <w:ilvl w:val="0"/>
          <w:numId w:val="302"/>
        </w:numPr>
        <w:ind w:left="1701" w:hanging="425"/>
        <w:jc w:val="both"/>
        <w:rPr>
          <w:sz w:val="20"/>
          <w:szCs w:val="20"/>
        </w:rPr>
      </w:pPr>
      <w:r w:rsidRPr="002758E2">
        <w:rPr>
          <w:sz w:val="20"/>
          <w:szCs w:val="20"/>
        </w:rPr>
        <w:t xml:space="preserve">Nájomca je oprávnený vykonávať zmeny na predmete nájmu iba s predchádzajúcim písomným súhlasom prenajímateľa, pričom umiestnenie stavby, pre ktorej vybudovanie sa vyžaduje platné stavebné povolenie v zmysle zákona č. 50/1975 Zb. stavebný zákon v znení neskorších predpisov, podlieha schváleniu mestským zastupiteľstvom mesta Žilina. V prípade, že nájomca nesplní túto povinnosť, prenajímateľ má právo odstúpiť od zmluvy. </w:t>
      </w:r>
    </w:p>
    <w:p w14:paraId="21F5B9DC" w14:textId="77777777" w:rsidR="00BD2DA9" w:rsidRPr="002758E2" w:rsidRDefault="00BD2DA9" w:rsidP="00341BB6">
      <w:pPr>
        <w:numPr>
          <w:ilvl w:val="0"/>
          <w:numId w:val="302"/>
        </w:numPr>
        <w:ind w:left="1701" w:hanging="425"/>
        <w:jc w:val="both"/>
        <w:rPr>
          <w:sz w:val="20"/>
          <w:szCs w:val="20"/>
        </w:rPr>
      </w:pPr>
      <w:r w:rsidRPr="002758E2">
        <w:rPr>
          <w:sz w:val="20"/>
          <w:szCs w:val="20"/>
        </w:rPr>
        <w:t>Nájomca sa zaväzuje, že rekonštrukciu šatní, futbalového ihriska a vybudovanie parkoviska vykoná do 5 rokov odo dňa podpisu tohto dodatku č. 1. V prípade, že nájomca nesplní túto povinnosť, prenajímateľ má právo odstúpiť od zmluvy.</w:t>
      </w:r>
    </w:p>
    <w:p w14:paraId="6AE7FE11" w14:textId="77777777" w:rsidR="00BD2DA9" w:rsidRPr="002758E2" w:rsidRDefault="00BD2DA9" w:rsidP="00341BB6">
      <w:pPr>
        <w:numPr>
          <w:ilvl w:val="0"/>
          <w:numId w:val="302"/>
        </w:numPr>
        <w:ind w:left="1701" w:hanging="425"/>
        <w:jc w:val="both"/>
        <w:rPr>
          <w:sz w:val="20"/>
          <w:szCs w:val="20"/>
        </w:rPr>
      </w:pPr>
      <w:r w:rsidRPr="002758E2">
        <w:rPr>
          <w:sz w:val="20"/>
          <w:szCs w:val="20"/>
        </w:rPr>
        <w:t>Nájom sa dojednáva na dobu určitú 20 rokov odo dňa nadobudnutia účinnosti dodatku č. 1 k nájomnej zmluve, s možnosťou výpovede zo strany prenajímateľa s 2 - mesačnou výpovednou dobou, plynúcou od prvého dňa mesiaca nasledujúceho po doručení výpovede nájomcovi ak:</w:t>
      </w:r>
    </w:p>
    <w:p w14:paraId="610AC783" w14:textId="77777777" w:rsidR="00BD2DA9" w:rsidRPr="002758E2" w:rsidRDefault="00BD2DA9" w:rsidP="00BD2DA9">
      <w:pPr>
        <w:shd w:val="clear" w:color="auto" w:fill="FFFFFF"/>
        <w:ind w:left="1428"/>
        <w:jc w:val="both"/>
        <w:rPr>
          <w:sz w:val="20"/>
          <w:szCs w:val="20"/>
          <w:lang w:eastAsia="sk-SK"/>
        </w:rPr>
      </w:pPr>
    </w:p>
    <w:p w14:paraId="7594D7CF" w14:textId="77777777" w:rsidR="00BD2DA9" w:rsidRPr="002758E2" w:rsidRDefault="00BD2DA9" w:rsidP="00341BB6">
      <w:pPr>
        <w:pStyle w:val="Odsekzoznamu"/>
        <w:numPr>
          <w:ilvl w:val="0"/>
          <w:numId w:val="303"/>
        </w:numPr>
        <w:shd w:val="clear" w:color="auto" w:fill="FFFFFF"/>
        <w:contextualSpacing w:val="0"/>
        <w:jc w:val="both"/>
        <w:rPr>
          <w:sz w:val="20"/>
          <w:szCs w:val="20"/>
        </w:rPr>
      </w:pPr>
      <w:r w:rsidRPr="002758E2">
        <w:rPr>
          <w:sz w:val="20"/>
          <w:szCs w:val="20"/>
        </w:rPr>
        <w:t>nájomca užíva predmet prenájmu v rozpore so zmluvou;</w:t>
      </w:r>
    </w:p>
    <w:p w14:paraId="6A281DA0" w14:textId="77777777" w:rsidR="00BD2DA9" w:rsidRPr="002758E2" w:rsidRDefault="00BD2DA9" w:rsidP="00341BB6">
      <w:pPr>
        <w:pStyle w:val="Odsekzoznamu"/>
        <w:numPr>
          <w:ilvl w:val="0"/>
          <w:numId w:val="303"/>
        </w:numPr>
        <w:shd w:val="clear" w:color="auto" w:fill="FFFFFF"/>
        <w:contextualSpacing w:val="0"/>
        <w:jc w:val="both"/>
        <w:rPr>
          <w:sz w:val="20"/>
          <w:szCs w:val="20"/>
        </w:rPr>
      </w:pPr>
      <w:r w:rsidRPr="002758E2">
        <w:rPr>
          <w:sz w:val="20"/>
          <w:szCs w:val="20"/>
        </w:rPr>
        <w:t>nájomca o viac ako jeden mesiac mešká s platením nájomného;</w:t>
      </w:r>
    </w:p>
    <w:p w14:paraId="20058607" w14:textId="77777777" w:rsidR="00BD2DA9" w:rsidRPr="002758E2" w:rsidRDefault="00BD2DA9" w:rsidP="00341BB6">
      <w:pPr>
        <w:pStyle w:val="Odsekzoznamu"/>
        <w:numPr>
          <w:ilvl w:val="0"/>
          <w:numId w:val="303"/>
        </w:numPr>
        <w:shd w:val="clear" w:color="auto" w:fill="FFFFFF"/>
        <w:contextualSpacing w:val="0"/>
        <w:jc w:val="both"/>
        <w:rPr>
          <w:sz w:val="20"/>
          <w:szCs w:val="20"/>
        </w:rPr>
      </w:pPr>
      <w:r w:rsidRPr="002758E2">
        <w:rPr>
          <w:sz w:val="20"/>
          <w:szCs w:val="20"/>
        </w:rPr>
        <w:t>nájomca prenechá predmet nájmu alebo jeho časť do podnájmu bez súhlasu prenajímateľa</w:t>
      </w:r>
    </w:p>
    <w:p w14:paraId="0EF37A89" w14:textId="77777777" w:rsidR="00BD2DA9" w:rsidRPr="002758E2" w:rsidRDefault="00BD2DA9" w:rsidP="00BD2DA9">
      <w:pPr>
        <w:ind w:left="1572"/>
        <w:jc w:val="both"/>
        <w:rPr>
          <w:sz w:val="20"/>
          <w:szCs w:val="20"/>
        </w:rPr>
      </w:pPr>
    </w:p>
    <w:p w14:paraId="2DB091E4" w14:textId="77777777" w:rsidR="00BD2DA9" w:rsidRPr="002758E2" w:rsidRDefault="00BD2DA9" w:rsidP="00BD2DA9">
      <w:pPr>
        <w:ind w:left="1288"/>
        <w:jc w:val="both"/>
        <w:rPr>
          <w:sz w:val="20"/>
          <w:szCs w:val="20"/>
        </w:rPr>
      </w:pPr>
      <w:r w:rsidRPr="002758E2">
        <w:rPr>
          <w:sz w:val="20"/>
          <w:szCs w:val="20"/>
        </w:rPr>
        <w:t xml:space="preserve">a to 3/5 väčšinou všetkých poslancov ako prípad hodný osobitného zreteľa podľa § 9a ods. 9 písm. c)  zákona č. 138/1991 Zb. z dôvodu, že žiadateľ dlhodobo využíva predmetné pozemky pre športovú činnosť a mesto Žilina má záujem naďalej tento účel užívania zachovať a tým podporovať futbal a iné športy v mestskej časti </w:t>
      </w:r>
      <w:proofErr w:type="spellStart"/>
      <w:r w:rsidRPr="002758E2">
        <w:rPr>
          <w:sz w:val="20"/>
          <w:szCs w:val="20"/>
        </w:rPr>
        <w:t>Brodno</w:t>
      </w:r>
      <w:proofErr w:type="spellEnd"/>
      <w:r w:rsidRPr="002758E2">
        <w:rPr>
          <w:sz w:val="20"/>
          <w:szCs w:val="20"/>
        </w:rPr>
        <w:t>.</w:t>
      </w:r>
    </w:p>
    <w:p w14:paraId="43A768A9" w14:textId="77777777" w:rsidR="00BD2DA9" w:rsidRPr="002758E2" w:rsidRDefault="00BD2DA9" w:rsidP="00BD2DA9">
      <w:pPr>
        <w:rPr>
          <w:b/>
          <w:sz w:val="20"/>
          <w:szCs w:val="20"/>
        </w:rPr>
      </w:pPr>
      <w:bookmarkStart w:id="30" w:name="_Hlk58855382"/>
    </w:p>
    <w:p w14:paraId="4D22B0D5" w14:textId="77777777" w:rsidR="003979C1" w:rsidRPr="005741E1" w:rsidRDefault="003979C1" w:rsidP="003979C1">
      <w:pPr>
        <w:jc w:val="both"/>
        <w:rPr>
          <w:b/>
          <w:sz w:val="20"/>
          <w:szCs w:val="20"/>
          <w:u w:val="single"/>
        </w:rPr>
      </w:pPr>
      <w:r w:rsidRPr="005741E1">
        <w:rPr>
          <w:b/>
          <w:sz w:val="20"/>
          <w:szCs w:val="20"/>
          <w:u w:val="single"/>
        </w:rPr>
        <w:t>Plnenie uznesenia:</w:t>
      </w:r>
    </w:p>
    <w:p w14:paraId="3E2EF05B" w14:textId="62680123" w:rsidR="00926E26" w:rsidRPr="00DA6E48" w:rsidRDefault="005741E1" w:rsidP="003979C1">
      <w:pPr>
        <w:jc w:val="both"/>
        <w:rPr>
          <w:bCs/>
          <w:i/>
          <w:iCs/>
          <w:sz w:val="20"/>
          <w:szCs w:val="20"/>
        </w:rPr>
      </w:pPr>
      <w:r>
        <w:rPr>
          <w:bCs/>
          <w:i/>
          <w:iCs/>
          <w:sz w:val="20"/>
          <w:szCs w:val="20"/>
        </w:rPr>
        <w:tab/>
      </w:r>
      <w:r w:rsidR="00EB76FA" w:rsidRPr="00DA6E48">
        <w:rPr>
          <w:b/>
          <w:sz w:val="20"/>
          <w:szCs w:val="20"/>
        </w:rPr>
        <w:t>Dodatok č. 1 bol uzatvorený dňa  2.2.2021. Účinnosť nadobudol dňa 3.2.2021.</w:t>
      </w:r>
      <w:r w:rsidR="00EB76FA"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003979C1" w:rsidRPr="00DA6E48">
        <w:rPr>
          <w:bCs/>
          <w:i/>
          <w:iCs/>
          <w:sz w:val="20"/>
          <w:szCs w:val="20"/>
        </w:rPr>
        <w:tab/>
      </w:r>
      <w:r w:rsidRPr="00DA6E48">
        <w:rPr>
          <w:bCs/>
          <w:i/>
          <w:iCs/>
          <w:sz w:val="20"/>
          <w:szCs w:val="20"/>
        </w:rPr>
        <w:t xml:space="preserve">    </w:t>
      </w:r>
    </w:p>
    <w:p w14:paraId="46E6C627" w14:textId="56086E15" w:rsidR="003979C1" w:rsidRPr="00460EA1" w:rsidRDefault="00926E26" w:rsidP="00926E26">
      <w:pPr>
        <w:ind w:left="4956"/>
        <w:jc w:val="both"/>
        <w:rPr>
          <w:bCs/>
          <w:i/>
          <w:iCs/>
          <w:sz w:val="20"/>
          <w:szCs w:val="20"/>
        </w:rPr>
      </w:pPr>
      <w:r w:rsidRPr="00DA6E48">
        <w:rPr>
          <w:bCs/>
          <w:i/>
          <w:iCs/>
          <w:sz w:val="20"/>
          <w:szCs w:val="20"/>
        </w:rPr>
        <w:t xml:space="preserve">   </w:t>
      </w:r>
      <w:r w:rsidR="005741E1" w:rsidRPr="00DA6E48">
        <w:rPr>
          <w:bCs/>
          <w:i/>
          <w:iCs/>
          <w:sz w:val="20"/>
          <w:szCs w:val="20"/>
        </w:rPr>
        <w:t xml:space="preserve">  </w:t>
      </w:r>
      <w:r w:rsidR="003979C1" w:rsidRPr="00DA6E48">
        <w:rPr>
          <w:bCs/>
          <w:i/>
          <w:iCs/>
          <w:sz w:val="20"/>
          <w:szCs w:val="20"/>
        </w:rPr>
        <w:t>Odbor</w:t>
      </w:r>
      <w:r w:rsidR="005741E1" w:rsidRPr="00DA6E48">
        <w:rPr>
          <w:bCs/>
          <w:i/>
          <w:iCs/>
          <w:sz w:val="20"/>
          <w:szCs w:val="20"/>
        </w:rPr>
        <w:t xml:space="preserve"> právny, majetkový a VO </w:t>
      </w:r>
      <w:r w:rsidR="003979C1" w:rsidRPr="00DA6E48">
        <w:rPr>
          <w:bCs/>
          <w:i/>
          <w:iCs/>
          <w:sz w:val="20"/>
          <w:szCs w:val="20"/>
        </w:rPr>
        <w:t xml:space="preserve"> zo dňa</w:t>
      </w:r>
      <w:r w:rsidR="005741E1" w:rsidRPr="00DA6E48">
        <w:rPr>
          <w:bCs/>
          <w:i/>
          <w:iCs/>
          <w:sz w:val="20"/>
          <w:szCs w:val="20"/>
        </w:rPr>
        <w:t xml:space="preserve"> 25.0</w:t>
      </w:r>
      <w:r w:rsidR="00C0112E" w:rsidRPr="00DA6E48">
        <w:rPr>
          <w:bCs/>
          <w:i/>
          <w:iCs/>
          <w:sz w:val="20"/>
          <w:szCs w:val="20"/>
        </w:rPr>
        <w:t>3</w:t>
      </w:r>
      <w:r w:rsidR="005741E1" w:rsidRPr="00DA6E48">
        <w:rPr>
          <w:bCs/>
          <w:i/>
          <w:iCs/>
          <w:sz w:val="20"/>
          <w:szCs w:val="20"/>
        </w:rPr>
        <w:t>.2021</w:t>
      </w:r>
    </w:p>
    <w:p w14:paraId="1E4C99CA" w14:textId="77777777" w:rsidR="003979C1" w:rsidRPr="00460EA1" w:rsidRDefault="003979C1" w:rsidP="003979C1">
      <w:pPr>
        <w:jc w:val="both"/>
        <w:rPr>
          <w:b/>
          <w:sz w:val="20"/>
          <w:szCs w:val="20"/>
          <w:u w:val="single"/>
        </w:rPr>
      </w:pPr>
    </w:p>
    <w:p w14:paraId="0866F9BC" w14:textId="77777777" w:rsidR="00BD2DA9" w:rsidRPr="00460EA1" w:rsidRDefault="00BD2DA9" w:rsidP="00BD2DA9">
      <w:pPr>
        <w:rPr>
          <w:b/>
          <w:sz w:val="20"/>
          <w:szCs w:val="20"/>
        </w:rPr>
      </w:pPr>
    </w:p>
    <w:p w14:paraId="680782DF" w14:textId="333B9DD0" w:rsidR="006A0C77" w:rsidRPr="00460EA1" w:rsidRDefault="00BD2DA9" w:rsidP="006A0C77">
      <w:pPr>
        <w:jc w:val="center"/>
        <w:rPr>
          <w:b/>
          <w:sz w:val="20"/>
          <w:szCs w:val="20"/>
        </w:rPr>
      </w:pPr>
      <w:r w:rsidRPr="00460EA1">
        <w:rPr>
          <w:b/>
          <w:sz w:val="20"/>
          <w:szCs w:val="20"/>
        </w:rPr>
        <w:t>VECNÉ  BREMENÁ</w:t>
      </w:r>
    </w:p>
    <w:p w14:paraId="6DFD366C" w14:textId="11221260" w:rsidR="00BD2DA9" w:rsidRPr="00460EA1" w:rsidRDefault="00BD2DA9" w:rsidP="00BD2DA9">
      <w:pPr>
        <w:pStyle w:val="Obyajntext"/>
        <w:jc w:val="center"/>
        <w:rPr>
          <w:rFonts w:ascii="Times New Roman" w:hAnsi="Times New Roman"/>
          <w:b/>
          <w:sz w:val="20"/>
          <w:szCs w:val="20"/>
        </w:rPr>
      </w:pPr>
      <w:r w:rsidRPr="00460EA1">
        <w:rPr>
          <w:rFonts w:ascii="Times New Roman" w:hAnsi="Times New Roman"/>
          <w:sz w:val="20"/>
          <w:szCs w:val="20"/>
        </w:rPr>
        <w:t>(</w:t>
      </w:r>
      <w:r w:rsidRPr="00460EA1">
        <w:rPr>
          <w:rFonts w:ascii="Times New Roman" w:hAnsi="Times New Roman"/>
          <w:b/>
          <w:sz w:val="20"/>
          <w:szCs w:val="20"/>
        </w:rPr>
        <w:t>schvaľované nadpolovičnou väčšinou)</w:t>
      </w:r>
    </w:p>
    <w:p w14:paraId="6327B03C" w14:textId="77777777" w:rsidR="006A0C77" w:rsidRPr="00460EA1" w:rsidRDefault="006A0C77" w:rsidP="00BD2DA9">
      <w:pPr>
        <w:pStyle w:val="Obyajntext"/>
        <w:jc w:val="center"/>
        <w:rPr>
          <w:rFonts w:ascii="Times New Roman" w:hAnsi="Times New Roman"/>
          <w:b/>
          <w:sz w:val="20"/>
          <w:szCs w:val="20"/>
        </w:rPr>
      </w:pPr>
    </w:p>
    <w:bookmarkEnd w:id="30"/>
    <w:p w14:paraId="0686CDA0" w14:textId="4E868753"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460EA1">
        <w:rPr>
          <w:b/>
          <w:sz w:val="20"/>
          <w:szCs w:val="20"/>
        </w:rPr>
        <w:t>Uznesenie č. 245/2020</w:t>
      </w:r>
      <w:r w:rsidRPr="00460EA1">
        <w:rPr>
          <w:b/>
          <w:sz w:val="20"/>
          <w:szCs w:val="20"/>
        </w:rPr>
        <w:tab/>
      </w:r>
    </w:p>
    <w:p w14:paraId="7C8B2459" w14:textId="77777777"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460EA1">
        <w:rPr>
          <w:b/>
          <w:bCs/>
          <w:sz w:val="20"/>
          <w:szCs w:val="20"/>
          <w:u w:val="single"/>
        </w:rPr>
        <w:t>k Nakladaniu s majetkom (odpredaj, nájom, zámena, vecné bremeno)</w:t>
      </w:r>
    </w:p>
    <w:p w14:paraId="00FE7780" w14:textId="77777777"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t xml:space="preserve">         </w:t>
      </w:r>
    </w:p>
    <w:p w14:paraId="3D3B2512" w14:textId="64AA3C59" w:rsidR="006A0C77" w:rsidRPr="00460EA1"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 xml:space="preserve">navrhol: </w:t>
      </w:r>
      <w:bookmarkStart w:id="31" w:name="_Hlk61259439"/>
      <w:r w:rsidR="00E35E49" w:rsidRPr="00460EA1">
        <w:rPr>
          <w:b/>
          <w:bCs/>
          <w:sz w:val="20"/>
          <w:szCs w:val="20"/>
        </w:rPr>
        <w:t xml:space="preserve">JUDr. Jana Ochodničanová, LL.M., vedúca odboru právneho, majetkového a VO </w:t>
      </w:r>
      <w:bookmarkEnd w:id="31"/>
      <w:r w:rsidR="003F17A0" w:rsidRPr="00460EA1">
        <w:rPr>
          <w:b/>
          <w:bCs/>
          <w:sz w:val="20"/>
          <w:szCs w:val="20"/>
        </w:rPr>
        <w:t>z</w:t>
      </w:r>
      <w:r w:rsidRPr="00460EA1">
        <w:rPr>
          <w:b/>
          <w:bCs/>
          <w:sz w:val="20"/>
          <w:szCs w:val="20"/>
        </w:rPr>
        <w:t>o dňa 14.12.2020</w:t>
      </w:r>
    </w:p>
    <w:p w14:paraId="2109E687" w14:textId="17C383F6" w:rsidR="006A0C77" w:rsidRPr="002758E2" w:rsidRDefault="006A0C77" w:rsidP="006A0C7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r>
      <w:r w:rsidRPr="00460EA1">
        <w:rPr>
          <w:b/>
          <w:bCs/>
          <w:sz w:val="20"/>
          <w:szCs w:val="20"/>
        </w:rPr>
        <w:tab/>
        <w:t xml:space="preserve">                                         status: </w:t>
      </w:r>
      <w:r w:rsidR="00D656BA" w:rsidRPr="00460EA1">
        <w:rPr>
          <w:b/>
          <w:bCs/>
          <w:sz w:val="20"/>
          <w:szCs w:val="20"/>
        </w:rPr>
        <w:t>V RIEŠENÍ</w:t>
      </w:r>
    </w:p>
    <w:p w14:paraId="27BD7E78" w14:textId="77777777" w:rsidR="00BD2DA9" w:rsidRPr="002758E2" w:rsidRDefault="00BD2DA9" w:rsidP="00BD2DA9">
      <w:pPr>
        <w:pStyle w:val="Zkladntext"/>
        <w:jc w:val="both"/>
        <w:rPr>
          <w:i/>
          <w:iCs/>
          <w:sz w:val="20"/>
          <w:szCs w:val="20"/>
        </w:rPr>
      </w:pPr>
    </w:p>
    <w:p w14:paraId="2BA97E4A" w14:textId="77777777" w:rsidR="00BD2DA9" w:rsidRPr="002758E2" w:rsidRDefault="00BD2DA9" w:rsidP="00BD2DA9">
      <w:pPr>
        <w:pStyle w:val="Zkladntext"/>
        <w:jc w:val="both"/>
        <w:rPr>
          <w:i/>
          <w:iCs/>
          <w:sz w:val="20"/>
          <w:szCs w:val="20"/>
        </w:rPr>
      </w:pPr>
      <w:r w:rsidRPr="002758E2">
        <w:rPr>
          <w:i/>
          <w:iCs/>
          <w:sz w:val="20"/>
          <w:szCs w:val="20"/>
        </w:rPr>
        <w:t>Mestské zastupiteľstvo v Žiline</w:t>
      </w:r>
    </w:p>
    <w:p w14:paraId="205E954E" w14:textId="77777777" w:rsidR="00BD2DA9" w:rsidRPr="002758E2" w:rsidRDefault="00BD2DA9" w:rsidP="00BD2DA9">
      <w:pPr>
        <w:pStyle w:val="Zkladntext"/>
        <w:jc w:val="both"/>
        <w:rPr>
          <w:i/>
          <w:iCs/>
          <w:sz w:val="20"/>
          <w:szCs w:val="20"/>
        </w:rPr>
      </w:pPr>
    </w:p>
    <w:p w14:paraId="6792A28E" w14:textId="77777777" w:rsidR="00BD2DA9" w:rsidRPr="002758E2" w:rsidRDefault="00BD2DA9" w:rsidP="00341BB6">
      <w:pPr>
        <w:pStyle w:val="Odsekzoznamu"/>
        <w:widowControl w:val="0"/>
        <w:numPr>
          <w:ilvl w:val="0"/>
          <w:numId w:val="271"/>
        </w:numPr>
        <w:tabs>
          <w:tab w:val="left" w:pos="1196"/>
          <w:tab w:val="left" w:pos="1197"/>
        </w:tabs>
        <w:autoSpaceDE w:val="0"/>
        <w:autoSpaceDN w:val="0"/>
        <w:ind w:right="114"/>
        <w:contextualSpacing w:val="0"/>
        <w:jc w:val="both"/>
        <w:rPr>
          <w:sz w:val="20"/>
          <w:szCs w:val="20"/>
        </w:rPr>
      </w:pPr>
      <w:r w:rsidRPr="002758E2">
        <w:rPr>
          <w:sz w:val="20"/>
          <w:szCs w:val="20"/>
          <w:u w:val="single"/>
        </w:rPr>
        <w:t>schvaľuje</w:t>
      </w:r>
    </w:p>
    <w:p w14:paraId="7F731DE3" w14:textId="77777777" w:rsidR="00BD2DA9" w:rsidRPr="002758E2" w:rsidRDefault="00BD2DA9" w:rsidP="00BD2DA9">
      <w:pPr>
        <w:pStyle w:val="Odsekzoznamu"/>
        <w:widowControl w:val="0"/>
        <w:tabs>
          <w:tab w:val="left" w:pos="1196"/>
          <w:tab w:val="left" w:pos="1197"/>
        </w:tabs>
        <w:autoSpaceDE w:val="0"/>
        <w:autoSpaceDN w:val="0"/>
        <w:ind w:right="114"/>
        <w:jc w:val="both"/>
        <w:rPr>
          <w:sz w:val="20"/>
          <w:szCs w:val="20"/>
        </w:rPr>
      </w:pPr>
    </w:p>
    <w:p w14:paraId="7E4E9AC7" w14:textId="77777777" w:rsidR="00BD2DA9" w:rsidRPr="002758E2" w:rsidRDefault="00BD2DA9" w:rsidP="00341BB6">
      <w:pPr>
        <w:pStyle w:val="Odsekzoznamu"/>
        <w:numPr>
          <w:ilvl w:val="0"/>
          <w:numId w:val="272"/>
        </w:numPr>
        <w:ind w:right="-2"/>
        <w:contextualSpacing w:val="0"/>
        <w:jc w:val="both"/>
        <w:rPr>
          <w:sz w:val="20"/>
          <w:szCs w:val="20"/>
        </w:rPr>
      </w:pPr>
      <w:r w:rsidRPr="002758E2">
        <w:rPr>
          <w:sz w:val="20"/>
          <w:szCs w:val="20"/>
        </w:rPr>
        <w:t xml:space="preserve">zriadenie vecného bremena „in </w:t>
      </w:r>
      <w:proofErr w:type="spellStart"/>
      <w:r w:rsidRPr="002758E2">
        <w:rPr>
          <w:sz w:val="20"/>
          <w:szCs w:val="20"/>
        </w:rPr>
        <w:t>rem</w:t>
      </w:r>
      <w:proofErr w:type="spellEnd"/>
      <w:r w:rsidRPr="002758E2">
        <w:rPr>
          <w:sz w:val="20"/>
          <w:szCs w:val="20"/>
        </w:rPr>
        <w:t xml:space="preserve">“ v prospech </w:t>
      </w:r>
      <w:proofErr w:type="spellStart"/>
      <w:r w:rsidRPr="002758E2">
        <w:rPr>
          <w:sz w:val="20"/>
          <w:szCs w:val="20"/>
        </w:rPr>
        <w:t>každodobého</w:t>
      </w:r>
      <w:proofErr w:type="spellEnd"/>
      <w:r w:rsidRPr="002758E2">
        <w:rPr>
          <w:sz w:val="20"/>
          <w:szCs w:val="20"/>
        </w:rPr>
        <w:t xml:space="preserve"> vlastníka nehnuteľnosti </w:t>
      </w:r>
      <w:proofErr w:type="spellStart"/>
      <w:r w:rsidRPr="002758E2">
        <w:rPr>
          <w:sz w:val="20"/>
          <w:szCs w:val="20"/>
        </w:rPr>
        <w:t>parc</w:t>
      </w:r>
      <w:proofErr w:type="spellEnd"/>
      <w:r w:rsidRPr="002758E2">
        <w:rPr>
          <w:sz w:val="20"/>
          <w:szCs w:val="20"/>
        </w:rPr>
        <w:t xml:space="preserve">. č. KN-C 1543/24, zapísanej na LV č. 3208 v k. ú. </w:t>
      </w:r>
      <w:proofErr w:type="spellStart"/>
      <w:r w:rsidRPr="002758E2">
        <w:rPr>
          <w:sz w:val="20"/>
          <w:szCs w:val="20"/>
        </w:rPr>
        <w:t>Trnové</w:t>
      </w:r>
      <w:proofErr w:type="spellEnd"/>
      <w:r w:rsidRPr="002758E2">
        <w:rPr>
          <w:sz w:val="20"/>
          <w:szCs w:val="20"/>
        </w:rPr>
        <w:t xml:space="preserve">,  ako oprávneného z vecného bremena, spočívajúce v povinnosti vlastníka pozemku </w:t>
      </w:r>
      <w:proofErr w:type="spellStart"/>
      <w:r w:rsidRPr="002758E2">
        <w:rPr>
          <w:sz w:val="20"/>
          <w:szCs w:val="20"/>
        </w:rPr>
        <w:t>parc</w:t>
      </w:r>
      <w:proofErr w:type="spellEnd"/>
      <w:r w:rsidRPr="002758E2">
        <w:rPr>
          <w:sz w:val="20"/>
          <w:szCs w:val="20"/>
        </w:rPr>
        <w:t xml:space="preserve">. č. KN-E 5547/4,  </w:t>
      </w:r>
      <w:proofErr w:type="spellStart"/>
      <w:r w:rsidRPr="002758E2">
        <w:rPr>
          <w:sz w:val="20"/>
          <w:szCs w:val="20"/>
        </w:rPr>
        <w:t>zast</w:t>
      </w:r>
      <w:proofErr w:type="spellEnd"/>
      <w:r w:rsidRPr="002758E2">
        <w:rPr>
          <w:sz w:val="20"/>
          <w:szCs w:val="20"/>
        </w:rPr>
        <w:t xml:space="preserve">. </w:t>
      </w:r>
      <w:proofErr w:type="spellStart"/>
      <w:r w:rsidRPr="002758E2">
        <w:rPr>
          <w:sz w:val="20"/>
          <w:szCs w:val="20"/>
        </w:rPr>
        <w:t>pl</w:t>
      </w:r>
      <w:proofErr w:type="spellEnd"/>
      <w:r w:rsidRPr="002758E2">
        <w:rPr>
          <w:sz w:val="20"/>
          <w:szCs w:val="20"/>
        </w:rPr>
        <w:t>. a </w:t>
      </w:r>
      <w:proofErr w:type="spellStart"/>
      <w:r w:rsidRPr="002758E2">
        <w:rPr>
          <w:sz w:val="20"/>
          <w:szCs w:val="20"/>
        </w:rPr>
        <w:t>nádv</w:t>
      </w:r>
      <w:proofErr w:type="spellEnd"/>
      <w:r w:rsidRPr="002758E2">
        <w:rPr>
          <w:sz w:val="20"/>
          <w:szCs w:val="20"/>
        </w:rPr>
        <w:t>. o výmere 86 m</w:t>
      </w:r>
      <w:r w:rsidRPr="002758E2">
        <w:rPr>
          <w:sz w:val="20"/>
          <w:szCs w:val="20"/>
          <w:vertAlign w:val="superscript"/>
        </w:rPr>
        <w:t xml:space="preserve">2 </w:t>
      </w:r>
      <w:r w:rsidRPr="002758E2">
        <w:rPr>
          <w:sz w:val="20"/>
          <w:szCs w:val="20"/>
        </w:rPr>
        <w:t xml:space="preserve"> v k. ú. </w:t>
      </w:r>
      <w:proofErr w:type="spellStart"/>
      <w:r w:rsidRPr="002758E2">
        <w:rPr>
          <w:sz w:val="20"/>
          <w:szCs w:val="20"/>
        </w:rPr>
        <w:t>Trnové</w:t>
      </w:r>
      <w:proofErr w:type="spellEnd"/>
      <w:r w:rsidRPr="002758E2">
        <w:rPr>
          <w:sz w:val="20"/>
          <w:szCs w:val="20"/>
        </w:rPr>
        <w:t xml:space="preserve"> strpieť vybudovanie prístupovej cesty, zriadenie vjazdu, ako aj právo prechodu pešo a prejazdu motorovými vozidlami za jednorazovú  odplatu určenú ZP v celkovej hodnote 3 570,71 €, ktorá bola zvýšená o hodnotu ZP vo výške 195 €. </w:t>
      </w:r>
    </w:p>
    <w:p w14:paraId="2894B450" w14:textId="77777777" w:rsidR="00BD2DA9" w:rsidRPr="002758E2" w:rsidRDefault="00BD2DA9" w:rsidP="00BD2DA9">
      <w:pPr>
        <w:tabs>
          <w:tab w:val="left" w:pos="1906"/>
        </w:tabs>
        <w:jc w:val="both"/>
        <w:rPr>
          <w:b/>
          <w:sz w:val="20"/>
          <w:szCs w:val="20"/>
        </w:rPr>
      </w:pPr>
    </w:p>
    <w:p w14:paraId="1167EEE0" w14:textId="54FA5D7D" w:rsidR="003979C1" w:rsidRDefault="003979C1" w:rsidP="003979C1">
      <w:pPr>
        <w:jc w:val="both"/>
        <w:rPr>
          <w:b/>
          <w:sz w:val="20"/>
          <w:szCs w:val="20"/>
          <w:u w:val="single"/>
        </w:rPr>
      </w:pPr>
      <w:r w:rsidRPr="001E3547">
        <w:rPr>
          <w:b/>
          <w:sz w:val="20"/>
          <w:szCs w:val="20"/>
          <w:u w:val="single"/>
        </w:rPr>
        <w:t>Plnenie uznesenia:</w:t>
      </w:r>
    </w:p>
    <w:p w14:paraId="2037788C" w14:textId="77777777" w:rsidR="004F50E1" w:rsidRPr="00DA6E48" w:rsidRDefault="001E3547" w:rsidP="004F50E1">
      <w:pPr>
        <w:jc w:val="both"/>
        <w:rPr>
          <w:b/>
          <w:sz w:val="20"/>
          <w:szCs w:val="20"/>
        </w:rPr>
      </w:pPr>
      <w:r>
        <w:rPr>
          <w:b/>
          <w:sz w:val="20"/>
          <w:szCs w:val="20"/>
        </w:rPr>
        <w:tab/>
      </w:r>
      <w:r w:rsidR="004F50E1" w:rsidRPr="00DA6E48">
        <w:rPr>
          <w:b/>
          <w:sz w:val="20"/>
          <w:szCs w:val="20"/>
        </w:rPr>
        <w:t xml:space="preserve">Uzatvorená Zmluva o zriadení VB č. 53/2021 – toho času na vklade na katastri </w:t>
      </w:r>
    </w:p>
    <w:p w14:paraId="23E16871" w14:textId="0B185074" w:rsidR="001E3547" w:rsidRPr="00DA6E48" w:rsidRDefault="001E3547" w:rsidP="003979C1">
      <w:pPr>
        <w:jc w:val="both"/>
        <w:rPr>
          <w:b/>
          <w:sz w:val="20"/>
          <w:szCs w:val="20"/>
        </w:rPr>
      </w:pPr>
    </w:p>
    <w:p w14:paraId="5B43B42E" w14:textId="2CA990C9" w:rsidR="003979C1" w:rsidRPr="00DA6E48" w:rsidRDefault="003979C1" w:rsidP="003979C1">
      <w:pPr>
        <w:jc w:val="both"/>
        <w:rPr>
          <w:bCs/>
          <w:i/>
          <w:iCs/>
          <w:sz w:val="20"/>
          <w:szCs w:val="20"/>
        </w:rPr>
      </w:pP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001E3547" w:rsidRPr="00DA6E48">
        <w:rPr>
          <w:bCs/>
          <w:i/>
          <w:iCs/>
          <w:sz w:val="20"/>
          <w:szCs w:val="20"/>
        </w:rPr>
        <w:t xml:space="preserve">     </w:t>
      </w:r>
      <w:r w:rsidRPr="00DA6E48">
        <w:rPr>
          <w:bCs/>
          <w:i/>
          <w:iCs/>
          <w:sz w:val="20"/>
          <w:szCs w:val="20"/>
        </w:rPr>
        <w:t>Odbor</w:t>
      </w:r>
      <w:r w:rsidR="008D5C0B" w:rsidRPr="00DA6E48">
        <w:rPr>
          <w:bCs/>
          <w:i/>
          <w:iCs/>
          <w:sz w:val="20"/>
          <w:szCs w:val="20"/>
        </w:rPr>
        <w:t xml:space="preserve"> právny, majetkový a VO</w:t>
      </w:r>
      <w:r w:rsidRPr="00DA6E48">
        <w:rPr>
          <w:bCs/>
          <w:i/>
          <w:iCs/>
          <w:sz w:val="20"/>
          <w:szCs w:val="20"/>
        </w:rPr>
        <w:t xml:space="preserve">  zo dňa</w:t>
      </w:r>
      <w:r w:rsidR="001E3547" w:rsidRPr="00DA6E48">
        <w:rPr>
          <w:bCs/>
          <w:i/>
          <w:iCs/>
          <w:sz w:val="20"/>
          <w:szCs w:val="20"/>
        </w:rPr>
        <w:t xml:space="preserve"> </w:t>
      </w:r>
      <w:r w:rsidR="00B87B7C" w:rsidRPr="00DA6E48">
        <w:rPr>
          <w:bCs/>
          <w:i/>
          <w:iCs/>
          <w:sz w:val="20"/>
          <w:szCs w:val="20"/>
        </w:rPr>
        <w:t>22.03.</w:t>
      </w:r>
      <w:r w:rsidR="001E3547" w:rsidRPr="00DA6E48">
        <w:rPr>
          <w:bCs/>
          <w:i/>
          <w:iCs/>
          <w:sz w:val="20"/>
          <w:szCs w:val="20"/>
        </w:rPr>
        <w:t>2021</w:t>
      </w:r>
    </w:p>
    <w:p w14:paraId="21C2600B" w14:textId="0224C63D" w:rsidR="00432966" w:rsidRPr="00DA6E48" w:rsidRDefault="00432966" w:rsidP="00BD2DA9">
      <w:pPr>
        <w:tabs>
          <w:tab w:val="left" w:pos="1906"/>
        </w:tabs>
        <w:jc w:val="both"/>
        <w:rPr>
          <w:b/>
          <w:sz w:val="20"/>
          <w:szCs w:val="20"/>
          <w:u w:val="single"/>
        </w:rPr>
      </w:pPr>
    </w:p>
    <w:p w14:paraId="34A3B623" w14:textId="77777777" w:rsidR="00432966" w:rsidRPr="00DA6E48" w:rsidRDefault="00432966" w:rsidP="00BD2DA9">
      <w:pPr>
        <w:tabs>
          <w:tab w:val="left" w:pos="1906"/>
        </w:tabs>
        <w:jc w:val="both"/>
        <w:rPr>
          <w:b/>
          <w:sz w:val="20"/>
          <w:szCs w:val="20"/>
        </w:rPr>
      </w:pPr>
    </w:p>
    <w:p w14:paraId="2A82F395" w14:textId="1EBF7F02" w:rsidR="00E33CAE" w:rsidRPr="00DA6E48" w:rsidRDefault="00E33CAE" w:rsidP="00E33CAE">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DA6E48">
        <w:rPr>
          <w:b/>
          <w:sz w:val="20"/>
          <w:szCs w:val="20"/>
        </w:rPr>
        <w:t>Uznesenie č. 246/2020</w:t>
      </w:r>
      <w:r w:rsidRPr="00DA6E48">
        <w:rPr>
          <w:b/>
          <w:sz w:val="20"/>
          <w:szCs w:val="20"/>
        </w:rPr>
        <w:tab/>
      </w:r>
    </w:p>
    <w:p w14:paraId="7CC753D9" w14:textId="77777777" w:rsidR="00E33CAE" w:rsidRPr="00DA6E48" w:rsidRDefault="00E33CAE" w:rsidP="00E33CAE">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DA6E48">
        <w:rPr>
          <w:b/>
          <w:bCs/>
          <w:sz w:val="20"/>
          <w:szCs w:val="20"/>
          <w:u w:val="single"/>
        </w:rPr>
        <w:t>k Nakladaniu s majetkom (odpredaj, nájom, zámena, vecné bremeno)</w:t>
      </w:r>
    </w:p>
    <w:p w14:paraId="05E898EE" w14:textId="77777777" w:rsidR="00E33CAE" w:rsidRPr="00DA6E48" w:rsidRDefault="00E33CAE" w:rsidP="00E33CAE">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t xml:space="preserve">         </w:t>
      </w:r>
    </w:p>
    <w:p w14:paraId="473FA7EB" w14:textId="509E5185" w:rsidR="00E33CAE" w:rsidRPr="00DA6E48" w:rsidRDefault="00E33CAE" w:rsidP="00E33CAE">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navrhol:</w:t>
      </w:r>
      <w:r w:rsidR="00C24A5B" w:rsidRPr="00DA6E48">
        <w:rPr>
          <w:b/>
          <w:bCs/>
          <w:sz w:val="20"/>
          <w:szCs w:val="20"/>
        </w:rPr>
        <w:t xml:space="preserve"> JUDr. Jana Ochodničanová, LL.M., vedúca odboru právneho, majetkového a VO</w:t>
      </w:r>
      <w:r w:rsidRPr="00DA6E48">
        <w:rPr>
          <w:b/>
          <w:bCs/>
          <w:sz w:val="20"/>
          <w:szCs w:val="20"/>
        </w:rPr>
        <w:t xml:space="preserve"> zo dňa 14.12.2020</w:t>
      </w:r>
    </w:p>
    <w:p w14:paraId="7019CAD2" w14:textId="285FE075" w:rsidR="00E33CAE" w:rsidRPr="002758E2" w:rsidRDefault="00E33CAE" w:rsidP="00E33CAE">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 xml:space="preserve">                                         </w:t>
      </w:r>
      <w:r w:rsidR="004F50E1" w:rsidRPr="00DA6E48">
        <w:rPr>
          <w:b/>
          <w:bCs/>
          <w:sz w:val="20"/>
          <w:szCs w:val="20"/>
        </w:rPr>
        <w:t xml:space="preserve"> </w:t>
      </w:r>
      <w:r w:rsidRPr="00DA6E48">
        <w:rPr>
          <w:b/>
          <w:bCs/>
          <w:sz w:val="20"/>
          <w:szCs w:val="20"/>
        </w:rPr>
        <w:t xml:space="preserve">status: </w:t>
      </w:r>
      <w:r w:rsidR="004F50E1" w:rsidRPr="00DA6E48">
        <w:rPr>
          <w:b/>
          <w:bCs/>
          <w:sz w:val="20"/>
          <w:szCs w:val="20"/>
        </w:rPr>
        <w:t>ZRUŠENÉ</w:t>
      </w:r>
    </w:p>
    <w:p w14:paraId="7806CEB3" w14:textId="77777777" w:rsidR="00BD2DA9" w:rsidRPr="002758E2" w:rsidRDefault="00BD2DA9" w:rsidP="00BD2DA9">
      <w:pPr>
        <w:tabs>
          <w:tab w:val="left" w:pos="1906"/>
        </w:tabs>
        <w:jc w:val="both"/>
        <w:rPr>
          <w:b/>
          <w:sz w:val="20"/>
          <w:szCs w:val="20"/>
        </w:rPr>
      </w:pPr>
    </w:p>
    <w:p w14:paraId="1768A23F" w14:textId="77777777" w:rsidR="00BD2DA9" w:rsidRPr="002758E2" w:rsidRDefault="00BD2DA9" w:rsidP="00BD2DA9">
      <w:pPr>
        <w:pStyle w:val="Zkladntext"/>
        <w:jc w:val="both"/>
        <w:rPr>
          <w:i/>
          <w:iCs/>
          <w:sz w:val="20"/>
          <w:szCs w:val="20"/>
        </w:rPr>
      </w:pPr>
      <w:r w:rsidRPr="002758E2">
        <w:rPr>
          <w:i/>
          <w:iCs/>
          <w:sz w:val="20"/>
          <w:szCs w:val="20"/>
        </w:rPr>
        <w:t>Mestské zastupiteľstvo v Žiline</w:t>
      </w:r>
    </w:p>
    <w:p w14:paraId="2424F97F" w14:textId="77777777" w:rsidR="00BD2DA9" w:rsidRPr="002758E2" w:rsidRDefault="00BD2DA9" w:rsidP="00BD2DA9">
      <w:pPr>
        <w:pStyle w:val="Zkladntext"/>
        <w:jc w:val="both"/>
        <w:rPr>
          <w:i/>
          <w:iCs/>
          <w:sz w:val="20"/>
          <w:szCs w:val="20"/>
        </w:rPr>
      </w:pPr>
    </w:p>
    <w:p w14:paraId="39842FDD" w14:textId="77777777" w:rsidR="00BD2DA9" w:rsidRPr="002758E2" w:rsidRDefault="00BD2DA9" w:rsidP="00341BB6">
      <w:pPr>
        <w:pStyle w:val="Odsekzoznamu"/>
        <w:widowControl w:val="0"/>
        <w:numPr>
          <w:ilvl w:val="0"/>
          <w:numId w:val="273"/>
        </w:numPr>
        <w:tabs>
          <w:tab w:val="left" w:pos="1196"/>
          <w:tab w:val="left" w:pos="1197"/>
        </w:tabs>
        <w:autoSpaceDE w:val="0"/>
        <w:autoSpaceDN w:val="0"/>
        <w:ind w:right="114"/>
        <w:contextualSpacing w:val="0"/>
        <w:jc w:val="both"/>
        <w:rPr>
          <w:sz w:val="20"/>
          <w:szCs w:val="20"/>
        </w:rPr>
      </w:pPr>
      <w:r w:rsidRPr="002758E2">
        <w:rPr>
          <w:sz w:val="20"/>
          <w:szCs w:val="20"/>
          <w:u w:val="single"/>
        </w:rPr>
        <w:t>schvaľuje</w:t>
      </w:r>
    </w:p>
    <w:p w14:paraId="1F2D0A01" w14:textId="77777777" w:rsidR="00BD2DA9" w:rsidRPr="002758E2" w:rsidRDefault="00BD2DA9" w:rsidP="00BD2DA9">
      <w:pPr>
        <w:tabs>
          <w:tab w:val="left" w:pos="1906"/>
        </w:tabs>
        <w:jc w:val="both"/>
        <w:rPr>
          <w:b/>
          <w:sz w:val="20"/>
          <w:szCs w:val="20"/>
        </w:rPr>
      </w:pPr>
    </w:p>
    <w:p w14:paraId="1DE57E3D" w14:textId="77777777" w:rsidR="00BD2DA9" w:rsidRPr="002758E2" w:rsidRDefault="00BD2DA9" w:rsidP="00341BB6">
      <w:pPr>
        <w:pStyle w:val="Odsekzoznamu"/>
        <w:numPr>
          <w:ilvl w:val="0"/>
          <w:numId w:val="274"/>
        </w:numPr>
        <w:jc w:val="both"/>
        <w:rPr>
          <w:bCs/>
          <w:iCs/>
          <w:sz w:val="20"/>
          <w:szCs w:val="20"/>
        </w:rPr>
      </w:pPr>
      <w:r w:rsidRPr="002758E2">
        <w:rPr>
          <w:bCs/>
          <w:iCs/>
          <w:sz w:val="20"/>
          <w:szCs w:val="20"/>
        </w:rPr>
        <w:t xml:space="preserve">zriadenie bezodplatného vecného bremena „in </w:t>
      </w:r>
      <w:proofErr w:type="spellStart"/>
      <w:r w:rsidRPr="002758E2">
        <w:rPr>
          <w:bCs/>
          <w:iCs/>
          <w:sz w:val="20"/>
          <w:szCs w:val="20"/>
        </w:rPr>
        <w:t>rem</w:t>
      </w:r>
      <w:proofErr w:type="spellEnd"/>
      <w:r w:rsidRPr="002758E2">
        <w:rPr>
          <w:bCs/>
          <w:iCs/>
          <w:sz w:val="20"/>
          <w:szCs w:val="20"/>
        </w:rPr>
        <w:t xml:space="preserve">“ medzi Mestom Žilina ako povinným z vecného bremena a Mgr. Petrom </w:t>
      </w:r>
      <w:proofErr w:type="spellStart"/>
      <w:r w:rsidRPr="002758E2">
        <w:rPr>
          <w:bCs/>
          <w:iCs/>
          <w:sz w:val="20"/>
          <w:szCs w:val="20"/>
        </w:rPr>
        <w:t>Cabadajom</w:t>
      </w:r>
      <w:proofErr w:type="spellEnd"/>
      <w:r w:rsidRPr="002758E2">
        <w:rPr>
          <w:bCs/>
          <w:iCs/>
          <w:sz w:val="20"/>
          <w:szCs w:val="20"/>
        </w:rPr>
        <w:t xml:space="preserve">, trvale bytom Brehy 672/71, 013 05, ktoré bude spočívať v povinnosti vlastníka zaťažených pozemkov, </w:t>
      </w:r>
      <w:proofErr w:type="spellStart"/>
      <w:r w:rsidRPr="002758E2">
        <w:rPr>
          <w:sz w:val="20"/>
          <w:szCs w:val="20"/>
        </w:rPr>
        <w:t>parc</w:t>
      </w:r>
      <w:proofErr w:type="spellEnd"/>
      <w:r w:rsidRPr="002758E2">
        <w:rPr>
          <w:sz w:val="20"/>
          <w:szCs w:val="20"/>
        </w:rPr>
        <w:t>. č. KN-E 2337/204, orná pôda o výmere 365 m</w:t>
      </w:r>
      <w:r w:rsidRPr="002758E2">
        <w:rPr>
          <w:sz w:val="20"/>
          <w:szCs w:val="20"/>
          <w:vertAlign w:val="superscript"/>
        </w:rPr>
        <w:t>2</w:t>
      </w:r>
      <w:r w:rsidRPr="002758E2">
        <w:rPr>
          <w:sz w:val="20"/>
          <w:szCs w:val="20"/>
        </w:rPr>
        <w:t>,</w:t>
      </w:r>
      <w:r w:rsidRPr="002758E2">
        <w:rPr>
          <w:sz w:val="20"/>
          <w:szCs w:val="20"/>
          <w:vertAlign w:val="superscript"/>
        </w:rPr>
        <w:t xml:space="preserve"> </w:t>
      </w:r>
      <w:r w:rsidRPr="002758E2">
        <w:rPr>
          <w:sz w:val="20"/>
          <w:szCs w:val="20"/>
        </w:rPr>
        <w:t xml:space="preserve">zapísanej na LV č. 10750, kat. </w:t>
      </w:r>
      <w:proofErr w:type="spellStart"/>
      <w:r w:rsidRPr="002758E2">
        <w:rPr>
          <w:sz w:val="20"/>
          <w:szCs w:val="20"/>
        </w:rPr>
        <w:t>úz</w:t>
      </w:r>
      <w:proofErr w:type="spellEnd"/>
      <w:r w:rsidRPr="002758E2">
        <w:rPr>
          <w:sz w:val="20"/>
          <w:szCs w:val="20"/>
        </w:rPr>
        <w:t xml:space="preserve">. Žilina a </w:t>
      </w:r>
      <w:proofErr w:type="spellStart"/>
      <w:r w:rsidRPr="002758E2">
        <w:rPr>
          <w:sz w:val="20"/>
          <w:szCs w:val="20"/>
        </w:rPr>
        <w:t>parc</w:t>
      </w:r>
      <w:proofErr w:type="spellEnd"/>
      <w:r w:rsidRPr="002758E2">
        <w:rPr>
          <w:sz w:val="20"/>
          <w:szCs w:val="20"/>
        </w:rPr>
        <w:t>. č. KN-C 3035/49, zastavaná plocha a nádvorie o výmere 915 m</w:t>
      </w:r>
      <w:r w:rsidRPr="002758E2">
        <w:rPr>
          <w:sz w:val="20"/>
          <w:szCs w:val="20"/>
          <w:vertAlign w:val="superscript"/>
        </w:rPr>
        <w:t>2</w:t>
      </w:r>
      <w:r w:rsidRPr="002758E2">
        <w:rPr>
          <w:sz w:val="20"/>
          <w:szCs w:val="20"/>
        </w:rPr>
        <w:t>,</w:t>
      </w:r>
      <w:r w:rsidRPr="002758E2">
        <w:rPr>
          <w:sz w:val="20"/>
          <w:szCs w:val="20"/>
          <w:vertAlign w:val="superscript"/>
        </w:rPr>
        <w:t xml:space="preserve"> </w:t>
      </w:r>
      <w:r w:rsidRPr="002758E2">
        <w:rPr>
          <w:sz w:val="20"/>
          <w:szCs w:val="20"/>
        </w:rPr>
        <w:t xml:space="preserve">zapísanej na LV č. 8184, kat. </w:t>
      </w:r>
      <w:proofErr w:type="spellStart"/>
      <w:r w:rsidRPr="002758E2">
        <w:rPr>
          <w:sz w:val="20"/>
          <w:szCs w:val="20"/>
        </w:rPr>
        <w:t>úz</w:t>
      </w:r>
      <w:proofErr w:type="spellEnd"/>
      <w:r w:rsidRPr="002758E2">
        <w:rPr>
          <w:sz w:val="20"/>
          <w:szCs w:val="20"/>
        </w:rPr>
        <w:t xml:space="preserve">. Žilina trpieť právo uloženia, údržby, rekonštrukcie </w:t>
      </w:r>
      <w:r w:rsidRPr="002758E2">
        <w:rPr>
          <w:sz w:val="20"/>
          <w:szCs w:val="20"/>
        </w:rPr>
        <w:lastRenderedPageBreak/>
        <w:t xml:space="preserve">a opravy inžinierskych sietí a za tým účelom právo vstupu, prechodu a prejazdu </w:t>
      </w:r>
      <w:r w:rsidRPr="002758E2">
        <w:rPr>
          <w:bCs/>
          <w:iCs/>
          <w:sz w:val="20"/>
          <w:szCs w:val="20"/>
        </w:rPr>
        <w:t xml:space="preserve">v prospech oprávneného z vecného bremena, ktorým je </w:t>
      </w:r>
      <w:proofErr w:type="spellStart"/>
      <w:r w:rsidRPr="002758E2">
        <w:rPr>
          <w:bCs/>
          <w:iCs/>
          <w:sz w:val="20"/>
          <w:szCs w:val="20"/>
        </w:rPr>
        <w:t>každodobý</w:t>
      </w:r>
      <w:proofErr w:type="spellEnd"/>
      <w:r w:rsidRPr="002758E2">
        <w:rPr>
          <w:bCs/>
          <w:iCs/>
          <w:sz w:val="20"/>
          <w:szCs w:val="20"/>
        </w:rPr>
        <w:t xml:space="preserve"> vlastník pozemkov, </w:t>
      </w:r>
      <w:proofErr w:type="spellStart"/>
      <w:r w:rsidRPr="002758E2">
        <w:rPr>
          <w:bCs/>
          <w:iCs/>
          <w:sz w:val="20"/>
          <w:szCs w:val="20"/>
        </w:rPr>
        <w:t>parc</w:t>
      </w:r>
      <w:proofErr w:type="spellEnd"/>
      <w:r w:rsidRPr="002758E2">
        <w:rPr>
          <w:bCs/>
          <w:iCs/>
          <w:sz w:val="20"/>
          <w:szCs w:val="20"/>
        </w:rPr>
        <w:t xml:space="preserve">. č. KN-C </w:t>
      </w:r>
      <w:r w:rsidRPr="002758E2">
        <w:rPr>
          <w:sz w:val="20"/>
          <w:szCs w:val="20"/>
        </w:rPr>
        <w:t xml:space="preserve">3072/3, 3072/4, 3072/6, 3072/5, 3072/1, 3073/4, 3073/1 nachádzajúcich sa v kat. </w:t>
      </w:r>
      <w:proofErr w:type="spellStart"/>
      <w:r w:rsidRPr="002758E2">
        <w:rPr>
          <w:sz w:val="20"/>
          <w:szCs w:val="20"/>
        </w:rPr>
        <w:t>úz</w:t>
      </w:r>
      <w:proofErr w:type="spellEnd"/>
      <w:r w:rsidRPr="002758E2">
        <w:rPr>
          <w:sz w:val="20"/>
          <w:szCs w:val="20"/>
        </w:rPr>
        <w:t xml:space="preserve">. Žilina.  </w:t>
      </w:r>
    </w:p>
    <w:p w14:paraId="0828B4A5" w14:textId="77777777" w:rsidR="00BD2DA9" w:rsidRPr="002758E2" w:rsidRDefault="00BD2DA9" w:rsidP="00BD2DA9">
      <w:pPr>
        <w:tabs>
          <w:tab w:val="left" w:pos="1906"/>
        </w:tabs>
        <w:jc w:val="both"/>
        <w:rPr>
          <w:b/>
          <w:sz w:val="20"/>
          <w:szCs w:val="20"/>
        </w:rPr>
      </w:pPr>
    </w:p>
    <w:p w14:paraId="0AD44505" w14:textId="77777777" w:rsidR="003979C1" w:rsidRPr="00A45B03" w:rsidRDefault="003979C1" w:rsidP="003979C1">
      <w:pPr>
        <w:jc w:val="both"/>
        <w:rPr>
          <w:b/>
          <w:sz w:val="20"/>
          <w:szCs w:val="20"/>
          <w:u w:val="single"/>
        </w:rPr>
      </w:pPr>
      <w:r w:rsidRPr="00A45B03">
        <w:rPr>
          <w:b/>
          <w:sz w:val="20"/>
          <w:szCs w:val="20"/>
          <w:u w:val="single"/>
        </w:rPr>
        <w:t>Plnenie uznesenia:</w:t>
      </w:r>
    </w:p>
    <w:p w14:paraId="3FFCB599" w14:textId="4BDF2619" w:rsidR="00A45B03" w:rsidRPr="00460EA1" w:rsidRDefault="00A45B03" w:rsidP="00A45B03">
      <w:pPr>
        <w:tabs>
          <w:tab w:val="left" w:pos="1171"/>
        </w:tabs>
        <w:ind w:left="709"/>
        <w:jc w:val="both"/>
        <w:rPr>
          <w:b/>
          <w:sz w:val="20"/>
          <w:szCs w:val="20"/>
        </w:rPr>
      </w:pPr>
      <w:r w:rsidRPr="00460EA1">
        <w:rPr>
          <w:b/>
          <w:sz w:val="20"/>
          <w:szCs w:val="20"/>
        </w:rPr>
        <w:t>Návrh zmluvy o zriadení vecného bremena bol v priebehu mesiaca december 2020 zaslaný na pripomienkovanie žiadateľovi. Nakoľko žiadateľ požiadal o zmenu formulácie vecného bremena, do MZ, ktoré sa bude konať vo februári 2021 bude predložený návrh na zrušenie uznesenia č. 246/2020 a návrh na opätovné schválenie vecného bremena podľa požiadavky žiadateľa a až následne sa uzatvorí zmluva o zriadení vecného bremena.</w:t>
      </w:r>
    </w:p>
    <w:p w14:paraId="4AC06B25" w14:textId="0F7923A1" w:rsidR="00DF6501" w:rsidRPr="00DA6E48" w:rsidRDefault="00DF6501" w:rsidP="00DF6501">
      <w:pPr>
        <w:tabs>
          <w:tab w:val="left" w:pos="1171"/>
        </w:tabs>
        <w:ind w:left="709"/>
        <w:jc w:val="both"/>
        <w:rPr>
          <w:b/>
          <w:sz w:val="20"/>
          <w:szCs w:val="20"/>
        </w:rPr>
      </w:pPr>
      <w:r w:rsidRPr="00DA6E48">
        <w:rPr>
          <w:b/>
          <w:sz w:val="20"/>
          <w:szCs w:val="20"/>
        </w:rPr>
        <w:t>Uznesenie zrušené uznesením č. 17/2021 zo dňa 25.02.2021.</w:t>
      </w:r>
    </w:p>
    <w:p w14:paraId="7B645D4A" w14:textId="52DB3F56" w:rsidR="00A45B03" w:rsidRPr="00DA6E48" w:rsidRDefault="003979C1" w:rsidP="003979C1">
      <w:pPr>
        <w:jc w:val="both"/>
        <w:rPr>
          <w:bCs/>
          <w:i/>
          <w:iCs/>
          <w:sz w:val="20"/>
          <w:szCs w:val="20"/>
        </w:rPr>
      </w:pP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p>
    <w:p w14:paraId="0C688199" w14:textId="61E5B1F6" w:rsidR="003979C1" w:rsidRPr="00460EA1" w:rsidRDefault="00A45B03" w:rsidP="00A45B03">
      <w:pPr>
        <w:ind w:left="4956"/>
        <w:jc w:val="both"/>
        <w:rPr>
          <w:bCs/>
          <w:i/>
          <w:iCs/>
          <w:sz w:val="20"/>
          <w:szCs w:val="20"/>
        </w:rPr>
      </w:pPr>
      <w:r w:rsidRPr="00DA6E48">
        <w:rPr>
          <w:bCs/>
          <w:i/>
          <w:iCs/>
          <w:sz w:val="20"/>
          <w:szCs w:val="20"/>
        </w:rPr>
        <w:t xml:space="preserve">       </w:t>
      </w:r>
      <w:r w:rsidR="003979C1" w:rsidRPr="00DA6E48">
        <w:rPr>
          <w:bCs/>
          <w:i/>
          <w:iCs/>
          <w:sz w:val="20"/>
          <w:szCs w:val="20"/>
        </w:rPr>
        <w:t xml:space="preserve">Odbor </w:t>
      </w:r>
      <w:r w:rsidRPr="00DA6E48">
        <w:rPr>
          <w:bCs/>
          <w:i/>
          <w:iCs/>
          <w:sz w:val="20"/>
          <w:szCs w:val="20"/>
        </w:rPr>
        <w:t xml:space="preserve">právny, majetkový a VO </w:t>
      </w:r>
      <w:r w:rsidR="003979C1" w:rsidRPr="00DA6E48">
        <w:rPr>
          <w:bCs/>
          <w:i/>
          <w:iCs/>
          <w:sz w:val="20"/>
          <w:szCs w:val="20"/>
        </w:rPr>
        <w:t>zo dňa</w:t>
      </w:r>
      <w:r w:rsidRPr="00DA6E48">
        <w:rPr>
          <w:bCs/>
          <w:i/>
          <w:iCs/>
          <w:sz w:val="20"/>
          <w:szCs w:val="20"/>
        </w:rPr>
        <w:t xml:space="preserve"> </w:t>
      </w:r>
      <w:r w:rsidR="00DF6501" w:rsidRPr="00DA6E48">
        <w:rPr>
          <w:bCs/>
          <w:i/>
          <w:iCs/>
          <w:sz w:val="20"/>
          <w:szCs w:val="20"/>
        </w:rPr>
        <w:t>23.03.</w:t>
      </w:r>
      <w:r w:rsidRPr="00DA6E48">
        <w:rPr>
          <w:bCs/>
          <w:i/>
          <w:iCs/>
          <w:sz w:val="20"/>
          <w:szCs w:val="20"/>
        </w:rPr>
        <w:t>2021</w:t>
      </w:r>
    </w:p>
    <w:p w14:paraId="20408793" w14:textId="77777777" w:rsidR="003979C1" w:rsidRPr="00460EA1" w:rsidRDefault="003979C1" w:rsidP="003979C1">
      <w:pPr>
        <w:jc w:val="both"/>
        <w:rPr>
          <w:b/>
          <w:sz w:val="20"/>
          <w:szCs w:val="20"/>
          <w:u w:val="single"/>
        </w:rPr>
      </w:pPr>
    </w:p>
    <w:p w14:paraId="669DE6B2" w14:textId="507934F8" w:rsidR="003979C1" w:rsidRPr="00460EA1" w:rsidRDefault="003979C1" w:rsidP="003979C1">
      <w:pPr>
        <w:jc w:val="both"/>
        <w:rPr>
          <w:bCs/>
          <w:i/>
          <w:iCs/>
          <w:sz w:val="20"/>
          <w:szCs w:val="20"/>
        </w:rPr>
      </w:pPr>
      <w:r w:rsidRPr="00460EA1">
        <w:rPr>
          <w:b/>
          <w:sz w:val="20"/>
          <w:szCs w:val="20"/>
          <w:u w:val="single"/>
        </w:rPr>
        <w:t>Súvisiace uznesenia:</w:t>
      </w:r>
      <w:r w:rsidRPr="00460EA1">
        <w:rPr>
          <w:bCs/>
          <w:i/>
          <w:iCs/>
          <w:sz w:val="20"/>
          <w:szCs w:val="20"/>
        </w:rPr>
        <w:t xml:space="preserve">     </w:t>
      </w:r>
      <w:r w:rsidR="009108E0">
        <w:rPr>
          <w:bCs/>
          <w:i/>
          <w:iCs/>
          <w:sz w:val="20"/>
          <w:szCs w:val="20"/>
        </w:rPr>
        <w:t xml:space="preserve"> </w:t>
      </w:r>
      <w:r w:rsidRPr="00460EA1">
        <w:rPr>
          <w:bCs/>
          <w:i/>
          <w:iCs/>
          <w:sz w:val="20"/>
          <w:szCs w:val="20"/>
        </w:rPr>
        <w:t>č.</w:t>
      </w:r>
      <w:r w:rsidR="00936B16" w:rsidRPr="00460EA1">
        <w:rPr>
          <w:bCs/>
          <w:i/>
          <w:iCs/>
          <w:sz w:val="20"/>
          <w:szCs w:val="20"/>
        </w:rPr>
        <w:t xml:space="preserve"> 268/2019  zo dňa 02.12.2019, č. 168/2020 zo dňa 28.9.2020</w:t>
      </w:r>
      <w:r w:rsidR="009108E0">
        <w:rPr>
          <w:bCs/>
          <w:i/>
          <w:iCs/>
          <w:sz w:val="20"/>
          <w:szCs w:val="20"/>
        </w:rPr>
        <w:t>, 17/2021 zo dňa 25.02.2021</w:t>
      </w:r>
      <w:r w:rsidR="00936B16" w:rsidRPr="00460EA1">
        <w:rPr>
          <w:bCs/>
          <w:i/>
          <w:iCs/>
          <w:sz w:val="20"/>
          <w:szCs w:val="20"/>
        </w:rPr>
        <w:t xml:space="preserve">                                                                                                       </w:t>
      </w:r>
      <w:r w:rsidRPr="00460EA1">
        <w:rPr>
          <w:bCs/>
          <w:i/>
          <w:iCs/>
          <w:sz w:val="20"/>
          <w:szCs w:val="20"/>
        </w:rPr>
        <w:t xml:space="preserve">                 </w:t>
      </w:r>
    </w:p>
    <w:p w14:paraId="4DCFAC48" w14:textId="77777777" w:rsidR="0089309C" w:rsidRPr="002758E2" w:rsidRDefault="0089309C" w:rsidP="00BD2DA9">
      <w:pPr>
        <w:rPr>
          <w:b/>
          <w:bCs/>
          <w:iCs/>
          <w:sz w:val="20"/>
          <w:szCs w:val="20"/>
        </w:rPr>
      </w:pPr>
    </w:p>
    <w:p w14:paraId="55ECB818" w14:textId="7A672725" w:rsidR="00BD2DA9" w:rsidRPr="002758E2" w:rsidRDefault="00BD2DA9" w:rsidP="00BD2DA9">
      <w:pPr>
        <w:jc w:val="center"/>
        <w:rPr>
          <w:b/>
          <w:bCs/>
          <w:iCs/>
          <w:sz w:val="20"/>
          <w:szCs w:val="20"/>
        </w:rPr>
      </w:pPr>
      <w:r w:rsidRPr="002758E2">
        <w:rPr>
          <w:b/>
          <w:bCs/>
          <w:iCs/>
          <w:sz w:val="20"/>
          <w:szCs w:val="20"/>
        </w:rPr>
        <w:t>OSTATNÉ</w:t>
      </w:r>
    </w:p>
    <w:p w14:paraId="6255A4CF" w14:textId="77777777" w:rsidR="00580D75" w:rsidRPr="002758E2" w:rsidRDefault="00580D75" w:rsidP="00BD2DA9">
      <w:pPr>
        <w:jc w:val="center"/>
        <w:rPr>
          <w:b/>
          <w:bCs/>
          <w:iCs/>
          <w:sz w:val="20"/>
          <w:szCs w:val="20"/>
        </w:rPr>
      </w:pPr>
    </w:p>
    <w:p w14:paraId="3CCFFF29" w14:textId="32AAC9E8" w:rsidR="00E35D00" w:rsidRPr="002758E2" w:rsidRDefault="00E35D00" w:rsidP="00E35D0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2758E2">
        <w:rPr>
          <w:b/>
          <w:sz w:val="20"/>
          <w:szCs w:val="20"/>
        </w:rPr>
        <w:t>Uznesenie č. 2</w:t>
      </w:r>
      <w:r w:rsidR="009F1D4A" w:rsidRPr="002758E2">
        <w:rPr>
          <w:b/>
          <w:sz w:val="20"/>
          <w:szCs w:val="20"/>
        </w:rPr>
        <w:t>48</w:t>
      </w:r>
      <w:r w:rsidRPr="002758E2">
        <w:rPr>
          <w:b/>
          <w:sz w:val="20"/>
          <w:szCs w:val="20"/>
        </w:rPr>
        <w:t>/2020</w:t>
      </w:r>
      <w:r w:rsidRPr="002758E2">
        <w:rPr>
          <w:b/>
          <w:sz w:val="20"/>
          <w:szCs w:val="20"/>
        </w:rPr>
        <w:tab/>
      </w:r>
    </w:p>
    <w:p w14:paraId="127CABC7" w14:textId="77777777" w:rsidR="00E35D00" w:rsidRPr="00055EE9" w:rsidRDefault="00E35D00" w:rsidP="00E35D0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055EE9">
        <w:rPr>
          <w:b/>
          <w:bCs/>
          <w:sz w:val="20"/>
          <w:szCs w:val="20"/>
          <w:u w:val="single"/>
        </w:rPr>
        <w:t>k Nakladaniu s majetkom (odpredaj, nájom, zámena, vecné bremeno)</w:t>
      </w:r>
    </w:p>
    <w:p w14:paraId="53D6A9A3" w14:textId="77777777" w:rsidR="00E35D00" w:rsidRPr="002758E2" w:rsidRDefault="00E35D00" w:rsidP="00E35D0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758E2">
        <w:rPr>
          <w:b/>
          <w:bCs/>
          <w:sz w:val="20"/>
          <w:szCs w:val="20"/>
        </w:rPr>
        <w:tab/>
        <w:t xml:space="preserve">         </w:t>
      </w:r>
    </w:p>
    <w:p w14:paraId="6D36C2D4" w14:textId="57E0D790" w:rsidR="00E35D00" w:rsidRPr="002758E2" w:rsidRDefault="00E35D00" w:rsidP="00E35D0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758E2">
        <w:rPr>
          <w:b/>
          <w:bCs/>
          <w:sz w:val="20"/>
          <w:szCs w:val="20"/>
        </w:rPr>
        <w:t>navrhol:</w:t>
      </w:r>
      <w:r w:rsidR="003F17A0">
        <w:rPr>
          <w:b/>
          <w:bCs/>
          <w:sz w:val="20"/>
          <w:szCs w:val="20"/>
        </w:rPr>
        <w:t xml:space="preserve"> JUDr. Jana Ochodničanová, LL.M., vedúca odboru právneho, majetkového a VO</w:t>
      </w:r>
      <w:r w:rsidRPr="002758E2">
        <w:rPr>
          <w:b/>
          <w:bCs/>
          <w:sz w:val="20"/>
          <w:szCs w:val="20"/>
        </w:rPr>
        <w:t xml:space="preserve"> zo dňa 14.12.2020</w:t>
      </w:r>
    </w:p>
    <w:p w14:paraId="68DD3F71" w14:textId="0D2F9545" w:rsidR="00E35D00" w:rsidRPr="00B43CD7" w:rsidRDefault="00E35D00" w:rsidP="00E35D0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758E2">
        <w:rPr>
          <w:b/>
          <w:bCs/>
          <w:sz w:val="20"/>
          <w:szCs w:val="20"/>
        </w:rPr>
        <w:tab/>
      </w:r>
      <w:r w:rsidRPr="002758E2">
        <w:rPr>
          <w:b/>
          <w:bCs/>
          <w:sz w:val="20"/>
          <w:szCs w:val="20"/>
        </w:rPr>
        <w:tab/>
      </w:r>
      <w:r w:rsidRPr="002758E2">
        <w:rPr>
          <w:b/>
          <w:bCs/>
          <w:sz w:val="20"/>
          <w:szCs w:val="20"/>
        </w:rPr>
        <w:tab/>
      </w:r>
      <w:r w:rsidRPr="002758E2">
        <w:rPr>
          <w:b/>
          <w:bCs/>
          <w:sz w:val="20"/>
          <w:szCs w:val="20"/>
        </w:rPr>
        <w:tab/>
      </w:r>
      <w:r w:rsidRPr="002758E2">
        <w:rPr>
          <w:b/>
          <w:bCs/>
          <w:sz w:val="20"/>
          <w:szCs w:val="20"/>
        </w:rPr>
        <w:tab/>
      </w:r>
      <w:r w:rsidRPr="002758E2">
        <w:rPr>
          <w:b/>
          <w:bCs/>
          <w:sz w:val="20"/>
          <w:szCs w:val="20"/>
        </w:rPr>
        <w:tab/>
        <w:t xml:space="preserve">                                         </w:t>
      </w:r>
      <w:r w:rsidRPr="00397942">
        <w:rPr>
          <w:b/>
          <w:bCs/>
          <w:sz w:val="20"/>
          <w:szCs w:val="20"/>
        </w:rPr>
        <w:t>status</w:t>
      </w:r>
      <w:r w:rsidRPr="00B43CD7">
        <w:rPr>
          <w:b/>
          <w:bCs/>
          <w:sz w:val="20"/>
          <w:szCs w:val="20"/>
        </w:rPr>
        <w:t xml:space="preserve">: </w:t>
      </w:r>
      <w:r w:rsidR="00397942" w:rsidRPr="00B43CD7">
        <w:rPr>
          <w:b/>
          <w:bCs/>
          <w:sz w:val="20"/>
          <w:szCs w:val="20"/>
        </w:rPr>
        <w:t>V RIEŠENÍ</w:t>
      </w:r>
    </w:p>
    <w:p w14:paraId="43CDC90E" w14:textId="77777777" w:rsidR="00BD2DA9" w:rsidRPr="00B43CD7" w:rsidRDefault="00BD2DA9" w:rsidP="00BD2DA9">
      <w:pPr>
        <w:pStyle w:val="Zkladntext"/>
        <w:jc w:val="both"/>
        <w:rPr>
          <w:i/>
          <w:iCs/>
          <w:sz w:val="20"/>
          <w:szCs w:val="20"/>
        </w:rPr>
      </w:pPr>
    </w:p>
    <w:p w14:paraId="48A707CF" w14:textId="77777777" w:rsidR="00BD2DA9" w:rsidRPr="00B43CD7" w:rsidRDefault="00BD2DA9" w:rsidP="00BD2DA9">
      <w:pPr>
        <w:pStyle w:val="Zkladntext"/>
        <w:jc w:val="both"/>
        <w:rPr>
          <w:i/>
          <w:iCs/>
          <w:sz w:val="20"/>
          <w:szCs w:val="20"/>
        </w:rPr>
      </w:pPr>
      <w:r w:rsidRPr="00B43CD7">
        <w:rPr>
          <w:i/>
          <w:iCs/>
          <w:sz w:val="20"/>
          <w:szCs w:val="20"/>
        </w:rPr>
        <w:t>Mestské zastupiteľstvo v Žiline</w:t>
      </w:r>
    </w:p>
    <w:p w14:paraId="4AE3755A" w14:textId="77777777" w:rsidR="00BD2DA9" w:rsidRPr="00B43CD7" w:rsidRDefault="00BD2DA9" w:rsidP="00BD2DA9">
      <w:pPr>
        <w:pStyle w:val="Zkladntext"/>
        <w:jc w:val="both"/>
        <w:rPr>
          <w:i/>
          <w:iCs/>
          <w:sz w:val="20"/>
          <w:szCs w:val="20"/>
        </w:rPr>
      </w:pPr>
    </w:p>
    <w:p w14:paraId="1319DFC8" w14:textId="77777777" w:rsidR="00BD2DA9" w:rsidRPr="00B43CD7" w:rsidRDefault="00BD2DA9" w:rsidP="00341BB6">
      <w:pPr>
        <w:pStyle w:val="Odsekzoznamu"/>
        <w:widowControl w:val="0"/>
        <w:numPr>
          <w:ilvl w:val="0"/>
          <w:numId w:val="275"/>
        </w:numPr>
        <w:tabs>
          <w:tab w:val="left" w:pos="1196"/>
          <w:tab w:val="left" w:pos="1197"/>
        </w:tabs>
        <w:autoSpaceDE w:val="0"/>
        <w:autoSpaceDN w:val="0"/>
        <w:ind w:right="114"/>
        <w:contextualSpacing w:val="0"/>
        <w:jc w:val="both"/>
        <w:rPr>
          <w:sz w:val="20"/>
          <w:szCs w:val="20"/>
        </w:rPr>
      </w:pPr>
      <w:r w:rsidRPr="00B43CD7">
        <w:rPr>
          <w:sz w:val="20"/>
          <w:szCs w:val="20"/>
          <w:u w:val="single"/>
        </w:rPr>
        <w:t>schvaľuje</w:t>
      </w:r>
    </w:p>
    <w:p w14:paraId="62AAA637" w14:textId="77777777" w:rsidR="00BD2DA9" w:rsidRPr="00B43CD7" w:rsidRDefault="00BD2DA9" w:rsidP="00BD2DA9">
      <w:pPr>
        <w:pStyle w:val="Odsekzoznamu"/>
        <w:tabs>
          <w:tab w:val="left" w:pos="1906"/>
        </w:tabs>
        <w:ind w:left="1080"/>
        <w:jc w:val="both"/>
        <w:rPr>
          <w:b/>
          <w:sz w:val="20"/>
          <w:szCs w:val="20"/>
        </w:rPr>
      </w:pPr>
    </w:p>
    <w:p w14:paraId="47B76C6A" w14:textId="77777777" w:rsidR="00BD2DA9" w:rsidRPr="00B43CD7" w:rsidRDefault="00BD2DA9" w:rsidP="00341BB6">
      <w:pPr>
        <w:pStyle w:val="Odsekzoznamu"/>
        <w:numPr>
          <w:ilvl w:val="0"/>
          <w:numId w:val="276"/>
        </w:numPr>
        <w:contextualSpacing w:val="0"/>
        <w:jc w:val="both"/>
        <w:rPr>
          <w:sz w:val="20"/>
          <w:szCs w:val="20"/>
        </w:rPr>
      </w:pPr>
      <w:r w:rsidRPr="00B43CD7">
        <w:rPr>
          <w:sz w:val="20"/>
          <w:szCs w:val="20"/>
          <w:lang w:eastAsia="cs-CZ"/>
        </w:rPr>
        <w:t>p</w:t>
      </w:r>
      <w:r w:rsidRPr="00B43CD7">
        <w:rPr>
          <w:sz w:val="20"/>
          <w:szCs w:val="20"/>
        </w:rPr>
        <w:t xml:space="preserve">rebytočnosť nehnuteľného majetku, a to pozemku  </w:t>
      </w:r>
      <w:proofErr w:type="spellStart"/>
      <w:r w:rsidRPr="00B43CD7">
        <w:rPr>
          <w:sz w:val="20"/>
          <w:szCs w:val="20"/>
        </w:rPr>
        <w:t>parc</w:t>
      </w:r>
      <w:proofErr w:type="spellEnd"/>
      <w:r w:rsidRPr="00B43CD7">
        <w:rPr>
          <w:sz w:val="20"/>
          <w:szCs w:val="20"/>
        </w:rPr>
        <w:t xml:space="preserve">. č. KN-C 4886/197, </w:t>
      </w:r>
      <w:proofErr w:type="spellStart"/>
      <w:r w:rsidRPr="00B43CD7">
        <w:rPr>
          <w:sz w:val="20"/>
          <w:szCs w:val="20"/>
        </w:rPr>
        <w:t>zast</w:t>
      </w:r>
      <w:proofErr w:type="spellEnd"/>
      <w:r w:rsidRPr="00B43CD7">
        <w:rPr>
          <w:sz w:val="20"/>
          <w:szCs w:val="20"/>
        </w:rPr>
        <w:t xml:space="preserve">. </w:t>
      </w:r>
      <w:proofErr w:type="spellStart"/>
      <w:r w:rsidRPr="00B43CD7">
        <w:rPr>
          <w:sz w:val="20"/>
          <w:szCs w:val="20"/>
        </w:rPr>
        <w:t>pl</w:t>
      </w:r>
      <w:proofErr w:type="spellEnd"/>
      <w:r w:rsidRPr="00B43CD7">
        <w:rPr>
          <w:sz w:val="20"/>
          <w:szCs w:val="20"/>
        </w:rPr>
        <w:t>. a </w:t>
      </w:r>
      <w:proofErr w:type="spellStart"/>
      <w:r w:rsidRPr="00B43CD7">
        <w:rPr>
          <w:sz w:val="20"/>
          <w:szCs w:val="20"/>
        </w:rPr>
        <w:t>nádv</w:t>
      </w:r>
      <w:proofErr w:type="spellEnd"/>
      <w:r w:rsidRPr="00B43CD7">
        <w:rPr>
          <w:sz w:val="20"/>
          <w:szCs w:val="20"/>
        </w:rPr>
        <w:t>. o výmere 173 m</w:t>
      </w:r>
      <w:r w:rsidRPr="00B43CD7">
        <w:rPr>
          <w:sz w:val="20"/>
          <w:szCs w:val="20"/>
          <w:vertAlign w:val="superscript"/>
        </w:rPr>
        <w:t xml:space="preserve">2 </w:t>
      </w:r>
      <w:r w:rsidRPr="00B43CD7">
        <w:rPr>
          <w:sz w:val="20"/>
          <w:szCs w:val="20"/>
        </w:rPr>
        <w:t xml:space="preserve">v  k. ú. Žilina a jeho odplatnú zámenu, a to 3/5 väčšinou všetkých poslancov za pozemok </w:t>
      </w:r>
      <w:proofErr w:type="spellStart"/>
      <w:r w:rsidRPr="00B43CD7">
        <w:rPr>
          <w:sz w:val="20"/>
          <w:szCs w:val="20"/>
        </w:rPr>
        <w:t>parc</w:t>
      </w:r>
      <w:proofErr w:type="spellEnd"/>
      <w:r w:rsidRPr="00B43CD7">
        <w:rPr>
          <w:sz w:val="20"/>
          <w:szCs w:val="20"/>
        </w:rPr>
        <w:t>. č. KN-C 4921/22, orná pôda o výmere 18 m</w:t>
      </w:r>
      <w:r w:rsidRPr="00B43CD7">
        <w:rPr>
          <w:sz w:val="20"/>
          <w:szCs w:val="20"/>
          <w:vertAlign w:val="superscript"/>
        </w:rPr>
        <w:t xml:space="preserve">2  </w:t>
      </w:r>
      <w:r w:rsidRPr="00B43CD7">
        <w:rPr>
          <w:sz w:val="20"/>
          <w:szCs w:val="20"/>
        </w:rPr>
        <w:t>v k. ú. Žilina vo vlastníctve Ing. Václava Krausa s </w:t>
      </w:r>
      <w:proofErr w:type="spellStart"/>
      <w:r w:rsidRPr="00B43CD7">
        <w:rPr>
          <w:sz w:val="20"/>
          <w:szCs w:val="20"/>
        </w:rPr>
        <w:t>manž</w:t>
      </w:r>
      <w:proofErr w:type="spellEnd"/>
      <w:r w:rsidRPr="00B43CD7">
        <w:rPr>
          <w:sz w:val="20"/>
          <w:szCs w:val="20"/>
        </w:rPr>
        <w:t xml:space="preserve">. MUDr. Editou Krausovou, obaja bytom Svätoplukova 3011/40 Žilina,  zapísaný na LV č. 2934 pre k. ú. Žilina, ako prípad hodný osobitného zreteľa podľa </w:t>
      </w:r>
      <w:r w:rsidRPr="00B43CD7">
        <w:rPr>
          <w:sz w:val="20"/>
          <w:szCs w:val="20"/>
          <w:lang w:eastAsia="cs-CZ"/>
        </w:rPr>
        <w:t xml:space="preserve">§ 9a ods. 8 písm. e) </w:t>
      </w:r>
      <w:r w:rsidRPr="00B43CD7">
        <w:rPr>
          <w:bCs/>
          <w:iCs/>
          <w:sz w:val="20"/>
          <w:szCs w:val="20"/>
        </w:rPr>
        <w:t xml:space="preserve"> zákona č. 138/1991 Zb. o majetku obcí z dôvodu majetkovoprávneho vysporiadania pozemkov. Rozdiel vo všeobecnej hodnote nehnuteľností, ktorá bola stanovená mestským zastupiteľstvom pri obidvoch pozemkoch vo výške 120 €/m</w:t>
      </w:r>
      <w:r w:rsidRPr="00B43CD7">
        <w:rPr>
          <w:bCs/>
          <w:iCs/>
          <w:sz w:val="20"/>
          <w:szCs w:val="20"/>
          <w:vertAlign w:val="superscript"/>
        </w:rPr>
        <w:t>2</w:t>
      </w:r>
      <w:r w:rsidRPr="00B43CD7">
        <w:rPr>
          <w:bCs/>
          <w:iCs/>
          <w:sz w:val="20"/>
          <w:szCs w:val="20"/>
        </w:rPr>
        <w:t>,</w:t>
      </w:r>
      <w:r w:rsidRPr="00B43CD7">
        <w:rPr>
          <w:bCs/>
          <w:iCs/>
          <w:sz w:val="20"/>
          <w:szCs w:val="20"/>
          <w:vertAlign w:val="superscript"/>
        </w:rPr>
        <w:t xml:space="preserve"> </w:t>
      </w:r>
      <w:r w:rsidRPr="00B43CD7">
        <w:rPr>
          <w:bCs/>
          <w:iCs/>
          <w:sz w:val="20"/>
          <w:szCs w:val="20"/>
        </w:rPr>
        <w:t xml:space="preserve">  predstavuje čiastku 18 837,50 €, ktorá bola zvýšená o hodnotu ZP vo výške 207,50 € a nákladov za určenie trhovej ceny vo výške 30 € uhradia Ing. Václav Kraus s </w:t>
      </w:r>
      <w:proofErr w:type="spellStart"/>
      <w:r w:rsidRPr="00B43CD7">
        <w:rPr>
          <w:bCs/>
          <w:iCs/>
          <w:sz w:val="20"/>
          <w:szCs w:val="20"/>
        </w:rPr>
        <w:t>manž</w:t>
      </w:r>
      <w:proofErr w:type="spellEnd"/>
      <w:r w:rsidRPr="00B43CD7">
        <w:rPr>
          <w:bCs/>
          <w:iCs/>
          <w:sz w:val="20"/>
          <w:szCs w:val="20"/>
        </w:rPr>
        <w:t xml:space="preserve">. MUDr. Editou Krausovou, obaja bytom Svätoplukova 3011/40 Žilina. </w:t>
      </w:r>
    </w:p>
    <w:p w14:paraId="62C6EF94" w14:textId="77777777" w:rsidR="00BD2DA9" w:rsidRPr="00B43CD7" w:rsidRDefault="00BD2DA9" w:rsidP="00BD2DA9">
      <w:pPr>
        <w:ind w:left="1068"/>
        <w:jc w:val="both"/>
        <w:rPr>
          <w:b/>
          <w:bCs/>
          <w:iCs/>
          <w:sz w:val="20"/>
          <w:szCs w:val="20"/>
        </w:rPr>
      </w:pPr>
      <w:r w:rsidRPr="00B43CD7">
        <w:rPr>
          <w:bCs/>
          <w:iCs/>
          <w:sz w:val="20"/>
          <w:szCs w:val="20"/>
          <w:u w:val="single"/>
        </w:rPr>
        <w:t xml:space="preserve">Odôvodnenie osobitného zreteľa </w:t>
      </w:r>
      <w:r w:rsidRPr="00B43CD7">
        <w:rPr>
          <w:sz w:val="20"/>
          <w:szCs w:val="20"/>
          <w:u w:val="single"/>
        </w:rPr>
        <w:t xml:space="preserve">§ 9a ods. 8 písm. e)  zákona  </w:t>
      </w:r>
      <w:r w:rsidRPr="00B43CD7">
        <w:rPr>
          <w:bCs/>
          <w:iCs/>
          <w:sz w:val="20"/>
          <w:szCs w:val="20"/>
          <w:u w:val="single"/>
        </w:rPr>
        <w:t>č. 138/1991 Zb. o majetku obcí)</w:t>
      </w:r>
      <w:r w:rsidRPr="00B43CD7">
        <w:rPr>
          <w:bCs/>
          <w:iCs/>
          <w:sz w:val="20"/>
          <w:szCs w:val="20"/>
        </w:rPr>
        <w:t>:</w:t>
      </w:r>
    </w:p>
    <w:p w14:paraId="04E1EF24" w14:textId="77777777" w:rsidR="00BD2DA9" w:rsidRPr="00B43CD7" w:rsidRDefault="00BD2DA9" w:rsidP="00BD2DA9">
      <w:pPr>
        <w:ind w:left="1068"/>
        <w:jc w:val="both"/>
        <w:rPr>
          <w:sz w:val="20"/>
          <w:szCs w:val="20"/>
        </w:rPr>
      </w:pPr>
      <w:r w:rsidRPr="00B43CD7">
        <w:rPr>
          <w:sz w:val="20"/>
          <w:szCs w:val="20"/>
        </w:rPr>
        <w:t xml:space="preserve">Osobitný zreteľ spočíva v tom, že ide o majetkovoprávne vysporiadanie ohradeného pozemku pri rodinnom dome vo vlastníctve žiadateľov.   </w:t>
      </w:r>
    </w:p>
    <w:p w14:paraId="6A9FDA8B" w14:textId="77777777" w:rsidR="00BD2DA9" w:rsidRPr="00B43CD7" w:rsidRDefault="00BD2DA9" w:rsidP="00BD2DA9">
      <w:pPr>
        <w:tabs>
          <w:tab w:val="left" w:pos="1906"/>
        </w:tabs>
        <w:jc w:val="both"/>
        <w:rPr>
          <w:sz w:val="20"/>
          <w:szCs w:val="20"/>
        </w:rPr>
      </w:pPr>
    </w:p>
    <w:p w14:paraId="05B75302" w14:textId="77777777" w:rsidR="001334A6" w:rsidRPr="00B43CD7" w:rsidRDefault="001334A6" w:rsidP="001334A6">
      <w:pPr>
        <w:jc w:val="both"/>
        <w:rPr>
          <w:b/>
          <w:sz w:val="20"/>
          <w:szCs w:val="20"/>
          <w:u w:val="single"/>
        </w:rPr>
      </w:pPr>
      <w:r w:rsidRPr="00B43CD7">
        <w:rPr>
          <w:b/>
          <w:sz w:val="20"/>
          <w:szCs w:val="20"/>
          <w:u w:val="single"/>
        </w:rPr>
        <w:t>Plnenie uznesenia:</w:t>
      </w:r>
    </w:p>
    <w:p w14:paraId="70D837B2" w14:textId="77777777" w:rsidR="00DC35A2" w:rsidRPr="00DA6E48" w:rsidRDefault="00DC35A2" w:rsidP="00DC35A2">
      <w:pPr>
        <w:ind w:left="705"/>
        <w:jc w:val="both"/>
        <w:rPr>
          <w:bCs/>
          <w:i/>
          <w:iCs/>
          <w:sz w:val="20"/>
          <w:szCs w:val="20"/>
        </w:rPr>
      </w:pPr>
      <w:r w:rsidRPr="00DA6E48">
        <w:rPr>
          <w:b/>
          <w:sz w:val="20"/>
          <w:szCs w:val="20"/>
        </w:rPr>
        <w:t xml:space="preserve">Návrh zámennej zmluvy žiadateľom zaslaný, požiadali aby vzhľadom na súčasnú  </w:t>
      </w:r>
      <w:proofErr w:type="spellStart"/>
      <w:r w:rsidRPr="00DA6E48">
        <w:rPr>
          <w:b/>
          <w:sz w:val="20"/>
          <w:szCs w:val="20"/>
        </w:rPr>
        <w:t>pandemickú</w:t>
      </w:r>
      <w:proofErr w:type="spellEnd"/>
      <w:r w:rsidRPr="00DA6E48">
        <w:rPr>
          <w:b/>
          <w:sz w:val="20"/>
          <w:szCs w:val="20"/>
        </w:rPr>
        <w:t xml:space="preserve"> situáciu sa mohli  k uvedenému vyjadriť do troch mesiacov. </w:t>
      </w:r>
      <w:r w:rsidRPr="00DA6E48">
        <w:rPr>
          <w:b/>
          <w:color w:val="C00000"/>
          <w:sz w:val="20"/>
          <w:szCs w:val="20"/>
        </w:rPr>
        <w:t xml:space="preserve"> </w:t>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397942" w:rsidRPr="00DA6E48">
        <w:rPr>
          <w:bCs/>
          <w:i/>
          <w:iCs/>
          <w:sz w:val="20"/>
          <w:szCs w:val="20"/>
        </w:rPr>
        <w:tab/>
      </w:r>
      <w:r w:rsidR="00397942" w:rsidRPr="00DA6E48">
        <w:rPr>
          <w:bCs/>
          <w:i/>
          <w:iCs/>
          <w:sz w:val="20"/>
          <w:szCs w:val="20"/>
        </w:rPr>
        <w:tab/>
      </w:r>
      <w:r w:rsidR="00397942" w:rsidRPr="00DA6E48">
        <w:rPr>
          <w:bCs/>
          <w:i/>
          <w:iCs/>
          <w:sz w:val="20"/>
          <w:szCs w:val="20"/>
        </w:rPr>
        <w:tab/>
      </w:r>
      <w:r w:rsidR="00397942" w:rsidRPr="00DA6E48">
        <w:rPr>
          <w:bCs/>
          <w:i/>
          <w:iCs/>
          <w:sz w:val="20"/>
          <w:szCs w:val="20"/>
        </w:rPr>
        <w:tab/>
      </w:r>
      <w:r w:rsidR="00397942" w:rsidRPr="00DA6E48">
        <w:rPr>
          <w:bCs/>
          <w:i/>
          <w:iCs/>
          <w:sz w:val="20"/>
          <w:szCs w:val="20"/>
        </w:rPr>
        <w:tab/>
      </w:r>
      <w:r w:rsidR="00397942" w:rsidRPr="00DA6E48">
        <w:rPr>
          <w:bCs/>
          <w:i/>
          <w:iCs/>
          <w:sz w:val="20"/>
          <w:szCs w:val="20"/>
        </w:rPr>
        <w:tab/>
        <w:t xml:space="preserve">     </w:t>
      </w:r>
    </w:p>
    <w:p w14:paraId="64F81E5C" w14:textId="037C4F39" w:rsidR="001334A6" w:rsidRPr="00B43CD7" w:rsidRDefault="00DC35A2" w:rsidP="00DC35A2">
      <w:pPr>
        <w:ind w:left="4956"/>
        <w:jc w:val="both"/>
        <w:rPr>
          <w:bCs/>
          <w:i/>
          <w:iCs/>
          <w:sz w:val="20"/>
          <w:szCs w:val="20"/>
        </w:rPr>
      </w:pPr>
      <w:r w:rsidRPr="00DA6E48">
        <w:rPr>
          <w:bCs/>
          <w:i/>
          <w:iCs/>
          <w:sz w:val="20"/>
          <w:szCs w:val="20"/>
        </w:rPr>
        <w:t xml:space="preserve">     </w:t>
      </w:r>
      <w:r w:rsidR="00397942" w:rsidRPr="00DA6E48">
        <w:rPr>
          <w:bCs/>
          <w:i/>
          <w:iCs/>
          <w:sz w:val="20"/>
          <w:szCs w:val="20"/>
        </w:rPr>
        <w:t xml:space="preserve"> </w:t>
      </w:r>
      <w:r w:rsidR="001334A6" w:rsidRPr="00DA6E48">
        <w:rPr>
          <w:bCs/>
          <w:i/>
          <w:iCs/>
          <w:sz w:val="20"/>
          <w:szCs w:val="20"/>
        </w:rPr>
        <w:t xml:space="preserve">Odbor </w:t>
      </w:r>
      <w:r w:rsidR="00397942" w:rsidRPr="00DA6E48">
        <w:rPr>
          <w:bCs/>
          <w:i/>
          <w:iCs/>
          <w:sz w:val="20"/>
          <w:szCs w:val="20"/>
        </w:rPr>
        <w:t xml:space="preserve">právny, majetkový a VO </w:t>
      </w:r>
      <w:r w:rsidR="001334A6" w:rsidRPr="00DA6E48">
        <w:rPr>
          <w:bCs/>
          <w:i/>
          <w:iCs/>
          <w:sz w:val="20"/>
          <w:szCs w:val="20"/>
        </w:rPr>
        <w:t xml:space="preserve"> zo dňa</w:t>
      </w:r>
      <w:r w:rsidR="00397942" w:rsidRPr="00DA6E48">
        <w:rPr>
          <w:bCs/>
          <w:i/>
          <w:iCs/>
          <w:sz w:val="20"/>
          <w:szCs w:val="20"/>
        </w:rPr>
        <w:t xml:space="preserve"> </w:t>
      </w:r>
      <w:r w:rsidR="009108E0" w:rsidRPr="00DA6E48">
        <w:rPr>
          <w:bCs/>
          <w:i/>
          <w:iCs/>
          <w:sz w:val="20"/>
          <w:szCs w:val="20"/>
        </w:rPr>
        <w:t>22.03.</w:t>
      </w:r>
      <w:r w:rsidR="00397942" w:rsidRPr="00DA6E48">
        <w:rPr>
          <w:bCs/>
          <w:i/>
          <w:iCs/>
          <w:sz w:val="20"/>
          <w:szCs w:val="20"/>
        </w:rPr>
        <w:t>2021</w:t>
      </w:r>
    </w:p>
    <w:p w14:paraId="19EBA91F" w14:textId="480419AD" w:rsidR="00DC35A2" w:rsidRDefault="00DC35A2" w:rsidP="00BD2DA9">
      <w:pPr>
        <w:tabs>
          <w:tab w:val="left" w:pos="1906"/>
        </w:tabs>
        <w:jc w:val="both"/>
        <w:rPr>
          <w:sz w:val="20"/>
          <w:szCs w:val="20"/>
        </w:rPr>
      </w:pPr>
    </w:p>
    <w:p w14:paraId="2663D9BE" w14:textId="72E92D0D" w:rsidR="00FB70C3" w:rsidRDefault="00FB70C3" w:rsidP="00BD2DA9">
      <w:pPr>
        <w:tabs>
          <w:tab w:val="left" w:pos="1906"/>
        </w:tabs>
        <w:jc w:val="both"/>
        <w:rPr>
          <w:sz w:val="20"/>
          <w:szCs w:val="20"/>
        </w:rPr>
      </w:pPr>
    </w:p>
    <w:p w14:paraId="76723166" w14:textId="15DE02A1" w:rsidR="00E13C56" w:rsidRDefault="00E13C56" w:rsidP="00BD2DA9">
      <w:pPr>
        <w:tabs>
          <w:tab w:val="left" w:pos="1906"/>
        </w:tabs>
        <w:jc w:val="both"/>
        <w:rPr>
          <w:sz w:val="20"/>
          <w:szCs w:val="20"/>
        </w:rPr>
      </w:pPr>
    </w:p>
    <w:p w14:paraId="0117959C" w14:textId="00D34137" w:rsidR="00E13C56" w:rsidRDefault="00E13C56" w:rsidP="00BD2DA9">
      <w:pPr>
        <w:tabs>
          <w:tab w:val="left" w:pos="1906"/>
        </w:tabs>
        <w:jc w:val="both"/>
        <w:rPr>
          <w:sz w:val="20"/>
          <w:szCs w:val="20"/>
        </w:rPr>
      </w:pPr>
    </w:p>
    <w:p w14:paraId="43798FA8" w14:textId="2988F99B" w:rsidR="00E13C56" w:rsidRDefault="00E13C56" w:rsidP="00BD2DA9">
      <w:pPr>
        <w:tabs>
          <w:tab w:val="left" w:pos="1906"/>
        </w:tabs>
        <w:jc w:val="both"/>
        <w:rPr>
          <w:sz w:val="20"/>
          <w:szCs w:val="20"/>
        </w:rPr>
      </w:pPr>
    </w:p>
    <w:p w14:paraId="06DC8B2D" w14:textId="55D3E4FC" w:rsidR="00E13C56" w:rsidRDefault="00E13C56" w:rsidP="00BD2DA9">
      <w:pPr>
        <w:tabs>
          <w:tab w:val="left" w:pos="1906"/>
        </w:tabs>
        <w:jc w:val="both"/>
        <w:rPr>
          <w:sz w:val="20"/>
          <w:szCs w:val="20"/>
        </w:rPr>
      </w:pPr>
    </w:p>
    <w:p w14:paraId="3D0474C2" w14:textId="6F000ED1" w:rsidR="00E13C56" w:rsidRDefault="00E13C56" w:rsidP="00BD2DA9">
      <w:pPr>
        <w:tabs>
          <w:tab w:val="left" w:pos="1906"/>
        </w:tabs>
        <w:jc w:val="both"/>
        <w:rPr>
          <w:sz w:val="20"/>
          <w:szCs w:val="20"/>
        </w:rPr>
      </w:pPr>
    </w:p>
    <w:p w14:paraId="704547AE" w14:textId="2CDBE3CF" w:rsidR="00E13C56" w:rsidRDefault="00E13C56" w:rsidP="00BD2DA9">
      <w:pPr>
        <w:tabs>
          <w:tab w:val="left" w:pos="1906"/>
        </w:tabs>
        <w:jc w:val="both"/>
        <w:rPr>
          <w:sz w:val="20"/>
          <w:szCs w:val="20"/>
        </w:rPr>
      </w:pPr>
    </w:p>
    <w:p w14:paraId="0ABF50F2" w14:textId="68911819" w:rsidR="00E13C56" w:rsidRDefault="00E13C56" w:rsidP="00BD2DA9">
      <w:pPr>
        <w:tabs>
          <w:tab w:val="left" w:pos="1906"/>
        </w:tabs>
        <w:jc w:val="both"/>
        <w:rPr>
          <w:sz w:val="20"/>
          <w:szCs w:val="20"/>
        </w:rPr>
      </w:pPr>
    </w:p>
    <w:p w14:paraId="21565C2A" w14:textId="091A6C03" w:rsidR="00E13C56" w:rsidRDefault="00E13C56" w:rsidP="00BD2DA9">
      <w:pPr>
        <w:tabs>
          <w:tab w:val="left" w:pos="1906"/>
        </w:tabs>
        <w:jc w:val="both"/>
        <w:rPr>
          <w:sz w:val="20"/>
          <w:szCs w:val="20"/>
        </w:rPr>
      </w:pPr>
    </w:p>
    <w:p w14:paraId="55AE5DC5" w14:textId="77777777" w:rsidR="00E13C56" w:rsidRPr="00B43CD7" w:rsidRDefault="00E13C56" w:rsidP="00BD2DA9">
      <w:pPr>
        <w:tabs>
          <w:tab w:val="left" w:pos="1906"/>
        </w:tabs>
        <w:jc w:val="both"/>
        <w:rPr>
          <w:sz w:val="20"/>
          <w:szCs w:val="20"/>
        </w:rPr>
      </w:pPr>
    </w:p>
    <w:p w14:paraId="0AA08879" w14:textId="6A4647E4" w:rsidR="00580D75" w:rsidRPr="00B43CD7" w:rsidRDefault="00580D75" w:rsidP="00580D7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B43CD7">
        <w:rPr>
          <w:b/>
          <w:sz w:val="20"/>
          <w:szCs w:val="20"/>
        </w:rPr>
        <w:lastRenderedPageBreak/>
        <w:t>Uznesenie č. 249/2020</w:t>
      </w:r>
      <w:r w:rsidRPr="00B43CD7">
        <w:rPr>
          <w:b/>
          <w:sz w:val="20"/>
          <w:szCs w:val="20"/>
        </w:rPr>
        <w:tab/>
      </w:r>
    </w:p>
    <w:p w14:paraId="4BA03351" w14:textId="77777777" w:rsidR="00580D75" w:rsidRPr="00B43CD7" w:rsidRDefault="00580D75" w:rsidP="00580D7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B43CD7">
        <w:rPr>
          <w:b/>
          <w:bCs/>
          <w:sz w:val="20"/>
          <w:szCs w:val="20"/>
          <w:u w:val="single"/>
        </w:rPr>
        <w:t>k Nakladaniu s majetkom (odpredaj, nájom, zámena, vecné bremeno)</w:t>
      </w:r>
    </w:p>
    <w:p w14:paraId="562F9996" w14:textId="77777777" w:rsidR="0026111E" w:rsidRPr="00B43CD7" w:rsidRDefault="00580D75" w:rsidP="00580D7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B43CD7">
        <w:rPr>
          <w:b/>
          <w:bCs/>
          <w:sz w:val="20"/>
          <w:szCs w:val="20"/>
        </w:rPr>
        <w:tab/>
        <w:t xml:space="preserve">         </w:t>
      </w:r>
    </w:p>
    <w:p w14:paraId="5DAEE4C9" w14:textId="21CD25CB" w:rsidR="00580D75" w:rsidRPr="00B43CD7" w:rsidRDefault="00580D75" w:rsidP="00580D7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B43CD7">
        <w:rPr>
          <w:b/>
          <w:bCs/>
          <w:sz w:val="20"/>
          <w:szCs w:val="20"/>
        </w:rPr>
        <w:t>navrhol:</w:t>
      </w:r>
      <w:r w:rsidR="0026111E" w:rsidRPr="00B43CD7">
        <w:rPr>
          <w:b/>
          <w:bCs/>
          <w:sz w:val="20"/>
          <w:szCs w:val="20"/>
        </w:rPr>
        <w:t xml:space="preserve"> JUDr. Jana Ochodničanová, LL.M., vedúca odboru právneho, majetkového a VO</w:t>
      </w:r>
      <w:r w:rsidRPr="00B43CD7">
        <w:rPr>
          <w:b/>
          <w:bCs/>
          <w:sz w:val="20"/>
          <w:szCs w:val="20"/>
        </w:rPr>
        <w:t xml:space="preserve"> zo dňa 14.12.2020</w:t>
      </w:r>
    </w:p>
    <w:p w14:paraId="198BDB66" w14:textId="1464E53C" w:rsidR="00580D75" w:rsidRPr="00B43CD7" w:rsidRDefault="00580D75" w:rsidP="00580D7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B43CD7">
        <w:rPr>
          <w:b/>
          <w:bCs/>
          <w:sz w:val="20"/>
          <w:szCs w:val="20"/>
        </w:rPr>
        <w:tab/>
      </w:r>
      <w:r w:rsidRPr="00B43CD7">
        <w:rPr>
          <w:b/>
          <w:bCs/>
          <w:sz w:val="20"/>
          <w:szCs w:val="20"/>
        </w:rPr>
        <w:tab/>
      </w:r>
      <w:r w:rsidRPr="00B43CD7">
        <w:rPr>
          <w:b/>
          <w:bCs/>
          <w:sz w:val="20"/>
          <w:szCs w:val="20"/>
        </w:rPr>
        <w:tab/>
      </w:r>
      <w:r w:rsidRPr="00B43CD7">
        <w:rPr>
          <w:b/>
          <w:bCs/>
          <w:sz w:val="20"/>
          <w:szCs w:val="20"/>
        </w:rPr>
        <w:tab/>
      </w:r>
      <w:r w:rsidRPr="00B43CD7">
        <w:rPr>
          <w:b/>
          <w:bCs/>
          <w:sz w:val="20"/>
          <w:szCs w:val="20"/>
        </w:rPr>
        <w:tab/>
      </w:r>
      <w:r w:rsidRPr="00B43CD7">
        <w:rPr>
          <w:b/>
          <w:bCs/>
          <w:sz w:val="20"/>
          <w:szCs w:val="20"/>
        </w:rPr>
        <w:tab/>
        <w:t xml:space="preserve">                                         status: </w:t>
      </w:r>
      <w:r w:rsidR="00397942" w:rsidRPr="00B43CD7">
        <w:rPr>
          <w:b/>
          <w:bCs/>
          <w:sz w:val="20"/>
          <w:szCs w:val="20"/>
        </w:rPr>
        <w:t>V RIEŠENÍ</w:t>
      </w:r>
    </w:p>
    <w:p w14:paraId="07336618" w14:textId="77777777" w:rsidR="00BD2DA9" w:rsidRPr="00B43CD7" w:rsidRDefault="00BD2DA9" w:rsidP="00BD2DA9">
      <w:pPr>
        <w:pStyle w:val="Zkladntext"/>
        <w:jc w:val="both"/>
        <w:rPr>
          <w:i/>
          <w:iCs/>
          <w:sz w:val="20"/>
          <w:szCs w:val="20"/>
        </w:rPr>
      </w:pPr>
    </w:p>
    <w:p w14:paraId="59E05C97" w14:textId="77777777" w:rsidR="00BD2DA9" w:rsidRPr="00B43CD7" w:rsidRDefault="00BD2DA9" w:rsidP="00BD2DA9">
      <w:pPr>
        <w:pStyle w:val="Zkladntext"/>
        <w:jc w:val="both"/>
        <w:rPr>
          <w:i/>
          <w:iCs/>
          <w:sz w:val="20"/>
          <w:szCs w:val="20"/>
        </w:rPr>
      </w:pPr>
      <w:r w:rsidRPr="00B43CD7">
        <w:rPr>
          <w:i/>
          <w:iCs/>
          <w:sz w:val="20"/>
          <w:szCs w:val="20"/>
        </w:rPr>
        <w:t>Mestské zastupiteľstvo v Žiline</w:t>
      </w:r>
    </w:p>
    <w:p w14:paraId="0F4CFDB3" w14:textId="77777777" w:rsidR="00BD2DA9" w:rsidRPr="00B43CD7" w:rsidRDefault="00BD2DA9" w:rsidP="00BD2DA9">
      <w:pPr>
        <w:pStyle w:val="Zkladntext"/>
        <w:jc w:val="both"/>
        <w:rPr>
          <w:i/>
          <w:iCs/>
          <w:sz w:val="20"/>
          <w:szCs w:val="20"/>
        </w:rPr>
      </w:pPr>
    </w:p>
    <w:p w14:paraId="17AD84A3" w14:textId="77777777" w:rsidR="00BD2DA9" w:rsidRPr="00B43CD7" w:rsidRDefault="00BD2DA9" w:rsidP="00341BB6">
      <w:pPr>
        <w:pStyle w:val="Odsekzoznamu"/>
        <w:widowControl w:val="0"/>
        <w:numPr>
          <w:ilvl w:val="0"/>
          <w:numId w:val="277"/>
        </w:numPr>
        <w:tabs>
          <w:tab w:val="left" w:pos="1196"/>
          <w:tab w:val="left" w:pos="1197"/>
        </w:tabs>
        <w:autoSpaceDE w:val="0"/>
        <w:autoSpaceDN w:val="0"/>
        <w:ind w:right="114"/>
        <w:contextualSpacing w:val="0"/>
        <w:jc w:val="both"/>
        <w:rPr>
          <w:sz w:val="20"/>
          <w:szCs w:val="20"/>
        </w:rPr>
      </w:pPr>
      <w:r w:rsidRPr="00B43CD7">
        <w:rPr>
          <w:sz w:val="20"/>
          <w:szCs w:val="20"/>
          <w:u w:val="single"/>
        </w:rPr>
        <w:t>schvaľuje</w:t>
      </w:r>
    </w:p>
    <w:p w14:paraId="76C61510" w14:textId="77777777" w:rsidR="00BD2DA9" w:rsidRPr="00B43CD7" w:rsidRDefault="00BD2DA9" w:rsidP="00BD2DA9">
      <w:pPr>
        <w:tabs>
          <w:tab w:val="left" w:pos="1906"/>
        </w:tabs>
        <w:jc w:val="both"/>
        <w:rPr>
          <w:b/>
          <w:sz w:val="20"/>
          <w:szCs w:val="20"/>
        </w:rPr>
      </w:pPr>
    </w:p>
    <w:p w14:paraId="2822FB54" w14:textId="77777777" w:rsidR="00BD2DA9" w:rsidRPr="00B43CD7" w:rsidRDefault="00BD2DA9" w:rsidP="00341BB6">
      <w:pPr>
        <w:pStyle w:val="Odsekzoznamu"/>
        <w:numPr>
          <w:ilvl w:val="0"/>
          <w:numId w:val="278"/>
        </w:numPr>
        <w:contextualSpacing w:val="0"/>
        <w:jc w:val="both"/>
        <w:rPr>
          <w:sz w:val="20"/>
          <w:szCs w:val="20"/>
        </w:rPr>
      </w:pPr>
      <w:r w:rsidRPr="00B43CD7">
        <w:rPr>
          <w:sz w:val="20"/>
          <w:szCs w:val="20"/>
        </w:rPr>
        <w:t>majetkovoprávne usporiadanie pozemkov dotknutých stavbou: „</w:t>
      </w:r>
      <w:r w:rsidRPr="00B43CD7">
        <w:rPr>
          <w:smallCaps/>
          <w:sz w:val="20"/>
          <w:szCs w:val="20"/>
        </w:rPr>
        <w:t>VÝSTAVBA A MODERNIZÁCIA ÚDRŽBOVEJ ZÁKLADNE TROLEJBUSOV V ŽILINE; MODERNIZÁCIA INFRAŠTRUKTÚRY TROLEJBUSOVEJ DRÁHY A MENIARNÍ, VÝSTAVBA NOVÝCH TROLEJBUSOVÝCH TRATÍ A OBRATÍSK V ŽILINE“</w:t>
      </w:r>
      <w:r w:rsidRPr="00B43CD7">
        <w:rPr>
          <w:sz w:val="20"/>
          <w:szCs w:val="20"/>
        </w:rPr>
        <w:t xml:space="preserve">, ktoré sú vo vlastníctve tretích osôb, a to uzatvorením najmä zmlúv o budúcich zmluvách o zriadení vecného bremena v prospech mesta Žilina alebo zmlúv o budúcich kúpnych zmluvách alebo budúcich zámenných zmluvách alebo budúcich nájomných zmluvách alebo zabezpečením tzv. iného práva k pozemkom a stavbám podľa zákona č. 50/1976 Zb. o územnom plánovaní a stavebnom poriadku (stavebný zákon). </w:t>
      </w:r>
    </w:p>
    <w:p w14:paraId="61108A5F" w14:textId="77777777" w:rsidR="00BD2DA9" w:rsidRPr="00B43CD7" w:rsidRDefault="00BD2DA9" w:rsidP="00BD2DA9">
      <w:pPr>
        <w:pStyle w:val="Odsekzoznamu"/>
        <w:ind w:left="1080"/>
        <w:jc w:val="both"/>
        <w:rPr>
          <w:sz w:val="20"/>
          <w:szCs w:val="20"/>
        </w:rPr>
      </w:pPr>
      <w:r w:rsidRPr="00B43CD7">
        <w:rPr>
          <w:sz w:val="20"/>
          <w:szCs w:val="20"/>
        </w:rPr>
        <w:t>Podkladom pre majetkovoprávne usporiadanie bude Štúdia realizovateľnosti „Výstavba a modernizácia údržbovej základne trolejbusov, modernizácia infraštruktúry trolejbusovej dráhy a meniarní, výstavba nových trolejbusových tratí a obratísk v Žiline“ a jej ďalšie stupne rozpracovanosti.</w:t>
      </w:r>
    </w:p>
    <w:p w14:paraId="18DAF225" w14:textId="77777777" w:rsidR="00BD2DA9" w:rsidRPr="00B43CD7" w:rsidRDefault="00BD2DA9" w:rsidP="00BD2DA9">
      <w:pPr>
        <w:pStyle w:val="Odsekzoznamu"/>
        <w:spacing w:line="276" w:lineRule="auto"/>
        <w:ind w:left="0"/>
        <w:jc w:val="both"/>
        <w:rPr>
          <w:b/>
          <w:sz w:val="20"/>
          <w:szCs w:val="20"/>
        </w:rPr>
      </w:pPr>
    </w:p>
    <w:p w14:paraId="726B66B6" w14:textId="77777777" w:rsidR="001334A6" w:rsidRPr="00B43CD7" w:rsidRDefault="001334A6" w:rsidP="001334A6">
      <w:pPr>
        <w:jc w:val="both"/>
        <w:rPr>
          <w:b/>
          <w:sz w:val="20"/>
          <w:szCs w:val="20"/>
          <w:u w:val="single"/>
        </w:rPr>
      </w:pPr>
      <w:r w:rsidRPr="00B43CD7">
        <w:rPr>
          <w:b/>
          <w:sz w:val="20"/>
          <w:szCs w:val="20"/>
          <w:u w:val="single"/>
        </w:rPr>
        <w:t>Plnenie uznesenia:</w:t>
      </w:r>
    </w:p>
    <w:p w14:paraId="693938D1" w14:textId="36E584D3" w:rsidR="00CD5677" w:rsidRPr="00DA6E48" w:rsidRDefault="00CD5677" w:rsidP="00CD5677">
      <w:pPr>
        <w:ind w:left="705"/>
        <w:jc w:val="both"/>
        <w:rPr>
          <w:bCs/>
          <w:i/>
          <w:iCs/>
          <w:sz w:val="20"/>
          <w:szCs w:val="20"/>
        </w:rPr>
      </w:pPr>
      <w:r w:rsidRPr="00B43CD7">
        <w:rPr>
          <w:b/>
          <w:bCs/>
          <w:iCs/>
          <w:sz w:val="20"/>
          <w:szCs w:val="20"/>
        </w:rPr>
        <w:t xml:space="preserve">Majetkovoprávne vysporiadanie pozemkov dotknutých predmetnými stavbami bude realizované zhotoviteľom – spoločnosťou EURO-GEO, s.r.o., a to na základe Zmluvy o dielo č. 518/2020 v znení dodatku č. 1. </w:t>
      </w:r>
      <w:r w:rsidR="003800DE" w:rsidRPr="00DA6E48">
        <w:rPr>
          <w:b/>
          <w:bCs/>
          <w:sz w:val="20"/>
          <w:szCs w:val="20"/>
        </w:rPr>
        <w:t>Spoločnosť EURO-GEO, s.r.o. v rámci platnej zmluvy doručila a aj osobne odprezentovala vypracovaný projekt (bol prítomný aj p. primátor), následne im bol zaslaný pokyn na prípravu návrhov budúcich kúpnych zmlúv v zmysle predmetného projektu.</w:t>
      </w:r>
      <w:r w:rsidR="001334A6" w:rsidRPr="00DA6E48">
        <w:rPr>
          <w:b/>
          <w:bCs/>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r w:rsidR="001334A6" w:rsidRPr="00DA6E48">
        <w:rPr>
          <w:bCs/>
          <w:i/>
          <w:iCs/>
          <w:sz w:val="20"/>
          <w:szCs w:val="20"/>
        </w:rPr>
        <w:tab/>
      </w:r>
    </w:p>
    <w:p w14:paraId="1D504436" w14:textId="72AB924D" w:rsidR="001334A6" w:rsidRPr="00397942" w:rsidRDefault="0024095A" w:rsidP="0024095A">
      <w:pPr>
        <w:ind w:left="4956"/>
        <w:jc w:val="both"/>
        <w:rPr>
          <w:bCs/>
          <w:i/>
          <w:iCs/>
          <w:sz w:val="20"/>
          <w:szCs w:val="20"/>
        </w:rPr>
      </w:pPr>
      <w:r w:rsidRPr="00DA6E48">
        <w:rPr>
          <w:bCs/>
          <w:i/>
          <w:iCs/>
          <w:sz w:val="20"/>
          <w:szCs w:val="20"/>
        </w:rPr>
        <w:t xml:space="preserve">      </w:t>
      </w:r>
      <w:r w:rsidR="001334A6" w:rsidRPr="00DA6E48">
        <w:rPr>
          <w:bCs/>
          <w:i/>
          <w:iCs/>
          <w:sz w:val="20"/>
          <w:szCs w:val="20"/>
        </w:rPr>
        <w:t xml:space="preserve">Odbor </w:t>
      </w:r>
      <w:r w:rsidR="00CD5677" w:rsidRPr="00DA6E48">
        <w:rPr>
          <w:bCs/>
          <w:i/>
          <w:iCs/>
          <w:sz w:val="20"/>
          <w:szCs w:val="20"/>
        </w:rPr>
        <w:t xml:space="preserve">právny, majetkový a VO </w:t>
      </w:r>
      <w:r w:rsidR="001334A6" w:rsidRPr="00DA6E48">
        <w:rPr>
          <w:bCs/>
          <w:i/>
          <w:iCs/>
          <w:sz w:val="20"/>
          <w:szCs w:val="20"/>
        </w:rPr>
        <w:t>zo dňa</w:t>
      </w:r>
      <w:r w:rsidR="00CD5677" w:rsidRPr="00DA6E48">
        <w:rPr>
          <w:bCs/>
          <w:i/>
          <w:iCs/>
          <w:sz w:val="20"/>
          <w:szCs w:val="20"/>
        </w:rPr>
        <w:t xml:space="preserve"> </w:t>
      </w:r>
      <w:r w:rsidRPr="00DA6E48">
        <w:rPr>
          <w:bCs/>
          <w:i/>
          <w:iCs/>
          <w:sz w:val="20"/>
          <w:szCs w:val="20"/>
        </w:rPr>
        <w:t>25.0</w:t>
      </w:r>
      <w:r w:rsidR="00DC35A2" w:rsidRPr="00DA6E48">
        <w:rPr>
          <w:bCs/>
          <w:i/>
          <w:iCs/>
          <w:sz w:val="20"/>
          <w:szCs w:val="20"/>
        </w:rPr>
        <w:t>3</w:t>
      </w:r>
      <w:r w:rsidRPr="00DA6E48">
        <w:rPr>
          <w:bCs/>
          <w:i/>
          <w:iCs/>
          <w:sz w:val="20"/>
          <w:szCs w:val="20"/>
        </w:rPr>
        <w:t>.2021</w:t>
      </w:r>
    </w:p>
    <w:p w14:paraId="1ED5F607" w14:textId="3015402E" w:rsidR="00BD2DA9" w:rsidRDefault="00BD2DA9" w:rsidP="00BD2DA9">
      <w:pPr>
        <w:jc w:val="both"/>
        <w:rPr>
          <w:b/>
          <w:sz w:val="20"/>
          <w:szCs w:val="20"/>
        </w:rPr>
      </w:pPr>
    </w:p>
    <w:p w14:paraId="3733D077" w14:textId="77777777" w:rsidR="005C54FD" w:rsidRPr="0048186A" w:rsidRDefault="005C54FD" w:rsidP="00BD2DA9">
      <w:pPr>
        <w:jc w:val="both"/>
        <w:rPr>
          <w:b/>
          <w:sz w:val="20"/>
          <w:szCs w:val="20"/>
        </w:rPr>
      </w:pPr>
    </w:p>
    <w:p w14:paraId="07A32AA8" w14:textId="37A35ECA" w:rsidR="00B521EA" w:rsidRPr="0048186A" w:rsidRDefault="00B521EA" w:rsidP="00B521EA">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48186A">
        <w:rPr>
          <w:b/>
          <w:sz w:val="20"/>
          <w:szCs w:val="20"/>
        </w:rPr>
        <w:t>Uznesenie č. 253/2020</w:t>
      </w:r>
      <w:r w:rsidRPr="0048186A">
        <w:rPr>
          <w:b/>
          <w:sz w:val="20"/>
          <w:szCs w:val="20"/>
        </w:rPr>
        <w:tab/>
      </w:r>
    </w:p>
    <w:p w14:paraId="3DDB6B81" w14:textId="77777777" w:rsidR="00B521EA" w:rsidRPr="0048186A" w:rsidRDefault="00B521EA" w:rsidP="00B521E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48186A">
        <w:rPr>
          <w:b/>
          <w:bCs/>
          <w:sz w:val="20"/>
          <w:szCs w:val="20"/>
          <w:u w:val="single"/>
        </w:rPr>
        <w:t>k Návrhu plánu kontrolnej činnosti hlavnej kontrolórky mesta Žilina na I. polrok 2021</w:t>
      </w:r>
    </w:p>
    <w:p w14:paraId="641AF18F" w14:textId="77777777" w:rsidR="00B521EA" w:rsidRPr="0048186A" w:rsidRDefault="00B521EA" w:rsidP="00B521E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8186A">
        <w:rPr>
          <w:b/>
          <w:bCs/>
          <w:sz w:val="20"/>
          <w:szCs w:val="20"/>
        </w:rPr>
        <w:tab/>
        <w:t xml:space="preserve">         </w:t>
      </w:r>
    </w:p>
    <w:p w14:paraId="78B1DEE7" w14:textId="76988676" w:rsidR="00B521EA" w:rsidRPr="0048186A" w:rsidRDefault="00B521EA" w:rsidP="00B521E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8186A">
        <w:rPr>
          <w:b/>
          <w:bCs/>
          <w:sz w:val="20"/>
          <w:szCs w:val="20"/>
        </w:rPr>
        <w:tab/>
      </w:r>
      <w:r w:rsidR="000E4158" w:rsidRPr="0048186A">
        <w:rPr>
          <w:b/>
          <w:bCs/>
          <w:sz w:val="20"/>
          <w:szCs w:val="20"/>
        </w:rPr>
        <w:t xml:space="preserve">                  </w:t>
      </w:r>
      <w:r w:rsidRPr="0048186A">
        <w:rPr>
          <w:b/>
          <w:bCs/>
          <w:sz w:val="20"/>
          <w:szCs w:val="20"/>
        </w:rPr>
        <w:t xml:space="preserve">navrhol: </w:t>
      </w:r>
      <w:r w:rsidR="000E4158" w:rsidRPr="0048186A">
        <w:rPr>
          <w:b/>
          <w:bCs/>
          <w:sz w:val="20"/>
          <w:szCs w:val="20"/>
        </w:rPr>
        <w:t xml:space="preserve">Ing. Vlasta Grajciarová, hlavná kontrolórka </w:t>
      </w:r>
      <w:r w:rsidRPr="0048186A">
        <w:rPr>
          <w:b/>
          <w:bCs/>
          <w:sz w:val="20"/>
          <w:szCs w:val="20"/>
        </w:rPr>
        <w:t>zo dňa 14.12.2020</w:t>
      </w:r>
    </w:p>
    <w:p w14:paraId="5AC12998" w14:textId="62F352FC" w:rsidR="00B521EA" w:rsidRPr="002758E2" w:rsidRDefault="00B521EA" w:rsidP="00B521E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48186A">
        <w:rPr>
          <w:b/>
          <w:bCs/>
          <w:sz w:val="20"/>
          <w:szCs w:val="20"/>
        </w:rPr>
        <w:tab/>
      </w:r>
      <w:r w:rsidRPr="0048186A">
        <w:rPr>
          <w:b/>
          <w:bCs/>
          <w:sz w:val="20"/>
          <w:szCs w:val="20"/>
        </w:rPr>
        <w:tab/>
      </w:r>
      <w:r w:rsidRPr="0048186A">
        <w:rPr>
          <w:b/>
          <w:bCs/>
          <w:sz w:val="20"/>
          <w:szCs w:val="20"/>
        </w:rPr>
        <w:tab/>
      </w:r>
      <w:r w:rsidRPr="0048186A">
        <w:rPr>
          <w:b/>
          <w:bCs/>
          <w:sz w:val="20"/>
          <w:szCs w:val="20"/>
        </w:rPr>
        <w:tab/>
      </w:r>
      <w:r w:rsidRPr="0048186A">
        <w:rPr>
          <w:b/>
          <w:bCs/>
          <w:sz w:val="20"/>
          <w:szCs w:val="20"/>
        </w:rPr>
        <w:tab/>
      </w:r>
      <w:r w:rsidRPr="0048186A">
        <w:rPr>
          <w:b/>
          <w:bCs/>
          <w:sz w:val="20"/>
          <w:szCs w:val="20"/>
        </w:rPr>
        <w:tab/>
        <w:t xml:space="preserve">                                         status: </w:t>
      </w:r>
      <w:r w:rsidR="00D46600" w:rsidRPr="0048186A">
        <w:rPr>
          <w:b/>
          <w:bCs/>
          <w:sz w:val="20"/>
          <w:szCs w:val="20"/>
        </w:rPr>
        <w:t>V RIEŠENÍ</w:t>
      </w:r>
    </w:p>
    <w:p w14:paraId="3C1B45ED" w14:textId="77777777" w:rsidR="00BD2DA9" w:rsidRPr="002758E2" w:rsidRDefault="00BD2DA9" w:rsidP="00BD2DA9">
      <w:pPr>
        <w:pStyle w:val="Zkladntext"/>
        <w:jc w:val="both"/>
        <w:rPr>
          <w:i/>
          <w:iCs/>
          <w:sz w:val="20"/>
          <w:szCs w:val="20"/>
        </w:rPr>
      </w:pPr>
    </w:p>
    <w:p w14:paraId="7D567108" w14:textId="77777777" w:rsidR="00BD2DA9" w:rsidRPr="002758E2" w:rsidRDefault="00BD2DA9" w:rsidP="00BD2DA9">
      <w:pPr>
        <w:pStyle w:val="Zkladntext"/>
        <w:jc w:val="both"/>
        <w:rPr>
          <w:i/>
          <w:iCs/>
          <w:sz w:val="20"/>
          <w:szCs w:val="20"/>
        </w:rPr>
      </w:pPr>
      <w:r w:rsidRPr="002758E2">
        <w:rPr>
          <w:i/>
          <w:iCs/>
          <w:sz w:val="20"/>
          <w:szCs w:val="20"/>
        </w:rPr>
        <w:t>Mestské zastupiteľstvo v Žiline</w:t>
      </w:r>
    </w:p>
    <w:p w14:paraId="783B3B3C" w14:textId="77777777" w:rsidR="00BD2DA9" w:rsidRPr="002758E2" w:rsidRDefault="00BD2DA9" w:rsidP="00BD2DA9">
      <w:pPr>
        <w:pStyle w:val="Zkladntext"/>
        <w:jc w:val="both"/>
        <w:rPr>
          <w:i/>
          <w:iCs/>
          <w:sz w:val="20"/>
          <w:szCs w:val="20"/>
        </w:rPr>
      </w:pPr>
    </w:p>
    <w:p w14:paraId="135C6C67" w14:textId="77777777" w:rsidR="00BD2DA9" w:rsidRPr="002758E2" w:rsidRDefault="00BD2DA9" w:rsidP="00341BB6">
      <w:pPr>
        <w:pStyle w:val="Odsekzoznamu"/>
        <w:widowControl w:val="0"/>
        <w:numPr>
          <w:ilvl w:val="0"/>
          <w:numId w:val="279"/>
        </w:numPr>
        <w:tabs>
          <w:tab w:val="left" w:pos="1196"/>
          <w:tab w:val="left" w:pos="1197"/>
        </w:tabs>
        <w:autoSpaceDE w:val="0"/>
        <w:autoSpaceDN w:val="0"/>
        <w:ind w:right="114"/>
        <w:contextualSpacing w:val="0"/>
        <w:jc w:val="both"/>
        <w:rPr>
          <w:sz w:val="20"/>
          <w:szCs w:val="20"/>
        </w:rPr>
      </w:pPr>
      <w:r w:rsidRPr="002758E2">
        <w:rPr>
          <w:sz w:val="20"/>
          <w:szCs w:val="20"/>
          <w:u w:val="single"/>
        </w:rPr>
        <w:t>schvaľuje</w:t>
      </w:r>
    </w:p>
    <w:p w14:paraId="5BB76BC8" w14:textId="77777777" w:rsidR="00BD2DA9" w:rsidRPr="002758E2" w:rsidRDefault="00BD2DA9" w:rsidP="00BD2DA9">
      <w:pPr>
        <w:widowControl w:val="0"/>
        <w:tabs>
          <w:tab w:val="left" w:pos="1196"/>
          <w:tab w:val="left" w:pos="1197"/>
        </w:tabs>
        <w:autoSpaceDE w:val="0"/>
        <w:autoSpaceDN w:val="0"/>
        <w:ind w:right="114"/>
        <w:jc w:val="both"/>
        <w:rPr>
          <w:sz w:val="20"/>
          <w:szCs w:val="20"/>
        </w:rPr>
      </w:pPr>
    </w:p>
    <w:p w14:paraId="26AEB29F" w14:textId="77777777" w:rsidR="00BD2DA9" w:rsidRPr="002758E2" w:rsidRDefault="00BD2DA9" w:rsidP="00341BB6">
      <w:pPr>
        <w:pStyle w:val="Odsekzoznamu"/>
        <w:numPr>
          <w:ilvl w:val="0"/>
          <w:numId w:val="280"/>
        </w:numPr>
        <w:ind w:left="1080"/>
        <w:rPr>
          <w:sz w:val="20"/>
          <w:szCs w:val="20"/>
        </w:rPr>
      </w:pPr>
      <w:r w:rsidRPr="002758E2">
        <w:rPr>
          <w:sz w:val="20"/>
          <w:szCs w:val="20"/>
        </w:rPr>
        <w:t>návrh:</w:t>
      </w:r>
    </w:p>
    <w:p w14:paraId="170744DF" w14:textId="77777777" w:rsidR="00BD2DA9" w:rsidRPr="002758E2" w:rsidRDefault="00BD2DA9" w:rsidP="00341BB6">
      <w:pPr>
        <w:numPr>
          <w:ilvl w:val="0"/>
          <w:numId w:val="296"/>
        </w:numPr>
        <w:tabs>
          <w:tab w:val="clear" w:pos="720"/>
          <w:tab w:val="num" w:pos="1440"/>
        </w:tabs>
        <w:spacing w:before="100" w:beforeAutospacing="1" w:after="100" w:afterAutospacing="1"/>
        <w:ind w:left="1440"/>
        <w:jc w:val="both"/>
        <w:rPr>
          <w:iCs/>
          <w:sz w:val="20"/>
          <w:szCs w:val="20"/>
        </w:rPr>
      </w:pPr>
      <w:bookmarkStart w:id="32" w:name="_Hlk58864088"/>
      <w:r w:rsidRPr="002758E2">
        <w:rPr>
          <w:iCs/>
          <w:sz w:val="20"/>
          <w:szCs w:val="20"/>
          <w:u w:val="single"/>
        </w:rPr>
        <w:t>Kontrolu pod por. č. 1 zmeniť text nasledovne</w:t>
      </w:r>
      <w:r w:rsidRPr="002758E2">
        <w:rPr>
          <w:iCs/>
          <w:sz w:val="20"/>
          <w:szCs w:val="20"/>
        </w:rPr>
        <w:t xml:space="preserve">: </w:t>
      </w:r>
    </w:p>
    <w:p w14:paraId="0CE9E0F4" w14:textId="77777777" w:rsidR="00BD2DA9" w:rsidRPr="002758E2" w:rsidRDefault="00BD2DA9" w:rsidP="00BD2DA9">
      <w:pPr>
        <w:spacing w:before="100" w:beforeAutospacing="1" w:after="100" w:afterAutospacing="1"/>
        <w:ind w:left="1440"/>
        <w:jc w:val="both"/>
        <w:rPr>
          <w:iCs/>
          <w:sz w:val="20"/>
          <w:szCs w:val="20"/>
        </w:rPr>
      </w:pPr>
      <w:r w:rsidRPr="002758E2">
        <w:rPr>
          <w:iCs/>
          <w:sz w:val="20"/>
          <w:szCs w:val="20"/>
        </w:rPr>
        <w:t>Kontrola plnenia uznesení Mestského zastupiteľstva v Žiline -  preveriť stav plnenia uznesenia  a dôvody nesplnenia uznesenia.</w:t>
      </w:r>
    </w:p>
    <w:p w14:paraId="03679E20" w14:textId="77777777" w:rsidR="00BD2DA9" w:rsidRPr="002758E2" w:rsidRDefault="00BD2DA9" w:rsidP="00BD2DA9">
      <w:pPr>
        <w:spacing w:before="100" w:beforeAutospacing="1" w:after="100" w:afterAutospacing="1"/>
        <w:ind w:left="1440"/>
        <w:jc w:val="both"/>
        <w:rPr>
          <w:iCs/>
          <w:sz w:val="20"/>
          <w:szCs w:val="20"/>
        </w:rPr>
      </w:pPr>
      <w:r w:rsidRPr="002758E2">
        <w:rPr>
          <w:iCs/>
          <w:sz w:val="20"/>
          <w:szCs w:val="20"/>
        </w:rPr>
        <w:t>Povinná osoba: Mesto Žilina – Mestský úrad, Nám. obetí komunizmu 1, 011 31 Žilina</w:t>
      </w:r>
    </w:p>
    <w:p w14:paraId="3929EEEB" w14:textId="77777777" w:rsidR="00BD2DA9" w:rsidRPr="002758E2" w:rsidRDefault="00BD2DA9" w:rsidP="00BD2DA9">
      <w:pPr>
        <w:spacing w:before="100" w:beforeAutospacing="1" w:after="100" w:afterAutospacing="1"/>
        <w:ind w:left="1440"/>
        <w:jc w:val="both"/>
        <w:rPr>
          <w:iCs/>
          <w:sz w:val="20"/>
          <w:szCs w:val="20"/>
        </w:rPr>
      </w:pPr>
      <w:r w:rsidRPr="002758E2">
        <w:rPr>
          <w:iCs/>
          <w:sz w:val="20"/>
          <w:szCs w:val="20"/>
        </w:rPr>
        <w:t>Kontrolované obdobie: I. polrok 2020</w:t>
      </w:r>
    </w:p>
    <w:p w14:paraId="18BF772E" w14:textId="77777777" w:rsidR="00BD2DA9" w:rsidRPr="002758E2" w:rsidRDefault="00BD2DA9" w:rsidP="00341BB6">
      <w:pPr>
        <w:numPr>
          <w:ilvl w:val="0"/>
          <w:numId w:val="297"/>
        </w:numPr>
        <w:tabs>
          <w:tab w:val="clear" w:pos="720"/>
          <w:tab w:val="num" w:pos="1428"/>
        </w:tabs>
        <w:spacing w:before="100" w:beforeAutospacing="1" w:after="100" w:afterAutospacing="1"/>
        <w:ind w:left="1428"/>
        <w:rPr>
          <w:iCs/>
          <w:sz w:val="20"/>
          <w:szCs w:val="20"/>
        </w:rPr>
      </w:pPr>
      <w:r w:rsidRPr="002758E2">
        <w:rPr>
          <w:iCs/>
          <w:sz w:val="20"/>
          <w:szCs w:val="20"/>
        </w:rPr>
        <w:t>  </w:t>
      </w:r>
      <w:r w:rsidRPr="002758E2">
        <w:rPr>
          <w:iCs/>
          <w:sz w:val="20"/>
          <w:szCs w:val="20"/>
          <w:u w:val="single"/>
        </w:rPr>
        <w:t>V návrhu plánu práce doplniť kontrolu</w:t>
      </w:r>
      <w:r w:rsidRPr="002758E2">
        <w:rPr>
          <w:iCs/>
          <w:sz w:val="20"/>
          <w:szCs w:val="20"/>
        </w:rPr>
        <w:t>:</w:t>
      </w:r>
      <w:r w:rsidRPr="002758E2">
        <w:rPr>
          <w:iCs/>
          <w:sz w:val="20"/>
          <w:szCs w:val="20"/>
          <w:u w:val="single"/>
        </w:rPr>
        <w:t xml:space="preserve"> </w:t>
      </w:r>
    </w:p>
    <w:p w14:paraId="044BCFF8" w14:textId="77777777" w:rsidR="00BD2DA9" w:rsidRPr="002758E2" w:rsidRDefault="00BD2DA9" w:rsidP="00BD2DA9">
      <w:pPr>
        <w:spacing w:before="100" w:beforeAutospacing="1" w:after="100" w:afterAutospacing="1"/>
        <w:ind w:left="1416"/>
        <w:jc w:val="both"/>
        <w:rPr>
          <w:iCs/>
          <w:sz w:val="20"/>
          <w:szCs w:val="20"/>
        </w:rPr>
      </w:pPr>
      <w:r w:rsidRPr="002758E2">
        <w:rPr>
          <w:iCs/>
          <w:sz w:val="20"/>
          <w:szCs w:val="20"/>
        </w:rPr>
        <w:lastRenderedPageBreak/>
        <w:t xml:space="preserve">Kontrola plnenia uznesení Mestského zastupiteľstva v Žiline - preveriť finančné krytie potrieb na plnenie úloh vyplývajúcich z prijatých uznesení v schválenom alebo upravenom rozpočte </w:t>
      </w:r>
    </w:p>
    <w:p w14:paraId="6B760FAB" w14:textId="77777777" w:rsidR="00BD2DA9" w:rsidRPr="002758E2" w:rsidRDefault="00BD2DA9" w:rsidP="00BD2DA9">
      <w:pPr>
        <w:pStyle w:val="Bezriadkovania"/>
        <w:ind w:left="1416"/>
        <w:jc w:val="both"/>
        <w:rPr>
          <w:rFonts w:ascii="Times New Roman" w:hAnsi="Times New Roman"/>
          <w:sz w:val="20"/>
          <w:szCs w:val="20"/>
        </w:rPr>
      </w:pPr>
      <w:r w:rsidRPr="002758E2">
        <w:rPr>
          <w:rFonts w:ascii="Times New Roman" w:hAnsi="Times New Roman"/>
          <w:sz w:val="20"/>
          <w:szCs w:val="20"/>
        </w:rPr>
        <w:t xml:space="preserve">Povinná osoba: Mesto Žilina – Mestský úrad, Nám. obetí komunizmu 1, 011 31 Žilina </w:t>
      </w:r>
    </w:p>
    <w:p w14:paraId="2B440444" w14:textId="77777777" w:rsidR="00BD2DA9" w:rsidRPr="002758E2" w:rsidRDefault="00BD2DA9" w:rsidP="00BD2DA9">
      <w:pPr>
        <w:pStyle w:val="Bezriadkovania"/>
        <w:ind w:left="1416"/>
        <w:jc w:val="both"/>
        <w:rPr>
          <w:rFonts w:ascii="Times New Roman" w:hAnsi="Times New Roman"/>
          <w:sz w:val="20"/>
          <w:szCs w:val="20"/>
        </w:rPr>
      </w:pPr>
    </w:p>
    <w:p w14:paraId="6B6462F7" w14:textId="77777777" w:rsidR="00BD2DA9" w:rsidRPr="002758E2" w:rsidRDefault="00BD2DA9" w:rsidP="00BD2DA9">
      <w:pPr>
        <w:pStyle w:val="Bezriadkovania"/>
        <w:ind w:left="1416"/>
        <w:jc w:val="both"/>
        <w:rPr>
          <w:rFonts w:ascii="Times New Roman" w:hAnsi="Times New Roman"/>
          <w:sz w:val="20"/>
          <w:szCs w:val="20"/>
        </w:rPr>
      </w:pPr>
      <w:r w:rsidRPr="002758E2">
        <w:rPr>
          <w:rFonts w:ascii="Times New Roman" w:hAnsi="Times New Roman"/>
          <w:sz w:val="20"/>
          <w:szCs w:val="20"/>
        </w:rPr>
        <w:t>Kontrolované obdobie: rok 2019 -  2020</w:t>
      </w:r>
      <w:bookmarkEnd w:id="32"/>
    </w:p>
    <w:p w14:paraId="05359BC4" w14:textId="77777777" w:rsidR="00BD2DA9" w:rsidRPr="002758E2" w:rsidRDefault="00BD2DA9" w:rsidP="00BD2DA9">
      <w:pPr>
        <w:contextualSpacing/>
        <w:rPr>
          <w:sz w:val="20"/>
          <w:szCs w:val="20"/>
        </w:rPr>
      </w:pPr>
    </w:p>
    <w:p w14:paraId="74A54F65" w14:textId="77777777" w:rsidR="00BD2DA9" w:rsidRPr="002758E2" w:rsidRDefault="00BD2DA9" w:rsidP="00341BB6">
      <w:pPr>
        <w:pStyle w:val="Odsekzoznamu"/>
        <w:numPr>
          <w:ilvl w:val="0"/>
          <w:numId w:val="280"/>
        </w:numPr>
        <w:ind w:left="1080"/>
        <w:rPr>
          <w:sz w:val="20"/>
          <w:szCs w:val="20"/>
        </w:rPr>
      </w:pPr>
      <w:r w:rsidRPr="002758E2">
        <w:rPr>
          <w:sz w:val="20"/>
          <w:szCs w:val="20"/>
        </w:rPr>
        <w:t>Návrh plánu kontrolnej činnosti hlavnej kontrolórky mesta Žilina na I. polrok 2021 v znení schváleného pozmeňujúceho návrhu</w:t>
      </w:r>
    </w:p>
    <w:p w14:paraId="04E3C171" w14:textId="77777777" w:rsidR="00BD2DA9" w:rsidRPr="002758E2" w:rsidRDefault="00BD2DA9" w:rsidP="00BD2DA9">
      <w:pPr>
        <w:jc w:val="both"/>
        <w:rPr>
          <w:sz w:val="20"/>
          <w:szCs w:val="20"/>
        </w:rPr>
      </w:pPr>
    </w:p>
    <w:p w14:paraId="3080C752" w14:textId="77777777" w:rsidR="00BD2DA9" w:rsidRPr="002758E2" w:rsidRDefault="00BD2DA9" w:rsidP="00341BB6">
      <w:pPr>
        <w:pStyle w:val="Odsekzoznamu"/>
        <w:widowControl w:val="0"/>
        <w:numPr>
          <w:ilvl w:val="0"/>
          <w:numId w:val="279"/>
        </w:numPr>
        <w:tabs>
          <w:tab w:val="left" w:pos="1196"/>
          <w:tab w:val="left" w:pos="1197"/>
        </w:tabs>
        <w:autoSpaceDE w:val="0"/>
        <w:autoSpaceDN w:val="0"/>
        <w:ind w:right="114"/>
        <w:contextualSpacing w:val="0"/>
        <w:jc w:val="both"/>
        <w:rPr>
          <w:sz w:val="20"/>
          <w:szCs w:val="20"/>
        </w:rPr>
      </w:pPr>
      <w:r w:rsidRPr="002758E2">
        <w:rPr>
          <w:sz w:val="20"/>
          <w:szCs w:val="20"/>
          <w:u w:val="single"/>
        </w:rPr>
        <w:t>poveruje</w:t>
      </w:r>
    </w:p>
    <w:p w14:paraId="576B6244" w14:textId="77777777" w:rsidR="00BD2DA9" w:rsidRPr="002758E2" w:rsidRDefault="00BD2DA9" w:rsidP="00BD2DA9">
      <w:pPr>
        <w:ind w:left="1080"/>
        <w:jc w:val="both"/>
        <w:rPr>
          <w:b/>
          <w:sz w:val="20"/>
          <w:szCs w:val="20"/>
          <w:u w:val="single"/>
        </w:rPr>
      </w:pPr>
    </w:p>
    <w:p w14:paraId="4DA59D80" w14:textId="77777777" w:rsidR="00BD2DA9" w:rsidRPr="002758E2" w:rsidRDefault="00BD2DA9" w:rsidP="00341BB6">
      <w:pPr>
        <w:pStyle w:val="Odsekzoznamu"/>
        <w:numPr>
          <w:ilvl w:val="0"/>
          <w:numId w:val="281"/>
        </w:numPr>
        <w:contextualSpacing w:val="0"/>
        <w:jc w:val="both"/>
        <w:rPr>
          <w:sz w:val="20"/>
          <w:szCs w:val="20"/>
          <w:u w:val="single"/>
        </w:rPr>
      </w:pPr>
      <w:r w:rsidRPr="002758E2">
        <w:rPr>
          <w:sz w:val="20"/>
          <w:szCs w:val="20"/>
        </w:rPr>
        <w:t>hlavnú kontrolórku mesta na výkon kontroly v súlade so schváleným plánom kontrolnej činnosti na I. polrok 2021</w:t>
      </w:r>
    </w:p>
    <w:p w14:paraId="65980653" w14:textId="77777777" w:rsidR="00BD2DA9" w:rsidRPr="002758E2" w:rsidRDefault="00BD2DA9" w:rsidP="00BD2DA9">
      <w:pPr>
        <w:pStyle w:val="Zkladntext"/>
        <w:jc w:val="both"/>
        <w:rPr>
          <w:i/>
          <w:iCs/>
          <w:sz w:val="20"/>
          <w:szCs w:val="20"/>
        </w:rPr>
      </w:pPr>
    </w:p>
    <w:p w14:paraId="00BD4F04" w14:textId="77777777" w:rsidR="00826970" w:rsidRPr="005C338A" w:rsidRDefault="00826970" w:rsidP="00826970">
      <w:pPr>
        <w:jc w:val="both"/>
        <w:rPr>
          <w:b/>
          <w:sz w:val="20"/>
          <w:szCs w:val="20"/>
          <w:u w:val="single"/>
        </w:rPr>
      </w:pPr>
      <w:r w:rsidRPr="005C338A">
        <w:rPr>
          <w:b/>
          <w:sz w:val="20"/>
          <w:szCs w:val="20"/>
          <w:u w:val="single"/>
        </w:rPr>
        <w:t>Plnenie uznesenia:</w:t>
      </w:r>
    </w:p>
    <w:p w14:paraId="3B0C1C82" w14:textId="77777777" w:rsidR="007B7C79" w:rsidRPr="00DA6E48" w:rsidRDefault="00826970" w:rsidP="00826970">
      <w:pPr>
        <w:jc w:val="both"/>
        <w:rPr>
          <w:b/>
          <w:sz w:val="20"/>
          <w:szCs w:val="20"/>
        </w:rPr>
      </w:pPr>
      <w:r w:rsidRPr="005C338A">
        <w:rPr>
          <w:bCs/>
          <w:i/>
          <w:iCs/>
          <w:sz w:val="20"/>
          <w:szCs w:val="20"/>
        </w:rPr>
        <w:tab/>
      </w:r>
      <w:r w:rsidR="007B7C79" w:rsidRPr="00DA6E48">
        <w:rPr>
          <w:b/>
          <w:sz w:val="20"/>
          <w:szCs w:val="20"/>
        </w:rPr>
        <w:t xml:space="preserve">Z plánu kontrolnej činnosti na I. polrok 2021 dve kontroly boli ukončené a v súčasnosti prebieha 5 </w:t>
      </w:r>
    </w:p>
    <w:p w14:paraId="1C58A3AA" w14:textId="60B5D729" w:rsidR="00491EAE" w:rsidRPr="00DA6E48" w:rsidRDefault="007B7C79" w:rsidP="007B7C79">
      <w:pPr>
        <w:ind w:firstLine="708"/>
        <w:jc w:val="both"/>
        <w:rPr>
          <w:bCs/>
          <w:i/>
          <w:iCs/>
          <w:sz w:val="20"/>
          <w:szCs w:val="20"/>
        </w:rPr>
      </w:pPr>
      <w:r w:rsidRPr="00DA6E48">
        <w:rPr>
          <w:b/>
          <w:sz w:val="20"/>
          <w:szCs w:val="20"/>
        </w:rPr>
        <w:t>kontrol.</w:t>
      </w:r>
      <w:r w:rsidRPr="00DA6E48">
        <w:rPr>
          <w:b/>
          <w:sz w:val="20"/>
          <w:szCs w:val="20"/>
        </w:rPr>
        <w:tab/>
      </w:r>
      <w:r w:rsidRPr="00DA6E48">
        <w:rPr>
          <w:b/>
          <w:sz w:val="20"/>
          <w:szCs w:val="20"/>
        </w:rPr>
        <w:tab/>
      </w:r>
      <w:r w:rsidRPr="00DA6E48">
        <w:rPr>
          <w:b/>
          <w:sz w:val="20"/>
          <w:szCs w:val="20"/>
        </w:rPr>
        <w:tab/>
      </w:r>
      <w:r w:rsidR="00826970" w:rsidRPr="00DA6E48">
        <w:rPr>
          <w:b/>
          <w:sz w:val="20"/>
          <w:szCs w:val="20"/>
        </w:rPr>
        <w:tab/>
      </w:r>
      <w:r w:rsidR="00826970" w:rsidRPr="00DA6E48">
        <w:rPr>
          <w:b/>
          <w:sz w:val="20"/>
          <w:szCs w:val="20"/>
        </w:rPr>
        <w:tab/>
      </w:r>
      <w:r w:rsidR="00826970" w:rsidRPr="00DA6E48">
        <w:rPr>
          <w:bCs/>
          <w:i/>
          <w:iCs/>
          <w:sz w:val="20"/>
          <w:szCs w:val="20"/>
        </w:rPr>
        <w:tab/>
      </w:r>
      <w:r w:rsidR="00826970" w:rsidRPr="00DA6E48">
        <w:rPr>
          <w:bCs/>
          <w:i/>
          <w:iCs/>
          <w:sz w:val="20"/>
          <w:szCs w:val="20"/>
        </w:rPr>
        <w:tab/>
      </w:r>
      <w:r w:rsidR="00826970" w:rsidRPr="00DA6E48">
        <w:rPr>
          <w:bCs/>
          <w:i/>
          <w:iCs/>
          <w:sz w:val="20"/>
          <w:szCs w:val="20"/>
        </w:rPr>
        <w:tab/>
      </w:r>
      <w:r w:rsidR="00826970" w:rsidRPr="00DA6E48">
        <w:rPr>
          <w:bCs/>
          <w:i/>
          <w:iCs/>
          <w:sz w:val="20"/>
          <w:szCs w:val="20"/>
        </w:rPr>
        <w:tab/>
      </w:r>
      <w:r w:rsidR="00826970" w:rsidRPr="00DA6E48">
        <w:rPr>
          <w:bCs/>
          <w:i/>
          <w:iCs/>
          <w:sz w:val="20"/>
          <w:szCs w:val="20"/>
        </w:rPr>
        <w:tab/>
      </w:r>
    </w:p>
    <w:p w14:paraId="798D076B" w14:textId="5D08B815" w:rsidR="00826970" w:rsidRPr="00143804" w:rsidRDefault="005C338A" w:rsidP="00491EAE">
      <w:pPr>
        <w:ind w:left="4956" w:firstLine="708"/>
        <w:jc w:val="both"/>
        <w:rPr>
          <w:bCs/>
          <w:i/>
          <w:iCs/>
          <w:sz w:val="20"/>
          <w:szCs w:val="20"/>
        </w:rPr>
      </w:pPr>
      <w:r w:rsidRPr="00DA6E48">
        <w:rPr>
          <w:bCs/>
          <w:i/>
          <w:iCs/>
          <w:sz w:val="20"/>
          <w:szCs w:val="20"/>
        </w:rPr>
        <w:t xml:space="preserve">Útvar hlavného kontrolóra </w:t>
      </w:r>
      <w:r w:rsidR="00826970" w:rsidRPr="00DA6E48">
        <w:rPr>
          <w:bCs/>
          <w:i/>
          <w:iCs/>
          <w:sz w:val="20"/>
          <w:szCs w:val="20"/>
        </w:rPr>
        <w:t>zo dňa</w:t>
      </w:r>
      <w:r w:rsidRPr="00DA6E48">
        <w:rPr>
          <w:bCs/>
          <w:i/>
          <w:iCs/>
          <w:sz w:val="20"/>
          <w:szCs w:val="20"/>
        </w:rPr>
        <w:t xml:space="preserve"> </w:t>
      </w:r>
      <w:r w:rsidR="00C62F88" w:rsidRPr="00DA6E48">
        <w:rPr>
          <w:bCs/>
          <w:i/>
          <w:iCs/>
          <w:sz w:val="20"/>
          <w:szCs w:val="20"/>
        </w:rPr>
        <w:t>08.04.</w:t>
      </w:r>
      <w:r w:rsidRPr="00DA6E48">
        <w:rPr>
          <w:bCs/>
          <w:i/>
          <w:iCs/>
          <w:sz w:val="20"/>
          <w:szCs w:val="20"/>
        </w:rPr>
        <w:t>2021</w:t>
      </w:r>
    </w:p>
    <w:p w14:paraId="32629234" w14:textId="77777777" w:rsidR="00826970" w:rsidRPr="00143804" w:rsidRDefault="00826970" w:rsidP="00826970">
      <w:pPr>
        <w:jc w:val="both"/>
        <w:rPr>
          <w:b/>
          <w:sz w:val="20"/>
          <w:szCs w:val="20"/>
          <w:u w:val="single"/>
        </w:rPr>
      </w:pPr>
    </w:p>
    <w:p w14:paraId="0A8F9D5A" w14:textId="2AEB6576" w:rsidR="00826970" w:rsidRPr="00143804" w:rsidRDefault="00826970" w:rsidP="00826970">
      <w:pPr>
        <w:jc w:val="both"/>
        <w:rPr>
          <w:bCs/>
          <w:i/>
          <w:iCs/>
          <w:sz w:val="20"/>
          <w:szCs w:val="20"/>
        </w:rPr>
      </w:pPr>
      <w:r w:rsidRPr="00143804">
        <w:rPr>
          <w:b/>
          <w:sz w:val="20"/>
          <w:szCs w:val="20"/>
          <w:u w:val="single"/>
        </w:rPr>
        <w:t>Súvisiace uznesenia:</w:t>
      </w:r>
      <w:r w:rsidRPr="00143804">
        <w:rPr>
          <w:bCs/>
          <w:i/>
          <w:iCs/>
          <w:sz w:val="20"/>
          <w:szCs w:val="20"/>
        </w:rPr>
        <w:t xml:space="preserve">                                                                                                       </w:t>
      </w:r>
      <w:r w:rsidR="005C338A" w:rsidRPr="00143804">
        <w:rPr>
          <w:bCs/>
          <w:i/>
          <w:iCs/>
          <w:sz w:val="20"/>
          <w:szCs w:val="20"/>
        </w:rPr>
        <w:t xml:space="preserve"> </w:t>
      </w:r>
      <w:r w:rsidRPr="00143804">
        <w:rPr>
          <w:bCs/>
          <w:i/>
          <w:iCs/>
          <w:sz w:val="20"/>
          <w:szCs w:val="20"/>
        </w:rPr>
        <w:t>č.</w:t>
      </w:r>
      <w:r w:rsidR="005C338A" w:rsidRPr="00143804">
        <w:rPr>
          <w:bCs/>
          <w:i/>
          <w:iCs/>
          <w:sz w:val="20"/>
          <w:szCs w:val="20"/>
        </w:rPr>
        <w:t xml:space="preserve"> 64/2020 </w:t>
      </w:r>
      <w:r w:rsidRPr="00143804">
        <w:rPr>
          <w:bCs/>
          <w:i/>
          <w:iCs/>
          <w:sz w:val="20"/>
          <w:szCs w:val="20"/>
        </w:rPr>
        <w:t>zo dňa</w:t>
      </w:r>
      <w:r w:rsidR="005C338A" w:rsidRPr="00143804">
        <w:rPr>
          <w:bCs/>
          <w:i/>
          <w:iCs/>
          <w:sz w:val="20"/>
          <w:szCs w:val="20"/>
        </w:rPr>
        <w:t xml:space="preserve"> 11.05.2020</w:t>
      </w:r>
    </w:p>
    <w:p w14:paraId="14AEA7A9" w14:textId="77777777" w:rsidR="005C54FD" w:rsidRPr="00143804" w:rsidRDefault="005C54FD" w:rsidP="00BD2DA9">
      <w:pPr>
        <w:tabs>
          <w:tab w:val="left" w:pos="1906"/>
        </w:tabs>
        <w:jc w:val="both"/>
        <w:rPr>
          <w:b/>
          <w:sz w:val="20"/>
          <w:szCs w:val="20"/>
        </w:rPr>
      </w:pPr>
    </w:p>
    <w:p w14:paraId="2123403E" w14:textId="301FE73E" w:rsidR="00D64D4E" w:rsidRPr="00143804" w:rsidRDefault="00D64D4E" w:rsidP="00D64D4E">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33" w:name="_Hlk61252475"/>
      <w:r w:rsidRPr="00143804">
        <w:rPr>
          <w:b/>
          <w:sz w:val="20"/>
          <w:szCs w:val="20"/>
        </w:rPr>
        <w:t>Uznesenie č. 259/2020</w:t>
      </w:r>
      <w:r w:rsidRPr="00143804">
        <w:rPr>
          <w:b/>
          <w:sz w:val="20"/>
          <w:szCs w:val="20"/>
        </w:rPr>
        <w:tab/>
      </w:r>
    </w:p>
    <w:p w14:paraId="3340010F" w14:textId="77777777" w:rsidR="00D64D4E" w:rsidRPr="00143804" w:rsidRDefault="00D64D4E" w:rsidP="00D64D4E">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143804">
        <w:rPr>
          <w:b/>
          <w:bCs/>
          <w:sz w:val="20"/>
          <w:szCs w:val="20"/>
          <w:u w:val="single"/>
        </w:rPr>
        <w:t>k Organizačným zmenám v Nadácii Žilinský Lesopark</w:t>
      </w:r>
    </w:p>
    <w:p w14:paraId="0C6544BB" w14:textId="77777777" w:rsidR="00ED56AC" w:rsidRPr="00143804" w:rsidRDefault="00D64D4E" w:rsidP="00D64D4E">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143804">
        <w:rPr>
          <w:b/>
          <w:bCs/>
          <w:sz w:val="20"/>
          <w:szCs w:val="20"/>
        </w:rPr>
        <w:tab/>
        <w:t xml:space="preserve">         </w:t>
      </w:r>
    </w:p>
    <w:p w14:paraId="520FE968" w14:textId="0F5EA6A9" w:rsidR="00D64D4E" w:rsidRPr="00143804" w:rsidRDefault="00D64D4E" w:rsidP="00D64D4E">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143804">
        <w:rPr>
          <w:b/>
          <w:bCs/>
          <w:sz w:val="20"/>
          <w:szCs w:val="20"/>
        </w:rPr>
        <w:t xml:space="preserve">navrhol: </w:t>
      </w:r>
      <w:r w:rsidR="00876946" w:rsidRPr="00143804">
        <w:rPr>
          <w:b/>
          <w:bCs/>
          <w:sz w:val="20"/>
          <w:szCs w:val="20"/>
        </w:rPr>
        <w:t xml:space="preserve">Mgr. Ingrid </w:t>
      </w:r>
      <w:proofErr w:type="spellStart"/>
      <w:r w:rsidR="00876946" w:rsidRPr="00143804">
        <w:rPr>
          <w:b/>
          <w:bCs/>
          <w:sz w:val="20"/>
          <w:szCs w:val="20"/>
        </w:rPr>
        <w:t>Dolniková</w:t>
      </w:r>
      <w:proofErr w:type="spellEnd"/>
      <w:r w:rsidR="00876946" w:rsidRPr="00143804">
        <w:rPr>
          <w:b/>
          <w:bCs/>
          <w:sz w:val="20"/>
          <w:szCs w:val="20"/>
        </w:rPr>
        <w:t>, vedúca odboru školstva, kul</w:t>
      </w:r>
      <w:r w:rsidR="00FD3F2F" w:rsidRPr="00143804">
        <w:rPr>
          <w:b/>
          <w:bCs/>
          <w:sz w:val="20"/>
          <w:szCs w:val="20"/>
        </w:rPr>
        <w:t>tú</w:t>
      </w:r>
      <w:r w:rsidR="00876946" w:rsidRPr="00143804">
        <w:rPr>
          <w:b/>
          <w:bCs/>
          <w:sz w:val="20"/>
          <w:szCs w:val="20"/>
        </w:rPr>
        <w:t xml:space="preserve">ry, </w:t>
      </w:r>
      <w:r w:rsidR="00ED56AC" w:rsidRPr="00143804">
        <w:rPr>
          <w:b/>
          <w:bCs/>
          <w:sz w:val="20"/>
          <w:szCs w:val="20"/>
        </w:rPr>
        <w:t xml:space="preserve">športu, </w:t>
      </w:r>
      <w:r w:rsidR="00876946" w:rsidRPr="00143804">
        <w:rPr>
          <w:b/>
          <w:bCs/>
          <w:sz w:val="20"/>
          <w:szCs w:val="20"/>
        </w:rPr>
        <w:t xml:space="preserve">cestovného </w:t>
      </w:r>
      <w:r w:rsidR="00ED56AC" w:rsidRPr="00143804">
        <w:rPr>
          <w:b/>
          <w:bCs/>
          <w:sz w:val="20"/>
          <w:szCs w:val="20"/>
        </w:rPr>
        <w:t xml:space="preserve">ruchu a miestneho rozvoja; Mgr. Vladimír Randa, poslanec MZ </w:t>
      </w:r>
      <w:r w:rsidRPr="00143804">
        <w:rPr>
          <w:b/>
          <w:bCs/>
          <w:sz w:val="20"/>
          <w:szCs w:val="20"/>
        </w:rPr>
        <w:t>zo dňa 14.12.2020</w:t>
      </w:r>
    </w:p>
    <w:p w14:paraId="477A1BBD" w14:textId="21410061" w:rsidR="00D64D4E" w:rsidRPr="002758E2" w:rsidRDefault="00D64D4E" w:rsidP="00D64D4E">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143804">
        <w:rPr>
          <w:b/>
          <w:bCs/>
          <w:sz w:val="20"/>
          <w:szCs w:val="20"/>
        </w:rPr>
        <w:tab/>
      </w:r>
      <w:r w:rsidRPr="00143804">
        <w:rPr>
          <w:b/>
          <w:bCs/>
          <w:sz w:val="20"/>
          <w:szCs w:val="20"/>
        </w:rPr>
        <w:tab/>
      </w:r>
      <w:r w:rsidRPr="00143804">
        <w:rPr>
          <w:b/>
          <w:bCs/>
          <w:sz w:val="20"/>
          <w:szCs w:val="20"/>
        </w:rPr>
        <w:tab/>
      </w:r>
      <w:r w:rsidRPr="00143804">
        <w:rPr>
          <w:b/>
          <w:bCs/>
          <w:sz w:val="20"/>
          <w:szCs w:val="20"/>
        </w:rPr>
        <w:tab/>
      </w:r>
      <w:r w:rsidRPr="00143804">
        <w:rPr>
          <w:b/>
          <w:bCs/>
          <w:sz w:val="20"/>
          <w:szCs w:val="20"/>
        </w:rPr>
        <w:tab/>
      </w:r>
      <w:r w:rsidRPr="00143804">
        <w:rPr>
          <w:b/>
          <w:bCs/>
          <w:sz w:val="20"/>
          <w:szCs w:val="20"/>
        </w:rPr>
        <w:tab/>
        <w:t xml:space="preserve">                                       </w:t>
      </w:r>
      <w:r w:rsidR="00352FD1">
        <w:rPr>
          <w:b/>
          <w:bCs/>
          <w:sz w:val="20"/>
          <w:szCs w:val="20"/>
        </w:rPr>
        <w:t xml:space="preserve"> </w:t>
      </w:r>
      <w:r w:rsidRPr="00143804">
        <w:rPr>
          <w:b/>
          <w:bCs/>
          <w:sz w:val="20"/>
          <w:szCs w:val="20"/>
        </w:rPr>
        <w:t xml:space="preserve"> status</w:t>
      </w:r>
      <w:r w:rsidRPr="00DA6E48">
        <w:rPr>
          <w:b/>
          <w:bCs/>
          <w:sz w:val="20"/>
          <w:szCs w:val="20"/>
        </w:rPr>
        <w:t xml:space="preserve">: </w:t>
      </w:r>
      <w:r w:rsidR="00352FD1" w:rsidRPr="00DA6E48">
        <w:rPr>
          <w:b/>
          <w:bCs/>
          <w:sz w:val="20"/>
          <w:szCs w:val="20"/>
        </w:rPr>
        <w:t>V RIEŠENÍ</w:t>
      </w:r>
    </w:p>
    <w:bookmarkEnd w:id="33"/>
    <w:p w14:paraId="6A3E656C" w14:textId="77777777" w:rsidR="00BD2DA9" w:rsidRPr="002758E2" w:rsidRDefault="00BD2DA9" w:rsidP="00BD2DA9">
      <w:pPr>
        <w:pStyle w:val="Zkladntext"/>
        <w:spacing w:before="7"/>
        <w:jc w:val="both"/>
        <w:rPr>
          <w:i/>
          <w:iCs/>
          <w:sz w:val="20"/>
          <w:szCs w:val="20"/>
        </w:rPr>
      </w:pPr>
    </w:p>
    <w:p w14:paraId="76C5C443" w14:textId="77777777" w:rsidR="00BD2DA9" w:rsidRPr="002758E2" w:rsidRDefault="00BD2DA9" w:rsidP="00BD2DA9">
      <w:pPr>
        <w:pStyle w:val="Zkladntext"/>
        <w:jc w:val="both"/>
        <w:rPr>
          <w:i/>
          <w:iCs/>
          <w:sz w:val="20"/>
          <w:szCs w:val="20"/>
        </w:rPr>
      </w:pPr>
      <w:r w:rsidRPr="002758E2">
        <w:rPr>
          <w:i/>
          <w:iCs/>
          <w:sz w:val="20"/>
          <w:szCs w:val="20"/>
        </w:rPr>
        <w:t>Mestské zastupiteľstvo v Žiline</w:t>
      </w:r>
    </w:p>
    <w:p w14:paraId="1C072AFD" w14:textId="77777777" w:rsidR="00BD2DA9" w:rsidRPr="002758E2" w:rsidRDefault="00BD2DA9" w:rsidP="00BD2DA9">
      <w:pPr>
        <w:pStyle w:val="Zkladntext"/>
        <w:jc w:val="both"/>
        <w:rPr>
          <w:i/>
          <w:iCs/>
          <w:sz w:val="20"/>
          <w:szCs w:val="20"/>
        </w:rPr>
      </w:pPr>
    </w:p>
    <w:p w14:paraId="5A08EE12" w14:textId="77777777" w:rsidR="00BD2DA9" w:rsidRPr="002758E2" w:rsidRDefault="00BD2DA9" w:rsidP="00341BB6">
      <w:pPr>
        <w:pStyle w:val="Odsekzoznamu"/>
        <w:numPr>
          <w:ilvl w:val="0"/>
          <w:numId w:val="283"/>
        </w:numPr>
        <w:jc w:val="both"/>
        <w:rPr>
          <w:sz w:val="20"/>
          <w:szCs w:val="20"/>
          <w:u w:val="single"/>
        </w:rPr>
      </w:pPr>
      <w:r w:rsidRPr="002758E2">
        <w:rPr>
          <w:sz w:val="20"/>
          <w:szCs w:val="20"/>
          <w:u w:val="single"/>
        </w:rPr>
        <w:t>berie na vedomie</w:t>
      </w:r>
    </w:p>
    <w:p w14:paraId="23A2114A" w14:textId="77777777" w:rsidR="00BD2DA9" w:rsidRPr="002758E2" w:rsidRDefault="00BD2DA9" w:rsidP="00BD2DA9">
      <w:pPr>
        <w:jc w:val="both"/>
        <w:rPr>
          <w:sz w:val="20"/>
          <w:szCs w:val="20"/>
        </w:rPr>
      </w:pPr>
    </w:p>
    <w:p w14:paraId="1B7E1B2D" w14:textId="77777777" w:rsidR="00BD2DA9" w:rsidRPr="002758E2" w:rsidRDefault="00BD2DA9" w:rsidP="00341BB6">
      <w:pPr>
        <w:pStyle w:val="Bezriadkovania"/>
        <w:numPr>
          <w:ilvl w:val="0"/>
          <w:numId w:val="286"/>
        </w:numPr>
        <w:tabs>
          <w:tab w:val="left" w:pos="1843"/>
        </w:tabs>
        <w:jc w:val="both"/>
        <w:rPr>
          <w:rFonts w:ascii="Times New Roman" w:hAnsi="Times New Roman"/>
          <w:sz w:val="20"/>
          <w:szCs w:val="20"/>
        </w:rPr>
      </w:pPr>
      <w:r w:rsidRPr="002758E2">
        <w:rPr>
          <w:rFonts w:ascii="Times New Roman" w:hAnsi="Times New Roman"/>
          <w:sz w:val="20"/>
          <w:szCs w:val="20"/>
        </w:rPr>
        <w:t>zámer rozšíriť počet členov správnej rady Nadácie žilinský lesopark, so sídlom Nám. obetí komunizmu 1, 011 31 Žilina, IČO: 42 218 659 z pôvodných troch členov správnej rady nadácie na päť členov správnej rady nadácie</w:t>
      </w:r>
    </w:p>
    <w:p w14:paraId="4FE55846" w14:textId="77777777" w:rsidR="00BD2DA9" w:rsidRPr="002758E2" w:rsidRDefault="00BD2DA9" w:rsidP="00BD2DA9">
      <w:pPr>
        <w:pStyle w:val="Bezriadkovania"/>
        <w:tabs>
          <w:tab w:val="left" w:pos="1843"/>
        </w:tabs>
        <w:ind w:left="1440"/>
        <w:jc w:val="both"/>
        <w:rPr>
          <w:rFonts w:ascii="Times New Roman" w:hAnsi="Times New Roman"/>
          <w:sz w:val="20"/>
          <w:szCs w:val="20"/>
        </w:rPr>
      </w:pPr>
    </w:p>
    <w:p w14:paraId="2C7867D9" w14:textId="77777777" w:rsidR="00BD2DA9" w:rsidRPr="002758E2" w:rsidRDefault="00BD2DA9" w:rsidP="00341BB6">
      <w:pPr>
        <w:pStyle w:val="Odsekzoznamu"/>
        <w:numPr>
          <w:ilvl w:val="0"/>
          <w:numId w:val="283"/>
        </w:numPr>
        <w:jc w:val="both"/>
        <w:rPr>
          <w:sz w:val="20"/>
          <w:szCs w:val="20"/>
          <w:u w:val="single"/>
        </w:rPr>
      </w:pPr>
      <w:r w:rsidRPr="002758E2">
        <w:rPr>
          <w:sz w:val="20"/>
          <w:szCs w:val="20"/>
          <w:u w:val="single"/>
        </w:rPr>
        <w:t>schvaľuje</w:t>
      </w:r>
    </w:p>
    <w:p w14:paraId="2234B152" w14:textId="77777777" w:rsidR="00BD2DA9" w:rsidRPr="002758E2" w:rsidRDefault="00BD2DA9" w:rsidP="00BD2DA9">
      <w:pPr>
        <w:pStyle w:val="Bezriadkovania"/>
        <w:tabs>
          <w:tab w:val="left" w:pos="1843"/>
        </w:tabs>
        <w:ind w:left="1080"/>
        <w:jc w:val="both"/>
        <w:rPr>
          <w:rFonts w:ascii="Times New Roman" w:hAnsi="Times New Roman"/>
          <w:sz w:val="20"/>
          <w:szCs w:val="20"/>
        </w:rPr>
      </w:pPr>
    </w:p>
    <w:p w14:paraId="5A836730" w14:textId="77777777" w:rsidR="00BD2DA9" w:rsidRPr="002758E2" w:rsidRDefault="00BD2DA9" w:rsidP="00341BB6">
      <w:pPr>
        <w:pStyle w:val="Bezriadkovania"/>
        <w:numPr>
          <w:ilvl w:val="0"/>
          <w:numId w:val="287"/>
        </w:numPr>
        <w:tabs>
          <w:tab w:val="left" w:pos="1843"/>
        </w:tabs>
        <w:jc w:val="both"/>
        <w:rPr>
          <w:rFonts w:ascii="Times New Roman" w:hAnsi="Times New Roman"/>
          <w:sz w:val="20"/>
          <w:szCs w:val="20"/>
        </w:rPr>
      </w:pPr>
      <w:r w:rsidRPr="002758E2">
        <w:rPr>
          <w:rFonts w:ascii="Times New Roman" w:hAnsi="Times New Roman"/>
          <w:sz w:val="20"/>
          <w:szCs w:val="20"/>
        </w:rPr>
        <w:t>zástupcov mesta do správnej rady Nadácie žilinský lesopark, so sídlom Nám. obetí komunizmu 1, 011 31 Žilina, IČO: 42 218 659, a to nasledovne:</w:t>
      </w:r>
    </w:p>
    <w:p w14:paraId="7E1A7274" w14:textId="77777777" w:rsidR="00BD2DA9" w:rsidRPr="002758E2" w:rsidRDefault="00BD2DA9" w:rsidP="00BD2DA9">
      <w:pPr>
        <w:pStyle w:val="Bezriadkovania"/>
        <w:tabs>
          <w:tab w:val="left" w:pos="1843"/>
        </w:tabs>
        <w:ind w:left="1080"/>
        <w:jc w:val="both"/>
        <w:rPr>
          <w:rFonts w:ascii="Times New Roman" w:hAnsi="Times New Roman"/>
          <w:sz w:val="20"/>
          <w:szCs w:val="20"/>
        </w:rPr>
      </w:pPr>
    </w:p>
    <w:p w14:paraId="57A5BA0F" w14:textId="77777777" w:rsidR="00BD2DA9" w:rsidRPr="002758E2" w:rsidRDefault="00BD2DA9" w:rsidP="00341BB6">
      <w:pPr>
        <w:pStyle w:val="Bezriadkovania"/>
        <w:numPr>
          <w:ilvl w:val="0"/>
          <w:numId w:val="284"/>
        </w:numPr>
        <w:tabs>
          <w:tab w:val="left" w:pos="1843"/>
        </w:tabs>
        <w:ind w:left="1440"/>
        <w:jc w:val="both"/>
        <w:rPr>
          <w:rFonts w:ascii="Times New Roman" w:hAnsi="Times New Roman"/>
          <w:sz w:val="20"/>
          <w:szCs w:val="20"/>
        </w:rPr>
      </w:pPr>
      <w:r w:rsidRPr="002758E2">
        <w:rPr>
          <w:rFonts w:ascii="Times New Roman" w:hAnsi="Times New Roman"/>
          <w:sz w:val="20"/>
          <w:szCs w:val="20"/>
        </w:rPr>
        <w:t>do funkcie člena správnej rady nadácie Ondreja Šošku</w:t>
      </w:r>
    </w:p>
    <w:p w14:paraId="0BDFBD46" w14:textId="77777777" w:rsidR="00BD2DA9" w:rsidRPr="002758E2" w:rsidRDefault="00BD2DA9" w:rsidP="00341BB6">
      <w:pPr>
        <w:pStyle w:val="Bezriadkovania"/>
        <w:numPr>
          <w:ilvl w:val="0"/>
          <w:numId w:val="284"/>
        </w:numPr>
        <w:tabs>
          <w:tab w:val="left" w:pos="1843"/>
        </w:tabs>
        <w:ind w:left="1440"/>
        <w:jc w:val="both"/>
        <w:rPr>
          <w:rFonts w:ascii="Times New Roman" w:hAnsi="Times New Roman"/>
          <w:sz w:val="20"/>
          <w:szCs w:val="20"/>
        </w:rPr>
      </w:pPr>
      <w:r w:rsidRPr="002758E2">
        <w:rPr>
          <w:rFonts w:ascii="Times New Roman" w:hAnsi="Times New Roman"/>
          <w:sz w:val="20"/>
          <w:szCs w:val="20"/>
        </w:rPr>
        <w:t xml:space="preserve">do funkcie člena správnej rady nadácie Ing. Františka </w:t>
      </w:r>
      <w:proofErr w:type="spellStart"/>
      <w:r w:rsidRPr="002758E2">
        <w:rPr>
          <w:rFonts w:ascii="Times New Roman" w:hAnsi="Times New Roman"/>
          <w:sz w:val="20"/>
          <w:szCs w:val="20"/>
        </w:rPr>
        <w:t>Talapku</w:t>
      </w:r>
      <w:proofErr w:type="spellEnd"/>
    </w:p>
    <w:p w14:paraId="216CE885" w14:textId="77777777" w:rsidR="00BD2DA9" w:rsidRPr="002758E2" w:rsidRDefault="00BD2DA9" w:rsidP="00341BB6">
      <w:pPr>
        <w:pStyle w:val="Bezriadkovania"/>
        <w:numPr>
          <w:ilvl w:val="0"/>
          <w:numId w:val="284"/>
        </w:numPr>
        <w:tabs>
          <w:tab w:val="left" w:pos="1843"/>
        </w:tabs>
        <w:ind w:left="1440"/>
        <w:jc w:val="both"/>
        <w:rPr>
          <w:rFonts w:ascii="Times New Roman" w:hAnsi="Times New Roman"/>
          <w:sz w:val="20"/>
          <w:szCs w:val="20"/>
        </w:rPr>
      </w:pPr>
      <w:r w:rsidRPr="002758E2">
        <w:rPr>
          <w:rFonts w:ascii="Times New Roman" w:hAnsi="Times New Roman"/>
          <w:sz w:val="20"/>
          <w:szCs w:val="20"/>
        </w:rPr>
        <w:t xml:space="preserve">do funkcie správcu nadácie Mgr. Mateja </w:t>
      </w:r>
      <w:proofErr w:type="spellStart"/>
      <w:r w:rsidRPr="002758E2">
        <w:rPr>
          <w:rFonts w:ascii="Times New Roman" w:hAnsi="Times New Roman"/>
          <w:sz w:val="20"/>
          <w:szCs w:val="20"/>
        </w:rPr>
        <w:t>Franeka</w:t>
      </w:r>
      <w:proofErr w:type="spellEnd"/>
      <w:r w:rsidRPr="002758E2">
        <w:rPr>
          <w:rFonts w:ascii="Times New Roman" w:hAnsi="Times New Roman"/>
          <w:sz w:val="20"/>
          <w:szCs w:val="20"/>
        </w:rPr>
        <w:t xml:space="preserve"> namiesto Ing. Andreja </w:t>
      </w:r>
      <w:proofErr w:type="spellStart"/>
      <w:r w:rsidRPr="002758E2">
        <w:rPr>
          <w:rFonts w:ascii="Times New Roman" w:hAnsi="Times New Roman"/>
          <w:sz w:val="20"/>
          <w:szCs w:val="20"/>
        </w:rPr>
        <w:t>Vidru</w:t>
      </w:r>
      <w:proofErr w:type="spellEnd"/>
    </w:p>
    <w:p w14:paraId="6A20F1BB" w14:textId="77777777" w:rsidR="00BD2DA9" w:rsidRPr="002758E2" w:rsidRDefault="00BD2DA9" w:rsidP="00BD2DA9">
      <w:pPr>
        <w:pStyle w:val="Bezriadkovania"/>
        <w:tabs>
          <w:tab w:val="left" w:pos="1843"/>
        </w:tabs>
        <w:jc w:val="both"/>
        <w:rPr>
          <w:sz w:val="20"/>
          <w:szCs w:val="20"/>
        </w:rPr>
      </w:pPr>
    </w:p>
    <w:p w14:paraId="0CE694B6" w14:textId="77777777" w:rsidR="00BD2DA9" w:rsidRPr="002758E2" w:rsidRDefault="00BD2DA9" w:rsidP="00341BB6">
      <w:pPr>
        <w:pStyle w:val="Odsekzoznamu"/>
        <w:numPr>
          <w:ilvl w:val="0"/>
          <w:numId w:val="283"/>
        </w:numPr>
        <w:jc w:val="both"/>
        <w:rPr>
          <w:sz w:val="20"/>
          <w:szCs w:val="20"/>
          <w:u w:val="single"/>
        </w:rPr>
      </w:pPr>
      <w:r w:rsidRPr="002758E2">
        <w:rPr>
          <w:sz w:val="20"/>
          <w:szCs w:val="20"/>
          <w:u w:val="single"/>
        </w:rPr>
        <w:t>berie na vedomie</w:t>
      </w:r>
    </w:p>
    <w:p w14:paraId="04E3D4AD" w14:textId="77777777" w:rsidR="00BD2DA9" w:rsidRPr="002758E2" w:rsidRDefault="00BD2DA9" w:rsidP="00BD2DA9">
      <w:pPr>
        <w:jc w:val="both"/>
        <w:rPr>
          <w:sz w:val="20"/>
          <w:szCs w:val="20"/>
        </w:rPr>
      </w:pPr>
    </w:p>
    <w:p w14:paraId="33629A0F" w14:textId="77777777" w:rsidR="00BD2DA9" w:rsidRPr="002758E2" w:rsidRDefault="00BD2DA9" w:rsidP="00341BB6">
      <w:pPr>
        <w:pStyle w:val="Bezriadkovania"/>
        <w:numPr>
          <w:ilvl w:val="0"/>
          <w:numId w:val="288"/>
        </w:numPr>
        <w:tabs>
          <w:tab w:val="left" w:pos="1843"/>
        </w:tabs>
        <w:ind w:left="1440"/>
        <w:jc w:val="both"/>
        <w:rPr>
          <w:rFonts w:ascii="Times New Roman" w:hAnsi="Times New Roman"/>
          <w:sz w:val="20"/>
          <w:szCs w:val="20"/>
        </w:rPr>
      </w:pPr>
      <w:r w:rsidRPr="002758E2">
        <w:rPr>
          <w:rFonts w:ascii="Times New Roman" w:hAnsi="Times New Roman"/>
          <w:sz w:val="20"/>
          <w:szCs w:val="20"/>
        </w:rPr>
        <w:t>zmenu pôvodného názvu Nadácie žilinský lesopark na nový názov: „Žilinská komunitná nadácia“</w:t>
      </w:r>
    </w:p>
    <w:p w14:paraId="68BD078A" w14:textId="77777777" w:rsidR="00BD2DA9" w:rsidRPr="002758E2" w:rsidRDefault="00BD2DA9" w:rsidP="00BD2DA9">
      <w:pPr>
        <w:pStyle w:val="Bezriadkovania"/>
        <w:tabs>
          <w:tab w:val="left" w:pos="1843"/>
        </w:tabs>
        <w:ind w:left="1440"/>
        <w:jc w:val="both"/>
        <w:rPr>
          <w:sz w:val="20"/>
          <w:szCs w:val="20"/>
        </w:rPr>
      </w:pPr>
    </w:p>
    <w:p w14:paraId="36D72E06" w14:textId="77777777" w:rsidR="00BD2DA9" w:rsidRPr="002758E2" w:rsidRDefault="00BD2DA9" w:rsidP="00341BB6">
      <w:pPr>
        <w:pStyle w:val="Odsekzoznamu"/>
        <w:numPr>
          <w:ilvl w:val="0"/>
          <w:numId w:val="283"/>
        </w:numPr>
        <w:jc w:val="both"/>
        <w:rPr>
          <w:sz w:val="20"/>
          <w:szCs w:val="20"/>
          <w:u w:val="single"/>
        </w:rPr>
      </w:pPr>
      <w:r w:rsidRPr="002758E2">
        <w:rPr>
          <w:sz w:val="20"/>
          <w:szCs w:val="20"/>
          <w:u w:val="single"/>
        </w:rPr>
        <w:t>berie na vedomie</w:t>
      </w:r>
    </w:p>
    <w:p w14:paraId="780D5D70" w14:textId="77777777" w:rsidR="00BD2DA9" w:rsidRPr="002758E2" w:rsidRDefault="00BD2DA9" w:rsidP="00BD2DA9">
      <w:pPr>
        <w:jc w:val="both"/>
        <w:rPr>
          <w:sz w:val="20"/>
          <w:szCs w:val="20"/>
        </w:rPr>
      </w:pPr>
    </w:p>
    <w:p w14:paraId="33C699E9" w14:textId="77777777" w:rsidR="00BD2DA9" w:rsidRPr="002758E2" w:rsidRDefault="00BD2DA9" w:rsidP="00341BB6">
      <w:pPr>
        <w:pStyle w:val="Bezriadkovania"/>
        <w:numPr>
          <w:ilvl w:val="0"/>
          <w:numId w:val="289"/>
        </w:numPr>
        <w:tabs>
          <w:tab w:val="left" w:pos="1843"/>
        </w:tabs>
        <w:jc w:val="both"/>
        <w:rPr>
          <w:rFonts w:ascii="Times New Roman" w:hAnsi="Times New Roman"/>
          <w:b/>
          <w:caps/>
          <w:sz w:val="20"/>
          <w:szCs w:val="20"/>
        </w:rPr>
      </w:pPr>
      <w:r w:rsidRPr="002758E2">
        <w:rPr>
          <w:rFonts w:ascii="Times New Roman" w:hAnsi="Times New Roman"/>
          <w:sz w:val="20"/>
          <w:szCs w:val="20"/>
        </w:rPr>
        <w:t xml:space="preserve">poverenie nadácie ako strešnej organizácie vykonávajúcej potrebné činnosti na plnenie úloh v rámci štvrtého piliera – </w:t>
      </w:r>
      <w:r w:rsidRPr="002758E2">
        <w:rPr>
          <w:rFonts w:ascii="Times New Roman" w:hAnsi="Times New Roman"/>
          <w:bCs/>
          <w:sz w:val="20"/>
          <w:szCs w:val="20"/>
        </w:rPr>
        <w:t>fondu/nadácie na podporu športu v zmysle schváleného uznesenia č. 132/2020 - RÁMEC NA PODPORU ŠPORTOVEJ ČINNOSTI JEDNOTLIVCOV A KLUBOV MESTOM ŽILINA DO 31.12.2023</w:t>
      </w:r>
    </w:p>
    <w:p w14:paraId="650B3BCF" w14:textId="77777777" w:rsidR="00BD2DA9" w:rsidRPr="002758E2" w:rsidRDefault="00BD2DA9" w:rsidP="00BD2DA9">
      <w:pPr>
        <w:pStyle w:val="Bezriadkovania"/>
        <w:rPr>
          <w:rFonts w:asciiTheme="minorHAnsi" w:hAnsiTheme="minorHAnsi" w:cstheme="minorHAnsi"/>
          <w:b/>
          <w:caps/>
          <w:sz w:val="20"/>
          <w:szCs w:val="20"/>
        </w:rPr>
      </w:pPr>
    </w:p>
    <w:p w14:paraId="7B026EEE" w14:textId="77777777" w:rsidR="00BD2DA9" w:rsidRPr="002758E2" w:rsidRDefault="00BD2DA9" w:rsidP="00341BB6">
      <w:pPr>
        <w:pStyle w:val="Odsekzoznamu"/>
        <w:numPr>
          <w:ilvl w:val="0"/>
          <w:numId w:val="283"/>
        </w:numPr>
        <w:jc w:val="both"/>
        <w:rPr>
          <w:sz w:val="20"/>
          <w:szCs w:val="20"/>
          <w:u w:val="single"/>
        </w:rPr>
      </w:pPr>
      <w:r w:rsidRPr="002758E2">
        <w:rPr>
          <w:sz w:val="20"/>
          <w:szCs w:val="20"/>
          <w:u w:val="single"/>
        </w:rPr>
        <w:lastRenderedPageBreak/>
        <w:t>schvaľuje</w:t>
      </w:r>
    </w:p>
    <w:p w14:paraId="27668E88" w14:textId="77777777" w:rsidR="00BD2DA9" w:rsidRPr="002758E2" w:rsidRDefault="00BD2DA9" w:rsidP="00BD2DA9">
      <w:pPr>
        <w:pStyle w:val="Bezriadkovania"/>
        <w:rPr>
          <w:b/>
          <w:caps/>
          <w:sz w:val="20"/>
          <w:szCs w:val="20"/>
        </w:rPr>
      </w:pPr>
    </w:p>
    <w:p w14:paraId="2476CACE" w14:textId="77777777" w:rsidR="00BD2DA9" w:rsidRPr="002758E2" w:rsidRDefault="00BD2DA9" w:rsidP="00341BB6">
      <w:pPr>
        <w:pStyle w:val="Default"/>
        <w:numPr>
          <w:ilvl w:val="0"/>
          <w:numId w:val="290"/>
        </w:numPr>
        <w:jc w:val="both"/>
        <w:rPr>
          <w:rFonts w:eastAsia="Times New Roman"/>
          <w:color w:val="auto"/>
          <w:sz w:val="20"/>
          <w:szCs w:val="20"/>
          <w:lang w:eastAsia="sk-SK"/>
        </w:rPr>
      </w:pPr>
      <w:r w:rsidRPr="002758E2">
        <w:rPr>
          <w:rFonts w:eastAsia="Times New Roman"/>
          <w:color w:val="auto"/>
          <w:sz w:val="20"/>
          <w:szCs w:val="20"/>
          <w:lang w:eastAsia="sk-SK"/>
        </w:rPr>
        <w:t>zmenu rozpočtu mesta Žilina na rok 2020 rozpočtovým opatrením č. 11/2020 v nasledujúcom znení:</w:t>
      </w:r>
    </w:p>
    <w:p w14:paraId="7C4EFAAD" w14:textId="77777777" w:rsidR="00BD2DA9" w:rsidRPr="002758E2" w:rsidRDefault="00BD2DA9" w:rsidP="00BD2DA9">
      <w:pPr>
        <w:rPr>
          <w:b/>
          <w:bCs/>
          <w:sz w:val="20"/>
          <w:szCs w:val="20"/>
        </w:rPr>
      </w:pPr>
    </w:p>
    <w:p w14:paraId="7CF3C7BD" w14:textId="77777777" w:rsidR="00BD2DA9" w:rsidRPr="002758E2" w:rsidRDefault="00BD2DA9" w:rsidP="00BD2DA9">
      <w:pPr>
        <w:rPr>
          <w:b/>
          <w:bCs/>
          <w:sz w:val="20"/>
          <w:szCs w:val="20"/>
        </w:rPr>
      </w:pPr>
      <w:r w:rsidRPr="002758E2">
        <w:rPr>
          <w:b/>
          <w:bCs/>
          <w:sz w:val="20"/>
          <w:szCs w:val="20"/>
        </w:rPr>
        <w:t>Výdavky</w:t>
      </w:r>
    </w:p>
    <w:p w14:paraId="2F429878" w14:textId="77777777" w:rsidR="00BD2DA9" w:rsidRPr="002758E2" w:rsidRDefault="00BD2DA9" w:rsidP="00BD2DA9">
      <w:pPr>
        <w:rPr>
          <w:b/>
          <w:bCs/>
          <w:sz w:val="20"/>
          <w:szCs w:val="20"/>
        </w:rPr>
      </w:pPr>
    </w:p>
    <w:tbl>
      <w:tblPr>
        <w:tblW w:w="9072" w:type="dxa"/>
        <w:tblInd w:w="-10" w:type="dxa"/>
        <w:tblCellMar>
          <w:left w:w="70" w:type="dxa"/>
          <w:right w:w="70" w:type="dxa"/>
        </w:tblCellMar>
        <w:tblLook w:val="04A0" w:firstRow="1" w:lastRow="0" w:firstColumn="1" w:lastColumn="0" w:noHBand="0" w:noVBand="1"/>
      </w:tblPr>
      <w:tblGrid>
        <w:gridCol w:w="760"/>
        <w:gridCol w:w="718"/>
        <w:gridCol w:w="840"/>
        <w:gridCol w:w="840"/>
        <w:gridCol w:w="3363"/>
        <w:gridCol w:w="2551"/>
      </w:tblGrid>
      <w:tr w:rsidR="00BD2DA9" w:rsidRPr="002758E2" w14:paraId="7B4A7139" w14:textId="77777777" w:rsidTr="005E7828">
        <w:trPr>
          <w:trHeight w:val="525"/>
        </w:trPr>
        <w:tc>
          <w:tcPr>
            <w:tcW w:w="760" w:type="dxa"/>
            <w:tcBorders>
              <w:top w:val="single" w:sz="8" w:space="0" w:color="auto"/>
              <w:left w:val="single" w:sz="8" w:space="0" w:color="auto"/>
              <w:bottom w:val="single" w:sz="8" w:space="0" w:color="000000"/>
              <w:right w:val="single" w:sz="8" w:space="0" w:color="auto"/>
            </w:tcBorders>
            <w:shd w:val="clear" w:color="000000" w:fill="FFFF00"/>
            <w:vAlign w:val="center"/>
            <w:hideMark/>
          </w:tcPr>
          <w:p w14:paraId="28E00258" w14:textId="77777777" w:rsidR="00BD2DA9" w:rsidRPr="002758E2" w:rsidRDefault="00BD2DA9" w:rsidP="005E7828">
            <w:pPr>
              <w:jc w:val="center"/>
              <w:rPr>
                <w:b/>
                <w:bCs/>
                <w:sz w:val="20"/>
                <w:szCs w:val="20"/>
              </w:rPr>
            </w:pPr>
            <w:r w:rsidRPr="002758E2">
              <w:rPr>
                <w:b/>
                <w:bCs/>
                <w:sz w:val="20"/>
                <w:szCs w:val="20"/>
              </w:rPr>
              <w:t>Pro-gram</w:t>
            </w:r>
          </w:p>
        </w:tc>
        <w:tc>
          <w:tcPr>
            <w:tcW w:w="718" w:type="dxa"/>
            <w:tcBorders>
              <w:top w:val="single" w:sz="8" w:space="0" w:color="auto"/>
              <w:left w:val="nil"/>
              <w:bottom w:val="single" w:sz="8" w:space="0" w:color="000000"/>
              <w:right w:val="single" w:sz="8" w:space="0" w:color="auto"/>
            </w:tcBorders>
            <w:shd w:val="clear" w:color="000000" w:fill="FFFF00"/>
            <w:vAlign w:val="center"/>
            <w:hideMark/>
          </w:tcPr>
          <w:p w14:paraId="34C6C023" w14:textId="77777777" w:rsidR="00BD2DA9" w:rsidRPr="002758E2" w:rsidRDefault="00BD2DA9" w:rsidP="005E7828">
            <w:pPr>
              <w:jc w:val="center"/>
              <w:rPr>
                <w:b/>
                <w:bCs/>
                <w:sz w:val="20"/>
                <w:szCs w:val="20"/>
              </w:rPr>
            </w:pPr>
            <w:r w:rsidRPr="002758E2">
              <w:rPr>
                <w:b/>
                <w:bCs/>
                <w:sz w:val="20"/>
                <w:szCs w:val="20"/>
              </w:rPr>
              <w:t>Pod-</w:t>
            </w:r>
            <w:proofErr w:type="spellStart"/>
            <w:r w:rsidRPr="002758E2">
              <w:rPr>
                <w:b/>
                <w:bCs/>
                <w:sz w:val="20"/>
                <w:szCs w:val="20"/>
              </w:rPr>
              <w:t>progr</w:t>
            </w:r>
            <w:proofErr w:type="spellEnd"/>
            <w:r w:rsidRPr="002758E2">
              <w:rPr>
                <w:b/>
                <w:bCs/>
                <w:sz w:val="20"/>
                <w:szCs w:val="20"/>
              </w:rPr>
              <w:t xml:space="preserve">. </w:t>
            </w:r>
          </w:p>
        </w:tc>
        <w:tc>
          <w:tcPr>
            <w:tcW w:w="840" w:type="dxa"/>
            <w:tcBorders>
              <w:top w:val="single" w:sz="8" w:space="0" w:color="auto"/>
              <w:left w:val="nil"/>
              <w:bottom w:val="single" w:sz="8" w:space="0" w:color="000000"/>
              <w:right w:val="single" w:sz="8" w:space="0" w:color="auto"/>
            </w:tcBorders>
            <w:shd w:val="clear" w:color="000000" w:fill="FFFF00"/>
            <w:vAlign w:val="center"/>
            <w:hideMark/>
          </w:tcPr>
          <w:p w14:paraId="47C5D435" w14:textId="77777777" w:rsidR="00BD2DA9" w:rsidRPr="002758E2" w:rsidRDefault="00BD2DA9" w:rsidP="005E7828">
            <w:pPr>
              <w:jc w:val="center"/>
              <w:rPr>
                <w:b/>
                <w:bCs/>
                <w:sz w:val="20"/>
                <w:szCs w:val="20"/>
              </w:rPr>
            </w:pPr>
            <w:proofErr w:type="spellStart"/>
            <w:r w:rsidRPr="002758E2">
              <w:rPr>
                <w:b/>
                <w:bCs/>
                <w:sz w:val="20"/>
                <w:szCs w:val="20"/>
              </w:rPr>
              <w:t>Funkč</w:t>
            </w:r>
            <w:proofErr w:type="spellEnd"/>
            <w:r w:rsidRPr="002758E2">
              <w:rPr>
                <w:b/>
                <w:bCs/>
                <w:sz w:val="20"/>
                <w:szCs w:val="20"/>
              </w:rPr>
              <w:t xml:space="preserve">. </w:t>
            </w:r>
            <w:proofErr w:type="spellStart"/>
            <w:r w:rsidRPr="002758E2">
              <w:rPr>
                <w:b/>
                <w:bCs/>
                <w:sz w:val="20"/>
                <w:szCs w:val="20"/>
              </w:rPr>
              <w:t>klasif</w:t>
            </w:r>
            <w:proofErr w:type="spellEnd"/>
            <w:r w:rsidRPr="002758E2">
              <w:rPr>
                <w:b/>
                <w:bCs/>
                <w:sz w:val="20"/>
                <w:szCs w:val="20"/>
              </w:rPr>
              <w:t>.</w:t>
            </w:r>
          </w:p>
        </w:tc>
        <w:tc>
          <w:tcPr>
            <w:tcW w:w="840" w:type="dxa"/>
            <w:tcBorders>
              <w:top w:val="single" w:sz="8" w:space="0" w:color="auto"/>
              <w:left w:val="nil"/>
              <w:bottom w:val="single" w:sz="8" w:space="0" w:color="000000"/>
              <w:right w:val="single" w:sz="8" w:space="0" w:color="auto"/>
            </w:tcBorders>
            <w:shd w:val="clear" w:color="000000" w:fill="FFFF00"/>
            <w:vAlign w:val="center"/>
            <w:hideMark/>
          </w:tcPr>
          <w:p w14:paraId="0B6AD8C3" w14:textId="77777777" w:rsidR="00BD2DA9" w:rsidRPr="002758E2" w:rsidRDefault="00BD2DA9" w:rsidP="005E7828">
            <w:pPr>
              <w:jc w:val="center"/>
              <w:rPr>
                <w:b/>
                <w:bCs/>
                <w:sz w:val="20"/>
                <w:szCs w:val="20"/>
              </w:rPr>
            </w:pPr>
            <w:r w:rsidRPr="002758E2">
              <w:rPr>
                <w:b/>
                <w:bCs/>
                <w:sz w:val="20"/>
                <w:szCs w:val="20"/>
              </w:rPr>
              <w:t xml:space="preserve">Ekon.              </w:t>
            </w:r>
            <w:proofErr w:type="spellStart"/>
            <w:r w:rsidRPr="002758E2">
              <w:rPr>
                <w:b/>
                <w:bCs/>
                <w:sz w:val="20"/>
                <w:szCs w:val="20"/>
              </w:rPr>
              <w:t>klasif</w:t>
            </w:r>
            <w:proofErr w:type="spellEnd"/>
            <w:r w:rsidRPr="002758E2">
              <w:rPr>
                <w:b/>
                <w:bCs/>
                <w:sz w:val="20"/>
                <w:szCs w:val="20"/>
              </w:rPr>
              <w:t>.</w:t>
            </w:r>
          </w:p>
        </w:tc>
        <w:tc>
          <w:tcPr>
            <w:tcW w:w="3363" w:type="dxa"/>
            <w:tcBorders>
              <w:top w:val="single" w:sz="8" w:space="0" w:color="auto"/>
              <w:left w:val="nil"/>
              <w:bottom w:val="single" w:sz="8" w:space="0" w:color="000000"/>
              <w:right w:val="single" w:sz="8" w:space="0" w:color="auto"/>
            </w:tcBorders>
            <w:shd w:val="clear" w:color="000000" w:fill="FFFF00"/>
            <w:vAlign w:val="center"/>
            <w:hideMark/>
          </w:tcPr>
          <w:p w14:paraId="1D0A6CB6" w14:textId="77777777" w:rsidR="00BD2DA9" w:rsidRPr="002758E2" w:rsidRDefault="00BD2DA9" w:rsidP="005E7828">
            <w:pPr>
              <w:jc w:val="center"/>
              <w:rPr>
                <w:b/>
                <w:bCs/>
                <w:sz w:val="20"/>
                <w:szCs w:val="20"/>
              </w:rPr>
            </w:pPr>
            <w:r w:rsidRPr="002758E2">
              <w:rPr>
                <w:b/>
                <w:bCs/>
                <w:sz w:val="20"/>
                <w:szCs w:val="20"/>
              </w:rPr>
              <w:t>Text</w:t>
            </w:r>
          </w:p>
        </w:tc>
        <w:tc>
          <w:tcPr>
            <w:tcW w:w="2551" w:type="dxa"/>
            <w:tcBorders>
              <w:top w:val="single" w:sz="8" w:space="0" w:color="auto"/>
              <w:left w:val="nil"/>
              <w:bottom w:val="single" w:sz="8" w:space="0" w:color="000000"/>
              <w:right w:val="single" w:sz="8" w:space="0" w:color="auto"/>
            </w:tcBorders>
            <w:shd w:val="clear" w:color="000000" w:fill="FFFF00"/>
            <w:noWrap/>
            <w:vAlign w:val="center"/>
            <w:hideMark/>
          </w:tcPr>
          <w:p w14:paraId="33F93A9D" w14:textId="77777777" w:rsidR="00BD2DA9" w:rsidRPr="002758E2" w:rsidRDefault="00BD2DA9" w:rsidP="005E7828">
            <w:pPr>
              <w:jc w:val="center"/>
              <w:rPr>
                <w:b/>
                <w:bCs/>
                <w:sz w:val="20"/>
                <w:szCs w:val="20"/>
              </w:rPr>
            </w:pPr>
            <w:r w:rsidRPr="002758E2">
              <w:rPr>
                <w:b/>
                <w:bCs/>
                <w:sz w:val="20"/>
                <w:szCs w:val="20"/>
              </w:rPr>
              <w:t xml:space="preserve"> RO 11/2020</w:t>
            </w:r>
          </w:p>
        </w:tc>
      </w:tr>
      <w:tr w:rsidR="00BD2DA9" w:rsidRPr="002758E2" w14:paraId="53C994B6" w14:textId="77777777" w:rsidTr="005E7828">
        <w:trPr>
          <w:trHeight w:val="300"/>
        </w:trPr>
        <w:tc>
          <w:tcPr>
            <w:tcW w:w="760" w:type="dxa"/>
            <w:vMerge w:val="restart"/>
            <w:tcBorders>
              <w:top w:val="nil"/>
              <w:left w:val="single" w:sz="8" w:space="0" w:color="auto"/>
              <w:bottom w:val="single" w:sz="8" w:space="0" w:color="000000"/>
              <w:right w:val="single" w:sz="8" w:space="0" w:color="auto"/>
            </w:tcBorders>
            <w:shd w:val="clear" w:color="auto" w:fill="auto"/>
            <w:vAlign w:val="center"/>
          </w:tcPr>
          <w:p w14:paraId="71E68FE4" w14:textId="77777777" w:rsidR="00BD2DA9" w:rsidRPr="002758E2" w:rsidRDefault="00BD2DA9" w:rsidP="005E7828">
            <w:pPr>
              <w:jc w:val="center"/>
              <w:rPr>
                <w:sz w:val="20"/>
                <w:szCs w:val="20"/>
              </w:rPr>
            </w:pPr>
            <w:r w:rsidRPr="002758E2">
              <w:rPr>
                <w:sz w:val="20"/>
                <w:szCs w:val="20"/>
              </w:rPr>
              <w:t>10</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tcPr>
          <w:p w14:paraId="352B0528" w14:textId="77777777" w:rsidR="00BD2DA9" w:rsidRPr="002758E2" w:rsidRDefault="00BD2DA9" w:rsidP="005E7828">
            <w:pPr>
              <w:jc w:val="center"/>
              <w:rPr>
                <w:sz w:val="20"/>
                <w:szCs w:val="20"/>
              </w:rPr>
            </w:pPr>
            <w:r w:rsidRPr="002758E2">
              <w:rPr>
                <w:sz w:val="20"/>
                <w:szCs w:val="20"/>
              </w:rPr>
              <w:t>4</w:t>
            </w:r>
          </w:p>
        </w:tc>
        <w:tc>
          <w:tcPr>
            <w:tcW w:w="840" w:type="dxa"/>
            <w:vMerge w:val="restart"/>
            <w:tcBorders>
              <w:top w:val="nil"/>
              <w:left w:val="single" w:sz="8" w:space="0" w:color="auto"/>
              <w:bottom w:val="single" w:sz="8" w:space="0" w:color="000000"/>
              <w:right w:val="single" w:sz="8" w:space="0" w:color="auto"/>
            </w:tcBorders>
            <w:shd w:val="clear" w:color="auto" w:fill="auto"/>
            <w:vAlign w:val="center"/>
          </w:tcPr>
          <w:p w14:paraId="4E719597" w14:textId="77777777" w:rsidR="00BD2DA9" w:rsidRPr="002758E2" w:rsidRDefault="00BD2DA9" w:rsidP="005E7828">
            <w:pPr>
              <w:jc w:val="center"/>
              <w:rPr>
                <w:sz w:val="20"/>
                <w:szCs w:val="20"/>
              </w:rPr>
            </w:pPr>
            <w:r w:rsidRPr="002758E2">
              <w:rPr>
                <w:sz w:val="20"/>
                <w:szCs w:val="20"/>
              </w:rPr>
              <w:t>08.1.0</w:t>
            </w:r>
          </w:p>
        </w:tc>
        <w:tc>
          <w:tcPr>
            <w:tcW w:w="840" w:type="dxa"/>
            <w:vMerge w:val="restart"/>
            <w:tcBorders>
              <w:top w:val="nil"/>
              <w:left w:val="single" w:sz="8" w:space="0" w:color="auto"/>
              <w:bottom w:val="single" w:sz="8" w:space="0" w:color="000000"/>
              <w:right w:val="single" w:sz="8" w:space="0" w:color="auto"/>
            </w:tcBorders>
            <w:shd w:val="clear" w:color="auto" w:fill="auto"/>
            <w:vAlign w:val="center"/>
          </w:tcPr>
          <w:p w14:paraId="76849553" w14:textId="77777777" w:rsidR="00BD2DA9" w:rsidRPr="002758E2" w:rsidRDefault="00BD2DA9" w:rsidP="005E7828">
            <w:pPr>
              <w:jc w:val="center"/>
              <w:rPr>
                <w:sz w:val="20"/>
                <w:szCs w:val="20"/>
              </w:rPr>
            </w:pPr>
            <w:r w:rsidRPr="002758E2">
              <w:rPr>
                <w:sz w:val="20"/>
                <w:szCs w:val="20"/>
              </w:rPr>
              <w:t>640</w:t>
            </w:r>
          </w:p>
        </w:tc>
        <w:tc>
          <w:tcPr>
            <w:tcW w:w="3363" w:type="dxa"/>
            <w:vMerge w:val="restart"/>
            <w:tcBorders>
              <w:top w:val="nil"/>
              <w:left w:val="single" w:sz="8" w:space="0" w:color="auto"/>
              <w:bottom w:val="single" w:sz="8" w:space="0" w:color="000000"/>
              <w:right w:val="single" w:sz="8" w:space="0" w:color="auto"/>
            </w:tcBorders>
            <w:shd w:val="clear" w:color="auto" w:fill="auto"/>
            <w:vAlign w:val="center"/>
          </w:tcPr>
          <w:p w14:paraId="57617854" w14:textId="77777777" w:rsidR="00BD2DA9" w:rsidRPr="002758E2" w:rsidRDefault="00BD2DA9" w:rsidP="005E7828">
            <w:pPr>
              <w:rPr>
                <w:sz w:val="20"/>
                <w:szCs w:val="20"/>
              </w:rPr>
            </w:pPr>
            <w:r w:rsidRPr="002758E2">
              <w:rPr>
                <w:sz w:val="20"/>
                <w:szCs w:val="20"/>
              </w:rPr>
              <w:t>Športové dotácie</w:t>
            </w:r>
          </w:p>
        </w:tc>
        <w:tc>
          <w:tcPr>
            <w:tcW w:w="2551" w:type="dxa"/>
            <w:vMerge w:val="restart"/>
            <w:tcBorders>
              <w:top w:val="nil"/>
              <w:left w:val="single" w:sz="8" w:space="0" w:color="auto"/>
              <w:bottom w:val="single" w:sz="8" w:space="0" w:color="000000"/>
              <w:right w:val="single" w:sz="8" w:space="0" w:color="auto"/>
            </w:tcBorders>
            <w:shd w:val="clear" w:color="auto" w:fill="auto"/>
            <w:noWrap/>
            <w:vAlign w:val="center"/>
          </w:tcPr>
          <w:p w14:paraId="51520D00" w14:textId="77777777" w:rsidR="00BD2DA9" w:rsidRPr="002758E2" w:rsidRDefault="00BD2DA9" w:rsidP="00341BB6">
            <w:pPr>
              <w:pStyle w:val="Odsekzoznamu"/>
              <w:numPr>
                <w:ilvl w:val="0"/>
                <w:numId w:val="285"/>
              </w:numPr>
              <w:spacing w:after="200" w:line="276" w:lineRule="auto"/>
              <w:rPr>
                <w:b/>
                <w:bCs/>
                <w:sz w:val="20"/>
                <w:szCs w:val="20"/>
              </w:rPr>
            </w:pPr>
            <w:r w:rsidRPr="002758E2">
              <w:rPr>
                <w:b/>
                <w:bCs/>
                <w:sz w:val="20"/>
                <w:szCs w:val="20"/>
              </w:rPr>
              <w:t xml:space="preserve">  35 000</w:t>
            </w:r>
          </w:p>
        </w:tc>
      </w:tr>
      <w:tr w:rsidR="00BD2DA9" w:rsidRPr="002758E2" w14:paraId="2D5F7410" w14:textId="77777777" w:rsidTr="005E7828">
        <w:trPr>
          <w:trHeight w:val="517"/>
        </w:trPr>
        <w:tc>
          <w:tcPr>
            <w:tcW w:w="760" w:type="dxa"/>
            <w:vMerge/>
            <w:tcBorders>
              <w:top w:val="nil"/>
              <w:left w:val="single" w:sz="8" w:space="0" w:color="auto"/>
              <w:bottom w:val="single" w:sz="8" w:space="0" w:color="000000"/>
              <w:right w:val="single" w:sz="8" w:space="0" w:color="auto"/>
            </w:tcBorders>
            <w:vAlign w:val="center"/>
          </w:tcPr>
          <w:p w14:paraId="775AF08B" w14:textId="77777777" w:rsidR="00BD2DA9" w:rsidRPr="002758E2" w:rsidRDefault="00BD2DA9" w:rsidP="005E7828">
            <w:pPr>
              <w:rPr>
                <w:sz w:val="20"/>
                <w:szCs w:val="20"/>
              </w:rPr>
            </w:pPr>
          </w:p>
        </w:tc>
        <w:tc>
          <w:tcPr>
            <w:tcW w:w="718" w:type="dxa"/>
            <w:vMerge/>
            <w:tcBorders>
              <w:top w:val="nil"/>
              <w:left w:val="single" w:sz="8" w:space="0" w:color="auto"/>
              <w:bottom w:val="single" w:sz="8" w:space="0" w:color="000000"/>
              <w:right w:val="single" w:sz="8" w:space="0" w:color="auto"/>
            </w:tcBorders>
            <w:vAlign w:val="center"/>
          </w:tcPr>
          <w:p w14:paraId="76CAE9F2" w14:textId="77777777" w:rsidR="00BD2DA9" w:rsidRPr="002758E2" w:rsidRDefault="00BD2DA9" w:rsidP="005E7828">
            <w:pPr>
              <w:rPr>
                <w:sz w:val="20"/>
                <w:szCs w:val="20"/>
              </w:rPr>
            </w:pPr>
          </w:p>
        </w:tc>
        <w:tc>
          <w:tcPr>
            <w:tcW w:w="840" w:type="dxa"/>
            <w:vMerge/>
            <w:tcBorders>
              <w:top w:val="nil"/>
              <w:left w:val="single" w:sz="8" w:space="0" w:color="auto"/>
              <w:bottom w:val="single" w:sz="8" w:space="0" w:color="000000"/>
              <w:right w:val="single" w:sz="8" w:space="0" w:color="auto"/>
            </w:tcBorders>
            <w:vAlign w:val="center"/>
          </w:tcPr>
          <w:p w14:paraId="617DE704" w14:textId="77777777" w:rsidR="00BD2DA9" w:rsidRPr="002758E2" w:rsidRDefault="00BD2DA9" w:rsidP="005E7828">
            <w:pPr>
              <w:rPr>
                <w:sz w:val="20"/>
                <w:szCs w:val="20"/>
              </w:rPr>
            </w:pPr>
          </w:p>
        </w:tc>
        <w:tc>
          <w:tcPr>
            <w:tcW w:w="840" w:type="dxa"/>
            <w:vMerge/>
            <w:tcBorders>
              <w:top w:val="nil"/>
              <w:left w:val="single" w:sz="8" w:space="0" w:color="auto"/>
              <w:bottom w:val="single" w:sz="8" w:space="0" w:color="000000"/>
              <w:right w:val="single" w:sz="8" w:space="0" w:color="auto"/>
            </w:tcBorders>
            <w:vAlign w:val="center"/>
          </w:tcPr>
          <w:p w14:paraId="36147944" w14:textId="77777777" w:rsidR="00BD2DA9" w:rsidRPr="002758E2" w:rsidRDefault="00BD2DA9" w:rsidP="005E7828">
            <w:pPr>
              <w:rPr>
                <w:sz w:val="20"/>
                <w:szCs w:val="20"/>
              </w:rPr>
            </w:pPr>
          </w:p>
        </w:tc>
        <w:tc>
          <w:tcPr>
            <w:tcW w:w="3363" w:type="dxa"/>
            <w:vMerge/>
            <w:tcBorders>
              <w:top w:val="nil"/>
              <w:left w:val="single" w:sz="8" w:space="0" w:color="auto"/>
              <w:bottom w:val="single" w:sz="8" w:space="0" w:color="000000"/>
              <w:right w:val="single" w:sz="8" w:space="0" w:color="auto"/>
            </w:tcBorders>
            <w:vAlign w:val="center"/>
          </w:tcPr>
          <w:p w14:paraId="4A7D065C" w14:textId="77777777" w:rsidR="00BD2DA9" w:rsidRPr="002758E2" w:rsidRDefault="00BD2DA9" w:rsidP="005E7828">
            <w:pPr>
              <w:rPr>
                <w:sz w:val="20"/>
                <w:szCs w:val="20"/>
              </w:rPr>
            </w:pPr>
          </w:p>
        </w:tc>
        <w:tc>
          <w:tcPr>
            <w:tcW w:w="2551" w:type="dxa"/>
            <w:vMerge/>
            <w:tcBorders>
              <w:top w:val="nil"/>
              <w:left w:val="single" w:sz="8" w:space="0" w:color="auto"/>
              <w:bottom w:val="single" w:sz="8" w:space="0" w:color="000000"/>
              <w:right w:val="single" w:sz="8" w:space="0" w:color="auto"/>
            </w:tcBorders>
            <w:vAlign w:val="center"/>
          </w:tcPr>
          <w:p w14:paraId="3969DD66" w14:textId="77777777" w:rsidR="00BD2DA9" w:rsidRPr="002758E2" w:rsidRDefault="00BD2DA9" w:rsidP="005E7828">
            <w:pPr>
              <w:jc w:val="right"/>
              <w:rPr>
                <w:b/>
                <w:bCs/>
                <w:sz w:val="20"/>
                <w:szCs w:val="20"/>
              </w:rPr>
            </w:pPr>
          </w:p>
        </w:tc>
      </w:tr>
      <w:tr w:rsidR="00BD2DA9" w:rsidRPr="002758E2" w14:paraId="1A3C52D0" w14:textId="77777777" w:rsidTr="005E7828">
        <w:trPr>
          <w:trHeight w:val="750"/>
        </w:trPr>
        <w:tc>
          <w:tcPr>
            <w:tcW w:w="760" w:type="dxa"/>
            <w:tcBorders>
              <w:top w:val="nil"/>
              <w:left w:val="single" w:sz="8" w:space="0" w:color="auto"/>
              <w:bottom w:val="single" w:sz="8" w:space="0" w:color="auto"/>
              <w:right w:val="single" w:sz="8" w:space="0" w:color="auto"/>
            </w:tcBorders>
            <w:shd w:val="clear" w:color="000000" w:fill="FFFFFF"/>
            <w:noWrap/>
            <w:vAlign w:val="center"/>
          </w:tcPr>
          <w:p w14:paraId="41F453C4" w14:textId="77777777" w:rsidR="00BD2DA9" w:rsidRPr="002758E2" w:rsidRDefault="00BD2DA9" w:rsidP="005E7828">
            <w:pPr>
              <w:jc w:val="center"/>
              <w:rPr>
                <w:sz w:val="20"/>
                <w:szCs w:val="20"/>
              </w:rPr>
            </w:pPr>
            <w:r w:rsidRPr="002758E2">
              <w:rPr>
                <w:sz w:val="20"/>
                <w:szCs w:val="20"/>
              </w:rPr>
              <w:t>11</w:t>
            </w:r>
          </w:p>
        </w:tc>
        <w:tc>
          <w:tcPr>
            <w:tcW w:w="718" w:type="dxa"/>
            <w:tcBorders>
              <w:top w:val="nil"/>
              <w:left w:val="nil"/>
              <w:bottom w:val="single" w:sz="8" w:space="0" w:color="auto"/>
              <w:right w:val="single" w:sz="8" w:space="0" w:color="auto"/>
            </w:tcBorders>
            <w:shd w:val="clear" w:color="000000" w:fill="FFFFFF"/>
            <w:noWrap/>
            <w:vAlign w:val="center"/>
          </w:tcPr>
          <w:p w14:paraId="553E6AC2" w14:textId="77777777" w:rsidR="00BD2DA9" w:rsidRPr="002758E2" w:rsidRDefault="00BD2DA9" w:rsidP="005E7828">
            <w:pPr>
              <w:jc w:val="center"/>
              <w:rPr>
                <w:sz w:val="20"/>
                <w:szCs w:val="20"/>
              </w:rPr>
            </w:pPr>
            <w:r w:rsidRPr="002758E2">
              <w:rPr>
                <w:sz w:val="20"/>
                <w:szCs w:val="20"/>
              </w:rPr>
              <w:t>3</w:t>
            </w:r>
          </w:p>
        </w:tc>
        <w:tc>
          <w:tcPr>
            <w:tcW w:w="840" w:type="dxa"/>
            <w:tcBorders>
              <w:top w:val="nil"/>
              <w:left w:val="nil"/>
              <w:bottom w:val="single" w:sz="8" w:space="0" w:color="auto"/>
              <w:right w:val="single" w:sz="8" w:space="0" w:color="auto"/>
            </w:tcBorders>
            <w:shd w:val="clear" w:color="000000" w:fill="FFFFFF"/>
            <w:noWrap/>
            <w:vAlign w:val="center"/>
          </w:tcPr>
          <w:p w14:paraId="5692652C" w14:textId="77777777" w:rsidR="00BD2DA9" w:rsidRPr="002758E2" w:rsidRDefault="00BD2DA9" w:rsidP="005E7828">
            <w:pPr>
              <w:jc w:val="center"/>
              <w:rPr>
                <w:sz w:val="20"/>
                <w:szCs w:val="20"/>
              </w:rPr>
            </w:pPr>
            <w:r w:rsidRPr="002758E2">
              <w:rPr>
                <w:sz w:val="20"/>
                <w:szCs w:val="20"/>
              </w:rPr>
              <w:t>04.2.2</w:t>
            </w:r>
          </w:p>
        </w:tc>
        <w:tc>
          <w:tcPr>
            <w:tcW w:w="840" w:type="dxa"/>
            <w:tcBorders>
              <w:top w:val="nil"/>
              <w:left w:val="nil"/>
              <w:bottom w:val="single" w:sz="8" w:space="0" w:color="auto"/>
              <w:right w:val="single" w:sz="8" w:space="0" w:color="auto"/>
            </w:tcBorders>
            <w:shd w:val="clear" w:color="000000" w:fill="FFFFFF"/>
            <w:noWrap/>
            <w:vAlign w:val="center"/>
          </w:tcPr>
          <w:p w14:paraId="49403AE0" w14:textId="77777777" w:rsidR="00BD2DA9" w:rsidRPr="002758E2" w:rsidRDefault="00BD2DA9" w:rsidP="005E7828">
            <w:pPr>
              <w:jc w:val="center"/>
              <w:rPr>
                <w:sz w:val="20"/>
                <w:szCs w:val="20"/>
              </w:rPr>
            </w:pPr>
            <w:r w:rsidRPr="002758E2">
              <w:rPr>
                <w:sz w:val="20"/>
                <w:szCs w:val="20"/>
              </w:rPr>
              <w:t>640</w:t>
            </w:r>
          </w:p>
        </w:tc>
        <w:tc>
          <w:tcPr>
            <w:tcW w:w="3363" w:type="dxa"/>
            <w:tcBorders>
              <w:top w:val="nil"/>
              <w:left w:val="nil"/>
              <w:bottom w:val="single" w:sz="8" w:space="0" w:color="auto"/>
              <w:right w:val="single" w:sz="8" w:space="0" w:color="auto"/>
            </w:tcBorders>
            <w:shd w:val="clear" w:color="000000" w:fill="FFFFFF"/>
            <w:vAlign w:val="center"/>
          </w:tcPr>
          <w:p w14:paraId="401F80D0" w14:textId="77777777" w:rsidR="00BD2DA9" w:rsidRPr="002758E2" w:rsidRDefault="00BD2DA9" w:rsidP="005E7828">
            <w:pPr>
              <w:rPr>
                <w:sz w:val="20"/>
                <w:szCs w:val="20"/>
              </w:rPr>
            </w:pPr>
            <w:r w:rsidRPr="002758E2">
              <w:rPr>
                <w:sz w:val="20"/>
                <w:szCs w:val="20"/>
              </w:rPr>
              <w:t>Dotácia  Nadácii žilinský lesopark</w:t>
            </w:r>
          </w:p>
        </w:tc>
        <w:tc>
          <w:tcPr>
            <w:tcW w:w="2551" w:type="dxa"/>
            <w:tcBorders>
              <w:top w:val="nil"/>
              <w:left w:val="nil"/>
              <w:bottom w:val="single" w:sz="8" w:space="0" w:color="auto"/>
              <w:right w:val="single" w:sz="8" w:space="0" w:color="auto"/>
            </w:tcBorders>
            <w:shd w:val="clear" w:color="000000" w:fill="FFFFFF"/>
            <w:noWrap/>
            <w:vAlign w:val="center"/>
          </w:tcPr>
          <w:p w14:paraId="139D7273" w14:textId="77777777" w:rsidR="00BD2DA9" w:rsidRPr="002758E2" w:rsidRDefault="00BD2DA9" w:rsidP="005E7828">
            <w:pPr>
              <w:rPr>
                <w:b/>
                <w:bCs/>
                <w:sz w:val="20"/>
                <w:szCs w:val="20"/>
              </w:rPr>
            </w:pPr>
            <w:r w:rsidRPr="002758E2">
              <w:rPr>
                <w:b/>
                <w:bCs/>
                <w:sz w:val="20"/>
                <w:szCs w:val="20"/>
              </w:rPr>
              <w:t xml:space="preserve">        +     35 000</w:t>
            </w:r>
          </w:p>
        </w:tc>
      </w:tr>
      <w:tr w:rsidR="00BD2DA9" w:rsidRPr="002758E2" w14:paraId="0005D070" w14:textId="77777777" w:rsidTr="005E7828">
        <w:trPr>
          <w:trHeight w:val="315"/>
        </w:trPr>
        <w:tc>
          <w:tcPr>
            <w:tcW w:w="6521" w:type="dxa"/>
            <w:gridSpan w:val="5"/>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1741AF69" w14:textId="77777777" w:rsidR="00BD2DA9" w:rsidRPr="002758E2" w:rsidRDefault="00BD2DA9" w:rsidP="005E7828">
            <w:pPr>
              <w:ind w:firstLineChars="100" w:firstLine="201"/>
              <w:rPr>
                <w:b/>
                <w:bCs/>
                <w:sz w:val="20"/>
                <w:szCs w:val="20"/>
              </w:rPr>
            </w:pPr>
            <w:r w:rsidRPr="002758E2">
              <w:rPr>
                <w:b/>
                <w:bCs/>
                <w:sz w:val="20"/>
                <w:szCs w:val="20"/>
              </w:rPr>
              <w:t>Výdavky - úprava celkom:</w:t>
            </w:r>
          </w:p>
        </w:tc>
        <w:tc>
          <w:tcPr>
            <w:tcW w:w="2551" w:type="dxa"/>
            <w:tcBorders>
              <w:top w:val="nil"/>
              <w:left w:val="nil"/>
              <w:bottom w:val="single" w:sz="8" w:space="0" w:color="auto"/>
              <w:right w:val="single" w:sz="8" w:space="0" w:color="auto"/>
            </w:tcBorders>
            <w:shd w:val="clear" w:color="000000" w:fill="FFFF99"/>
            <w:noWrap/>
            <w:vAlign w:val="center"/>
            <w:hideMark/>
          </w:tcPr>
          <w:p w14:paraId="4DF30B50" w14:textId="77777777" w:rsidR="00BD2DA9" w:rsidRPr="002758E2" w:rsidRDefault="00BD2DA9" w:rsidP="005E7828">
            <w:pPr>
              <w:jc w:val="right"/>
              <w:rPr>
                <w:b/>
                <w:bCs/>
                <w:sz w:val="20"/>
                <w:szCs w:val="20"/>
              </w:rPr>
            </w:pPr>
            <w:r w:rsidRPr="002758E2">
              <w:rPr>
                <w:b/>
                <w:bCs/>
                <w:sz w:val="20"/>
                <w:szCs w:val="20"/>
              </w:rPr>
              <w:t>0</w:t>
            </w:r>
          </w:p>
        </w:tc>
      </w:tr>
    </w:tbl>
    <w:p w14:paraId="7A19FA07" w14:textId="77777777" w:rsidR="00BD2DA9" w:rsidRPr="002758E2" w:rsidRDefault="00BD2DA9" w:rsidP="00BD2DA9">
      <w:pPr>
        <w:rPr>
          <w:b/>
          <w:bCs/>
          <w:sz w:val="20"/>
          <w:szCs w:val="20"/>
        </w:rPr>
      </w:pPr>
    </w:p>
    <w:p w14:paraId="2ED2B34D" w14:textId="77777777" w:rsidR="00826970" w:rsidRPr="00E87DE8" w:rsidRDefault="00826970" w:rsidP="00826970">
      <w:pPr>
        <w:jc w:val="both"/>
        <w:rPr>
          <w:b/>
          <w:sz w:val="20"/>
          <w:szCs w:val="20"/>
          <w:u w:val="single"/>
        </w:rPr>
      </w:pPr>
      <w:r w:rsidRPr="00E87DE8">
        <w:rPr>
          <w:b/>
          <w:sz w:val="20"/>
          <w:szCs w:val="20"/>
          <w:u w:val="single"/>
        </w:rPr>
        <w:t>Plnenie uznesenia:</w:t>
      </w:r>
    </w:p>
    <w:p w14:paraId="5C00FAD4" w14:textId="7F36DB0F" w:rsidR="003609B1" w:rsidRPr="00DA6E48" w:rsidRDefault="004C62CE" w:rsidP="00E072E0">
      <w:pPr>
        <w:ind w:left="708"/>
        <w:jc w:val="both"/>
        <w:rPr>
          <w:b/>
          <w:sz w:val="20"/>
          <w:szCs w:val="20"/>
        </w:rPr>
      </w:pPr>
      <w:r w:rsidRPr="00143804">
        <w:rPr>
          <w:b/>
          <w:sz w:val="20"/>
          <w:szCs w:val="20"/>
        </w:rPr>
        <w:t>Z</w:t>
      </w:r>
      <w:r w:rsidR="00CB18B8" w:rsidRPr="00143804">
        <w:rPr>
          <w:b/>
          <w:sz w:val="20"/>
          <w:szCs w:val="20"/>
        </w:rPr>
        <w:t> </w:t>
      </w:r>
      <w:r w:rsidRPr="00143804">
        <w:rPr>
          <w:b/>
          <w:sz w:val="20"/>
          <w:szCs w:val="20"/>
        </w:rPr>
        <w:t>položky</w:t>
      </w:r>
      <w:r w:rsidR="00CB18B8" w:rsidRPr="00143804">
        <w:rPr>
          <w:b/>
          <w:sz w:val="20"/>
          <w:szCs w:val="20"/>
        </w:rPr>
        <w:t xml:space="preserve"> Športové dotácie </w:t>
      </w:r>
      <w:r w:rsidR="001D1F05" w:rsidRPr="00143804">
        <w:rPr>
          <w:b/>
          <w:sz w:val="20"/>
          <w:szCs w:val="20"/>
        </w:rPr>
        <w:t xml:space="preserve">bolo </w:t>
      </w:r>
      <w:r w:rsidR="00020D5E" w:rsidRPr="00143804">
        <w:rPr>
          <w:b/>
          <w:sz w:val="20"/>
          <w:szCs w:val="20"/>
        </w:rPr>
        <w:t xml:space="preserve">poslaneckým </w:t>
      </w:r>
      <w:r w:rsidR="001D1F05" w:rsidRPr="00143804">
        <w:rPr>
          <w:b/>
          <w:sz w:val="20"/>
          <w:szCs w:val="20"/>
        </w:rPr>
        <w:t>pozmeňovacím návrhom schválená dotácia v rozpočte na r</w:t>
      </w:r>
      <w:r w:rsidR="00676D75" w:rsidRPr="00143804">
        <w:rPr>
          <w:b/>
          <w:sz w:val="20"/>
          <w:szCs w:val="20"/>
        </w:rPr>
        <w:t xml:space="preserve">ok </w:t>
      </w:r>
      <w:r w:rsidR="001D1F05" w:rsidRPr="00143804">
        <w:rPr>
          <w:b/>
          <w:sz w:val="20"/>
          <w:szCs w:val="20"/>
        </w:rPr>
        <w:t xml:space="preserve">2020 pre Nadáciu žilinský lesopark </w:t>
      </w:r>
      <w:r w:rsidR="00020D5E" w:rsidRPr="00143804">
        <w:rPr>
          <w:b/>
          <w:sz w:val="20"/>
          <w:szCs w:val="20"/>
        </w:rPr>
        <w:t>vo výške 35 000 EUR.</w:t>
      </w:r>
      <w:r w:rsidR="005F4373" w:rsidRPr="00143804">
        <w:rPr>
          <w:b/>
          <w:sz w:val="20"/>
          <w:szCs w:val="20"/>
        </w:rPr>
        <w:t xml:space="preserve"> </w:t>
      </w:r>
      <w:r w:rsidR="003609B1" w:rsidRPr="00DA6E48">
        <w:rPr>
          <w:b/>
          <w:sz w:val="20"/>
          <w:szCs w:val="20"/>
        </w:rPr>
        <w:t>Tieto finančné prostriedky sú zahrnuté v zmene rozpočtu č.4/2021, ktorá bude predložená na schválenie do MZ 27.04.2021</w:t>
      </w:r>
    </w:p>
    <w:p w14:paraId="767EC462" w14:textId="77777777" w:rsidR="006A54C3" w:rsidRPr="00DA6E48" w:rsidRDefault="006A54C3" w:rsidP="00E072E0">
      <w:pPr>
        <w:ind w:left="708"/>
        <w:jc w:val="both"/>
        <w:rPr>
          <w:b/>
          <w:sz w:val="20"/>
          <w:szCs w:val="20"/>
        </w:rPr>
      </w:pPr>
    </w:p>
    <w:p w14:paraId="6E5875DD" w14:textId="18FABDB9" w:rsidR="00826970" w:rsidRPr="00DA6E48" w:rsidRDefault="00CB18B8" w:rsidP="00CB18B8">
      <w:pPr>
        <w:jc w:val="right"/>
        <w:rPr>
          <w:b/>
          <w:sz w:val="20"/>
          <w:szCs w:val="20"/>
          <w:u w:val="single"/>
        </w:rPr>
      </w:pPr>
      <w:r w:rsidRPr="00DA6E48">
        <w:rPr>
          <w:bCs/>
          <w:i/>
          <w:iCs/>
          <w:sz w:val="20"/>
          <w:szCs w:val="20"/>
        </w:rPr>
        <w:t>Odbor ekonomický zo dňa 1</w:t>
      </w:r>
      <w:r w:rsidR="007475EF" w:rsidRPr="00DA6E48">
        <w:rPr>
          <w:bCs/>
          <w:i/>
          <w:iCs/>
          <w:sz w:val="20"/>
          <w:szCs w:val="20"/>
        </w:rPr>
        <w:t>2</w:t>
      </w:r>
      <w:r w:rsidRPr="00DA6E48">
        <w:rPr>
          <w:bCs/>
          <w:i/>
          <w:iCs/>
          <w:sz w:val="20"/>
          <w:szCs w:val="20"/>
        </w:rPr>
        <w:t>.0</w:t>
      </w:r>
      <w:r w:rsidR="007475EF" w:rsidRPr="00DA6E48">
        <w:rPr>
          <w:bCs/>
          <w:i/>
          <w:iCs/>
          <w:sz w:val="20"/>
          <w:szCs w:val="20"/>
        </w:rPr>
        <w:t>4</w:t>
      </w:r>
      <w:r w:rsidRPr="00DA6E48">
        <w:rPr>
          <w:bCs/>
          <w:i/>
          <w:iCs/>
          <w:sz w:val="20"/>
          <w:szCs w:val="20"/>
        </w:rPr>
        <w:t>.2021</w:t>
      </w:r>
    </w:p>
    <w:p w14:paraId="0EEFFE55" w14:textId="77777777" w:rsidR="00826970" w:rsidRPr="00DA6E48" w:rsidRDefault="00826970" w:rsidP="00826970">
      <w:pPr>
        <w:jc w:val="both"/>
        <w:rPr>
          <w:b/>
          <w:sz w:val="20"/>
          <w:szCs w:val="20"/>
          <w:u w:val="single"/>
        </w:rPr>
      </w:pPr>
    </w:p>
    <w:p w14:paraId="2A18BBF3" w14:textId="77777777" w:rsidR="00AC2793" w:rsidRPr="00DA6E48" w:rsidRDefault="00AC2793" w:rsidP="00E072E0">
      <w:pPr>
        <w:ind w:left="708"/>
        <w:jc w:val="both"/>
        <w:rPr>
          <w:rFonts w:eastAsia="Calibri"/>
          <w:b/>
          <w:sz w:val="20"/>
          <w:szCs w:val="20"/>
          <w:lang w:eastAsia="en-US"/>
        </w:rPr>
      </w:pPr>
      <w:r w:rsidRPr="00DA6E48">
        <w:rPr>
          <w:rFonts w:eastAsia="Calibri"/>
          <w:b/>
          <w:sz w:val="20"/>
          <w:szCs w:val="20"/>
          <w:lang w:eastAsia="en-US"/>
        </w:rPr>
        <w:t>Plánované zasadnutie správnej rady nadácie v mesiaci február, ktorá bude implementovať uznesenie mestského zastupiteľstva.</w:t>
      </w:r>
    </w:p>
    <w:p w14:paraId="4A95B219" w14:textId="44F57AB6" w:rsidR="00BD2DA9" w:rsidRPr="00DA6E48" w:rsidRDefault="00AC2793" w:rsidP="00BD2DA9">
      <w:pPr>
        <w:pStyle w:val="Odsekzoznamu"/>
        <w:spacing w:line="276" w:lineRule="auto"/>
        <w:ind w:left="0"/>
        <w:jc w:val="both"/>
        <w:rPr>
          <w:bCs/>
          <w:i/>
          <w:iCs/>
          <w:sz w:val="20"/>
          <w:szCs w:val="20"/>
        </w:rPr>
      </w:pP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t xml:space="preserve">              </w:t>
      </w:r>
      <w:r w:rsidRPr="00DA6E48">
        <w:rPr>
          <w:bCs/>
          <w:i/>
          <w:iCs/>
          <w:sz w:val="20"/>
          <w:szCs w:val="20"/>
        </w:rPr>
        <w:t>Mgr. Vladimír Randa, viceprimátor zo dňa 12.02.2021</w:t>
      </w:r>
    </w:p>
    <w:p w14:paraId="187167D8" w14:textId="77777777" w:rsidR="001C75AA" w:rsidRPr="00DA6E48" w:rsidRDefault="001C75AA" w:rsidP="00BD2DA9">
      <w:pPr>
        <w:pStyle w:val="Odsekzoznamu"/>
        <w:spacing w:line="276" w:lineRule="auto"/>
        <w:ind w:left="0"/>
        <w:jc w:val="both"/>
        <w:rPr>
          <w:bCs/>
          <w:i/>
          <w:iCs/>
          <w:sz w:val="20"/>
          <w:szCs w:val="20"/>
        </w:rPr>
      </w:pPr>
    </w:p>
    <w:p w14:paraId="0272F139" w14:textId="77777777" w:rsidR="001C75AA" w:rsidRPr="00DA6E48" w:rsidRDefault="001C75AA" w:rsidP="001C75AA">
      <w:pPr>
        <w:ind w:left="708"/>
        <w:jc w:val="both"/>
        <w:rPr>
          <w:b/>
          <w:bCs/>
          <w:sz w:val="20"/>
          <w:szCs w:val="20"/>
          <w:lang w:eastAsia="en-US"/>
        </w:rPr>
      </w:pPr>
      <w:r w:rsidRPr="00DA6E48">
        <w:rPr>
          <w:b/>
          <w:bCs/>
          <w:sz w:val="20"/>
          <w:szCs w:val="20"/>
        </w:rPr>
        <w:t>Zasadnutie správne rady Nadácie Žilinský lesopark sa uskutočnilo 1.marca 2021 na Žilinskej radnici. Správna rada schválila nový názov Žilinská komunitná nadácia. Zápisnica so žiadosťou o zmenu názvu boli zaslané na Ministerstvo vnútra, ktoré malo drobné výhrady, tie v blízkej dobe doplníme, preto je všetko zatiaľ v štádiu riešenia.</w:t>
      </w:r>
    </w:p>
    <w:p w14:paraId="7025EE89" w14:textId="77777777" w:rsidR="00CB4831" w:rsidRPr="00DA6E48" w:rsidRDefault="001C75AA" w:rsidP="00BD2DA9">
      <w:pPr>
        <w:pStyle w:val="Odsekzoznamu"/>
        <w:spacing w:line="276" w:lineRule="auto"/>
        <w:ind w:left="0"/>
        <w:jc w:val="both"/>
        <w:rPr>
          <w:bCs/>
          <w:i/>
          <w:iCs/>
          <w:sz w:val="20"/>
          <w:szCs w:val="20"/>
        </w:rPr>
      </w:pP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p>
    <w:p w14:paraId="2BCEF9E2" w14:textId="3124A74D" w:rsidR="00AC2793" w:rsidRDefault="001C75AA" w:rsidP="00CB4831">
      <w:pPr>
        <w:pStyle w:val="Odsekzoznamu"/>
        <w:spacing w:line="276" w:lineRule="auto"/>
        <w:ind w:left="1416" w:firstLine="708"/>
        <w:jc w:val="both"/>
        <w:rPr>
          <w:bCs/>
          <w:i/>
          <w:iCs/>
          <w:sz w:val="20"/>
          <w:szCs w:val="20"/>
        </w:rPr>
      </w:pPr>
      <w:r w:rsidRPr="00DA6E48">
        <w:rPr>
          <w:bCs/>
          <w:i/>
          <w:iCs/>
          <w:sz w:val="20"/>
          <w:szCs w:val="20"/>
        </w:rPr>
        <w:t>Odbor školstva, kultúry, športu</w:t>
      </w:r>
      <w:r w:rsidR="00CB4831" w:rsidRPr="00DA6E48">
        <w:rPr>
          <w:bCs/>
          <w:i/>
          <w:iCs/>
          <w:sz w:val="20"/>
          <w:szCs w:val="20"/>
        </w:rPr>
        <w:t>, cestovného ruchu a miestneho rozvoja zo dňa 12.04.2021</w:t>
      </w:r>
    </w:p>
    <w:p w14:paraId="66330FEF" w14:textId="5090D6A6" w:rsidR="00CB4831" w:rsidRDefault="00CB4831" w:rsidP="00CB4831">
      <w:pPr>
        <w:pStyle w:val="Odsekzoznamu"/>
        <w:spacing w:line="276" w:lineRule="auto"/>
        <w:ind w:left="1416" w:firstLine="708"/>
        <w:jc w:val="both"/>
        <w:rPr>
          <w:bCs/>
          <w:i/>
          <w:iCs/>
          <w:sz w:val="20"/>
          <w:szCs w:val="20"/>
        </w:rPr>
      </w:pPr>
    </w:p>
    <w:p w14:paraId="5F87833B" w14:textId="77777777" w:rsidR="00E13C56" w:rsidRPr="00143804" w:rsidRDefault="00E13C56" w:rsidP="00CB4831">
      <w:pPr>
        <w:pStyle w:val="Odsekzoznamu"/>
        <w:spacing w:line="276" w:lineRule="auto"/>
        <w:ind w:left="1416" w:firstLine="708"/>
        <w:jc w:val="both"/>
        <w:rPr>
          <w:bCs/>
          <w:i/>
          <w:iCs/>
          <w:sz w:val="20"/>
          <w:szCs w:val="20"/>
        </w:rPr>
      </w:pPr>
    </w:p>
    <w:p w14:paraId="62517525" w14:textId="1091B801" w:rsidR="004E25D0" w:rsidRPr="00143804" w:rsidRDefault="004E25D0" w:rsidP="004E25D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143804">
        <w:rPr>
          <w:b/>
          <w:sz w:val="20"/>
          <w:szCs w:val="20"/>
        </w:rPr>
        <w:t>Uznesenie č. 260/2020</w:t>
      </w:r>
      <w:r w:rsidRPr="00143804">
        <w:rPr>
          <w:b/>
          <w:sz w:val="20"/>
          <w:szCs w:val="20"/>
        </w:rPr>
        <w:tab/>
      </w:r>
    </w:p>
    <w:p w14:paraId="785CEFBC" w14:textId="77777777" w:rsidR="004E25D0" w:rsidRPr="00143804" w:rsidRDefault="004E25D0" w:rsidP="004E25D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143804">
        <w:rPr>
          <w:b/>
          <w:bCs/>
          <w:sz w:val="20"/>
          <w:szCs w:val="20"/>
          <w:u w:val="single"/>
        </w:rPr>
        <w:t>k Zahájeniu rokovaní o odkúpení pozemku v mestskej časti Žilina – Budatín</w:t>
      </w:r>
    </w:p>
    <w:p w14:paraId="4D229DEE" w14:textId="77777777" w:rsidR="004E25D0" w:rsidRPr="00143804" w:rsidRDefault="004E25D0" w:rsidP="004E25D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143804">
        <w:rPr>
          <w:b/>
          <w:bCs/>
          <w:sz w:val="20"/>
          <w:szCs w:val="20"/>
        </w:rPr>
        <w:tab/>
        <w:t xml:space="preserve">         </w:t>
      </w:r>
    </w:p>
    <w:p w14:paraId="44119159" w14:textId="7DB8DA4D" w:rsidR="004E25D0" w:rsidRPr="00143804" w:rsidRDefault="004E25D0" w:rsidP="004E25D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143804">
        <w:rPr>
          <w:b/>
          <w:bCs/>
          <w:sz w:val="20"/>
          <w:szCs w:val="20"/>
        </w:rPr>
        <w:tab/>
      </w:r>
      <w:r w:rsidRPr="00143804">
        <w:rPr>
          <w:b/>
          <w:bCs/>
          <w:sz w:val="20"/>
          <w:szCs w:val="20"/>
        </w:rPr>
        <w:tab/>
      </w:r>
      <w:r w:rsidR="00CE50DB" w:rsidRPr="00143804">
        <w:rPr>
          <w:b/>
          <w:bCs/>
          <w:sz w:val="20"/>
          <w:szCs w:val="20"/>
        </w:rPr>
        <w:t xml:space="preserve">           </w:t>
      </w:r>
      <w:r w:rsidRPr="00143804">
        <w:rPr>
          <w:b/>
          <w:bCs/>
          <w:sz w:val="20"/>
          <w:szCs w:val="20"/>
        </w:rPr>
        <w:t xml:space="preserve">navrhol: </w:t>
      </w:r>
      <w:r w:rsidR="00CE50DB" w:rsidRPr="00143804">
        <w:rPr>
          <w:b/>
          <w:bCs/>
          <w:sz w:val="20"/>
          <w:szCs w:val="20"/>
        </w:rPr>
        <w:t xml:space="preserve">JUDr. Jozef Augustín, PhD., poslanec MZ </w:t>
      </w:r>
      <w:r w:rsidRPr="00143804">
        <w:rPr>
          <w:b/>
          <w:bCs/>
          <w:sz w:val="20"/>
          <w:szCs w:val="20"/>
        </w:rPr>
        <w:t>zo dňa 14.12.2020</w:t>
      </w:r>
    </w:p>
    <w:p w14:paraId="7101CDA9" w14:textId="65C06574" w:rsidR="004E25D0" w:rsidRPr="002758E2" w:rsidRDefault="004E25D0" w:rsidP="004E25D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143804">
        <w:rPr>
          <w:b/>
          <w:bCs/>
          <w:sz w:val="20"/>
          <w:szCs w:val="20"/>
        </w:rPr>
        <w:tab/>
      </w:r>
      <w:r w:rsidRPr="00143804">
        <w:rPr>
          <w:b/>
          <w:bCs/>
          <w:sz w:val="20"/>
          <w:szCs w:val="20"/>
        </w:rPr>
        <w:tab/>
      </w:r>
      <w:r w:rsidRPr="00143804">
        <w:rPr>
          <w:b/>
          <w:bCs/>
          <w:sz w:val="20"/>
          <w:szCs w:val="20"/>
        </w:rPr>
        <w:tab/>
      </w:r>
      <w:r w:rsidRPr="00143804">
        <w:rPr>
          <w:b/>
          <w:bCs/>
          <w:sz w:val="20"/>
          <w:szCs w:val="20"/>
        </w:rPr>
        <w:tab/>
      </w:r>
      <w:r w:rsidRPr="00143804">
        <w:rPr>
          <w:b/>
          <w:bCs/>
          <w:sz w:val="20"/>
          <w:szCs w:val="20"/>
        </w:rPr>
        <w:tab/>
      </w:r>
      <w:r w:rsidRPr="00143804">
        <w:rPr>
          <w:b/>
          <w:bCs/>
          <w:sz w:val="20"/>
          <w:szCs w:val="20"/>
        </w:rPr>
        <w:tab/>
        <w:t xml:space="preserve">                                         status: </w:t>
      </w:r>
      <w:r w:rsidR="00CA40EC" w:rsidRPr="00143804">
        <w:rPr>
          <w:b/>
          <w:bCs/>
          <w:sz w:val="20"/>
          <w:szCs w:val="20"/>
        </w:rPr>
        <w:t>V RIEŠENÍ</w:t>
      </w:r>
    </w:p>
    <w:p w14:paraId="50F8D87B" w14:textId="77777777" w:rsidR="00F809D1" w:rsidRPr="002758E2" w:rsidRDefault="00F809D1" w:rsidP="00BD2DA9">
      <w:pPr>
        <w:pStyle w:val="Zkladntext"/>
        <w:jc w:val="both"/>
        <w:rPr>
          <w:b/>
          <w:sz w:val="20"/>
          <w:szCs w:val="20"/>
          <w:u w:val="single"/>
        </w:rPr>
      </w:pPr>
    </w:p>
    <w:p w14:paraId="4F84EB7B" w14:textId="7B7BA1BD" w:rsidR="00BD2DA9" w:rsidRPr="002758E2" w:rsidRDefault="00BD2DA9" w:rsidP="00BD2DA9">
      <w:pPr>
        <w:pStyle w:val="Zkladntext"/>
        <w:jc w:val="both"/>
        <w:rPr>
          <w:i/>
          <w:iCs/>
          <w:sz w:val="20"/>
          <w:szCs w:val="20"/>
        </w:rPr>
      </w:pPr>
      <w:r w:rsidRPr="002758E2">
        <w:rPr>
          <w:i/>
          <w:iCs/>
          <w:sz w:val="20"/>
          <w:szCs w:val="20"/>
        </w:rPr>
        <w:t>Mestské zastupiteľstvo v Žiline</w:t>
      </w:r>
    </w:p>
    <w:p w14:paraId="394AB0E4" w14:textId="77777777" w:rsidR="00BD2DA9" w:rsidRPr="002758E2" w:rsidRDefault="00BD2DA9" w:rsidP="00BD2DA9">
      <w:pPr>
        <w:pStyle w:val="Zkladntext"/>
        <w:jc w:val="both"/>
        <w:rPr>
          <w:i/>
          <w:iCs/>
          <w:sz w:val="20"/>
          <w:szCs w:val="20"/>
        </w:rPr>
      </w:pPr>
    </w:p>
    <w:p w14:paraId="0170E131" w14:textId="77777777" w:rsidR="00BD2DA9" w:rsidRPr="002758E2" w:rsidRDefault="00BD2DA9" w:rsidP="00341BB6">
      <w:pPr>
        <w:pStyle w:val="Odsekzoznamu"/>
        <w:numPr>
          <w:ilvl w:val="0"/>
          <w:numId w:val="291"/>
        </w:numPr>
        <w:jc w:val="both"/>
        <w:rPr>
          <w:sz w:val="20"/>
          <w:szCs w:val="20"/>
          <w:u w:val="single"/>
        </w:rPr>
      </w:pPr>
      <w:r w:rsidRPr="002758E2">
        <w:rPr>
          <w:sz w:val="20"/>
          <w:szCs w:val="20"/>
          <w:u w:val="single"/>
        </w:rPr>
        <w:t xml:space="preserve">žiada </w:t>
      </w:r>
    </w:p>
    <w:p w14:paraId="627BB76A" w14:textId="77777777" w:rsidR="00BD2DA9" w:rsidRPr="002758E2" w:rsidRDefault="00BD2DA9" w:rsidP="00BD2DA9">
      <w:pPr>
        <w:pStyle w:val="Odsekzoznamu"/>
        <w:jc w:val="both"/>
        <w:rPr>
          <w:sz w:val="20"/>
          <w:szCs w:val="20"/>
          <w:u w:val="single"/>
        </w:rPr>
      </w:pPr>
    </w:p>
    <w:p w14:paraId="3F385A91" w14:textId="77777777" w:rsidR="00BD2DA9" w:rsidRPr="002758E2" w:rsidRDefault="00BD2DA9" w:rsidP="00341BB6">
      <w:pPr>
        <w:pStyle w:val="Bezriadkovania"/>
        <w:numPr>
          <w:ilvl w:val="0"/>
          <w:numId w:val="292"/>
        </w:numPr>
        <w:jc w:val="both"/>
        <w:rPr>
          <w:rFonts w:ascii="Times New Roman" w:hAnsi="Times New Roman"/>
          <w:sz w:val="20"/>
          <w:szCs w:val="20"/>
        </w:rPr>
      </w:pPr>
      <w:r w:rsidRPr="002758E2">
        <w:rPr>
          <w:rFonts w:ascii="Times New Roman" w:hAnsi="Times New Roman"/>
          <w:sz w:val="20"/>
          <w:szCs w:val="20"/>
        </w:rPr>
        <w:t>prednostu Mestského úradu v Žiline o zahájenie rokovaní o odkúpení pozemkov KN-C 433/2 o výmere 3996 m</w:t>
      </w:r>
      <w:r w:rsidRPr="002758E2">
        <w:rPr>
          <w:rFonts w:ascii="Times New Roman" w:hAnsi="Times New Roman"/>
          <w:sz w:val="20"/>
          <w:szCs w:val="20"/>
          <w:vertAlign w:val="superscript"/>
        </w:rPr>
        <w:t>2</w:t>
      </w:r>
      <w:r w:rsidRPr="002758E2">
        <w:rPr>
          <w:rFonts w:ascii="Times New Roman" w:hAnsi="Times New Roman"/>
          <w:sz w:val="20"/>
          <w:szCs w:val="20"/>
        </w:rPr>
        <w:t xml:space="preserve"> a KN-C 432m2 o výmere 267 m</w:t>
      </w:r>
      <w:r w:rsidRPr="002758E2">
        <w:rPr>
          <w:rFonts w:ascii="Times New Roman" w:hAnsi="Times New Roman"/>
          <w:sz w:val="20"/>
          <w:szCs w:val="20"/>
          <w:vertAlign w:val="superscript"/>
        </w:rPr>
        <w:t>2</w:t>
      </w:r>
      <w:r w:rsidRPr="002758E2">
        <w:rPr>
          <w:rFonts w:ascii="Times New Roman" w:hAnsi="Times New Roman"/>
          <w:sz w:val="20"/>
          <w:szCs w:val="20"/>
        </w:rPr>
        <w:t xml:space="preserve"> v </w:t>
      </w:r>
      <w:proofErr w:type="spellStart"/>
      <w:r w:rsidRPr="002758E2">
        <w:rPr>
          <w:rFonts w:ascii="Times New Roman" w:hAnsi="Times New Roman"/>
          <w:sz w:val="20"/>
          <w:szCs w:val="20"/>
        </w:rPr>
        <w:t>k.ú</w:t>
      </w:r>
      <w:proofErr w:type="spellEnd"/>
      <w:r w:rsidRPr="002758E2">
        <w:rPr>
          <w:rFonts w:ascii="Times New Roman" w:hAnsi="Times New Roman"/>
          <w:sz w:val="20"/>
          <w:szCs w:val="20"/>
        </w:rPr>
        <w:t xml:space="preserve">. Budatín s jeho vlastníkom Ing. Petrom </w:t>
      </w:r>
      <w:proofErr w:type="spellStart"/>
      <w:r w:rsidRPr="002758E2">
        <w:rPr>
          <w:rFonts w:ascii="Times New Roman" w:hAnsi="Times New Roman"/>
          <w:sz w:val="20"/>
          <w:szCs w:val="20"/>
        </w:rPr>
        <w:t>Hajašom</w:t>
      </w:r>
      <w:proofErr w:type="spellEnd"/>
      <w:r w:rsidRPr="002758E2">
        <w:rPr>
          <w:rFonts w:ascii="Times New Roman" w:hAnsi="Times New Roman"/>
          <w:sz w:val="20"/>
          <w:szCs w:val="20"/>
        </w:rPr>
        <w:t>, PhD., a to najmä z dôvodu nesúhlasného stanoviska väčšiny obyvateľov mestskej časti Žilina-Budatín s plánovanou výstavbou bytových domov, ktorá by mohla výrazným spôsobom znížiť kvalitu bývania súčasných obyvateľov Budatína. Napriek tomu, že uvedený pozemok je, vždy bol a bude pre mestskú časť Žilina-Budatín strategický, bývalé vedenie mesta ho v roku 2006 predalo bez konzultácie s obyvateľmi. Strategický význam pozemku však naďalej pretrváva a spočíva najmä v potrebe budovania občianskej vybavenosti, čo je v príkrom rozpore s plánovaným zahusťovaním výstavby za účelom hromadného bývania.</w:t>
      </w:r>
    </w:p>
    <w:p w14:paraId="6FF731AF" w14:textId="77777777" w:rsidR="00BD2DA9" w:rsidRPr="002758E2" w:rsidRDefault="00BD2DA9" w:rsidP="00BD2DA9">
      <w:pPr>
        <w:pStyle w:val="Bezriadkovania"/>
        <w:jc w:val="both"/>
        <w:rPr>
          <w:rFonts w:ascii="Times New Roman" w:hAnsi="Times New Roman"/>
          <w:sz w:val="20"/>
          <w:szCs w:val="20"/>
        </w:rPr>
      </w:pPr>
    </w:p>
    <w:p w14:paraId="7939EB93" w14:textId="77777777" w:rsidR="00BD2DA9" w:rsidRPr="002758E2" w:rsidRDefault="00BD2DA9" w:rsidP="00341BB6">
      <w:pPr>
        <w:pStyle w:val="Odsekzoznamu"/>
        <w:numPr>
          <w:ilvl w:val="0"/>
          <w:numId w:val="291"/>
        </w:numPr>
        <w:jc w:val="both"/>
        <w:rPr>
          <w:sz w:val="20"/>
          <w:szCs w:val="20"/>
          <w:u w:val="single"/>
        </w:rPr>
      </w:pPr>
      <w:r w:rsidRPr="002758E2">
        <w:rPr>
          <w:sz w:val="20"/>
          <w:szCs w:val="20"/>
          <w:u w:val="single"/>
        </w:rPr>
        <w:lastRenderedPageBreak/>
        <w:t xml:space="preserve">žiada </w:t>
      </w:r>
    </w:p>
    <w:p w14:paraId="3E0F60E9" w14:textId="77777777" w:rsidR="00BD2DA9" w:rsidRPr="002758E2" w:rsidRDefault="00BD2DA9" w:rsidP="00BD2DA9">
      <w:pPr>
        <w:pStyle w:val="Bezriadkovania"/>
        <w:ind w:left="1080"/>
        <w:jc w:val="both"/>
        <w:rPr>
          <w:rFonts w:ascii="Times New Roman" w:hAnsi="Times New Roman"/>
          <w:sz w:val="20"/>
          <w:szCs w:val="20"/>
          <w:u w:val="single"/>
        </w:rPr>
      </w:pPr>
    </w:p>
    <w:p w14:paraId="6F05A3E2" w14:textId="77777777" w:rsidR="00BD2DA9" w:rsidRPr="002758E2" w:rsidRDefault="00BD2DA9" w:rsidP="00341BB6">
      <w:pPr>
        <w:pStyle w:val="Bezriadkovania"/>
        <w:numPr>
          <w:ilvl w:val="0"/>
          <w:numId w:val="305"/>
        </w:numPr>
        <w:ind w:left="1080"/>
        <w:jc w:val="both"/>
        <w:rPr>
          <w:rFonts w:ascii="Times New Roman" w:hAnsi="Times New Roman"/>
          <w:sz w:val="20"/>
          <w:szCs w:val="20"/>
        </w:rPr>
      </w:pPr>
      <w:r w:rsidRPr="002758E2">
        <w:rPr>
          <w:rFonts w:ascii="Times New Roman" w:hAnsi="Times New Roman"/>
          <w:sz w:val="20"/>
          <w:szCs w:val="20"/>
        </w:rPr>
        <w:t>prednostu Mestského úradu v Žiline o zahájenie rokovaní o odkúpení pozemku KN-C 6665/2 o výmere  1433 m</w:t>
      </w:r>
      <w:r w:rsidRPr="002758E2">
        <w:rPr>
          <w:rFonts w:ascii="Times New Roman" w:hAnsi="Times New Roman"/>
          <w:sz w:val="20"/>
          <w:szCs w:val="20"/>
          <w:vertAlign w:val="superscript"/>
        </w:rPr>
        <w:t>2</w:t>
      </w:r>
      <w:r w:rsidRPr="002758E2">
        <w:rPr>
          <w:rFonts w:ascii="Times New Roman" w:hAnsi="Times New Roman"/>
          <w:sz w:val="20"/>
          <w:szCs w:val="20"/>
        </w:rPr>
        <w:t>, v </w:t>
      </w:r>
      <w:proofErr w:type="spellStart"/>
      <w:r w:rsidRPr="002758E2">
        <w:rPr>
          <w:rFonts w:ascii="Times New Roman" w:hAnsi="Times New Roman"/>
          <w:sz w:val="20"/>
          <w:szCs w:val="20"/>
        </w:rPr>
        <w:t>k.ú</w:t>
      </w:r>
      <w:proofErr w:type="spellEnd"/>
      <w:r w:rsidRPr="002758E2">
        <w:rPr>
          <w:rFonts w:ascii="Times New Roman" w:hAnsi="Times New Roman"/>
          <w:sz w:val="20"/>
          <w:szCs w:val="20"/>
        </w:rPr>
        <w:t xml:space="preserve">. Žilina (časť Bulvár), s jeho vlastníkom </w:t>
      </w:r>
      <w:proofErr w:type="spellStart"/>
      <w:r w:rsidRPr="002758E2">
        <w:rPr>
          <w:rFonts w:ascii="Times New Roman" w:hAnsi="Times New Roman"/>
          <w:sz w:val="20"/>
          <w:szCs w:val="20"/>
        </w:rPr>
        <w:t>cda</w:t>
      </w:r>
      <w:proofErr w:type="spellEnd"/>
      <w:r w:rsidRPr="002758E2">
        <w:rPr>
          <w:rFonts w:ascii="Times New Roman" w:hAnsi="Times New Roman"/>
          <w:sz w:val="20"/>
          <w:szCs w:val="20"/>
        </w:rPr>
        <w:t xml:space="preserve"> </w:t>
      </w:r>
      <w:proofErr w:type="spellStart"/>
      <w:r w:rsidRPr="002758E2">
        <w:rPr>
          <w:rFonts w:ascii="Times New Roman" w:hAnsi="Times New Roman"/>
          <w:sz w:val="20"/>
          <w:szCs w:val="20"/>
        </w:rPr>
        <w:t>consulting</w:t>
      </w:r>
      <w:proofErr w:type="spellEnd"/>
      <w:r w:rsidRPr="002758E2">
        <w:rPr>
          <w:rFonts w:ascii="Times New Roman" w:hAnsi="Times New Roman"/>
          <w:sz w:val="20"/>
          <w:szCs w:val="20"/>
        </w:rPr>
        <w:t xml:space="preserve"> </w:t>
      </w:r>
      <w:proofErr w:type="spellStart"/>
      <w:r w:rsidRPr="002758E2">
        <w:rPr>
          <w:rFonts w:ascii="Times New Roman" w:hAnsi="Times New Roman"/>
          <w:sz w:val="20"/>
          <w:szCs w:val="20"/>
        </w:rPr>
        <w:t>group</w:t>
      </w:r>
      <w:proofErr w:type="spellEnd"/>
      <w:r w:rsidRPr="002758E2">
        <w:rPr>
          <w:rFonts w:ascii="Times New Roman" w:hAnsi="Times New Roman"/>
          <w:sz w:val="20"/>
          <w:szCs w:val="20"/>
        </w:rPr>
        <w:t xml:space="preserve">, s.r.o., </w:t>
      </w:r>
      <w:proofErr w:type="spellStart"/>
      <w:r w:rsidRPr="002758E2">
        <w:rPr>
          <w:rFonts w:ascii="Times New Roman" w:hAnsi="Times New Roman"/>
          <w:sz w:val="20"/>
          <w:szCs w:val="20"/>
        </w:rPr>
        <w:t>vz</w:t>
      </w:r>
      <w:proofErr w:type="spellEnd"/>
      <w:r w:rsidRPr="002758E2">
        <w:rPr>
          <w:rFonts w:ascii="Times New Roman" w:hAnsi="Times New Roman"/>
          <w:sz w:val="20"/>
          <w:szCs w:val="20"/>
        </w:rPr>
        <w:t xml:space="preserve">. Ing. Petrom </w:t>
      </w:r>
      <w:proofErr w:type="spellStart"/>
      <w:r w:rsidRPr="002758E2">
        <w:rPr>
          <w:rFonts w:ascii="Times New Roman" w:hAnsi="Times New Roman"/>
          <w:sz w:val="20"/>
          <w:szCs w:val="20"/>
        </w:rPr>
        <w:t>Hajašom</w:t>
      </w:r>
      <w:proofErr w:type="spellEnd"/>
      <w:r w:rsidRPr="002758E2">
        <w:rPr>
          <w:rFonts w:ascii="Times New Roman" w:hAnsi="Times New Roman"/>
          <w:sz w:val="20"/>
          <w:szCs w:val="20"/>
        </w:rPr>
        <w:t>, PhD.,</w:t>
      </w:r>
    </w:p>
    <w:p w14:paraId="466CFBC1" w14:textId="77777777" w:rsidR="00BD2DA9" w:rsidRPr="002758E2" w:rsidRDefault="00BD2DA9" w:rsidP="00BD2DA9">
      <w:pPr>
        <w:pStyle w:val="Bezriadkovania"/>
        <w:ind w:left="1080"/>
        <w:jc w:val="both"/>
        <w:rPr>
          <w:sz w:val="20"/>
          <w:szCs w:val="20"/>
        </w:rPr>
      </w:pPr>
    </w:p>
    <w:p w14:paraId="5E02EF42" w14:textId="77777777" w:rsidR="00BD2DA9" w:rsidRPr="002758E2" w:rsidRDefault="00BD2DA9" w:rsidP="00341BB6">
      <w:pPr>
        <w:pStyle w:val="Odsekzoznamu"/>
        <w:numPr>
          <w:ilvl w:val="0"/>
          <w:numId w:val="305"/>
        </w:numPr>
        <w:ind w:left="1080"/>
        <w:contextualSpacing w:val="0"/>
        <w:jc w:val="both"/>
        <w:rPr>
          <w:sz w:val="20"/>
          <w:szCs w:val="20"/>
        </w:rPr>
      </w:pPr>
      <w:r w:rsidRPr="002758E2">
        <w:rPr>
          <w:sz w:val="20"/>
          <w:szCs w:val="20"/>
        </w:rPr>
        <w:t>prednostu Mestského úradu v Žiline o zahájenie rokovaní o odkúpení pozemkov KN-C 3034/26, o výmere 667 m</w:t>
      </w:r>
      <w:r w:rsidRPr="002758E2">
        <w:rPr>
          <w:sz w:val="20"/>
          <w:szCs w:val="20"/>
          <w:vertAlign w:val="superscript"/>
        </w:rPr>
        <w:t>2</w:t>
      </w:r>
      <w:r w:rsidRPr="002758E2">
        <w:rPr>
          <w:sz w:val="20"/>
          <w:szCs w:val="20"/>
        </w:rPr>
        <w:t>, KN-C 3034/25 o výmere 3902 m</w:t>
      </w:r>
      <w:r w:rsidRPr="002758E2">
        <w:rPr>
          <w:sz w:val="20"/>
          <w:szCs w:val="20"/>
          <w:vertAlign w:val="superscript"/>
        </w:rPr>
        <w:t>2</w:t>
      </w:r>
      <w:r w:rsidRPr="002758E2">
        <w:rPr>
          <w:sz w:val="20"/>
          <w:szCs w:val="20"/>
        </w:rPr>
        <w:t>, KN-C 3034/22 o výmere 152 m</w:t>
      </w:r>
      <w:r w:rsidRPr="002758E2">
        <w:rPr>
          <w:sz w:val="20"/>
          <w:szCs w:val="20"/>
          <w:vertAlign w:val="superscript"/>
        </w:rPr>
        <w:t>2</w:t>
      </w:r>
      <w:r w:rsidRPr="002758E2">
        <w:rPr>
          <w:sz w:val="20"/>
          <w:szCs w:val="20"/>
        </w:rPr>
        <w:t>, KN-C 3034/21 o výmere 400 m</w:t>
      </w:r>
      <w:r w:rsidRPr="002758E2">
        <w:rPr>
          <w:sz w:val="20"/>
          <w:szCs w:val="20"/>
          <w:vertAlign w:val="superscript"/>
        </w:rPr>
        <w:t>2</w:t>
      </w:r>
      <w:r w:rsidRPr="002758E2">
        <w:rPr>
          <w:sz w:val="20"/>
          <w:szCs w:val="20"/>
        </w:rPr>
        <w:t>, KN-C 6022/34 o výmere 87 m</w:t>
      </w:r>
      <w:r w:rsidRPr="002758E2">
        <w:rPr>
          <w:sz w:val="20"/>
          <w:szCs w:val="20"/>
          <w:vertAlign w:val="superscript"/>
        </w:rPr>
        <w:t>2</w:t>
      </w:r>
      <w:r w:rsidRPr="002758E2">
        <w:rPr>
          <w:sz w:val="20"/>
          <w:szCs w:val="20"/>
        </w:rPr>
        <w:t xml:space="preserve"> a KN-C 6022/71 o výmere 89 m</w:t>
      </w:r>
      <w:r w:rsidRPr="002758E2">
        <w:rPr>
          <w:sz w:val="20"/>
          <w:szCs w:val="20"/>
          <w:vertAlign w:val="superscript"/>
        </w:rPr>
        <w:t>2</w:t>
      </w:r>
      <w:r w:rsidRPr="002758E2">
        <w:rPr>
          <w:sz w:val="20"/>
          <w:szCs w:val="20"/>
        </w:rPr>
        <w:t xml:space="preserve"> v </w:t>
      </w:r>
      <w:proofErr w:type="spellStart"/>
      <w:r w:rsidRPr="002758E2">
        <w:rPr>
          <w:sz w:val="20"/>
          <w:szCs w:val="20"/>
        </w:rPr>
        <w:t>k.ú</w:t>
      </w:r>
      <w:proofErr w:type="spellEnd"/>
      <w:r w:rsidRPr="002758E2">
        <w:rPr>
          <w:sz w:val="20"/>
          <w:szCs w:val="20"/>
        </w:rPr>
        <w:t xml:space="preserve">. Žilina (časť </w:t>
      </w:r>
      <w:proofErr w:type="spellStart"/>
      <w:r w:rsidRPr="002758E2">
        <w:rPr>
          <w:sz w:val="20"/>
          <w:szCs w:val="20"/>
        </w:rPr>
        <w:t>Rosinky</w:t>
      </w:r>
      <w:proofErr w:type="spellEnd"/>
      <w:r w:rsidRPr="002758E2">
        <w:rPr>
          <w:sz w:val="20"/>
          <w:szCs w:val="20"/>
        </w:rPr>
        <w:t xml:space="preserve">) s jeho vlastníkom Miroslavom Kočišom, Majerská 8551/16 Žilina. </w:t>
      </w:r>
    </w:p>
    <w:p w14:paraId="31A19024" w14:textId="77777777" w:rsidR="00BD2DA9" w:rsidRPr="002758E2" w:rsidRDefault="00BD2DA9" w:rsidP="00BD2DA9">
      <w:pPr>
        <w:pStyle w:val="Odsekzoznamu"/>
        <w:ind w:left="282"/>
        <w:jc w:val="both"/>
        <w:rPr>
          <w:sz w:val="20"/>
          <w:szCs w:val="20"/>
        </w:rPr>
      </w:pPr>
    </w:p>
    <w:p w14:paraId="1E2394C4" w14:textId="77777777" w:rsidR="00BD2DA9" w:rsidRPr="002758E2" w:rsidRDefault="00BD2DA9" w:rsidP="00341BB6">
      <w:pPr>
        <w:pStyle w:val="Odsekzoznamu"/>
        <w:numPr>
          <w:ilvl w:val="0"/>
          <w:numId w:val="305"/>
        </w:numPr>
        <w:ind w:left="1080"/>
        <w:contextualSpacing w:val="0"/>
        <w:jc w:val="both"/>
        <w:rPr>
          <w:sz w:val="20"/>
          <w:szCs w:val="20"/>
        </w:rPr>
      </w:pPr>
      <w:r w:rsidRPr="002758E2">
        <w:rPr>
          <w:sz w:val="20"/>
          <w:szCs w:val="20"/>
        </w:rPr>
        <w:t>prednostu Mestského úradu v Žiline o zahájenie rokovaní o zabezpečení zriadenia vecného bremena práva prechodu cez parcelu C-KN 2110/19 o výmere 10.738 m</w:t>
      </w:r>
      <w:r w:rsidRPr="002758E2">
        <w:rPr>
          <w:sz w:val="20"/>
          <w:szCs w:val="20"/>
          <w:vertAlign w:val="superscript"/>
        </w:rPr>
        <w:t>2</w:t>
      </w:r>
      <w:r w:rsidRPr="002758E2">
        <w:rPr>
          <w:sz w:val="20"/>
          <w:szCs w:val="20"/>
        </w:rPr>
        <w:t xml:space="preserve"> s vlastníkom FUNERAL &amp; spol. s.r.o., Makovického 10, Žilina. Na uvedenej parcele sa nachádza prístupová cesta smerom na nový cintorín.</w:t>
      </w:r>
    </w:p>
    <w:p w14:paraId="560ED4F4" w14:textId="77777777" w:rsidR="00BD2DA9" w:rsidRPr="002758E2" w:rsidRDefault="00BD2DA9" w:rsidP="00BD2DA9">
      <w:pPr>
        <w:pStyle w:val="Odsekzoznamu"/>
        <w:jc w:val="both"/>
        <w:rPr>
          <w:sz w:val="20"/>
          <w:szCs w:val="20"/>
        </w:rPr>
      </w:pPr>
    </w:p>
    <w:p w14:paraId="120C85DC" w14:textId="77777777" w:rsidR="00BD2DA9" w:rsidRPr="002758E2" w:rsidRDefault="00BD2DA9" w:rsidP="00341BB6">
      <w:pPr>
        <w:pStyle w:val="Odsekzoznamu"/>
        <w:numPr>
          <w:ilvl w:val="0"/>
          <w:numId w:val="291"/>
        </w:numPr>
        <w:jc w:val="both"/>
        <w:rPr>
          <w:sz w:val="20"/>
          <w:szCs w:val="20"/>
          <w:u w:val="single"/>
        </w:rPr>
      </w:pPr>
      <w:r w:rsidRPr="002758E2">
        <w:rPr>
          <w:sz w:val="20"/>
          <w:szCs w:val="20"/>
          <w:u w:val="single"/>
        </w:rPr>
        <w:t xml:space="preserve">žiada </w:t>
      </w:r>
    </w:p>
    <w:p w14:paraId="05780E02" w14:textId="77777777" w:rsidR="00BD2DA9" w:rsidRPr="002758E2" w:rsidRDefault="00BD2DA9" w:rsidP="00BD2DA9">
      <w:pPr>
        <w:pStyle w:val="Odsekzoznamu"/>
        <w:ind w:left="1080"/>
        <w:jc w:val="both"/>
        <w:rPr>
          <w:sz w:val="20"/>
          <w:szCs w:val="20"/>
        </w:rPr>
      </w:pPr>
    </w:p>
    <w:p w14:paraId="69BE2855" w14:textId="77777777" w:rsidR="00BD2DA9" w:rsidRPr="002758E2" w:rsidRDefault="00BD2DA9" w:rsidP="00341BB6">
      <w:pPr>
        <w:pStyle w:val="Odsekzoznamu"/>
        <w:numPr>
          <w:ilvl w:val="0"/>
          <w:numId w:val="306"/>
        </w:numPr>
        <w:contextualSpacing w:val="0"/>
        <w:jc w:val="both"/>
        <w:rPr>
          <w:sz w:val="20"/>
          <w:szCs w:val="20"/>
        </w:rPr>
      </w:pPr>
      <w:r w:rsidRPr="002758E2">
        <w:rPr>
          <w:sz w:val="20"/>
          <w:szCs w:val="20"/>
        </w:rPr>
        <w:t>prednostu Mestského úradu v Žiline, aby o výsledkoch rokovaní vyhotovil informatívnu správu, ktorú predloží  poslancom na riadnom zasadnutí Mestského zastupiteľstva v Žiline v roku 2021</w:t>
      </w:r>
    </w:p>
    <w:p w14:paraId="3F1E3B44" w14:textId="77777777" w:rsidR="00BD2DA9" w:rsidRPr="002758E2" w:rsidRDefault="00BD2DA9" w:rsidP="00BD2DA9">
      <w:pPr>
        <w:tabs>
          <w:tab w:val="left" w:pos="1906"/>
        </w:tabs>
        <w:jc w:val="both"/>
        <w:rPr>
          <w:b/>
          <w:sz w:val="20"/>
          <w:szCs w:val="20"/>
        </w:rPr>
      </w:pPr>
    </w:p>
    <w:p w14:paraId="126E710A" w14:textId="285AA867" w:rsidR="005457CE" w:rsidRPr="00BF0D3F" w:rsidRDefault="005457CE" w:rsidP="005457CE">
      <w:pPr>
        <w:jc w:val="both"/>
        <w:rPr>
          <w:b/>
          <w:sz w:val="20"/>
          <w:szCs w:val="20"/>
          <w:u w:val="single"/>
        </w:rPr>
      </w:pPr>
      <w:r w:rsidRPr="005E30F9">
        <w:rPr>
          <w:b/>
          <w:sz w:val="20"/>
          <w:szCs w:val="20"/>
          <w:u w:val="single"/>
        </w:rPr>
        <w:t>Plnenie uznesenia:</w:t>
      </w:r>
    </w:p>
    <w:p w14:paraId="020E3A7B" w14:textId="12C73689" w:rsidR="00987C4E" w:rsidRPr="00DA6E48" w:rsidRDefault="00987C4E" w:rsidP="00987C4E">
      <w:pPr>
        <w:ind w:left="705"/>
        <w:jc w:val="both"/>
        <w:rPr>
          <w:bCs/>
          <w:i/>
          <w:iCs/>
          <w:sz w:val="20"/>
          <w:szCs w:val="20"/>
        </w:rPr>
      </w:pPr>
      <w:r w:rsidRPr="00DA6E48">
        <w:rPr>
          <w:b/>
          <w:sz w:val="20"/>
          <w:szCs w:val="20"/>
        </w:rPr>
        <w:t>Na mestské zastupiteľstvo 27.04.2021 bude predložená kompletná informatívna správa k všetkým uvedeným nehnuteľnostiam so základnými informáciami, históriou, možnosťami využitia a výsledkami rokovaní o ich prípadnom vysporiadaní.</w:t>
      </w:r>
      <w:r w:rsidRPr="00DA6E48">
        <w:rPr>
          <w:b/>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t xml:space="preserve">      </w:t>
      </w:r>
    </w:p>
    <w:p w14:paraId="76E63D26" w14:textId="77777777" w:rsidR="00987C4E" w:rsidRPr="00DA6E48" w:rsidRDefault="00987C4E" w:rsidP="00987C4E">
      <w:pPr>
        <w:ind w:left="4956"/>
        <w:jc w:val="right"/>
        <w:rPr>
          <w:b/>
          <w:sz w:val="20"/>
          <w:szCs w:val="20"/>
        </w:rPr>
      </w:pPr>
      <w:r w:rsidRPr="00DA6E48">
        <w:rPr>
          <w:bCs/>
          <w:i/>
          <w:iCs/>
          <w:sz w:val="20"/>
          <w:szCs w:val="20"/>
        </w:rPr>
        <w:t xml:space="preserve">      Kancelária primátora a prednostu 14.04.2021</w:t>
      </w:r>
    </w:p>
    <w:p w14:paraId="23EDDBAE" w14:textId="77777777" w:rsidR="002707BD" w:rsidRPr="00DA6E48" w:rsidRDefault="002707BD" w:rsidP="00BD2DA9">
      <w:pPr>
        <w:tabs>
          <w:tab w:val="left" w:pos="1906"/>
        </w:tabs>
        <w:jc w:val="both"/>
        <w:rPr>
          <w:b/>
          <w:sz w:val="20"/>
          <w:szCs w:val="20"/>
        </w:rPr>
      </w:pPr>
    </w:p>
    <w:p w14:paraId="01A47F4F" w14:textId="52FF12B5" w:rsidR="00430FB8" w:rsidRPr="00DA6E48" w:rsidRDefault="00430FB8" w:rsidP="00430FB8">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DA6E48">
        <w:rPr>
          <w:b/>
          <w:sz w:val="20"/>
          <w:szCs w:val="20"/>
        </w:rPr>
        <w:t>Uznesenie č. 261/2020</w:t>
      </w:r>
      <w:r w:rsidRPr="00DA6E48">
        <w:rPr>
          <w:b/>
          <w:sz w:val="20"/>
          <w:szCs w:val="20"/>
        </w:rPr>
        <w:tab/>
      </w:r>
    </w:p>
    <w:p w14:paraId="412B67F9" w14:textId="77777777" w:rsidR="00430FB8" w:rsidRPr="00DA6E48" w:rsidRDefault="00430FB8" w:rsidP="00430FB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DA6E48">
        <w:rPr>
          <w:b/>
          <w:bCs/>
          <w:sz w:val="20"/>
          <w:szCs w:val="20"/>
          <w:u w:val="single"/>
        </w:rPr>
        <w:t xml:space="preserve">k Návrhu vybraných lokalít pre </w:t>
      </w:r>
      <w:proofErr w:type="spellStart"/>
      <w:r w:rsidRPr="00DA6E48">
        <w:rPr>
          <w:b/>
          <w:bCs/>
          <w:sz w:val="20"/>
          <w:szCs w:val="20"/>
          <w:u w:val="single"/>
        </w:rPr>
        <w:t>debarierizáciu</w:t>
      </w:r>
      <w:proofErr w:type="spellEnd"/>
      <w:r w:rsidRPr="00DA6E48">
        <w:rPr>
          <w:b/>
          <w:bCs/>
          <w:sz w:val="20"/>
          <w:szCs w:val="20"/>
          <w:u w:val="single"/>
        </w:rPr>
        <w:t xml:space="preserve"> priechodov v meste Žilina</w:t>
      </w:r>
    </w:p>
    <w:p w14:paraId="1164EB8E" w14:textId="77777777" w:rsidR="00430FB8" w:rsidRPr="00DA6E48" w:rsidRDefault="00430FB8" w:rsidP="00430FB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t xml:space="preserve">         </w:t>
      </w:r>
    </w:p>
    <w:p w14:paraId="67AD58E6" w14:textId="4ACB7538" w:rsidR="00430FB8" w:rsidRPr="00DA6E48" w:rsidRDefault="00013C13" w:rsidP="00430FB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 xml:space="preserve">                                       </w:t>
      </w:r>
      <w:r w:rsidR="00430FB8" w:rsidRPr="00DA6E48">
        <w:rPr>
          <w:b/>
          <w:bCs/>
          <w:sz w:val="20"/>
          <w:szCs w:val="20"/>
        </w:rPr>
        <w:t>navrhol:</w:t>
      </w:r>
      <w:r w:rsidRPr="00DA6E48">
        <w:rPr>
          <w:b/>
          <w:bCs/>
          <w:sz w:val="20"/>
          <w:szCs w:val="20"/>
        </w:rPr>
        <w:t xml:space="preserve"> Ing. Patrik Groma, PhD., Mgr. Jana Filipová, poslanci MZ </w:t>
      </w:r>
      <w:r w:rsidR="00430FB8" w:rsidRPr="00DA6E48">
        <w:rPr>
          <w:b/>
          <w:bCs/>
          <w:sz w:val="20"/>
          <w:szCs w:val="20"/>
        </w:rPr>
        <w:t>zo dňa 14.12.2020</w:t>
      </w:r>
    </w:p>
    <w:p w14:paraId="00385B7E" w14:textId="0DF46073" w:rsidR="00430FB8" w:rsidRPr="00DA6E48" w:rsidRDefault="00430FB8" w:rsidP="00430FB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 xml:space="preserve">                                         status: </w:t>
      </w:r>
      <w:r w:rsidR="00385AD2" w:rsidRPr="00DA6E48">
        <w:rPr>
          <w:b/>
          <w:bCs/>
          <w:sz w:val="20"/>
          <w:szCs w:val="20"/>
        </w:rPr>
        <w:t>V RIEŠENÍ</w:t>
      </w:r>
    </w:p>
    <w:p w14:paraId="5AE2B1D3" w14:textId="77777777" w:rsidR="00BD2DA9" w:rsidRPr="00DA6E48" w:rsidRDefault="00BD2DA9" w:rsidP="00BD2DA9">
      <w:pPr>
        <w:pStyle w:val="Zkladntext"/>
        <w:spacing w:before="7"/>
        <w:jc w:val="both"/>
        <w:rPr>
          <w:i/>
          <w:iCs/>
          <w:sz w:val="20"/>
          <w:szCs w:val="20"/>
        </w:rPr>
      </w:pPr>
    </w:p>
    <w:p w14:paraId="45CCC03F" w14:textId="77777777" w:rsidR="00BD2DA9" w:rsidRPr="00DA6E48" w:rsidRDefault="00BD2DA9" w:rsidP="00BD2DA9">
      <w:pPr>
        <w:pStyle w:val="Zkladntext"/>
        <w:jc w:val="both"/>
        <w:rPr>
          <w:i/>
          <w:iCs/>
          <w:sz w:val="20"/>
          <w:szCs w:val="20"/>
        </w:rPr>
      </w:pPr>
      <w:r w:rsidRPr="00DA6E48">
        <w:rPr>
          <w:i/>
          <w:iCs/>
          <w:sz w:val="20"/>
          <w:szCs w:val="20"/>
        </w:rPr>
        <w:t>Mestské zastupiteľstvo v Žiline</w:t>
      </w:r>
    </w:p>
    <w:p w14:paraId="5AF80D7F" w14:textId="77777777" w:rsidR="00BD2DA9" w:rsidRPr="00DA6E48" w:rsidRDefault="00BD2DA9" w:rsidP="00BD2DA9">
      <w:pPr>
        <w:pStyle w:val="Zkladntext"/>
        <w:jc w:val="both"/>
        <w:rPr>
          <w:i/>
          <w:iCs/>
          <w:sz w:val="20"/>
          <w:szCs w:val="20"/>
        </w:rPr>
      </w:pPr>
    </w:p>
    <w:p w14:paraId="792AAE74" w14:textId="77777777" w:rsidR="00BD2DA9" w:rsidRPr="00DA6E48" w:rsidRDefault="00BD2DA9" w:rsidP="00341BB6">
      <w:pPr>
        <w:pStyle w:val="Odsekzoznamu"/>
        <w:numPr>
          <w:ilvl w:val="0"/>
          <w:numId w:val="293"/>
        </w:numPr>
        <w:jc w:val="both"/>
        <w:rPr>
          <w:sz w:val="20"/>
          <w:szCs w:val="20"/>
          <w:u w:val="single"/>
        </w:rPr>
      </w:pPr>
      <w:r w:rsidRPr="00DA6E48">
        <w:rPr>
          <w:sz w:val="20"/>
          <w:szCs w:val="20"/>
          <w:u w:val="single"/>
        </w:rPr>
        <w:t>schvaľuje</w:t>
      </w:r>
    </w:p>
    <w:p w14:paraId="757398DD" w14:textId="77777777" w:rsidR="00BD2DA9" w:rsidRPr="00DA6E48" w:rsidRDefault="00BD2DA9" w:rsidP="00BD2DA9">
      <w:pPr>
        <w:pStyle w:val="Odsekzoznamu"/>
        <w:jc w:val="both"/>
        <w:rPr>
          <w:sz w:val="20"/>
          <w:szCs w:val="20"/>
          <w:u w:val="single"/>
        </w:rPr>
      </w:pPr>
    </w:p>
    <w:p w14:paraId="6EBC58E2" w14:textId="77777777" w:rsidR="00BD2DA9" w:rsidRPr="00DA6E48" w:rsidRDefault="00BD2DA9" w:rsidP="00341BB6">
      <w:pPr>
        <w:pStyle w:val="Odsekzoznamu"/>
        <w:widowControl w:val="0"/>
        <w:numPr>
          <w:ilvl w:val="0"/>
          <w:numId w:val="294"/>
        </w:numPr>
        <w:tabs>
          <w:tab w:val="left" w:pos="1545"/>
        </w:tabs>
        <w:autoSpaceDE w:val="0"/>
        <w:autoSpaceDN w:val="0"/>
        <w:spacing w:before="90"/>
        <w:ind w:right="112"/>
        <w:contextualSpacing w:val="0"/>
        <w:jc w:val="both"/>
        <w:rPr>
          <w:sz w:val="20"/>
          <w:szCs w:val="20"/>
        </w:rPr>
      </w:pPr>
      <w:r w:rsidRPr="00DA6E48">
        <w:rPr>
          <w:sz w:val="20"/>
          <w:szCs w:val="20"/>
        </w:rPr>
        <w:t xml:space="preserve">Návrh vybraných lokalít pre </w:t>
      </w:r>
      <w:proofErr w:type="spellStart"/>
      <w:r w:rsidRPr="00DA6E48">
        <w:rPr>
          <w:sz w:val="20"/>
          <w:szCs w:val="20"/>
        </w:rPr>
        <w:t>debarierizáciu</w:t>
      </w:r>
      <w:proofErr w:type="spellEnd"/>
      <w:r w:rsidRPr="00DA6E48">
        <w:rPr>
          <w:sz w:val="20"/>
          <w:szCs w:val="20"/>
        </w:rPr>
        <w:t xml:space="preserve"> priechodov v meste Žilina a čiastku vo výške 40 000 eur na rok 2021 na riešenie problematiky </w:t>
      </w:r>
      <w:proofErr w:type="spellStart"/>
      <w:r w:rsidRPr="00DA6E48">
        <w:rPr>
          <w:sz w:val="20"/>
          <w:szCs w:val="20"/>
        </w:rPr>
        <w:t>debarierizácie</w:t>
      </w:r>
      <w:proofErr w:type="spellEnd"/>
    </w:p>
    <w:p w14:paraId="4AAAC705" w14:textId="77777777" w:rsidR="00BD2DA9" w:rsidRPr="00DA6E48" w:rsidRDefault="00BD2DA9" w:rsidP="00BD2DA9">
      <w:pPr>
        <w:tabs>
          <w:tab w:val="left" w:pos="1906"/>
        </w:tabs>
        <w:jc w:val="both"/>
        <w:rPr>
          <w:b/>
          <w:sz w:val="20"/>
          <w:szCs w:val="20"/>
        </w:rPr>
      </w:pPr>
    </w:p>
    <w:p w14:paraId="1DC87759" w14:textId="14DC876A" w:rsidR="005457CE" w:rsidRPr="00DA6E48" w:rsidRDefault="005457CE" w:rsidP="005457CE">
      <w:pPr>
        <w:jc w:val="both"/>
        <w:rPr>
          <w:b/>
          <w:sz w:val="20"/>
          <w:szCs w:val="20"/>
          <w:u w:val="single"/>
        </w:rPr>
      </w:pPr>
      <w:r w:rsidRPr="00DA6E48">
        <w:rPr>
          <w:b/>
          <w:sz w:val="20"/>
          <w:szCs w:val="20"/>
          <w:u w:val="single"/>
        </w:rPr>
        <w:t>Plnenie uznesenia:</w:t>
      </w:r>
    </w:p>
    <w:p w14:paraId="6B43B1B1" w14:textId="5EAB6105" w:rsidR="00385AD2" w:rsidRPr="00DA6E48" w:rsidRDefault="00EE2A24" w:rsidP="00EE2A24">
      <w:pPr>
        <w:ind w:left="705"/>
        <w:jc w:val="both"/>
        <w:rPr>
          <w:b/>
          <w:sz w:val="20"/>
          <w:szCs w:val="20"/>
        </w:rPr>
      </w:pPr>
      <w:r w:rsidRPr="00DA6E48">
        <w:rPr>
          <w:b/>
          <w:sz w:val="20"/>
          <w:szCs w:val="20"/>
        </w:rPr>
        <w:t>V zmysle záverov z bezbariérovej komisie sa vytypujú priechody, kde bude potrebné vykonať bezbariérovú úpravu.</w:t>
      </w:r>
    </w:p>
    <w:p w14:paraId="7BFD433C" w14:textId="5FA50DB6" w:rsidR="00B644DB" w:rsidRPr="00DA6E48" w:rsidRDefault="005457CE" w:rsidP="00B644DB">
      <w:pPr>
        <w:ind w:left="705"/>
        <w:jc w:val="both"/>
        <w:rPr>
          <w:b/>
          <w:bCs/>
          <w:sz w:val="20"/>
          <w:szCs w:val="20"/>
        </w:rPr>
      </w:pPr>
      <w:r w:rsidRPr="00DA6E48">
        <w:rPr>
          <w:bCs/>
          <w:i/>
          <w:iCs/>
          <w:sz w:val="20"/>
          <w:szCs w:val="20"/>
        </w:rPr>
        <w:tab/>
      </w:r>
      <w:r w:rsidR="00B644DB" w:rsidRPr="00DA6E48">
        <w:rPr>
          <w:b/>
          <w:bCs/>
          <w:sz w:val="20"/>
          <w:szCs w:val="20"/>
        </w:rPr>
        <w:t xml:space="preserve">VO je vyhlásené. Po uzatvorení zmluvy s víťazným uchádzačom bude spracovávaný harmonogram prác, do ktorých sa zahrnú vybrané priechody, kde bude potrebné vykonať bezbariérovú úpravu. Tie sa vyberú na základe materiálu MZ po dohode s organizáciou muskulárnych </w:t>
      </w:r>
      <w:proofErr w:type="spellStart"/>
      <w:r w:rsidR="00B644DB" w:rsidRPr="00DA6E48">
        <w:rPr>
          <w:b/>
          <w:bCs/>
          <w:sz w:val="20"/>
          <w:szCs w:val="20"/>
        </w:rPr>
        <w:t>dystrofikov</w:t>
      </w:r>
      <w:proofErr w:type="spellEnd"/>
      <w:r w:rsidR="00B644DB" w:rsidRPr="00DA6E48">
        <w:rPr>
          <w:b/>
          <w:bCs/>
          <w:sz w:val="20"/>
          <w:szCs w:val="20"/>
        </w:rPr>
        <w:t>, ktorá je spracovateľom materiálu a členom Bezbariérovej komisie (v zmysle záverov z BK).</w:t>
      </w:r>
      <w:r w:rsidR="00DC7876" w:rsidRPr="00DA6E48">
        <w:rPr>
          <w:b/>
          <w:bCs/>
          <w:sz w:val="20"/>
          <w:szCs w:val="20"/>
        </w:rPr>
        <w:t xml:space="preserve">   </w:t>
      </w:r>
      <w:r w:rsidR="00B644DB" w:rsidRPr="00DA6E48">
        <w:rPr>
          <w:b/>
          <w:bCs/>
          <w:sz w:val="20"/>
          <w:szCs w:val="20"/>
        </w:rPr>
        <w:t xml:space="preserve"> </w:t>
      </w:r>
    </w:p>
    <w:p w14:paraId="249D0E8C" w14:textId="77777777" w:rsidR="00710675" w:rsidRPr="00DA6E48" w:rsidRDefault="00710675" w:rsidP="00710675">
      <w:pPr>
        <w:ind w:left="705"/>
        <w:jc w:val="both"/>
        <w:rPr>
          <w:b/>
          <w:bCs/>
          <w:sz w:val="20"/>
          <w:szCs w:val="20"/>
        </w:rPr>
      </w:pPr>
      <w:r w:rsidRPr="00DA6E48">
        <w:rPr>
          <w:b/>
          <w:bCs/>
          <w:sz w:val="20"/>
          <w:szCs w:val="20"/>
        </w:rPr>
        <w:t>Vybrané lokality je možné si pozrieť na:</w:t>
      </w:r>
    </w:p>
    <w:p w14:paraId="3843E83A" w14:textId="77777777" w:rsidR="00710675" w:rsidRPr="00DA6E48" w:rsidRDefault="009B44BA" w:rsidP="00710675">
      <w:pPr>
        <w:ind w:firstLine="705"/>
        <w:rPr>
          <w:color w:val="1F497D" w:themeColor="text2"/>
          <w:sz w:val="20"/>
          <w:szCs w:val="20"/>
          <w:lang w:eastAsia="en-US"/>
        </w:rPr>
      </w:pPr>
      <w:hyperlink r:id="rId15" w:history="1">
        <w:r w:rsidR="00710675" w:rsidRPr="00DA6E48">
          <w:rPr>
            <w:rStyle w:val="Hypertextovprepojenie"/>
            <w:sz w:val="20"/>
            <w:szCs w:val="20"/>
          </w:rPr>
          <w:t>https://www.zilina.sk/dokumenty/DokumentyProgramyMZ_20201208130927.pdf</w:t>
        </w:r>
      </w:hyperlink>
    </w:p>
    <w:p w14:paraId="2030CAF8" w14:textId="77777777" w:rsidR="00710675" w:rsidRPr="00DA6E48" w:rsidRDefault="009B44BA" w:rsidP="00710675">
      <w:pPr>
        <w:ind w:firstLine="705"/>
        <w:rPr>
          <w:color w:val="1F497D" w:themeColor="text2"/>
          <w:sz w:val="20"/>
          <w:szCs w:val="20"/>
        </w:rPr>
      </w:pPr>
      <w:hyperlink r:id="rId16" w:history="1">
        <w:r w:rsidR="00710675" w:rsidRPr="00DA6E48">
          <w:rPr>
            <w:rStyle w:val="Hypertextovprepojenie"/>
            <w:sz w:val="20"/>
            <w:szCs w:val="20"/>
          </w:rPr>
          <w:t>https://www.zilina.sk/dokumenty/DokumentyProgramyMZ_20201208131026.pdf</w:t>
        </w:r>
      </w:hyperlink>
    </w:p>
    <w:p w14:paraId="5A0BE817" w14:textId="77777777" w:rsidR="00FB70C3" w:rsidRPr="00DA6E48" w:rsidRDefault="00FB70C3" w:rsidP="00B644DB">
      <w:pPr>
        <w:ind w:left="705"/>
        <w:jc w:val="both"/>
        <w:rPr>
          <w:b/>
          <w:bCs/>
          <w:sz w:val="20"/>
          <w:szCs w:val="20"/>
          <w:lang w:eastAsia="en-US"/>
        </w:rPr>
      </w:pPr>
    </w:p>
    <w:p w14:paraId="2E97554B" w14:textId="3D9493ED" w:rsidR="005457CE" w:rsidRPr="00BF0D3F" w:rsidRDefault="005457CE" w:rsidP="005457CE">
      <w:pPr>
        <w:jc w:val="both"/>
        <w:rPr>
          <w:bCs/>
          <w:i/>
          <w:iCs/>
          <w:sz w:val="20"/>
          <w:szCs w:val="20"/>
        </w:rPr>
      </w:pPr>
      <w:r w:rsidRPr="00DA6E48">
        <w:rPr>
          <w:bCs/>
          <w:i/>
          <w:iCs/>
          <w:sz w:val="20"/>
          <w:szCs w:val="20"/>
        </w:rPr>
        <w:tab/>
      </w:r>
      <w:r w:rsidRPr="00DA6E48">
        <w:rPr>
          <w:bCs/>
          <w:i/>
          <w:iCs/>
          <w:sz w:val="20"/>
          <w:szCs w:val="20"/>
        </w:rPr>
        <w:tab/>
      </w:r>
      <w:r w:rsidRPr="00DA6E48">
        <w:rPr>
          <w:bCs/>
          <w:i/>
          <w:iCs/>
          <w:sz w:val="20"/>
          <w:szCs w:val="20"/>
        </w:rPr>
        <w:tab/>
      </w:r>
      <w:r w:rsidR="00DC7876" w:rsidRPr="00DA6E48">
        <w:rPr>
          <w:bCs/>
          <w:i/>
          <w:iCs/>
          <w:sz w:val="20"/>
          <w:szCs w:val="20"/>
        </w:rPr>
        <w:t xml:space="preserve">               </w:t>
      </w:r>
      <w:r w:rsidRPr="00DA6E48">
        <w:rPr>
          <w:bCs/>
          <w:i/>
          <w:iCs/>
          <w:sz w:val="20"/>
          <w:szCs w:val="20"/>
        </w:rPr>
        <w:t>Odb</w:t>
      </w:r>
      <w:r w:rsidR="00385AD2" w:rsidRPr="00DA6E48">
        <w:rPr>
          <w:bCs/>
          <w:i/>
          <w:iCs/>
          <w:sz w:val="20"/>
          <w:szCs w:val="20"/>
        </w:rPr>
        <w:t>o</w:t>
      </w:r>
      <w:r w:rsidRPr="00DA6E48">
        <w:rPr>
          <w:bCs/>
          <w:i/>
          <w:iCs/>
          <w:sz w:val="20"/>
          <w:szCs w:val="20"/>
        </w:rPr>
        <w:t>r</w:t>
      </w:r>
      <w:r w:rsidR="00385AD2" w:rsidRPr="00DA6E48">
        <w:rPr>
          <w:bCs/>
          <w:i/>
          <w:iCs/>
          <w:sz w:val="20"/>
          <w:szCs w:val="20"/>
        </w:rPr>
        <w:t xml:space="preserve"> správy verejného priestranstva a životného prostredia </w:t>
      </w:r>
      <w:r w:rsidRPr="00DA6E48">
        <w:rPr>
          <w:bCs/>
          <w:i/>
          <w:iCs/>
          <w:sz w:val="20"/>
          <w:szCs w:val="20"/>
        </w:rPr>
        <w:t xml:space="preserve"> zo dňa</w:t>
      </w:r>
      <w:r w:rsidR="00385AD2" w:rsidRPr="00DA6E48">
        <w:rPr>
          <w:bCs/>
          <w:i/>
          <w:iCs/>
          <w:sz w:val="20"/>
          <w:szCs w:val="20"/>
        </w:rPr>
        <w:t xml:space="preserve"> </w:t>
      </w:r>
      <w:r w:rsidR="00962731" w:rsidRPr="00DA6E48">
        <w:rPr>
          <w:bCs/>
          <w:i/>
          <w:iCs/>
          <w:sz w:val="20"/>
          <w:szCs w:val="20"/>
        </w:rPr>
        <w:t>12.04.</w:t>
      </w:r>
      <w:r w:rsidR="00385AD2" w:rsidRPr="00DA6E48">
        <w:rPr>
          <w:bCs/>
          <w:i/>
          <w:iCs/>
          <w:sz w:val="20"/>
          <w:szCs w:val="20"/>
        </w:rPr>
        <w:t>2021</w:t>
      </w:r>
    </w:p>
    <w:p w14:paraId="2D153854" w14:textId="77777777" w:rsidR="005457CE" w:rsidRDefault="005457CE" w:rsidP="005457CE">
      <w:pPr>
        <w:jc w:val="both"/>
        <w:rPr>
          <w:b/>
          <w:sz w:val="20"/>
          <w:szCs w:val="20"/>
          <w:u w:val="single"/>
        </w:rPr>
      </w:pPr>
    </w:p>
    <w:p w14:paraId="51844A09" w14:textId="6CC261F8" w:rsidR="009F4557" w:rsidRDefault="009F4557" w:rsidP="00BD2DA9">
      <w:pPr>
        <w:tabs>
          <w:tab w:val="left" w:pos="1906"/>
        </w:tabs>
        <w:jc w:val="both"/>
        <w:rPr>
          <w:b/>
          <w:sz w:val="20"/>
          <w:szCs w:val="20"/>
        </w:rPr>
      </w:pPr>
    </w:p>
    <w:p w14:paraId="78356ABD" w14:textId="344CDA68" w:rsidR="00E13C56" w:rsidRDefault="00E13C56" w:rsidP="00BD2DA9">
      <w:pPr>
        <w:tabs>
          <w:tab w:val="left" w:pos="1906"/>
        </w:tabs>
        <w:jc w:val="both"/>
        <w:rPr>
          <w:b/>
          <w:sz w:val="20"/>
          <w:szCs w:val="20"/>
        </w:rPr>
      </w:pPr>
    </w:p>
    <w:p w14:paraId="0363AA77" w14:textId="218F532D" w:rsidR="00E13C56" w:rsidRDefault="00E13C56" w:rsidP="00BD2DA9">
      <w:pPr>
        <w:tabs>
          <w:tab w:val="left" w:pos="1906"/>
        </w:tabs>
        <w:jc w:val="both"/>
        <w:rPr>
          <w:b/>
          <w:sz w:val="20"/>
          <w:szCs w:val="20"/>
        </w:rPr>
      </w:pPr>
    </w:p>
    <w:p w14:paraId="1276A4D1" w14:textId="77777777" w:rsidR="00E13C56" w:rsidRPr="002758E2" w:rsidRDefault="00E13C56" w:rsidP="00BD2DA9">
      <w:pPr>
        <w:tabs>
          <w:tab w:val="left" w:pos="1906"/>
        </w:tabs>
        <w:jc w:val="both"/>
        <w:rPr>
          <w:b/>
          <w:sz w:val="20"/>
          <w:szCs w:val="20"/>
        </w:rPr>
      </w:pPr>
    </w:p>
    <w:p w14:paraId="2D7DE769" w14:textId="7F1F93BA" w:rsidR="00430FB8" w:rsidRPr="002758E2" w:rsidRDefault="00430FB8" w:rsidP="00430FB8">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2758E2">
        <w:rPr>
          <w:b/>
          <w:sz w:val="20"/>
          <w:szCs w:val="20"/>
        </w:rPr>
        <w:lastRenderedPageBreak/>
        <w:t>Uznesenie č. 262/2020</w:t>
      </w:r>
      <w:r w:rsidRPr="002758E2">
        <w:rPr>
          <w:b/>
          <w:sz w:val="20"/>
          <w:szCs w:val="20"/>
        </w:rPr>
        <w:tab/>
      </w:r>
    </w:p>
    <w:p w14:paraId="5981085B" w14:textId="77777777" w:rsidR="00430FB8" w:rsidRPr="00430FB8" w:rsidRDefault="00430FB8" w:rsidP="00430FB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430FB8">
        <w:rPr>
          <w:b/>
          <w:bCs/>
          <w:sz w:val="20"/>
          <w:szCs w:val="20"/>
          <w:u w:val="single"/>
        </w:rPr>
        <w:t>k Vypracovaniu koncepcie parkovacej politiky v meste Žilina</w:t>
      </w:r>
    </w:p>
    <w:p w14:paraId="1491B608" w14:textId="77777777" w:rsidR="00430FB8" w:rsidRPr="002758E2" w:rsidRDefault="00430FB8" w:rsidP="00430FB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758E2">
        <w:rPr>
          <w:b/>
          <w:bCs/>
          <w:sz w:val="20"/>
          <w:szCs w:val="20"/>
        </w:rPr>
        <w:tab/>
        <w:t xml:space="preserve">         </w:t>
      </w:r>
    </w:p>
    <w:p w14:paraId="3500FF4A" w14:textId="45A2E7BD" w:rsidR="00430FB8" w:rsidRPr="002758E2" w:rsidRDefault="00430FB8" w:rsidP="00430FB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758E2">
        <w:rPr>
          <w:b/>
          <w:bCs/>
          <w:sz w:val="20"/>
          <w:szCs w:val="20"/>
        </w:rPr>
        <w:tab/>
      </w:r>
      <w:r w:rsidRPr="002758E2">
        <w:rPr>
          <w:b/>
          <w:bCs/>
          <w:sz w:val="20"/>
          <w:szCs w:val="20"/>
        </w:rPr>
        <w:tab/>
      </w:r>
      <w:r w:rsidRPr="002758E2">
        <w:rPr>
          <w:b/>
          <w:bCs/>
          <w:sz w:val="20"/>
          <w:szCs w:val="20"/>
        </w:rPr>
        <w:tab/>
      </w:r>
      <w:r w:rsidR="00105D3B">
        <w:rPr>
          <w:b/>
          <w:bCs/>
          <w:sz w:val="20"/>
          <w:szCs w:val="20"/>
        </w:rPr>
        <w:t xml:space="preserve">     </w:t>
      </w:r>
      <w:r w:rsidRPr="002758E2">
        <w:rPr>
          <w:b/>
          <w:bCs/>
          <w:sz w:val="20"/>
          <w:szCs w:val="20"/>
        </w:rPr>
        <w:t xml:space="preserve">navrhol: </w:t>
      </w:r>
      <w:r w:rsidR="00105D3B">
        <w:rPr>
          <w:b/>
          <w:bCs/>
          <w:sz w:val="20"/>
          <w:szCs w:val="20"/>
        </w:rPr>
        <w:t xml:space="preserve">Ing. František Talapka, poslanec MZ </w:t>
      </w:r>
      <w:r w:rsidRPr="002758E2">
        <w:rPr>
          <w:b/>
          <w:bCs/>
          <w:sz w:val="20"/>
          <w:szCs w:val="20"/>
        </w:rPr>
        <w:t>zo dňa 14.12.2020</w:t>
      </w:r>
    </w:p>
    <w:p w14:paraId="024E7E12" w14:textId="51286670" w:rsidR="00430FB8" w:rsidRPr="00BF0D3F" w:rsidRDefault="00430FB8" w:rsidP="00430FB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2758E2">
        <w:rPr>
          <w:b/>
          <w:bCs/>
          <w:sz w:val="20"/>
          <w:szCs w:val="20"/>
        </w:rPr>
        <w:tab/>
      </w:r>
      <w:r w:rsidRPr="002758E2">
        <w:rPr>
          <w:b/>
          <w:bCs/>
          <w:sz w:val="20"/>
          <w:szCs w:val="20"/>
        </w:rPr>
        <w:tab/>
      </w:r>
      <w:r w:rsidRPr="002758E2">
        <w:rPr>
          <w:b/>
          <w:bCs/>
          <w:sz w:val="20"/>
          <w:szCs w:val="20"/>
        </w:rPr>
        <w:tab/>
      </w:r>
      <w:r w:rsidRPr="002758E2">
        <w:rPr>
          <w:b/>
          <w:bCs/>
          <w:sz w:val="20"/>
          <w:szCs w:val="20"/>
        </w:rPr>
        <w:tab/>
      </w:r>
      <w:r w:rsidRPr="002758E2">
        <w:rPr>
          <w:b/>
          <w:bCs/>
          <w:sz w:val="20"/>
          <w:szCs w:val="20"/>
        </w:rPr>
        <w:tab/>
      </w:r>
      <w:r w:rsidRPr="002758E2">
        <w:rPr>
          <w:b/>
          <w:bCs/>
          <w:sz w:val="20"/>
          <w:szCs w:val="20"/>
        </w:rPr>
        <w:tab/>
        <w:t xml:space="preserve">                                         </w:t>
      </w:r>
      <w:r w:rsidRPr="004A4850">
        <w:rPr>
          <w:b/>
          <w:bCs/>
          <w:sz w:val="20"/>
          <w:szCs w:val="20"/>
        </w:rPr>
        <w:t>status</w:t>
      </w:r>
      <w:r w:rsidRPr="00BF0D3F">
        <w:rPr>
          <w:b/>
          <w:bCs/>
          <w:sz w:val="20"/>
          <w:szCs w:val="20"/>
        </w:rPr>
        <w:t xml:space="preserve">: </w:t>
      </w:r>
      <w:r w:rsidR="004A4850" w:rsidRPr="00BF0D3F">
        <w:rPr>
          <w:b/>
          <w:bCs/>
          <w:sz w:val="20"/>
          <w:szCs w:val="20"/>
        </w:rPr>
        <w:t>V RIEŠENÍ</w:t>
      </w:r>
    </w:p>
    <w:p w14:paraId="3CBB785D" w14:textId="77777777" w:rsidR="00BD2DA9" w:rsidRPr="00BF0D3F" w:rsidRDefault="00BD2DA9" w:rsidP="00BD2DA9">
      <w:pPr>
        <w:pStyle w:val="Zkladntext"/>
        <w:spacing w:before="7"/>
        <w:jc w:val="both"/>
        <w:rPr>
          <w:i/>
          <w:iCs/>
          <w:sz w:val="20"/>
          <w:szCs w:val="20"/>
        </w:rPr>
      </w:pPr>
    </w:p>
    <w:p w14:paraId="7F054A9E" w14:textId="77777777" w:rsidR="00BD2DA9" w:rsidRPr="00BF0D3F" w:rsidRDefault="00BD2DA9" w:rsidP="00BD2DA9">
      <w:pPr>
        <w:pStyle w:val="Zkladntext"/>
        <w:jc w:val="both"/>
        <w:rPr>
          <w:i/>
          <w:iCs/>
          <w:sz w:val="20"/>
          <w:szCs w:val="20"/>
        </w:rPr>
      </w:pPr>
      <w:r w:rsidRPr="00BF0D3F">
        <w:rPr>
          <w:i/>
          <w:iCs/>
          <w:sz w:val="20"/>
          <w:szCs w:val="20"/>
        </w:rPr>
        <w:t>Mestské zastupiteľstvo v Žiline</w:t>
      </w:r>
    </w:p>
    <w:p w14:paraId="090C9081" w14:textId="77777777" w:rsidR="00BD2DA9" w:rsidRPr="00BF0D3F" w:rsidRDefault="00BD2DA9" w:rsidP="00BD2DA9">
      <w:pPr>
        <w:pStyle w:val="Zkladntext"/>
        <w:jc w:val="both"/>
        <w:rPr>
          <w:i/>
          <w:iCs/>
          <w:sz w:val="20"/>
          <w:szCs w:val="20"/>
        </w:rPr>
      </w:pPr>
    </w:p>
    <w:p w14:paraId="42105724" w14:textId="77777777" w:rsidR="00BD2DA9" w:rsidRPr="00BF0D3F" w:rsidRDefault="00BD2DA9" w:rsidP="00341BB6">
      <w:pPr>
        <w:pStyle w:val="Odsekzoznamu"/>
        <w:numPr>
          <w:ilvl w:val="0"/>
          <w:numId w:val="295"/>
        </w:numPr>
        <w:jc w:val="both"/>
        <w:rPr>
          <w:sz w:val="20"/>
          <w:szCs w:val="20"/>
          <w:u w:val="single"/>
        </w:rPr>
      </w:pPr>
      <w:r w:rsidRPr="00BF0D3F">
        <w:rPr>
          <w:sz w:val="20"/>
          <w:szCs w:val="20"/>
          <w:u w:val="single"/>
        </w:rPr>
        <w:t>žiada prednostu Mestského úradu v Žiline</w:t>
      </w:r>
    </w:p>
    <w:p w14:paraId="07EBD55A" w14:textId="77777777" w:rsidR="00BD2DA9" w:rsidRPr="00BF0D3F" w:rsidRDefault="00BD2DA9" w:rsidP="00BD2DA9">
      <w:pPr>
        <w:widowControl w:val="0"/>
        <w:tabs>
          <w:tab w:val="left" w:pos="1545"/>
        </w:tabs>
        <w:autoSpaceDE w:val="0"/>
        <w:autoSpaceDN w:val="0"/>
        <w:spacing w:before="90"/>
        <w:ind w:right="112"/>
        <w:jc w:val="both"/>
        <w:rPr>
          <w:sz w:val="20"/>
          <w:szCs w:val="20"/>
        </w:rPr>
      </w:pPr>
    </w:p>
    <w:p w14:paraId="7D6485EE" w14:textId="77777777" w:rsidR="00BD2DA9" w:rsidRPr="00BF0D3F" w:rsidRDefault="00BD2DA9" w:rsidP="00341BB6">
      <w:pPr>
        <w:pStyle w:val="Odsekzoznamu"/>
        <w:numPr>
          <w:ilvl w:val="0"/>
          <w:numId w:val="298"/>
        </w:numPr>
        <w:spacing w:after="5" w:line="266" w:lineRule="auto"/>
        <w:jc w:val="both"/>
        <w:rPr>
          <w:sz w:val="20"/>
          <w:szCs w:val="20"/>
        </w:rPr>
      </w:pPr>
      <w:r w:rsidRPr="00BF0D3F">
        <w:rPr>
          <w:sz w:val="20"/>
          <w:szCs w:val="20"/>
        </w:rPr>
        <w:t xml:space="preserve">predložiť mestskému zastupiteľstvu informatívnu správu ohľadom </w:t>
      </w:r>
      <w:r w:rsidRPr="00BF0D3F">
        <w:rPr>
          <w:b/>
          <w:sz w:val="20"/>
          <w:szCs w:val="20"/>
        </w:rPr>
        <w:t xml:space="preserve">Koncepcie parkovacej politiky v meste Žilina </w:t>
      </w:r>
      <w:r w:rsidRPr="00BF0D3F">
        <w:rPr>
          <w:sz w:val="20"/>
          <w:szCs w:val="20"/>
        </w:rPr>
        <w:t xml:space="preserve">v termíne </w:t>
      </w:r>
      <w:r w:rsidRPr="00BF0D3F">
        <w:rPr>
          <w:b/>
          <w:sz w:val="20"/>
          <w:szCs w:val="20"/>
        </w:rPr>
        <w:t xml:space="preserve">do najbližšieho mestského zastupiteľstva </w:t>
      </w:r>
      <w:r w:rsidRPr="00BF0D3F">
        <w:rPr>
          <w:sz w:val="20"/>
          <w:szCs w:val="20"/>
        </w:rPr>
        <w:t>v rozsahu:</w:t>
      </w:r>
    </w:p>
    <w:p w14:paraId="1472EA0F" w14:textId="77777777" w:rsidR="00BD2DA9" w:rsidRPr="00BF0D3F" w:rsidRDefault="00BD2DA9" w:rsidP="00BD2DA9">
      <w:pPr>
        <w:pStyle w:val="Odsekzoznamu"/>
        <w:tabs>
          <w:tab w:val="center" w:pos="354"/>
          <w:tab w:val="center" w:pos="1111"/>
        </w:tabs>
        <w:spacing w:line="256" w:lineRule="auto"/>
        <w:ind w:left="1074"/>
        <w:jc w:val="both"/>
        <w:rPr>
          <w:sz w:val="20"/>
          <w:szCs w:val="20"/>
        </w:rPr>
      </w:pPr>
    </w:p>
    <w:p w14:paraId="1789F8D3" w14:textId="77777777" w:rsidR="00BD2DA9" w:rsidRPr="00BF0D3F" w:rsidRDefault="00BD2DA9" w:rsidP="00341BB6">
      <w:pPr>
        <w:pStyle w:val="Odsekzoznamu"/>
        <w:numPr>
          <w:ilvl w:val="0"/>
          <w:numId w:val="299"/>
        </w:numPr>
        <w:tabs>
          <w:tab w:val="center" w:pos="354"/>
          <w:tab w:val="center" w:pos="1111"/>
        </w:tabs>
        <w:spacing w:line="256" w:lineRule="auto"/>
        <w:jc w:val="both"/>
        <w:rPr>
          <w:sz w:val="20"/>
          <w:szCs w:val="20"/>
        </w:rPr>
      </w:pPr>
      <w:r w:rsidRPr="00BF0D3F">
        <w:rPr>
          <w:sz w:val="20"/>
          <w:szCs w:val="20"/>
        </w:rPr>
        <w:t xml:space="preserve">zoznam činností, ktoré boli zrealizované za účelom zavedenia novej parkovacej politiky v meste Žilina </w:t>
      </w:r>
    </w:p>
    <w:p w14:paraId="231B730C" w14:textId="77777777" w:rsidR="00BD2DA9" w:rsidRPr="00BF0D3F" w:rsidRDefault="00BD2DA9" w:rsidP="00341BB6">
      <w:pPr>
        <w:pStyle w:val="Odsekzoznamu"/>
        <w:numPr>
          <w:ilvl w:val="0"/>
          <w:numId w:val="299"/>
        </w:numPr>
        <w:tabs>
          <w:tab w:val="center" w:pos="354"/>
          <w:tab w:val="center" w:pos="1111"/>
        </w:tabs>
        <w:spacing w:line="256" w:lineRule="auto"/>
        <w:jc w:val="both"/>
        <w:rPr>
          <w:sz w:val="20"/>
          <w:szCs w:val="20"/>
        </w:rPr>
      </w:pPr>
      <w:r w:rsidRPr="00BF0D3F">
        <w:rPr>
          <w:sz w:val="20"/>
          <w:szCs w:val="20"/>
        </w:rPr>
        <w:t>návrh jednotlivých krokov pre zlepšenie parkovania v meste Žilina s uvedením podmienok na ich zavedenie</w:t>
      </w:r>
    </w:p>
    <w:p w14:paraId="6F195645" w14:textId="77777777" w:rsidR="00BD2DA9" w:rsidRPr="00BF0D3F" w:rsidRDefault="00BD2DA9" w:rsidP="00BD2DA9">
      <w:pPr>
        <w:tabs>
          <w:tab w:val="center" w:pos="354"/>
          <w:tab w:val="center" w:pos="1111"/>
        </w:tabs>
        <w:spacing w:line="256" w:lineRule="auto"/>
        <w:jc w:val="both"/>
        <w:rPr>
          <w:sz w:val="20"/>
          <w:szCs w:val="20"/>
        </w:rPr>
      </w:pPr>
    </w:p>
    <w:p w14:paraId="3A0F76C6" w14:textId="77777777" w:rsidR="00BD2DA9" w:rsidRPr="00BF0D3F" w:rsidRDefault="00BD2DA9" w:rsidP="00341BB6">
      <w:pPr>
        <w:pStyle w:val="Odsekzoznamu"/>
        <w:numPr>
          <w:ilvl w:val="0"/>
          <w:numId w:val="298"/>
        </w:numPr>
        <w:tabs>
          <w:tab w:val="center" w:pos="354"/>
          <w:tab w:val="center" w:pos="1111"/>
        </w:tabs>
        <w:spacing w:line="256" w:lineRule="auto"/>
        <w:jc w:val="both"/>
        <w:rPr>
          <w:sz w:val="20"/>
          <w:szCs w:val="20"/>
        </w:rPr>
      </w:pPr>
      <w:r w:rsidRPr="00BF0D3F">
        <w:rPr>
          <w:sz w:val="20"/>
          <w:szCs w:val="20"/>
        </w:rPr>
        <w:t xml:space="preserve">predložiť </w:t>
      </w:r>
      <w:r w:rsidRPr="00BF0D3F">
        <w:rPr>
          <w:b/>
          <w:sz w:val="20"/>
          <w:szCs w:val="20"/>
        </w:rPr>
        <w:t>informatívnu správu o stave riešenia</w:t>
      </w:r>
      <w:r w:rsidRPr="00BF0D3F">
        <w:rPr>
          <w:sz w:val="20"/>
          <w:szCs w:val="20"/>
        </w:rPr>
        <w:t xml:space="preserve"> </w:t>
      </w:r>
      <w:r w:rsidRPr="00BF0D3F">
        <w:rPr>
          <w:b/>
          <w:sz w:val="20"/>
          <w:szCs w:val="20"/>
        </w:rPr>
        <w:t>parkovacej politiky</w:t>
      </w:r>
      <w:r w:rsidRPr="00BF0D3F">
        <w:rPr>
          <w:sz w:val="20"/>
          <w:szCs w:val="20"/>
        </w:rPr>
        <w:t xml:space="preserve"> </w:t>
      </w:r>
      <w:r w:rsidRPr="00BF0D3F">
        <w:rPr>
          <w:b/>
          <w:sz w:val="20"/>
          <w:szCs w:val="20"/>
        </w:rPr>
        <w:t>na</w:t>
      </w:r>
      <w:r w:rsidRPr="00BF0D3F">
        <w:rPr>
          <w:sz w:val="20"/>
          <w:szCs w:val="20"/>
        </w:rPr>
        <w:t xml:space="preserve"> </w:t>
      </w:r>
      <w:r w:rsidRPr="00BF0D3F">
        <w:rPr>
          <w:b/>
          <w:sz w:val="20"/>
          <w:szCs w:val="20"/>
        </w:rPr>
        <w:t>každé druhé riadne mestské zastupiteľstvo</w:t>
      </w:r>
      <w:r w:rsidRPr="00BF0D3F">
        <w:rPr>
          <w:sz w:val="20"/>
          <w:szCs w:val="20"/>
        </w:rPr>
        <w:t xml:space="preserve"> po predložení informatívnej správy v zmysle bodu 1, s uvedením plnenia jednotlivých krokov pre zlepšenie parkovania v meste Žilina.</w:t>
      </w:r>
    </w:p>
    <w:p w14:paraId="2CE20AEB" w14:textId="12C1B28D" w:rsidR="00BD2DA9" w:rsidRPr="00BF0D3F" w:rsidRDefault="00BD2DA9" w:rsidP="00BD2DA9">
      <w:pPr>
        <w:spacing w:after="16" w:line="259" w:lineRule="auto"/>
        <w:rPr>
          <w:b/>
          <w:sz w:val="20"/>
          <w:szCs w:val="20"/>
        </w:rPr>
      </w:pPr>
    </w:p>
    <w:p w14:paraId="44C5F9A5" w14:textId="77777777" w:rsidR="00812678" w:rsidRPr="00BF0D3F" w:rsidRDefault="00812678" w:rsidP="00812678">
      <w:pPr>
        <w:spacing w:after="16" w:line="259" w:lineRule="auto"/>
        <w:rPr>
          <w:b/>
          <w:sz w:val="20"/>
          <w:szCs w:val="20"/>
          <w:u w:val="single"/>
        </w:rPr>
      </w:pPr>
      <w:r w:rsidRPr="00BF0D3F">
        <w:rPr>
          <w:b/>
          <w:sz w:val="20"/>
          <w:szCs w:val="20"/>
          <w:u w:val="single"/>
        </w:rPr>
        <w:t>Plnenie uznesenia:</w:t>
      </w:r>
    </w:p>
    <w:p w14:paraId="6725E5DF" w14:textId="4D386532" w:rsidR="00C228AC" w:rsidRPr="00DA6E48" w:rsidRDefault="00812678" w:rsidP="00812678">
      <w:pPr>
        <w:spacing w:after="16" w:line="259" w:lineRule="auto"/>
        <w:rPr>
          <w:b/>
          <w:bCs/>
          <w:i/>
          <w:iCs/>
          <w:sz w:val="20"/>
          <w:szCs w:val="20"/>
        </w:rPr>
      </w:pPr>
      <w:r w:rsidRPr="00BF0D3F">
        <w:rPr>
          <w:b/>
          <w:bCs/>
          <w:i/>
          <w:iCs/>
          <w:sz w:val="20"/>
          <w:szCs w:val="20"/>
        </w:rPr>
        <w:tab/>
      </w:r>
      <w:r w:rsidR="00465D2B" w:rsidRPr="00BF0D3F">
        <w:rPr>
          <w:b/>
          <w:bCs/>
          <w:sz w:val="20"/>
          <w:szCs w:val="20"/>
        </w:rPr>
        <w:t xml:space="preserve">Informatívna správa bude predložená </w:t>
      </w:r>
      <w:r w:rsidR="00C228AC" w:rsidRPr="00BF0D3F">
        <w:rPr>
          <w:b/>
          <w:bCs/>
          <w:sz w:val="20"/>
          <w:szCs w:val="20"/>
        </w:rPr>
        <w:t xml:space="preserve">na mestskom </w:t>
      </w:r>
      <w:r w:rsidR="00C228AC" w:rsidRPr="00DA6E48">
        <w:rPr>
          <w:b/>
          <w:bCs/>
          <w:sz w:val="20"/>
          <w:szCs w:val="20"/>
        </w:rPr>
        <w:t xml:space="preserve">zastupiteľstve dňa </w:t>
      </w:r>
      <w:r w:rsidR="001F2860" w:rsidRPr="00DA6E48">
        <w:rPr>
          <w:b/>
          <w:bCs/>
          <w:sz w:val="20"/>
          <w:szCs w:val="20"/>
        </w:rPr>
        <w:t>29.06.2021.</w:t>
      </w:r>
      <w:r w:rsidRPr="00DA6E48">
        <w:rPr>
          <w:b/>
          <w:bCs/>
          <w:i/>
          <w:iCs/>
          <w:sz w:val="20"/>
          <w:szCs w:val="20"/>
        </w:rPr>
        <w:tab/>
      </w:r>
      <w:r w:rsidRPr="00DA6E48">
        <w:rPr>
          <w:b/>
          <w:bCs/>
          <w:i/>
          <w:iCs/>
          <w:sz w:val="20"/>
          <w:szCs w:val="20"/>
        </w:rPr>
        <w:tab/>
      </w:r>
      <w:r w:rsidR="00465D2B" w:rsidRPr="00DA6E48">
        <w:rPr>
          <w:b/>
          <w:bCs/>
          <w:i/>
          <w:iCs/>
          <w:sz w:val="20"/>
          <w:szCs w:val="20"/>
        </w:rPr>
        <w:t xml:space="preserve"> </w:t>
      </w:r>
    </w:p>
    <w:p w14:paraId="30B9DAC0" w14:textId="77777777" w:rsidR="00C228AC" w:rsidRPr="00DA6E48" w:rsidRDefault="00C228AC" w:rsidP="00812678">
      <w:pPr>
        <w:spacing w:after="16" w:line="259" w:lineRule="auto"/>
        <w:rPr>
          <w:b/>
          <w:bCs/>
          <w:i/>
          <w:iCs/>
          <w:sz w:val="20"/>
          <w:szCs w:val="20"/>
        </w:rPr>
      </w:pPr>
    </w:p>
    <w:p w14:paraId="7A071118" w14:textId="46B82037" w:rsidR="00812678" w:rsidRPr="00BF0D3F" w:rsidRDefault="00C228AC" w:rsidP="00C228AC">
      <w:pPr>
        <w:spacing w:after="16" w:line="259" w:lineRule="auto"/>
        <w:ind w:left="2832"/>
        <w:rPr>
          <w:i/>
          <w:iCs/>
          <w:sz w:val="20"/>
          <w:szCs w:val="20"/>
        </w:rPr>
      </w:pPr>
      <w:r w:rsidRPr="00DA6E48">
        <w:rPr>
          <w:b/>
          <w:bCs/>
          <w:i/>
          <w:iCs/>
          <w:sz w:val="20"/>
          <w:szCs w:val="20"/>
        </w:rPr>
        <w:t xml:space="preserve"> </w:t>
      </w:r>
      <w:r w:rsidR="00812678" w:rsidRPr="00DA6E48">
        <w:rPr>
          <w:i/>
          <w:iCs/>
          <w:sz w:val="20"/>
          <w:szCs w:val="20"/>
        </w:rPr>
        <w:t>Odbor</w:t>
      </w:r>
      <w:r w:rsidR="00465D2B" w:rsidRPr="00DA6E48">
        <w:rPr>
          <w:i/>
          <w:iCs/>
          <w:sz w:val="20"/>
          <w:szCs w:val="20"/>
        </w:rPr>
        <w:t xml:space="preserve"> </w:t>
      </w:r>
      <w:r w:rsidR="004A4850" w:rsidRPr="00DA6E48">
        <w:rPr>
          <w:i/>
          <w:iCs/>
          <w:sz w:val="20"/>
          <w:szCs w:val="20"/>
        </w:rPr>
        <w:t xml:space="preserve">správy verejného priestranstva a životného prostredia </w:t>
      </w:r>
      <w:r w:rsidR="00812678" w:rsidRPr="00DA6E48">
        <w:rPr>
          <w:i/>
          <w:iCs/>
          <w:sz w:val="20"/>
          <w:szCs w:val="20"/>
        </w:rPr>
        <w:t>zo dňa</w:t>
      </w:r>
      <w:r w:rsidR="004A4850" w:rsidRPr="00DA6E48">
        <w:rPr>
          <w:i/>
          <w:iCs/>
          <w:sz w:val="20"/>
          <w:szCs w:val="20"/>
        </w:rPr>
        <w:t xml:space="preserve"> </w:t>
      </w:r>
      <w:r w:rsidR="00B32162" w:rsidRPr="00DA6E48">
        <w:rPr>
          <w:i/>
          <w:iCs/>
          <w:sz w:val="20"/>
          <w:szCs w:val="20"/>
        </w:rPr>
        <w:t>12.04.</w:t>
      </w:r>
      <w:r w:rsidR="00465D2B" w:rsidRPr="00DA6E48">
        <w:rPr>
          <w:i/>
          <w:iCs/>
          <w:sz w:val="20"/>
          <w:szCs w:val="20"/>
        </w:rPr>
        <w:t>2021</w:t>
      </w:r>
    </w:p>
    <w:p w14:paraId="7C27C3F8" w14:textId="7CEE5F79" w:rsidR="00812678" w:rsidRDefault="00812678" w:rsidP="00812678">
      <w:pPr>
        <w:spacing w:after="16" w:line="259" w:lineRule="auto"/>
        <w:rPr>
          <w:b/>
          <w:sz w:val="20"/>
          <w:szCs w:val="20"/>
          <w:u w:val="single"/>
        </w:rPr>
      </w:pPr>
    </w:p>
    <w:p w14:paraId="1BD332A7" w14:textId="77777777" w:rsidR="00CB7B8C" w:rsidRPr="005A36CC" w:rsidRDefault="00CB7B8C" w:rsidP="00B0276E">
      <w:pPr>
        <w:jc w:val="both"/>
        <w:rPr>
          <w:b/>
          <w:sz w:val="20"/>
          <w:szCs w:val="20"/>
        </w:rPr>
      </w:pPr>
    </w:p>
    <w:p w14:paraId="6D8CB1D9" w14:textId="77777777" w:rsidR="00B31244" w:rsidRPr="008950A3" w:rsidRDefault="00B31244" w:rsidP="00B31244">
      <w:pPr>
        <w:pBdr>
          <w:bottom w:val="single" w:sz="12" w:space="1" w:color="auto"/>
        </w:pBdr>
        <w:jc w:val="center"/>
        <w:rPr>
          <w:b/>
        </w:rPr>
      </w:pPr>
      <w:r w:rsidRPr="008950A3">
        <w:rPr>
          <w:b/>
        </w:rPr>
        <w:t>z 20. zasadnutia Mestského zastupiteľstva v Žiline, konaného dňa 25.02.2021</w:t>
      </w:r>
    </w:p>
    <w:p w14:paraId="498FBBEE" w14:textId="3707E5EA" w:rsidR="00B31244" w:rsidRDefault="00B31244" w:rsidP="00B31244">
      <w:pPr>
        <w:spacing w:line="276" w:lineRule="auto"/>
        <w:jc w:val="both"/>
        <w:rPr>
          <w:rFonts w:eastAsiaTheme="minorHAnsi"/>
          <w:b/>
          <w:bCs/>
          <w:lang w:eastAsia="en-US"/>
        </w:rPr>
      </w:pPr>
    </w:p>
    <w:p w14:paraId="309C35B7" w14:textId="7D945EB9" w:rsidR="00013036" w:rsidRPr="00BF0D3F" w:rsidRDefault="00013036" w:rsidP="00013036">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BF0D3F">
        <w:rPr>
          <w:b/>
          <w:sz w:val="20"/>
          <w:szCs w:val="20"/>
        </w:rPr>
        <w:t xml:space="preserve">Uznesenie č. </w:t>
      </w:r>
      <w:r>
        <w:rPr>
          <w:b/>
          <w:sz w:val="20"/>
          <w:szCs w:val="20"/>
        </w:rPr>
        <w:t>1/2021</w:t>
      </w:r>
      <w:r w:rsidRPr="00BF0D3F">
        <w:rPr>
          <w:b/>
          <w:sz w:val="20"/>
          <w:szCs w:val="20"/>
        </w:rPr>
        <w:tab/>
      </w:r>
    </w:p>
    <w:p w14:paraId="7A89561B" w14:textId="77777777" w:rsidR="00013036" w:rsidRPr="00BF0D3F" w:rsidRDefault="00013036" w:rsidP="00013036">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BF0D3F">
        <w:rPr>
          <w:b/>
          <w:bCs/>
          <w:sz w:val="20"/>
          <w:szCs w:val="20"/>
        </w:rPr>
        <w:tab/>
        <w:t xml:space="preserve">       </w:t>
      </w:r>
    </w:p>
    <w:p w14:paraId="01B94991" w14:textId="5BBA0E7F" w:rsidR="00013036" w:rsidRDefault="00013036" w:rsidP="00013036">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BF0D3F">
        <w:rPr>
          <w:b/>
          <w:bCs/>
          <w:sz w:val="20"/>
          <w:szCs w:val="20"/>
        </w:rPr>
        <w:t xml:space="preserve">                             </w:t>
      </w:r>
      <w:r w:rsidR="007254F3">
        <w:rPr>
          <w:b/>
          <w:bCs/>
          <w:sz w:val="20"/>
          <w:szCs w:val="20"/>
        </w:rPr>
        <w:t xml:space="preserve">                                                                                                                              </w:t>
      </w:r>
      <w:r>
        <w:rPr>
          <w:b/>
          <w:bCs/>
          <w:sz w:val="20"/>
          <w:szCs w:val="20"/>
        </w:rPr>
        <w:t xml:space="preserve"> </w:t>
      </w:r>
      <w:r w:rsidRPr="00BF0D3F">
        <w:rPr>
          <w:b/>
          <w:bCs/>
          <w:sz w:val="20"/>
          <w:szCs w:val="20"/>
        </w:rPr>
        <w:t xml:space="preserve">zo dňa </w:t>
      </w:r>
      <w:r>
        <w:rPr>
          <w:b/>
          <w:bCs/>
          <w:sz w:val="20"/>
          <w:szCs w:val="20"/>
        </w:rPr>
        <w:t>25.02.2021</w:t>
      </w:r>
    </w:p>
    <w:p w14:paraId="098A74D2" w14:textId="6092AB5E" w:rsidR="00013036" w:rsidRPr="00DA6E48" w:rsidRDefault="00013036" w:rsidP="00013036">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status</w:t>
      </w:r>
      <w:r w:rsidRPr="00DA6E48">
        <w:rPr>
          <w:b/>
          <w:bCs/>
          <w:sz w:val="20"/>
          <w:szCs w:val="20"/>
        </w:rPr>
        <w:t>:</w:t>
      </w:r>
      <w:r w:rsidR="005947EE" w:rsidRPr="00DA6E48">
        <w:rPr>
          <w:b/>
          <w:bCs/>
          <w:sz w:val="20"/>
          <w:szCs w:val="20"/>
        </w:rPr>
        <w:t xml:space="preserve"> SPLNENÉ</w:t>
      </w:r>
    </w:p>
    <w:p w14:paraId="14641533" w14:textId="7B8B9108" w:rsidR="00B31244" w:rsidRPr="00DA6E48" w:rsidRDefault="00013036" w:rsidP="003B6F0E">
      <w:pPr>
        <w:spacing w:line="276" w:lineRule="auto"/>
        <w:jc w:val="both"/>
        <w:rPr>
          <w:rFonts w:eastAsiaTheme="minorHAnsi"/>
          <w:b/>
          <w:bCs/>
          <w:lang w:eastAsia="en-US"/>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 xml:space="preserve">                                          </w:t>
      </w:r>
    </w:p>
    <w:p w14:paraId="5E8DF1F5" w14:textId="77777777" w:rsidR="00B31244" w:rsidRPr="00DA6E48" w:rsidRDefault="00B31244" w:rsidP="00B31244">
      <w:pPr>
        <w:rPr>
          <w:sz w:val="20"/>
          <w:szCs w:val="20"/>
        </w:rPr>
      </w:pPr>
      <w:r w:rsidRPr="00DA6E48">
        <w:rPr>
          <w:sz w:val="20"/>
          <w:szCs w:val="20"/>
        </w:rPr>
        <w:t>Mestské zastupiteľstvo v Žiline</w:t>
      </w:r>
    </w:p>
    <w:p w14:paraId="06883932" w14:textId="77777777" w:rsidR="00B31244" w:rsidRPr="00DA6E48" w:rsidRDefault="00B31244" w:rsidP="00B31244">
      <w:pPr>
        <w:jc w:val="both"/>
        <w:rPr>
          <w:sz w:val="20"/>
          <w:szCs w:val="20"/>
        </w:rPr>
      </w:pPr>
    </w:p>
    <w:p w14:paraId="3306E9F0" w14:textId="77777777" w:rsidR="00B31244" w:rsidRPr="00DA6E48" w:rsidRDefault="00B31244" w:rsidP="00341BB6">
      <w:pPr>
        <w:pStyle w:val="Odsekzoznamu"/>
        <w:numPr>
          <w:ilvl w:val="0"/>
          <w:numId w:val="386"/>
        </w:numPr>
        <w:contextualSpacing w:val="0"/>
        <w:jc w:val="both"/>
        <w:rPr>
          <w:sz w:val="20"/>
          <w:szCs w:val="20"/>
          <w:u w:val="single"/>
        </w:rPr>
      </w:pPr>
      <w:r w:rsidRPr="00DA6E48">
        <w:rPr>
          <w:sz w:val="20"/>
          <w:szCs w:val="20"/>
          <w:u w:val="single"/>
        </w:rPr>
        <w:t xml:space="preserve">schvaľuje </w:t>
      </w:r>
    </w:p>
    <w:p w14:paraId="2B496D90" w14:textId="77777777" w:rsidR="00B31244" w:rsidRPr="00DA6E48" w:rsidRDefault="00B31244" w:rsidP="00B31244">
      <w:pPr>
        <w:jc w:val="both"/>
        <w:rPr>
          <w:sz w:val="20"/>
          <w:szCs w:val="20"/>
        </w:rPr>
      </w:pPr>
    </w:p>
    <w:p w14:paraId="3AFCEAD4" w14:textId="77777777" w:rsidR="00B31244" w:rsidRPr="00DA6E48" w:rsidRDefault="00B31244" w:rsidP="00341BB6">
      <w:pPr>
        <w:pStyle w:val="Odsekzoznamu"/>
        <w:numPr>
          <w:ilvl w:val="0"/>
          <w:numId w:val="387"/>
        </w:numPr>
        <w:contextualSpacing w:val="0"/>
        <w:jc w:val="both"/>
        <w:rPr>
          <w:sz w:val="20"/>
          <w:szCs w:val="20"/>
        </w:rPr>
      </w:pPr>
      <w:r w:rsidRPr="00DA6E48">
        <w:rPr>
          <w:sz w:val="20"/>
          <w:szCs w:val="20"/>
        </w:rPr>
        <w:t xml:space="preserve">použitie hlasovacieho systému </w:t>
      </w:r>
      <w:proofErr w:type="spellStart"/>
      <w:r w:rsidRPr="00DA6E48">
        <w:rPr>
          <w:sz w:val="20"/>
          <w:szCs w:val="20"/>
        </w:rPr>
        <w:t>OnVote</w:t>
      </w:r>
      <w:proofErr w:type="spellEnd"/>
      <w:r w:rsidRPr="00DA6E48">
        <w:rPr>
          <w:sz w:val="20"/>
          <w:szCs w:val="20"/>
        </w:rPr>
        <w:t xml:space="preserve"> na zasadnutiach Mestského zastupiteľstva v Žiline, ktoré sa konajú formou videokonferencie</w:t>
      </w:r>
    </w:p>
    <w:p w14:paraId="13C9A5BA" w14:textId="77777777" w:rsidR="00B31244" w:rsidRPr="00DA6E48" w:rsidRDefault="00B31244" w:rsidP="00B31244">
      <w:pPr>
        <w:jc w:val="both"/>
        <w:rPr>
          <w:sz w:val="20"/>
          <w:szCs w:val="20"/>
        </w:rPr>
      </w:pPr>
    </w:p>
    <w:p w14:paraId="39E79AD3" w14:textId="77777777" w:rsidR="00B31244" w:rsidRPr="00DA6E48" w:rsidRDefault="00B31244" w:rsidP="00341BB6">
      <w:pPr>
        <w:pStyle w:val="Odsekzoznamu"/>
        <w:numPr>
          <w:ilvl w:val="0"/>
          <w:numId w:val="386"/>
        </w:numPr>
        <w:contextualSpacing w:val="0"/>
        <w:jc w:val="both"/>
        <w:rPr>
          <w:sz w:val="20"/>
          <w:szCs w:val="20"/>
          <w:u w:val="single"/>
        </w:rPr>
      </w:pPr>
      <w:r w:rsidRPr="00DA6E48">
        <w:rPr>
          <w:sz w:val="20"/>
          <w:szCs w:val="20"/>
          <w:u w:val="single"/>
        </w:rPr>
        <w:t>berie na vedomie, že</w:t>
      </w:r>
    </w:p>
    <w:p w14:paraId="052B6AB8" w14:textId="77777777" w:rsidR="00B31244" w:rsidRPr="00DA6E48" w:rsidRDefault="00B31244" w:rsidP="00B31244">
      <w:pPr>
        <w:pStyle w:val="Odsekzoznamu"/>
        <w:ind w:left="1080"/>
        <w:jc w:val="both"/>
        <w:rPr>
          <w:sz w:val="20"/>
          <w:szCs w:val="20"/>
        </w:rPr>
      </w:pPr>
    </w:p>
    <w:p w14:paraId="6DA9D50E" w14:textId="77777777" w:rsidR="00B31244" w:rsidRPr="00DA6E48" w:rsidRDefault="00B31244" w:rsidP="00341BB6">
      <w:pPr>
        <w:pStyle w:val="Odsekzoznamu"/>
        <w:numPr>
          <w:ilvl w:val="0"/>
          <w:numId w:val="388"/>
        </w:numPr>
        <w:contextualSpacing w:val="0"/>
        <w:jc w:val="both"/>
        <w:rPr>
          <w:sz w:val="20"/>
          <w:szCs w:val="20"/>
        </w:rPr>
      </w:pPr>
      <w:r w:rsidRPr="00DA6E48">
        <w:rPr>
          <w:sz w:val="20"/>
          <w:szCs w:val="20"/>
        </w:rPr>
        <w:t xml:space="preserve">poslanec Mestského zastupiteľstva v Žiline potvrdzuje svoju prítomnosť na zasadnutí Mestského zastupiteľstva v Žiline, ktoré sa koná formou videokonferencie, pred každým hlasovaním </w:t>
      </w:r>
      <w:proofErr w:type="spellStart"/>
      <w:r w:rsidRPr="00DA6E48">
        <w:rPr>
          <w:sz w:val="20"/>
          <w:szCs w:val="20"/>
        </w:rPr>
        <w:t>zaprezentovaním</w:t>
      </w:r>
      <w:proofErr w:type="spellEnd"/>
      <w:r w:rsidRPr="00DA6E48">
        <w:rPr>
          <w:sz w:val="20"/>
          <w:szCs w:val="20"/>
        </w:rPr>
        <w:t xml:space="preserve"> sa, ako nutnou technickou podmienkou pre používanie  hlasovacieho systému </w:t>
      </w:r>
      <w:proofErr w:type="spellStart"/>
      <w:r w:rsidRPr="00DA6E48">
        <w:rPr>
          <w:sz w:val="20"/>
          <w:szCs w:val="20"/>
        </w:rPr>
        <w:t>OnVote</w:t>
      </w:r>
      <w:proofErr w:type="spellEnd"/>
    </w:p>
    <w:p w14:paraId="275F6D7A" w14:textId="77777777" w:rsidR="00B31244" w:rsidRPr="00DA6E48" w:rsidRDefault="00B31244" w:rsidP="00B31244">
      <w:pPr>
        <w:rPr>
          <w:sz w:val="20"/>
          <w:szCs w:val="20"/>
        </w:rPr>
      </w:pPr>
    </w:p>
    <w:p w14:paraId="43A3DDB8" w14:textId="1A5C9D93" w:rsidR="002707BD" w:rsidRPr="00DA6E48" w:rsidRDefault="002707BD" w:rsidP="002707BD">
      <w:pPr>
        <w:pStyle w:val="Zkladntext"/>
        <w:tabs>
          <w:tab w:val="left" w:pos="8145"/>
        </w:tabs>
        <w:spacing w:before="7"/>
        <w:jc w:val="both"/>
        <w:rPr>
          <w:i/>
          <w:iCs/>
          <w:sz w:val="20"/>
          <w:szCs w:val="20"/>
        </w:rPr>
      </w:pPr>
      <w:r w:rsidRPr="00DA6E48">
        <w:rPr>
          <w:i/>
          <w:iCs/>
          <w:sz w:val="20"/>
          <w:szCs w:val="20"/>
        </w:rPr>
        <w:t xml:space="preserve">                                                                                     Odbor </w:t>
      </w:r>
      <w:r w:rsidR="0064495D" w:rsidRPr="00DA6E48">
        <w:rPr>
          <w:i/>
          <w:iCs/>
          <w:sz w:val="20"/>
          <w:szCs w:val="20"/>
        </w:rPr>
        <w:t>vnútornej organizácie a správy MsÚ</w:t>
      </w:r>
      <w:r w:rsidRPr="00DA6E48">
        <w:rPr>
          <w:i/>
          <w:iCs/>
          <w:sz w:val="20"/>
          <w:szCs w:val="20"/>
        </w:rPr>
        <w:t xml:space="preserve">  zo dňa</w:t>
      </w:r>
      <w:r w:rsidR="0064495D" w:rsidRPr="00DA6E48">
        <w:rPr>
          <w:i/>
          <w:iCs/>
          <w:sz w:val="20"/>
          <w:szCs w:val="20"/>
        </w:rPr>
        <w:t xml:space="preserve"> 07.04.2021</w:t>
      </w:r>
    </w:p>
    <w:p w14:paraId="11EF9FDC" w14:textId="6C9D93A1" w:rsidR="009F4557" w:rsidRDefault="009F4557" w:rsidP="00B31244">
      <w:pPr>
        <w:pStyle w:val="Odsekzoznamu"/>
        <w:spacing w:line="276" w:lineRule="auto"/>
        <w:ind w:left="0"/>
        <w:jc w:val="both"/>
        <w:rPr>
          <w:b/>
          <w:sz w:val="20"/>
          <w:szCs w:val="20"/>
        </w:rPr>
      </w:pPr>
    </w:p>
    <w:p w14:paraId="7435800C" w14:textId="437E303D" w:rsidR="00E13C56" w:rsidRDefault="00E13C56" w:rsidP="00B31244">
      <w:pPr>
        <w:pStyle w:val="Odsekzoznamu"/>
        <w:spacing w:line="276" w:lineRule="auto"/>
        <w:ind w:left="0"/>
        <w:jc w:val="both"/>
        <w:rPr>
          <w:b/>
          <w:sz w:val="20"/>
          <w:szCs w:val="20"/>
        </w:rPr>
      </w:pPr>
    </w:p>
    <w:p w14:paraId="5B0D72F1" w14:textId="77777777" w:rsidR="00E13C56" w:rsidRPr="00AB5B66" w:rsidRDefault="00E13C56" w:rsidP="00B31244">
      <w:pPr>
        <w:pStyle w:val="Odsekzoznamu"/>
        <w:spacing w:line="276" w:lineRule="auto"/>
        <w:ind w:left="0"/>
        <w:jc w:val="both"/>
        <w:rPr>
          <w:b/>
          <w:sz w:val="20"/>
          <w:szCs w:val="20"/>
        </w:rPr>
      </w:pPr>
    </w:p>
    <w:p w14:paraId="4F37B19B" w14:textId="73B06796" w:rsidR="00E31085" w:rsidRPr="00AB5B66" w:rsidRDefault="00E31085" w:rsidP="00E3108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AB5B66">
        <w:rPr>
          <w:b/>
          <w:sz w:val="20"/>
          <w:szCs w:val="20"/>
        </w:rPr>
        <w:lastRenderedPageBreak/>
        <w:t>Uznesenie č. 2/2021</w:t>
      </w:r>
      <w:r w:rsidRPr="00AB5B66">
        <w:rPr>
          <w:b/>
          <w:sz w:val="20"/>
          <w:szCs w:val="20"/>
        </w:rPr>
        <w:tab/>
      </w:r>
    </w:p>
    <w:p w14:paraId="4F4DBB8A" w14:textId="77777777" w:rsidR="00E31085" w:rsidRPr="00E31085" w:rsidRDefault="00E31085" w:rsidP="00E3108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E31085">
        <w:rPr>
          <w:b/>
          <w:bCs/>
          <w:sz w:val="20"/>
          <w:szCs w:val="20"/>
          <w:u w:val="single"/>
        </w:rPr>
        <w:t>k Správe o plnení uznesení Mestského zastupiteľstva v Žiline</w:t>
      </w:r>
    </w:p>
    <w:p w14:paraId="26A57262" w14:textId="77777777" w:rsidR="00E31085" w:rsidRPr="00AB5B66" w:rsidRDefault="00E31085" w:rsidP="00E3108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t xml:space="preserve">       </w:t>
      </w:r>
    </w:p>
    <w:p w14:paraId="3421E2BC" w14:textId="2A52D4F8" w:rsidR="00E31085" w:rsidRPr="00AB5B66" w:rsidRDefault="00E31085" w:rsidP="00E3108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 xml:space="preserve">                             </w:t>
      </w:r>
      <w:r w:rsidR="00EF4181">
        <w:rPr>
          <w:b/>
          <w:bCs/>
          <w:sz w:val="20"/>
          <w:szCs w:val="20"/>
        </w:rPr>
        <w:t xml:space="preserve">                                                 </w:t>
      </w:r>
      <w:r w:rsidRPr="00AB5B66">
        <w:rPr>
          <w:b/>
          <w:bCs/>
          <w:sz w:val="20"/>
          <w:szCs w:val="20"/>
        </w:rPr>
        <w:t xml:space="preserve">navrhol:  </w:t>
      </w:r>
      <w:r w:rsidR="003857EA">
        <w:rPr>
          <w:b/>
          <w:bCs/>
          <w:sz w:val="20"/>
          <w:szCs w:val="20"/>
        </w:rPr>
        <w:t xml:space="preserve">Ing. Michal Berger, prednosta </w:t>
      </w:r>
      <w:r w:rsidR="00EF4181">
        <w:rPr>
          <w:b/>
          <w:bCs/>
          <w:sz w:val="20"/>
          <w:szCs w:val="20"/>
        </w:rPr>
        <w:t xml:space="preserve">MsÚ </w:t>
      </w:r>
      <w:r w:rsidRPr="00AB5B66">
        <w:rPr>
          <w:b/>
          <w:bCs/>
          <w:sz w:val="20"/>
          <w:szCs w:val="20"/>
        </w:rPr>
        <w:t>zo dňa 25.02.2021</w:t>
      </w:r>
    </w:p>
    <w:p w14:paraId="13040491" w14:textId="55BAF0F0" w:rsidR="00E31085" w:rsidRPr="00DA6E48" w:rsidRDefault="00E31085" w:rsidP="00E3108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t>status</w:t>
      </w:r>
      <w:r w:rsidRPr="00DA6E48">
        <w:rPr>
          <w:b/>
          <w:bCs/>
          <w:sz w:val="20"/>
          <w:szCs w:val="20"/>
        </w:rPr>
        <w:t>:</w:t>
      </w:r>
      <w:r w:rsidR="00DD1807" w:rsidRPr="00DA6E48">
        <w:rPr>
          <w:b/>
          <w:bCs/>
          <w:sz w:val="20"/>
          <w:szCs w:val="20"/>
        </w:rPr>
        <w:t xml:space="preserve"> SPLNENÉ</w:t>
      </w:r>
    </w:p>
    <w:p w14:paraId="7D1CDD9D" w14:textId="77777777" w:rsidR="00B31244" w:rsidRPr="00DA6E48" w:rsidRDefault="00B31244" w:rsidP="00B31244">
      <w:pPr>
        <w:pStyle w:val="Zkladntext"/>
        <w:jc w:val="both"/>
        <w:rPr>
          <w:i/>
          <w:iCs/>
          <w:sz w:val="20"/>
          <w:szCs w:val="20"/>
        </w:rPr>
      </w:pPr>
    </w:p>
    <w:p w14:paraId="576EDB7A"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52E6B282" w14:textId="77777777" w:rsidR="00B31244" w:rsidRPr="00DA6E48" w:rsidRDefault="00B31244" w:rsidP="00B31244">
      <w:pPr>
        <w:pStyle w:val="Zkladntext"/>
        <w:jc w:val="both"/>
        <w:rPr>
          <w:i/>
          <w:iCs/>
          <w:sz w:val="20"/>
          <w:szCs w:val="20"/>
        </w:rPr>
      </w:pPr>
    </w:p>
    <w:p w14:paraId="775B013C" w14:textId="2C38C765" w:rsidR="00B31244" w:rsidRPr="00DA6E48" w:rsidRDefault="00B31244" w:rsidP="00341BB6">
      <w:pPr>
        <w:pStyle w:val="Odsekzoznamu"/>
        <w:widowControl w:val="0"/>
        <w:numPr>
          <w:ilvl w:val="0"/>
          <w:numId w:val="397"/>
        </w:numPr>
        <w:tabs>
          <w:tab w:val="left" w:pos="1196"/>
          <w:tab w:val="left" w:pos="1197"/>
        </w:tabs>
        <w:autoSpaceDE w:val="0"/>
        <w:autoSpaceDN w:val="0"/>
        <w:ind w:right="114"/>
        <w:jc w:val="both"/>
        <w:rPr>
          <w:sz w:val="20"/>
          <w:szCs w:val="20"/>
        </w:rPr>
      </w:pPr>
      <w:r w:rsidRPr="00DA6E48">
        <w:rPr>
          <w:sz w:val="20"/>
          <w:szCs w:val="20"/>
          <w:u w:val="single"/>
        </w:rPr>
        <w:t>berie na vedomie</w:t>
      </w:r>
    </w:p>
    <w:p w14:paraId="794B5D18" w14:textId="77777777" w:rsidR="00B31244" w:rsidRPr="00DA6E48" w:rsidRDefault="00B31244" w:rsidP="00B31244">
      <w:pPr>
        <w:pStyle w:val="Zkladntext"/>
        <w:spacing w:before="2"/>
        <w:jc w:val="both"/>
        <w:rPr>
          <w:sz w:val="20"/>
          <w:szCs w:val="20"/>
        </w:rPr>
      </w:pPr>
    </w:p>
    <w:p w14:paraId="5B3F5D20" w14:textId="006D283F" w:rsidR="00B31244" w:rsidRPr="00DA6E48" w:rsidRDefault="00C719B0" w:rsidP="00E31085">
      <w:pPr>
        <w:spacing w:line="276" w:lineRule="auto"/>
        <w:ind w:left="720"/>
        <w:jc w:val="both"/>
        <w:rPr>
          <w:rFonts w:eastAsiaTheme="minorHAnsi"/>
          <w:sz w:val="20"/>
          <w:szCs w:val="20"/>
        </w:rPr>
      </w:pPr>
      <w:r w:rsidRPr="00DA6E48">
        <w:rPr>
          <w:rFonts w:eastAsiaTheme="minorHAnsi"/>
          <w:sz w:val="20"/>
          <w:szCs w:val="20"/>
        </w:rPr>
        <w:t xml:space="preserve">      </w:t>
      </w:r>
      <w:r w:rsidR="00E31085" w:rsidRPr="00DA6E48">
        <w:rPr>
          <w:rFonts w:eastAsiaTheme="minorHAnsi"/>
          <w:sz w:val="20"/>
          <w:szCs w:val="20"/>
        </w:rPr>
        <w:t xml:space="preserve">1. </w:t>
      </w:r>
      <w:r w:rsidR="00B31244" w:rsidRPr="00DA6E48">
        <w:rPr>
          <w:rFonts w:eastAsiaTheme="minorHAnsi"/>
          <w:sz w:val="20"/>
          <w:szCs w:val="20"/>
        </w:rPr>
        <w:t>Správu o plnení uznesení Mestského zastupiteľstva v Žiline</w:t>
      </w:r>
    </w:p>
    <w:p w14:paraId="7B1E62B7" w14:textId="77777777" w:rsidR="00DD1807" w:rsidRPr="00DA6E48" w:rsidRDefault="00EF4181" w:rsidP="00EF4181">
      <w:pPr>
        <w:tabs>
          <w:tab w:val="left" w:pos="7335"/>
        </w:tabs>
        <w:jc w:val="both"/>
        <w:rPr>
          <w:b/>
          <w:sz w:val="20"/>
          <w:szCs w:val="20"/>
        </w:rPr>
      </w:pPr>
      <w:r w:rsidRPr="00DA6E48">
        <w:rPr>
          <w:b/>
          <w:sz w:val="20"/>
          <w:szCs w:val="20"/>
        </w:rPr>
        <w:tab/>
      </w:r>
    </w:p>
    <w:p w14:paraId="28E474C2" w14:textId="6E82C740" w:rsidR="00B31244" w:rsidRPr="00DA6E48" w:rsidRDefault="00DD1807" w:rsidP="00EF4181">
      <w:pPr>
        <w:tabs>
          <w:tab w:val="left" w:pos="7335"/>
        </w:tabs>
        <w:jc w:val="both"/>
        <w:rPr>
          <w:bCs/>
          <w:i/>
          <w:iCs/>
          <w:sz w:val="20"/>
          <w:szCs w:val="20"/>
        </w:rPr>
      </w:pPr>
      <w:r w:rsidRPr="00DA6E48">
        <w:rPr>
          <w:bCs/>
          <w:i/>
          <w:iCs/>
          <w:sz w:val="20"/>
          <w:szCs w:val="20"/>
        </w:rPr>
        <w:t xml:space="preserve">                                                                                                     </w:t>
      </w:r>
      <w:r w:rsidR="00EF4181" w:rsidRPr="00DA6E48">
        <w:rPr>
          <w:bCs/>
          <w:i/>
          <w:iCs/>
          <w:sz w:val="20"/>
          <w:szCs w:val="20"/>
        </w:rPr>
        <w:t xml:space="preserve">Kancelária primátora a prednostu zo dňa </w:t>
      </w:r>
      <w:r w:rsidRPr="00DA6E48">
        <w:rPr>
          <w:bCs/>
          <w:i/>
          <w:iCs/>
          <w:sz w:val="20"/>
          <w:szCs w:val="20"/>
        </w:rPr>
        <w:t>03.03.2021</w:t>
      </w:r>
    </w:p>
    <w:p w14:paraId="24D03563" w14:textId="77777777" w:rsidR="007F0AFB" w:rsidRPr="00DA6E48" w:rsidRDefault="007F0AFB" w:rsidP="00B31244">
      <w:pPr>
        <w:jc w:val="both"/>
        <w:rPr>
          <w:b/>
          <w:sz w:val="20"/>
          <w:szCs w:val="20"/>
        </w:rPr>
      </w:pPr>
    </w:p>
    <w:p w14:paraId="48131F59" w14:textId="557AE425" w:rsidR="00922702" w:rsidRPr="00DA6E48" w:rsidRDefault="00922702" w:rsidP="00922702">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34" w:name="_Hlk65660398"/>
      <w:r w:rsidRPr="00DA6E48">
        <w:rPr>
          <w:b/>
          <w:sz w:val="20"/>
          <w:szCs w:val="20"/>
        </w:rPr>
        <w:t>Uznesenie č. 3/2021</w:t>
      </w:r>
      <w:r w:rsidRPr="00DA6E48">
        <w:rPr>
          <w:b/>
          <w:sz w:val="20"/>
          <w:szCs w:val="20"/>
        </w:rPr>
        <w:tab/>
      </w:r>
    </w:p>
    <w:p w14:paraId="250E4C1E" w14:textId="77777777" w:rsidR="00922702" w:rsidRPr="00DA6E48" w:rsidRDefault="00922702" w:rsidP="0092270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DA6E48">
        <w:rPr>
          <w:b/>
          <w:bCs/>
          <w:sz w:val="20"/>
          <w:szCs w:val="20"/>
          <w:u w:val="single"/>
        </w:rPr>
        <w:t>k Priebežnej informatívnej správe č. 2 „Zámer na zriadenie technických služieb mesta“</w:t>
      </w:r>
    </w:p>
    <w:p w14:paraId="2E57DCBE" w14:textId="77777777" w:rsidR="00922702" w:rsidRPr="00DA6E48" w:rsidRDefault="00922702" w:rsidP="0092270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t xml:space="preserve">       </w:t>
      </w:r>
    </w:p>
    <w:p w14:paraId="7BBC2994" w14:textId="5B84D19C" w:rsidR="00922702" w:rsidRPr="00DA6E48" w:rsidRDefault="00922702" w:rsidP="0092270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 xml:space="preserve">                             </w:t>
      </w:r>
      <w:r w:rsidR="00EF4181" w:rsidRPr="00DA6E48">
        <w:rPr>
          <w:b/>
          <w:bCs/>
          <w:sz w:val="20"/>
          <w:szCs w:val="20"/>
        </w:rPr>
        <w:t xml:space="preserve">                                                 </w:t>
      </w:r>
      <w:r w:rsidRPr="00DA6E48">
        <w:rPr>
          <w:b/>
          <w:bCs/>
          <w:sz w:val="20"/>
          <w:szCs w:val="20"/>
        </w:rPr>
        <w:t xml:space="preserve">navrhol:  </w:t>
      </w:r>
      <w:r w:rsidR="00EF4181" w:rsidRPr="00DA6E48">
        <w:rPr>
          <w:b/>
          <w:bCs/>
          <w:sz w:val="20"/>
          <w:szCs w:val="20"/>
        </w:rPr>
        <w:t xml:space="preserve">Ing. Michal Berger, prednosta MsÚ </w:t>
      </w:r>
      <w:r w:rsidRPr="00DA6E48">
        <w:rPr>
          <w:b/>
          <w:bCs/>
          <w:sz w:val="20"/>
          <w:szCs w:val="20"/>
        </w:rPr>
        <w:t>zo dňa 25.02.2021</w:t>
      </w:r>
    </w:p>
    <w:p w14:paraId="7C941AAF" w14:textId="1537DE4B" w:rsidR="00922702" w:rsidRPr="00AB5B66" w:rsidRDefault="00922702" w:rsidP="0092270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7F3AA4" w:rsidRPr="00DA6E48">
        <w:rPr>
          <w:b/>
          <w:bCs/>
          <w:sz w:val="20"/>
          <w:szCs w:val="20"/>
        </w:rPr>
        <w:t xml:space="preserve"> </w:t>
      </w:r>
      <w:r w:rsidR="00BF419C" w:rsidRPr="00DA6E48">
        <w:rPr>
          <w:b/>
          <w:bCs/>
          <w:sz w:val="20"/>
          <w:szCs w:val="20"/>
        </w:rPr>
        <w:t>SPLNENÉ</w:t>
      </w:r>
    </w:p>
    <w:bookmarkEnd w:id="34"/>
    <w:p w14:paraId="5DAAF7D5" w14:textId="77777777" w:rsidR="00A94D92" w:rsidRDefault="00A94D92" w:rsidP="00B31244">
      <w:pPr>
        <w:pStyle w:val="Zkladntext"/>
        <w:jc w:val="both"/>
        <w:rPr>
          <w:i/>
          <w:iCs/>
          <w:sz w:val="20"/>
          <w:szCs w:val="20"/>
        </w:rPr>
      </w:pPr>
    </w:p>
    <w:p w14:paraId="5EC8305A" w14:textId="3A6F5F62" w:rsidR="00B31244" w:rsidRPr="00AB5B66" w:rsidRDefault="00B31244" w:rsidP="00B31244">
      <w:pPr>
        <w:pStyle w:val="Zkladntext"/>
        <w:jc w:val="both"/>
        <w:rPr>
          <w:i/>
          <w:iCs/>
          <w:sz w:val="20"/>
          <w:szCs w:val="20"/>
        </w:rPr>
      </w:pPr>
      <w:r w:rsidRPr="00AB5B66">
        <w:rPr>
          <w:i/>
          <w:iCs/>
          <w:sz w:val="20"/>
          <w:szCs w:val="20"/>
        </w:rPr>
        <w:t>Mestské zastupiteľstvo v Žiline</w:t>
      </w:r>
    </w:p>
    <w:p w14:paraId="40F3E721" w14:textId="77777777" w:rsidR="00B31244" w:rsidRPr="00AB5B66" w:rsidRDefault="00B31244" w:rsidP="00B31244">
      <w:pPr>
        <w:pStyle w:val="Zkladntext"/>
        <w:jc w:val="both"/>
        <w:rPr>
          <w:i/>
          <w:iCs/>
          <w:sz w:val="20"/>
          <w:szCs w:val="20"/>
        </w:rPr>
      </w:pPr>
    </w:p>
    <w:p w14:paraId="67F6AF2F" w14:textId="5B4F6CB5" w:rsidR="00B31244" w:rsidRPr="00AB5B66" w:rsidRDefault="00B31244" w:rsidP="00341BB6">
      <w:pPr>
        <w:pStyle w:val="Odsekzoznamu"/>
        <w:widowControl w:val="0"/>
        <w:numPr>
          <w:ilvl w:val="0"/>
          <w:numId w:val="398"/>
        </w:numPr>
        <w:tabs>
          <w:tab w:val="left" w:pos="1196"/>
          <w:tab w:val="left" w:pos="1197"/>
        </w:tabs>
        <w:autoSpaceDE w:val="0"/>
        <w:autoSpaceDN w:val="0"/>
        <w:ind w:right="114"/>
        <w:jc w:val="both"/>
        <w:rPr>
          <w:sz w:val="20"/>
          <w:szCs w:val="20"/>
        </w:rPr>
      </w:pPr>
      <w:r w:rsidRPr="00AB5B66">
        <w:rPr>
          <w:sz w:val="20"/>
          <w:szCs w:val="20"/>
          <w:u w:val="single"/>
        </w:rPr>
        <w:t>berie na vedomie</w:t>
      </w:r>
    </w:p>
    <w:p w14:paraId="7DAB81E0" w14:textId="77777777" w:rsidR="00B31244" w:rsidRPr="00AB5B66" w:rsidRDefault="00B31244" w:rsidP="00B31244">
      <w:pPr>
        <w:pStyle w:val="Zkladntext"/>
        <w:spacing w:before="2"/>
        <w:jc w:val="both"/>
        <w:rPr>
          <w:sz w:val="20"/>
          <w:szCs w:val="20"/>
        </w:rPr>
      </w:pPr>
    </w:p>
    <w:p w14:paraId="5C82D16B" w14:textId="01BA9EE8" w:rsidR="005869C5" w:rsidRPr="00AB5B66" w:rsidRDefault="005869C5" w:rsidP="004D58C6">
      <w:pPr>
        <w:spacing w:line="276" w:lineRule="auto"/>
        <w:jc w:val="both"/>
        <w:rPr>
          <w:rFonts w:eastAsiaTheme="minorHAnsi"/>
          <w:sz w:val="20"/>
          <w:szCs w:val="20"/>
        </w:rPr>
      </w:pPr>
      <w:r w:rsidRPr="00AB5B66">
        <w:rPr>
          <w:rFonts w:eastAsiaTheme="minorHAnsi"/>
          <w:sz w:val="20"/>
          <w:szCs w:val="20"/>
        </w:rPr>
        <w:t xml:space="preserve">                 </w:t>
      </w:r>
      <w:r w:rsidR="00922702" w:rsidRPr="00AB5B66">
        <w:rPr>
          <w:rFonts w:eastAsiaTheme="minorHAnsi"/>
          <w:sz w:val="20"/>
          <w:szCs w:val="20"/>
        </w:rPr>
        <w:t xml:space="preserve">1. </w:t>
      </w:r>
      <w:r w:rsidRPr="00AB5B66">
        <w:rPr>
          <w:rFonts w:eastAsiaTheme="minorHAnsi"/>
          <w:sz w:val="20"/>
          <w:szCs w:val="20"/>
        </w:rPr>
        <w:t xml:space="preserve">   </w:t>
      </w:r>
      <w:r w:rsidR="00B31244" w:rsidRPr="00AB5B66">
        <w:rPr>
          <w:rFonts w:eastAsiaTheme="minorHAnsi"/>
          <w:sz w:val="20"/>
          <w:szCs w:val="20"/>
        </w:rPr>
        <w:t xml:space="preserve">Priebežnú informatívnu správu č. 2 plnenia schváleného uznesenia č. 146/2020 </w:t>
      </w:r>
      <w:r w:rsidRPr="00AB5B66">
        <w:rPr>
          <w:rFonts w:eastAsiaTheme="minorHAnsi"/>
          <w:sz w:val="20"/>
          <w:szCs w:val="20"/>
        </w:rPr>
        <w:t xml:space="preserve"> </w:t>
      </w:r>
    </w:p>
    <w:p w14:paraId="02143496" w14:textId="719344D0" w:rsidR="005869C5" w:rsidRPr="00AB5B66" w:rsidRDefault="005869C5" w:rsidP="004D58C6">
      <w:pPr>
        <w:spacing w:line="276" w:lineRule="auto"/>
        <w:jc w:val="both"/>
        <w:rPr>
          <w:rFonts w:eastAsiaTheme="minorHAnsi"/>
          <w:sz w:val="20"/>
          <w:szCs w:val="20"/>
        </w:rPr>
      </w:pPr>
      <w:r w:rsidRPr="00AB5B66">
        <w:rPr>
          <w:rFonts w:eastAsiaTheme="minorHAnsi"/>
          <w:sz w:val="20"/>
          <w:szCs w:val="20"/>
        </w:rPr>
        <w:t xml:space="preserve">            </w:t>
      </w:r>
      <w:r w:rsidR="00907401" w:rsidRPr="00AB5B66">
        <w:rPr>
          <w:rFonts w:eastAsiaTheme="minorHAnsi"/>
          <w:sz w:val="20"/>
          <w:szCs w:val="20"/>
        </w:rPr>
        <w:t xml:space="preserve">           </w:t>
      </w:r>
      <w:r w:rsidR="00B31244" w:rsidRPr="00AB5B66">
        <w:rPr>
          <w:rFonts w:eastAsiaTheme="minorHAnsi"/>
          <w:i/>
          <w:sz w:val="20"/>
          <w:szCs w:val="20"/>
        </w:rPr>
        <w:t>„ZÁMER NA ZRIADENIE TECHNICKÝCH SLUŽIEB MESTA“</w:t>
      </w:r>
      <w:r w:rsidR="00B31244" w:rsidRPr="00AB5B66">
        <w:rPr>
          <w:rFonts w:eastAsiaTheme="minorHAnsi"/>
          <w:sz w:val="20"/>
          <w:szCs w:val="20"/>
        </w:rPr>
        <w:t xml:space="preserve">, ktorej cieľom je </w:t>
      </w:r>
      <w:r w:rsidRPr="00AB5B66">
        <w:rPr>
          <w:rFonts w:eastAsiaTheme="minorHAnsi"/>
          <w:sz w:val="20"/>
          <w:szCs w:val="20"/>
        </w:rPr>
        <w:t xml:space="preserve"> </w:t>
      </w:r>
    </w:p>
    <w:p w14:paraId="1AE94B06" w14:textId="77777777" w:rsidR="004D58C6" w:rsidRDefault="004D58C6" w:rsidP="004D58C6">
      <w:pPr>
        <w:spacing w:line="276" w:lineRule="auto"/>
        <w:jc w:val="both"/>
        <w:rPr>
          <w:rFonts w:eastAsiaTheme="minorHAnsi"/>
          <w:sz w:val="20"/>
          <w:szCs w:val="20"/>
        </w:rPr>
      </w:pPr>
      <w:r>
        <w:rPr>
          <w:rFonts w:eastAsiaTheme="minorHAnsi"/>
          <w:sz w:val="20"/>
          <w:szCs w:val="20"/>
        </w:rPr>
        <w:t xml:space="preserve">                        </w:t>
      </w:r>
      <w:r w:rsidR="00B31244" w:rsidRPr="00AB5B66">
        <w:rPr>
          <w:rFonts w:eastAsiaTheme="minorHAnsi"/>
          <w:sz w:val="20"/>
          <w:szCs w:val="20"/>
        </w:rPr>
        <w:t>informovať o aktuálnom stave rokovaní a činností vedúcich k</w:t>
      </w:r>
      <w:r>
        <w:rPr>
          <w:rFonts w:eastAsiaTheme="minorHAnsi"/>
          <w:sz w:val="20"/>
          <w:szCs w:val="20"/>
        </w:rPr>
        <w:t> </w:t>
      </w:r>
      <w:r w:rsidR="00B31244" w:rsidRPr="00AB5B66">
        <w:rPr>
          <w:rFonts w:eastAsiaTheme="minorHAnsi"/>
          <w:sz w:val="20"/>
          <w:szCs w:val="20"/>
        </w:rPr>
        <w:t>zriadeniu</w:t>
      </w:r>
      <w:r>
        <w:rPr>
          <w:rFonts w:eastAsiaTheme="minorHAnsi"/>
          <w:sz w:val="20"/>
          <w:szCs w:val="20"/>
        </w:rPr>
        <w:t xml:space="preserve"> </w:t>
      </w:r>
      <w:r w:rsidR="00B31244" w:rsidRPr="00AB5B66">
        <w:rPr>
          <w:rFonts w:eastAsiaTheme="minorHAnsi"/>
          <w:sz w:val="20"/>
          <w:szCs w:val="20"/>
        </w:rPr>
        <w:t>spoločnosti</w:t>
      </w:r>
      <w:r w:rsidR="00BA5F48" w:rsidRPr="00AB5B66">
        <w:rPr>
          <w:rFonts w:eastAsiaTheme="minorHAnsi"/>
          <w:sz w:val="20"/>
          <w:szCs w:val="20"/>
        </w:rPr>
        <w:t xml:space="preserve"> </w:t>
      </w:r>
      <w:r w:rsidR="00B31244" w:rsidRPr="00AB5B66">
        <w:rPr>
          <w:rFonts w:eastAsiaTheme="minorHAnsi"/>
          <w:sz w:val="20"/>
          <w:szCs w:val="20"/>
        </w:rPr>
        <w:t xml:space="preserve">technických </w:t>
      </w:r>
    </w:p>
    <w:p w14:paraId="37A26C7B" w14:textId="4877F9DB" w:rsidR="00B31244" w:rsidRPr="00AB5B66" w:rsidRDefault="004D58C6" w:rsidP="004D58C6">
      <w:pPr>
        <w:spacing w:line="276" w:lineRule="auto"/>
        <w:jc w:val="both"/>
        <w:rPr>
          <w:rFonts w:eastAsiaTheme="minorHAnsi"/>
          <w:sz w:val="20"/>
          <w:szCs w:val="20"/>
        </w:rPr>
      </w:pPr>
      <w:r>
        <w:rPr>
          <w:rFonts w:eastAsiaTheme="minorHAnsi"/>
          <w:sz w:val="20"/>
          <w:szCs w:val="20"/>
        </w:rPr>
        <w:t xml:space="preserve">                        </w:t>
      </w:r>
      <w:r w:rsidR="00B31244" w:rsidRPr="00AB5B66">
        <w:rPr>
          <w:rFonts w:eastAsiaTheme="minorHAnsi"/>
          <w:sz w:val="20"/>
          <w:szCs w:val="20"/>
        </w:rPr>
        <w:t>služieb mesta, a zároveň uvádza návrh ďalšieho postupu vo vzťahu k</w:t>
      </w:r>
      <w:r w:rsidR="00617DC4" w:rsidRPr="00AB5B66">
        <w:rPr>
          <w:rFonts w:eastAsiaTheme="minorHAnsi"/>
          <w:sz w:val="20"/>
          <w:szCs w:val="20"/>
        </w:rPr>
        <w:t> </w:t>
      </w:r>
      <w:r w:rsidR="00B31244" w:rsidRPr="00AB5B66">
        <w:rPr>
          <w:rFonts w:eastAsiaTheme="minorHAnsi"/>
          <w:sz w:val="20"/>
          <w:szCs w:val="20"/>
        </w:rPr>
        <w:t>vývoju</w:t>
      </w:r>
      <w:r w:rsidR="00617DC4" w:rsidRPr="00AB5B66">
        <w:rPr>
          <w:rFonts w:eastAsiaTheme="minorHAnsi"/>
          <w:sz w:val="20"/>
          <w:szCs w:val="20"/>
        </w:rPr>
        <w:t xml:space="preserve"> </w:t>
      </w:r>
      <w:r w:rsidR="00B31244" w:rsidRPr="00AB5B66">
        <w:rPr>
          <w:rFonts w:eastAsiaTheme="minorHAnsi"/>
          <w:sz w:val="20"/>
          <w:szCs w:val="20"/>
        </w:rPr>
        <w:t>situácie</w:t>
      </w:r>
    </w:p>
    <w:p w14:paraId="2ED36571" w14:textId="2DFF7F23" w:rsidR="0085539A" w:rsidRDefault="0085539A" w:rsidP="00B31244">
      <w:pPr>
        <w:jc w:val="both"/>
        <w:rPr>
          <w:b/>
          <w:sz w:val="20"/>
          <w:szCs w:val="20"/>
        </w:rPr>
      </w:pPr>
    </w:p>
    <w:p w14:paraId="3DBD37A8" w14:textId="77777777" w:rsidR="00E13C56" w:rsidRPr="00AB5B66" w:rsidRDefault="00E13C56" w:rsidP="00B31244">
      <w:pPr>
        <w:jc w:val="both"/>
        <w:rPr>
          <w:b/>
          <w:sz w:val="20"/>
          <w:szCs w:val="20"/>
        </w:rPr>
      </w:pPr>
    </w:p>
    <w:p w14:paraId="7DBDA929" w14:textId="408D87F5" w:rsidR="00BA5F48" w:rsidRPr="00AB5B66" w:rsidRDefault="00BA5F48" w:rsidP="00BA5F48">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35" w:name="_Hlk65660449"/>
      <w:r w:rsidRPr="00AB5B66">
        <w:rPr>
          <w:b/>
          <w:sz w:val="20"/>
          <w:szCs w:val="20"/>
        </w:rPr>
        <w:t>Uznesenie č. 4/2021</w:t>
      </w:r>
      <w:r w:rsidRPr="00AB5B66">
        <w:rPr>
          <w:b/>
          <w:sz w:val="20"/>
          <w:szCs w:val="20"/>
        </w:rPr>
        <w:tab/>
      </w:r>
    </w:p>
    <w:p w14:paraId="183A2F4F" w14:textId="77777777" w:rsidR="00BA5F48" w:rsidRPr="00BA5F48" w:rsidRDefault="00BA5F48" w:rsidP="00BA5F4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BA5F48">
        <w:rPr>
          <w:b/>
          <w:bCs/>
          <w:sz w:val="20"/>
          <w:szCs w:val="20"/>
          <w:u w:val="single"/>
        </w:rPr>
        <w:t>k Informatívnej správe prednostu Mestského úradu v Žiline k uzneseniu Mestského zastupiteľstva v Žiline č. 262/2020 k Vypracovaniu koncepcie parkovacej politiky v meste Žilina</w:t>
      </w:r>
    </w:p>
    <w:p w14:paraId="20CCC06A" w14:textId="77777777" w:rsidR="00BA5F48" w:rsidRPr="00AB5B66" w:rsidRDefault="00BA5F48" w:rsidP="00BA5F4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t xml:space="preserve">       </w:t>
      </w:r>
    </w:p>
    <w:p w14:paraId="69FE55AE" w14:textId="62E8E7B0" w:rsidR="00BA5F48" w:rsidRPr="00AB5B66" w:rsidRDefault="00BA5F48" w:rsidP="00BA5F4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 xml:space="preserve">navrhol: </w:t>
      </w:r>
      <w:r w:rsidR="000F19BF">
        <w:rPr>
          <w:b/>
          <w:bCs/>
          <w:sz w:val="20"/>
          <w:szCs w:val="20"/>
        </w:rPr>
        <w:t>Mgr. Ľuboš Slebodník</w:t>
      </w:r>
      <w:r w:rsidR="00C1054B">
        <w:rPr>
          <w:b/>
          <w:bCs/>
          <w:sz w:val="20"/>
          <w:szCs w:val="20"/>
        </w:rPr>
        <w:t xml:space="preserve">, referent dopravy a mobility </w:t>
      </w:r>
      <w:r w:rsidR="001C65F7">
        <w:rPr>
          <w:b/>
          <w:bCs/>
          <w:sz w:val="20"/>
          <w:szCs w:val="20"/>
        </w:rPr>
        <w:t xml:space="preserve">odboru </w:t>
      </w:r>
      <w:r w:rsidR="00E8491F">
        <w:rPr>
          <w:b/>
          <w:bCs/>
          <w:sz w:val="20"/>
          <w:szCs w:val="20"/>
        </w:rPr>
        <w:t xml:space="preserve">správy verejného priestranstva a životného prostredia </w:t>
      </w:r>
      <w:r w:rsidRPr="00AB5B66">
        <w:rPr>
          <w:b/>
          <w:bCs/>
          <w:sz w:val="20"/>
          <w:szCs w:val="20"/>
        </w:rPr>
        <w:t>zo dňa 25.02.2021</w:t>
      </w:r>
    </w:p>
    <w:p w14:paraId="5D29F6BC" w14:textId="7501CE7F" w:rsidR="00BA5F48" w:rsidRPr="00DA6E48" w:rsidRDefault="00BA5F48" w:rsidP="00BA5F4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003077D1">
        <w:rPr>
          <w:b/>
          <w:bCs/>
          <w:sz w:val="20"/>
          <w:szCs w:val="20"/>
        </w:rPr>
        <w:t xml:space="preserve">            </w:t>
      </w:r>
      <w:r w:rsidRPr="003077D1">
        <w:rPr>
          <w:b/>
          <w:bCs/>
          <w:sz w:val="20"/>
          <w:szCs w:val="20"/>
        </w:rPr>
        <w:t>status</w:t>
      </w:r>
      <w:r w:rsidRPr="00DA6E48">
        <w:rPr>
          <w:b/>
          <w:bCs/>
          <w:sz w:val="20"/>
          <w:szCs w:val="20"/>
        </w:rPr>
        <w:t>:</w:t>
      </w:r>
      <w:r w:rsidR="003077D1" w:rsidRPr="00DA6E48">
        <w:rPr>
          <w:b/>
          <w:bCs/>
          <w:sz w:val="20"/>
          <w:szCs w:val="20"/>
        </w:rPr>
        <w:t xml:space="preserve"> V RIEŠENÍ</w:t>
      </w:r>
    </w:p>
    <w:bookmarkEnd w:id="35"/>
    <w:p w14:paraId="6A4DF5E9" w14:textId="77777777" w:rsidR="00B31244" w:rsidRPr="00DA6E48" w:rsidRDefault="00B31244" w:rsidP="00B31244">
      <w:pPr>
        <w:tabs>
          <w:tab w:val="left" w:pos="1906"/>
        </w:tabs>
        <w:jc w:val="both"/>
        <w:rPr>
          <w:b/>
          <w:sz w:val="20"/>
          <w:szCs w:val="20"/>
        </w:rPr>
      </w:pPr>
    </w:p>
    <w:p w14:paraId="4BDFD84A" w14:textId="77777777" w:rsidR="00B31244" w:rsidRPr="00DA6E48" w:rsidRDefault="00B31244" w:rsidP="00B31244">
      <w:pPr>
        <w:jc w:val="both"/>
        <w:rPr>
          <w:i/>
          <w:iCs/>
          <w:sz w:val="20"/>
          <w:szCs w:val="20"/>
          <w:lang w:eastAsia="sk-SK"/>
        </w:rPr>
      </w:pPr>
      <w:r w:rsidRPr="00DA6E48">
        <w:rPr>
          <w:i/>
          <w:iCs/>
          <w:sz w:val="20"/>
          <w:szCs w:val="20"/>
          <w:lang w:eastAsia="sk-SK"/>
        </w:rPr>
        <w:t>Mestské zastupiteľstvo v Žiline</w:t>
      </w:r>
    </w:p>
    <w:p w14:paraId="65797742" w14:textId="77777777" w:rsidR="00B31244" w:rsidRPr="00DA6E48" w:rsidRDefault="00B31244" w:rsidP="00B31244">
      <w:pPr>
        <w:jc w:val="both"/>
        <w:rPr>
          <w:i/>
          <w:iCs/>
          <w:sz w:val="20"/>
          <w:szCs w:val="20"/>
          <w:lang w:eastAsia="sk-SK"/>
        </w:rPr>
      </w:pPr>
    </w:p>
    <w:p w14:paraId="7FE0F9C9" w14:textId="77777777" w:rsidR="00B31244" w:rsidRPr="00DA6E48" w:rsidRDefault="00B31244" w:rsidP="00341BB6">
      <w:pPr>
        <w:pStyle w:val="Odsekzoznamu"/>
        <w:widowControl w:val="0"/>
        <w:numPr>
          <w:ilvl w:val="0"/>
          <w:numId w:val="390"/>
        </w:numPr>
        <w:tabs>
          <w:tab w:val="left" w:pos="1196"/>
          <w:tab w:val="left" w:pos="1197"/>
        </w:tabs>
        <w:autoSpaceDE w:val="0"/>
        <w:autoSpaceDN w:val="0"/>
        <w:ind w:right="114"/>
        <w:contextualSpacing w:val="0"/>
        <w:jc w:val="both"/>
        <w:rPr>
          <w:sz w:val="20"/>
          <w:szCs w:val="20"/>
        </w:rPr>
      </w:pPr>
      <w:r w:rsidRPr="00DA6E48">
        <w:rPr>
          <w:sz w:val="20"/>
          <w:szCs w:val="20"/>
          <w:u w:val="single"/>
        </w:rPr>
        <w:t>žiada prednostu Mestského úradu v Žiline</w:t>
      </w:r>
    </w:p>
    <w:p w14:paraId="74DB99EA" w14:textId="77777777" w:rsidR="00B31244" w:rsidRPr="00DA6E48" w:rsidRDefault="00B31244" w:rsidP="00B31244">
      <w:pPr>
        <w:pStyle w:val="Odsekzoznamu"/>
        <w:ind w:left="1080"/>
        <w:jc w:val="both"/>
        <w:rPr>
          <w:sz w:val="20"/>
          <w:szCs w:val="20"/>
          <w:u w:val="single"/>
        </w:rPr>
      </w:pPr>
    </w:p>
    <w:p w14:paraId="27AC96A0" w14:textId="77777777" w:rsidR="00B31244" w:rsidRPr="00DA6E48" w:rsidRDefault="00B31244" w:rsidP="00341BB6">
      <w:pPr>
        <w:pStyle w:val="Odsekzoznamu"/>
        <w:numPr>
          <w:ilvl w:val="0"/>
          <w:numId w:val="389"/>
        </w:numPr>
        <w:ind w:left="1068"/>
        <w:jc w:val="both"/>
        <w:rPr>
          <w:color w:val="000000"/>
          <w:sz w:val="20"/>
          <w:szCs w:val="20"/>
        </w:rPr>
      </w:pPr>
      <w:r w:rsidRPr="00DA6E48">
        <w:rPr>
          <w:color w:val="000000"/>
          <w:sz w:val="20"/>
          <w:szCs w:val="20"/>
        </w:rPr>
        <w:t xml:space="preserve">predložiť mestskému zastupiteľstvu </w:t>
      </w:r>
      <w:r w:rsidRPr="00DA6E48">
        <w:rPr>
          <w:b/>
          <w:bCs/>
          <w:color w:val="000000"/>
          <w:sz w:val="20"/>
          <w:szCs w:val="20"/>
        </w:rPr>
        <w:t>konkrétny časový plán</w:t>
      </w:r>
      <w:r w:rsidRPr="00DA6E48">
        <w:rPr>
          <w:color w:val="000000"/>
          <w:sz w:val="20"/>
          <w:szCs w:val="20"/>
        </w:rPr>
        <w:t xml:space="preserve"> realizácie jednotlivých krokov potrebných pre spustenie parkovacej politiky v celom meste Žilina aj s termínom predpokladaného spustenia parkovacej politiky. Plán žiadame predložiť v rámci ďalšej pravidelnej informatívnej správy o stave riešenia parkovacej politiky.</w:t>
      </w:r>
    </w:p>
    <w:p w14:paraId="231B5244" w14:textId="77777777" w:rsidR="00B31244" w:rsidRPr="00DA6E48" w:rsidRDefault="00B31244" w:rsidP="00B31244">
      <w:pPr>
        <w:pStyle w:val="Odsekzoznamu"/>
        <w:ind w:left="1068"/>
        <w:jc w:val="both"/>
        <w:rPr>
          <w:color w:val="000000"/>
          <w:sz w:val="20"/>
          <w:szCs w:val="20"/>
        </w:rPr>
      </w:pPr>
    </w:p>
    <w:p w14:paraId="6A2FC1E2" w14:textId="77777777" w:rsidR="00B31244" w:rsidRPr="00DA6E48" w:rsidRDefault="00B31244" w:rsidP="00341BB6">
      <w:pPr>
        <w:pStyle w:val="Odsekzoznamu"/>
        <w:numPr>
          <w:ilvl w:val="0"/>
          <w:numId w:val="389"/>
        </w:numPr>
        <w:ind w:left="1068"/>
        <w:jc w:val="both"/>
        <w:rPr>
          <w:color w:val="000000"/>
          <w:sz w:val="20"/>
          <w:szCs w:val="20"/>
        </w:rPr>
      </w:pPr>
      <w:r w:rsidRPr="00DA6E48">
        <w:rPr>
          <w:color w:val="000000"/>
          <w:sz w:val="20"/>
          <w:szCs w:val="20"/>
        </w:rPr>
        <w:t>do najbližšej rozpočtovej zmeny zahrnúť financie na prípravu parkovacej politiky pre kroky realizované v roku 2021</w:t>
      </w:r>
    </w:p>
    <w:p w14:paraId="452DEA5F" w14:textId="77777777" w:rsidR="00B31244" w:rsidRPr="00DA6E48" w:rsidRDefault="00B31244" w:rsidP="00B31244">
      <w:pPr>
        <w:tabs>
          <w:tab w:val="left" w:pos="1906"/>
        </w:tabs>
        <w:jc w:val="both"/>
        <w:rPr>
          <w:b/>
          <w:sz w:val="20"/>
          <w:szCs w:val="20"/>
        </w:rPr>
      </w:pPr>
    </w:p>
    <w:p w14:paraId="23A2D8C0" w14:textId="1B77784E" w:rsidR="00417BF8" w:rsidRDefault="00417BF8" w:rsidP="00417BF8">
      <w:pPr>
        <w:pStyle w:val="Zkladntext"/>
        <w:spacing w:before="7"/>
        <w:jc w:val="both"/>
        <w:rPr>
          <w:b/>
          <w:bCs/>
          <w:sz w:val="20"/>
          <w:szCs w:val="20"/>
          <w:u w:val="single"/>
        </w:rPr>
      </w:pPr>
      <w:bookmarkStart w:id="36" w:name="_Hlk65742289"/>
      <w:r w:rsidRPr="00DA6E48">
        <w:rPr>
          <w:b/>
          <w:bCs/>
          <w:sz w:val="20"/>
          <w:szCs w:val="20"/>
          <w:u w:val="single"/>
        </w:rPr>
        <w:t>Plnenie uznesenia:</w:t>
      </w:r>
    </w:p>
    <w:p w14:paraId="514F0900" w14:textId="279B6ABB" w:rsidR="008D3586" w:rsidRPr="008D3586" w:rsidRDefault="008D3586" w:rsidP="00925AF0">
      <w:pPr>
        <w:pStyle w:val="Zkladntext"/>
        <w:spacing w:before="7"/>
        <w:ind w:left="705"/>
        <w:jc w:val="both"/>
        <w:rPr>
          <w:b/>
          <w:bCs/>
          <w:sz w:val="20"/>
          <w:szCs w:val="20"/>
        </w:rPr>
      </w:pPr>
      <w:r>
        <w:rPr>
          <w:b/>
          <w:bCs/>
          <w:sz w:val="20"/>
          <w:szCs w:val="20"/>
        </w:rPr>
        <w:t>K uvedenému termínu (jún) OSVPŽP mesto pripraví</w:t>
      </w:r>
      <w:r w:rsidR="00AF76B5">
        <w:rPr>
          <w:b/>
          <w:bCs/>
          <w:sz w:val="20"/>
          <w:szCs w:val="20"/>
        </w:rPr>
        <w:t xml:space="preserve"> časový harmonogram jednotlivých krokov vedúcich k zavedeniu novej parkovacej politiky, ktorej základom je regulácia parkovania. Návrh na </w:t>
      </w:r>
      <w:r w:rsidR="00AF76B5">
        <w:rPr>
          <w:b/>
          <w:bCs/>
          <w:sz w:val="20"/>
          <w:szCs w:val="20"/>
        </w:rPr>
        <w:lastRenderedPageBreak/>
        <w:t>zmenu rozpočtu</w:t>
      </w:r>
      <w:r w:rsidR="00925AF0">
        <w:rPr>
          <w:b/>
          <w:bCs/>
          <w:sz w:val="20"/>
          <w:szCs w:val="20"/>
        </w:rPr>
        <w:t xml:space="preserve"> predložený bol, ale v rámci investičného plánu poslanci rozhodli vyčlenené finančné prostriedky ponechať v rezervnom fonde do ujasnenia si konkrétnych riešení.</w:t>
      </w:r>
    </w:p>
    <w:p w14:paraId="3962077B" w14:textId="16BDA6E7" w:rsidR="00417BF8" w:rsidRPr="00DA6E48" w:rsidRDefault="00A22952" w:rsidP="00A22952">
      <w:pPr>
        <w:pStyle w:val="Zkladntext"/>
        <w:tabs>
          <w:tab w:val="left" w:pos="8145"/>
        </w:tabs>
        <w:spacing w:before="7"/>
        <w:jc w:val="both"/>
        <w:rPr>
          <w:i/>
          <w:iCs/>
          <w:sz w:val="20"/>
          <w:szCs w:val="20"/>
        </w:rPr>
      </w:pPr>
      <w:r w:rsidRPr="00DA6E48">
        <w:rPr>
          <w:i/>
          <w:iCs/>
          <w:sz w:val="20"/>
          <w:szCs w:val="20"/>
        </w:rPr>
        <w:t xml:space="preserve">                                                     </w:t>
      </w:r>
      <w:r w:rsidR="005B0F00" w:rsidRPr="00DA6E48">
        <w:rPr>
          <w:i/>
          <w:iCs/>
          <w:sz w:val="20"/>
          <w:szCs w:val="20"/>
        </w:rPr>
        <w:t xml:space="preserve">    </w:t>
      </w:r>
      <w:r w:rsidR="00417BF8" w:rsidRPr="00DA6E48">
        <w:rPr>
          <w:i/>
          <w:iCs/>
          <w:sz w:val="20"/>
          <w:szCs w:val="20"/>
        </w:rPr>
        <w:t xml:space="preserve">Odbor </w:t>
      </w:r>
      <w:r w:rsidR="009C5292" w:rsidRPr="00DA6E48">
        <w:rPr>
          <w:i/>
          <w:iCs/>
          <w:sz w:val="20"/>
          <w:szCs w:val="20"/>
        </w:rPr>
        <w:t>správy verejného priestranstva a</w:t>
      </w:r>
      <w:r w:rsidR="005B0F00" w:rsidRPr="00DA6E48">
        <w:rPr>
          <w:i/>
          <w:iCs/>
          <w:sz w:val="20"/>
          <w:szCs w:val="20"/>
        </w:rPr>
        <w:t xml:space="preserve"> životného prostredia </w:t>
      </w:r>
      <w:r w:rsidR="00417BF8" w:rsidRPr="00DA6E48">
        <w:rPr>
          <w:i/>
          <w:iCs/>
          <w:sz w:val="20"/>
          <w:szCs w:val="20"/>
        </w:rPr>
        <w:t xml:space="preserve"> zo dňa</w:t>
      </w:r>
      <w:r w:rsidR="005B0F00" w:rsidRPr="00DA6E48">
        <w:rPr>
          <w:i/>
          <w:iCs/>
          <w:sz w:val="20"/>
          <w:szCs w:val="20"/>
        </w:rPr>
        <w:t xml:space="preserve"> 13.04.2021</w:t>
      </w:r>
    </w:p>
    <w:p w14:paraId="00C5C956" w14:textId="77777777" w:rsidR="00417BF8" w:rsidRPr="00DA6E48" w:rsidRDefault="00417BF8" w:rsidP="00417BF8">
      <w:pPr>
        <w:pStyle w:val="Zkladntext"/>
        <w:spacing w:before="7"/>
        <w:jc w:val="both"/>
        <w:rPr>
          <w:b/>
          <w:bCs/>
          <w:sz w:val="20"/>
          <w:szCs w:val="20"/>
          <w:u w:val="single"/>
        </w:rPr>
      </w:pPr>
      <w:r w:rsidRPr="00DA6E48">
        <w:rPr>
          <w:b/>
          <w:bCs/>
          <w:sz w:val="20"/>
          <w:szCs w:val="20"/>
          <w:u w:val="single"/>
        </w:rPr>
        <w:t>Súvisiace uznesenia:</w:t>
      </w:r>
    </w:p>
    <w:p w14:paraId="4FB89506" w14:textId="033E6926" w:rsidR="00FA45AF" w:rsidRPr="00DA6E48" w:rsidRDefault="00A22952" w:rsidP="00FA45AF">
      <w:pPr>
        <w:jc w:val="both"/>
        <w:rPr>
          <w:i/>
          <w:iCs/>
          <w:sz w:val="20"/>
          <w:szCs w:val="20"/>
          <w:lang w:eastAsia="en-US"/>
        </w:rPr>
      </w:pP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bookmarkEnd w:id="36"/>
      <w:r w:rsidR="00AD32BB" w:rsidRPr="00DA6E48">
        <w:rPr>
          <w:b/>
          <w:sz w:val="20"/>
          <w:szCs w:val="20"/>
        </w:rPr>
        <w:t xml:space="preserve">         </w:t>
      </w:r>
      <w:r w:rsidR="00FA45AF" w:rsidRPr="00DA6E48">
        <w:rPr>
          <w:i/>
          <w:iCs/>
          <w:sz w:val="20"/>
          <w:szCs w:val="20"/>
        </w:rPr>
        <w:t>č. 262/2020 zo dňa 1</w:t>
      </w:r>
      <w:r w:rsidR="008606FD" w:rsidRPr="00DA6E48">
        <w:rPr>
          <w:i/>
          <w:iCs/>
          <w:sz w:val="20"/>
          <w:szCs w:val="20"/>
        </w:rPr>
        <w:t>4</w:t>
      </w:r>
      <w:r w:rsidR="00FA45AF" w:rsidRPr="00DA6E48">
        <w:rPr>
          <w:i/>
          <w:iCs/>
          <w:sz w:val="20"/>
          <w:szCs w:val="20"/>
        </w:rPr>
        <w:t>.12.2020</w:t>
      </w:r>
    </w:p>
    <w:p w14:paraId="7739E091" w14:textId="7ABA3DD5" w:rsidR="00FA45AF" w:rsidRPr="00DA6E48" w:rsidRDefault="00FA45AF" w:rsidP="00FA45AF">
      <w:pPr>
        <w:jc w:val="both"/>
        <w:rPr>
          <w:i/>
          <w:iCs/>
          <w:sz w:val="20"/>
          <w:szCs w:val="20"/>
        </w:rPr>
      </w:pPr>
      <w:r w:rsidRPr="00DA6E48">
        <w:rPr>
          <w:b/>
          <w:bCs/>
          <w:sz w:val="20"/>
          <w:szCs w:val="20"/>
        </w:rPr>
        <w:t>                                                                                                                                        </w:t>
      </w:r>
      <w:r w:rsidR="00AD32BB" w:rsidRPr="00DA6E48">
        <w:rPr>
          <w:b/>
          <w:bCs/>
          <w:sz w:val="20"/>
          <w:szCs w:val="20"/>
        </w:rPr>
        <w:t xml:space="preserve">  </w:t>
      </w:r>
      <w:r w:rsidRPr="00DA6E48">
        <w:rPr>
          <w:b/>
          <w:bCs/>
          <w:sz w:val="20"/>
          <w:szCs w:val="20"/>
        </w:rPr>
        <w:t> </w:t>
      </w:r>
      <w:r w:rsidR="00AD32BB" w:rsidRPr="00DA6E48">
        <w:rPr>
          <w:b/>
          <w:bCs/>
          <w:sz w:val="20"/>
          <w:szCs w:val="20"/>
        </w:rPr>
        <w:t xml:space="preserve">  </w:t>
      </w:r>
      <w:r w:rsidRPr="00DA6E48">
        <w:rPr>
          <w:i/>
          <w:iCs/>
          <w:sz w:val="20"/>
          <w:szCs w:val="20"/>
        </w:rPr>
        <w:t xml:space="preserve">č. 5/2021 zo dňa </w:t>
      </w:r>
      <w:r w:rsidR="00AD32BB" w:rsidRPr="00DA6E48">
        <w:rPr>
          <w:i/>
          <w:iCs/>
          <w:sz w:val="20"/>
          <w:szCs w:val="20"/>
        </w:rPr>
        <w:t>25.02.</w:t>
      </w:r>
      <w:r w:rsidRPr="00DA6E48">
        <w:rPr>
          <w:i/>
          <w:iCs/>
          <w:sz w:val="20"/>
          <w:szCs w:val="20"/>
        </w:rPr>
        <w:t>2021</w:t>
      </w:r>
    </w:p>
    <w:p w14:paraId="25AC098D" w14:textId="003E04F8" w:rsidR="00B10B81" w:rsidRPr="00DA6E48" w:rsidRDefault="00B10B81" w:rsidP="00B31244">
      <w:pPr>
        <w:tabs>
          <w:tab w:val="left" w:pos="1906"/>
        </w:tabs>
        <w:jc w:val="both"/>
        <w:rPr>
          <w:b/>
          <w:sz w:val="20"/>
          <w:szCs w:val="20"/>
        </w:rPr>
      </w:pPr>
    </w:p>
    <w:p w14:paraId="66515EC1" w14:textId="77777777" w:rsidR="007F0AFB" w:rsidRPr="00DA6E48" w:rsidRDefault="007F0AFB" w:rsidP="00B31244">
      <w:pPr>
        <w:tabs>
          <w:tab w:val="left" w:pos="1906"/>
        </w:tabs>
        <w:jc w:val="both"/>
        <w:rPr>
          <w:b/>
          <w:sz w:val="20"/>
          <w:szCs w:val="20"/>
        </w:rPr>
      </w:pPr>
    </w:p>
    <w:p w14:paraId="2CDA84F7" w14:textId="5F78887A" w:rsidR="00BA5F48" w:rsidRPr="00DA6E48" w:rsidRDefault="00BA5F48" w:rsidP="00BA5F48">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37" w:name="_Hlk65661638"/>
      <w:r w:rsidRPr="00DA6E48">
        <w:rPr>
          <w:b/>
          <w:sz w:val="20"/>
          <w:szCs w:val="20"/>
        </w:rPr>
        <w:t>Uznesenie č. 5/2021</w:t>
      </w:r>
      <w:r w:rsidRPr="00DA6E48">
        <w:rPr>
          <w:b/>
          <w:sz w:val="20"/>
          <w:szCs w:val="20"/>
        </w:rPr>
        <w:tab/>
      </w:r>
    </w:p>
    <w:p w14:paraId="562BD085" w14:textId="77777777" w:rsidR="00BA5F48" w:rsidRPr="00DA6E48" w:rsidRDefault="00BA5F48" w:rsidP="00BA5F4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DA6E48">
        <w:rPr>
          <w:b/>
          <w:bCs/>
          <w:sz w:val="20"/>
          <w:szCs w:val="20"/>
          <w:u w:val="single"/>
        </w:rPr>
        <w:t>k Informatívnej správe prednostu Mestského úradu v Žiline k uzneseniu Mestského zastupiteľstva v Žiline č. 262/2020 k Vypracovaniu koncepcie parkovacej politiky v meste Žilina</w:t>
      </w:r>
    </w:p>
    <w:p w14:paraId="69EB6185" w14:textId="77777777" w:rsidR="00BA5F48" w:rsidRPr="00DA6E48" w:rsidRDefault="00BA5F48" w:rsidP="00BA5F4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t xml:space="preserve">       </w:t>
      </w:r>
    </w:p>
    <w:p w14:paraId="0609180B" w14:textId="45B16A77" w:rsidR="00BA5F48" w:rsidRPr="00DA6E48" w:rsidRDefault="00BA5F48" w:rsidP="00BA5F4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 xml:space="preserve">                             </w:t>
      </w:r>
      <w:r w:rsidR="00B14A90" w:rsidRPr="00DA6E48">
        <w:rPr>
          <w:b/>
          <w:bCs/>
          <w:sz w:val="20"/>
          <w:szCs w:val="20"/>
        </w:rPr>
        <w:t xml:space="preserve">                      </w:t>
      </w:r>
      <w:r w:rsidR="00D90042" w:rsidRPr="00DA6E48">
        <w:rPr>
          <w:b/>
          <w:bCs/>
          <w:sz w:val="20"/>
          <w:szCs w:val="20"/>
        </w:rPr>
        <w:t xml:space="preserve"> </w:t>
      </w:r>
      <w:r w:rsidRPr="00DA6E48">
        <w:rPr>
          <w:b/>
          <w:bCs/>
          <w:sz w:val="20"/>
          <w:szCs w:val="20"/>
        </w:rPr>
        <w:t xml:space="preserve">navrhol: </w:t>
      </w:r>
      <w:r w:rsidR="00D90042" w:rsidRPr="00DA6E48">
        <w:rPr>
          <w:b/>
          <w:bCs/>
          <w:sz w:val="20"/>
          <w:szCs w:val="20"/>
        </w:rPr>
        <w:t xml:space="preserve">Mgr. Ľuboš Slebodník, referent dopravy a mobility </w:t>
      </w:r>
      <w:r w:rsidRPr="00DA6E48">
        <w:rPr>
          <w:b/>
          <w:bCs/>
          <w:sz w:val="20"/>
          <w:szCs w:val="20"/>
        </w:rPr>
        <w:t>zo dňa 25.02.2021</w:t>
      </w:r>
    </w:p>
    <w:p w14:paraId="25EC009D" w14:textId="03746013" w:rsidR="00BA5F48" w:rsidRPr="00DA6E48" w:rsidRDefault="00BA5F48" w:rsidP="00BA5F48">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762D7C" w:rsidRPr="00DA6E48">
        <w:rPr>
          <w:b/>
          <w:bCs/>
          <w:sz w:val="20"/>
          <w:szCs w:val="20"/>
        </w:rPr>
        <w:t xml:space="preserve"> SPLNENÉ</w:t>
      </w:r>
    </w:p>
    <w:bookmarkEnd w:id="37"/>
    <w:p w14:paraId="58C88613" w14:textId="77777777" w:rsidR="00B31244" w:rsidRPr="00DA6E48" w:rsidRDefault="00B31244" w:rsidP="00B31244">
      <w:pPr>
        <w:pStyle w:val="Zkladntext"/>
        <w:jc w:val="both"/>
        <w:rPr>
          <w:i/>
          <w:iCs/>
          <w:sz w:val="20"/>
          <w:szCs w:val="20"/>
        </w:rPr>
      </w:pPr>
    </w:p>
    <w:p w14:paraId="1FCC7174"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01292DDC" w14:textId="77777777" w:rsidR="00B31244" w:rsidRPr="00DA6E48" w:rsidRDefault="00B31244" w:rsidP="00B31244">
      <w:pPr>
        <w:pStyle w:val="Zkladntext"/>
        <w:jc w:val="both"/>
        <w:rPr>
          <w:i/>
          <w:iCs/>
          <w:sz w:val="20"/>
          <w:szCs w:val="20"/>
        </w:rPr>
      </w:pPr>
    </w:p>
    <w:p w14:paraId="23D105AC" w14:textId="294AE476" w:rsidR="00B31244" w:rsidRPr="00DA6E48" w:rsidRDefault="00B31244" w:rsidP="00341BB6">
      <w:pPr>
        <w:pStyle w:val="Odsekzoznamu"/>
        <w:widowControl w:val="0"/>
        <w:numPr>
          <w:ilvl w:val="0"/>
          <w:numId w:val="399"/>
        </w:numPr>
        <w:tabs>
          <w:tab w:val="left" w:pos="1196"/>
          <w:tab w:val="left" w:pos="1197"/>
        </w:tabs>
        <w:autoSpaceDE w:val="0"/>
        <w:autoSpaceDN w:val="0"/>
        <w:ind w:right="114"/>
        <w:jc w:val="both"/>
        <w:rPr>
          <w:sz w:val="20"/>
          <w:szCs w:val="20"/>
        </w:rPr>
      </w:pPr>
      <w:r w:rsidRPr="00DA6E48">
        <w:rPr>
          <w:sz w:val="20"/>
          <w:szCs w:val="20"/>
          <w:u w:val="single"/>
        </w:rPr>
        <w:t>berie na vedomie</w:t>
      </w:r>
    </w:p>
    <w:p w14:paraId="24D36C88" w14:textId="77777777" w:rsidR="00B31244" w:rsidRPr="00DA6E48" w:rsidRDefault="00B31244" w:rsidP="00B31244">
      <w:pPr>
        <w:pStyle w:val="Zkladntext"/>
        <w:spacing w:before="2"/>
        <w:jc w:val="both"/>
        <w:rPr>
          <w:sz w:val="20"/>
          <w:szCs w:val="20"/>
        </w:rPr>
      </w:pPr>
    </w:p>
    <w:p w14:paraId="5DF7629A" w14:textId="77777777" w:rsidR="00B31244" w:rsidRPr="00DA6E48" w:rsidRDefault="00B31244" w:rsidP="00341BB6">
      <w:pPr>
        <w:numPr>
          <w:ilvl w:val="0"/>
          <w:numId w:val="308"/>
        </w:numPr>
        <w:jc w:val="both"/>
        <w:rPr>
          <w:sz w:val="20"/>
          <w:szCs w:val="20"/>
          <w:lang w:eastAsia="sk-SK"/>
        </w:rPr>
      </w:pPr>
      <w:r w:rsidRPr="00DA6E48">
        <w:rPr>
          <w:sz w:val="20"/>
          <w:szCs w:val="20"/>
        </w:rPr>
        <w:t>Informatívnu správu prednostu Mestského úradu v Žiline k uzneseniu Mestského zastupiteľstva v Žiline č. 262/2020 k Vypracovaniu koncepcie parkovacej politiky v meste Žilina</w:t>
      </w:r>
    </w:p>
    <w:p w14:paraId="768E912F" w14:textId="77777777" w:rsidR="00B31244" w:rsidRPr="00DA6E48" w:rsidRDefault="00B31244" w:rsidP="00B31244">
      <w:pPr>
        <w:jc w:val="both"/>
        <w:rPr>
          <w:b/>
          <w:sz w:val="20"/>
          <w:szCs w:val="20"/>
        </w:rPr>
      </w:pPr>
    </w:p>
    <w:p w14:paraId="6D69E10A" w14:textId="77777777" w:rsidR="00487AB0" w:rsidRPr="00DA6E48" w:rsidRDefault="00487AB0" w:rsidP="00487AB0">
      <w:pPr>
        <w:pStyle w:val="Zkladntext"/>
        <w:spacing w:before="7"/>
        <w:jc w:val="both"/>
        <w:rPr>
          <w:b/>
          <w:bCs/>
          <w:sz w:val="20"/>
          <w:szCs w:val="20"/>
          <w:u w:val="single"/>
        </w:rPr>
      </w:pPr>
      <w:r w:rsidRPr="00DA6E48">
        <w:rPr>
          <w:b/>
          <w:bCs/>
          <w:sz w:val="20"/>
          <w:szCs w:val="20"/>
          <w:u w:val="single"/>
        </w:rPr>
        <w:t>Plnenie uznesenia:</w:t>
      </w:r>
    </w:p>
    <w:p w14:paraId="4A425C19" w14:textId="0C51CFD4" w:rsidR="00416BED" w:rsidRPr="00DA6E48" w:rsidRDefault="00416BED" w:rsidP="00416BED">
      <w:pPr>
        <w:pStyle w:val="Zkladntext"/>
        <w:spacing w:before="7"/>
        <w:ind w:left="708"/>
        <w:jc w:val="both"/>
        <w:rPr>
          <w:b/>
          <w:bCs/>
          <w:sz w:val="20"/>
          <w:szCs w:val="20"/>
        </w:rPr>
      </w:pPr>
      <w:r w:rsidRPr="00DA6E48">
        <w:rPr>
          <w:b/>
          <w:bCs/>
          <w:sz w:val="20"/>
          <w:szCs w:val="20"/>
        </w:rPr>
        <w:t>Uvedené uznesenie bolo naplnené, Mestské zastupiteľstvo v Žiline vzalo na vedomie informatívnu správu prednostu Mestského úradu v Žiline k Vypracovaniu koncepcie parkovacej politiky v meste Žilina.</w:t>
      </w:r>
    </w:p>
    <w:p w14:paraId="11EB2E74" w14:textId="3F970459" w:rsidR="00487AB0" w:rsidRPr="00DA6E48" w:rsidRDefault="00487AB0" w:rsidP="00487AB0">
      <w:pPr>
        <w:pStyle w:val="Zkladntext"/>
        <w:tabs>
          <w:tab w:val="left" w:pos="8145"/>
        </w:tabs>
        <w:spacing w:before="7"/>
        <w:jc w:val="both"/>
        <w:rPr>
          <w:i/>
          <w:iCs/>
          <w:sz w:val="20"/>
          <w:szCs w:val="20"/>
        </w:rPr>
      </w:pPr>
      <w:r w:rsidRPr="00DA6E48">
        <w:rPr>
          <w:i/>
          <w:iCs/>
          <w:sz w:val="20"/>
          <w:szCs w:val="20"/>
        </w:rPr>
        <w:t xml:space="preserve">                                                       </w:t>
      </w:r>
      <w:r w:rsidR="00416BED" w:rsidRPr="00DA6E48">
        <w:rPr>
          <w:i/>
          <w:iCs/>
          <w:sz w:val="20"/>
          <w:szCs w:val="20"/>
        </w:rPr>
        <w:t xml:space="preserve"> </w:t>
      </w:r>
      <w:r w:rsidRPr="00DA6E48">
        <w:rPr>
          <w:i/>
          <w:iCs/>
          <w:sz w:val="20"/>
          <w:szCs w:val="20"/>
        </w:rPr>
        <w:t xml:space="preserve"> Odbor </w:t>
      </w:r>
      <w:r w:rsidR="00416BED" w:rsidRPr="00DA6E48">
        <w:rPr>
          <w:i/>
          <w:iCs/>
          <w:sz w:val="20"/>
          <w:szCs w:val="20"/>
        </w:rPr>
        <w:t>správy verejného priestranstva a životného prostredia</w:t>
      </w:r>
      <w:r w:rsidRPr="00DA6E48">
        <w:rPr>
          <w:i/>
          <w:iCs/>
          <w:sz w:val="20"/>
          <w:szCs w:val="20"/>
        </w:rPr>
        <w:t xml:space="preserve">  zo dňa</w:t>
      </w:r>
      <w:r w:rsidR="00416BED" w:rsidRPr="00DA6E48">
        <w:rPr>
          <w:i/>
          <w:iCs/>
          <w:sz w:val="20"/>
          <w:szCs w:val="20"/>
        </w:rPr>
        <w:t xml:space="preserve"> 13.04.2021</w:t>
      </w:r>
    </w:p>
    <w:p w14:paraId="0661C853" w14:textId="77777777" w:rsidR="00487AB0" w:rsidRPr="00DA6E48" w:rsidRDefault="00487AB0" w:rsidP="00487AB0">
      <w:pPr>
        <w:pStyle w:val="Zkladntext"/>
        <w:spacing w:before="7"/>
        <w:jc w:val="both"/>
        <w:rPr>
          <w:b/>
          <w:bCs/>
          <w:sz w:val="20"/>
          <w:szCs w:val="20"/>
          <w:u w:val="single"/>
        </w:rPr>
      </w:pPr>
      <w:r w:rsidRPr="00DA6E48">
        <w:rPr>
          <w:b/>
          <w:bCs/>
          <w:sz w:val="20"/>
          <w:szCs w:val="20"/>
          <w:u w:val="single"/>
        </w:rPr>
        <w:t>Súvisiace uznesenia:</w:t>
      </w:r>
    </w:p>
    <w:p w14:paraId="076132F1" w14:textId="5B22D3A9" w:rsidR="00AD4B7A" w:rsidRPr="00DA6E48" w:rsidRDefault="00487AB0" w:rsidP="00AD4B7A">
      <w:pPr>
        <w:jc w:val="both"/>
        <w:rPr>
          <w:i/>
          <w:iCs/>
          <w:sz w:val="20"/>
          <w:szCs w:val="20"/>
          <w:lang w:eastAsia="en-US"/>
        </w:rPr>
      </w:pP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00AD4B7A" w:rsidRPr="00DA6E48">
        <w:rPr>
          <w:b/>
          <w:sz w:val="20"/>
          <w:szCs w:val="20"/>
        </w:rPr>
        <w:t xml:space="preserve">              </w:t>
      </w:r>
      <w:r w:rsidR="00AD4B7A" w:rsidRPr="00DA6E48">
        <w:rPr>
          <w:i/>
          <w:iCs/>
          <w:sz w:val="20"/>
          <w:szCs w:val="20"/>
        </w:rPr>
        <w:t>č. 4/2021 zo dňa 25.02.2021</w:t>
      </w:r>
    </w:p>
    <w:p w14:paraId="36EBF422" w14:textId="7D1B4A92" w:rsidR="00AD4B7A" w:rsidRDefault="00AD4B7A" w:rsidP="00AD4B7A">
      <w:pPr>
        <w:jc w:val="both"/>
        <w:rPr>
          <w:i/>
          <w:iCs/>
          <w:sz w:val="20"/>
          <w:szCs w:val="20"/>
        </w:rPr>
      </w:pPr>
      <w:r w:rsidRPr="00DA6E48">
        <w:rPr>
          <w:b/>
          <w:bCs/>
          <w:sz w:val="20"/>
          <w:szCs w:val="20"/>
        </w:rPr>
        <w:t xml:space="preserve">                                                                                                                                         </w:t>
      </w:r>
      <w:r w:rsidRPr="00DA6E48">
        <w:rPr>
          <w:i/>
          <w:iCs/>
          <w:sz w:val="20"/>
          <w:szCs w:val="20"/>
        </w:rPr>
        <w:t>č. 262/2020 zo dňa 1</w:t>
      </w:r>
      <w:r w:rsidR="008606FD" w:rsidRPr="00DA6E48">
        <w:rPr>
          <w:i/>
          <w:iCs/>
          <w:sz w:val="20"/>
          <w:szCs w:val="20"/>
        </w:rPr>
        <w:t>4</w:t>
      </w:r>
      <w:r w:rsidRPr="00DA6E48">
        <w:rPr>
          <w:i/>
          <w:iCs/>
          <w:sz w:val="20"/>
          <w:szCs w:val="20"/>
        </w:rPr>
        <w:t>.12.2020</w:t>
      </w:r>
    </w:p>
    <w:p w14:paraId="7179E80D" w14:textId="21F5954C" w:rsidR="00B31244" w:rsidRDefault="00B31244" w:rsidP="00AD4B7A">
      <w:pPr>
        <w:tabs>
          <w:tab w:val="left" w:pos="1906"/>
        </w:tabs>
        <w:jc w:val="both"/>
        <w:rPr>
          <w:b/>
          <w:sz w:val="20"/>
          <w:szCs w:val="20"/>
        </w:rPr>
      </w:pPr>
    </w:p>
    <w:p w14:paraId="656D4E56" w14:textId="77777777" w:rsidR="00032806" w:rsidRPr="00AB5B66" w:rsidRDefault="00032806" w:rsidP="00AD4B7A">
      <w:pPr>
        <w:tabs>
          <w:tab w:val="left" w:pos="1906"/>
        </w:tabs>
        <w:jc w:val="both"/>
        <w:rPr>
          <w:b/>
          <w:sz w:val="20"/>
          <w:szCs w:val="20"/>
        </w:rPr>
      </w:pPr>
    </w:p>
    <w:p w14:paraId="609451DE" w14:textId="07488E89" w:rsidR="001307BB" w:rsidRPr="00AB5B66" w:rsidRDefault="001307BB" w:rsidP="001307BB">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38" w:name="_Hlk65661682"/>
      <w:r w:rsidRPr="00AB5B66">
        <w:rPr>
          <w:b/>
          <w:sz w:val="20"/>
          <w:szCs w:val="20"/>
        </w:rPr>
        <w:t>Uznesenie č. 6/2021</w:t>
      </w:r>
      <w:r w:rsidRPr="00AB5B66">
        <w:rPr>
          <w:b/>
          <w:sz w:val="20"/>
          <w:szCs w:val="20"/>
        </w:rPr>
        <w:tab/>
      </w:r>
    </w:p>
    <w:p w14:paraId="33898599" w14:textId="77777777" w:rsidR="001307BB" w:rsidRPr="00AB5B66" w:rsidRDefault="001307BB" w:rsidP="001307BB">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AB5B66">
        <w:rPr>
          <w:b/>
          <w:bCs/>
          <w:sz w:val="20"/>
          <w:szCs w:val="20"/>
          <w:u w:val="single"/>
        </w:rPr>
        <w:t>k Označeniu stĺpov verejného osvetlenia</w:t>
      </w:r>
    </w:p>
    <w:p w14:paraId="180D9B25" w14:textId="2FFA61DF" w:rsidR="001307BB" w:rsidRPr="00AB5B66" w:rsidRDefault="001307BB" w:rsidP="001307BB">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t xml:space="preserve">       </w:t>
      </w:r>
    </w:p>
    <w:p w14:paraId="5D058AB2" w14:textId="109DC3CC" w:rsidR="001307BB" w:rsidRPr="00AB5B66" w:rsidRDefault="001307BB" w:rsidP="001307BB">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 xml:space="preserve">                             </w:t>
      </w:r>
      <w:r w:rsidR="002D4698">
        <w:rPr>
          <w:b/>
          <w:bCs/>
          <w:sz w:val="20"/>
          <w:szCs w:val="20"/>
        </w:rPr>
        <w:t xml:space="preserve">                             </w:t>
      </w:r>
      <w:r w:rsidRPr="00AB5B66">
        <w:rPr>
          <w:b/>
          <w:bCs/>
          <w:sz w:val="20"/>
          <w:szCs w:val="20"/>
        </w:rPr>
        <w:t xml:space="preserve">navrhol:  </w:t>
      </w:r>
      <w:r w:rsidR="002D4698">
        <w:rPr>
          <w:b/>
          <w:bCs/>
          <w:sz w:val="20"/>
          <w:szCs w:val="20"/>
        </w:rPr>
        <w:t xml:space="preserve">PaedDr. Ľudmila Chodelková, poslankyňa MZ </w:t>
      </w:r>
      <w:r w:rsidRPr="00AB5B66">
        <w:rPr>
          <w:b/>
          <w:bCs/>
          <w:sz w:val="20"/>
          <w:szCs w:val="20"/>
        </w:rPr>
        <w:t>zo dňa 25.02.2021</w:t>
      </w:r>
    </w:p>
    <w:p w14:paraId="38A6A79B" w14:textId="69AB5AA3" w:rsidR="001307BB" w:rsidRPr="00AB5B66" w:rsidRDefault="001307BB" w:rsidP="001307BB">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00CC0531">
        <w:rPr>
          <w:b/>
          <w:bCs/>
          <w:sz w:val="20"/>
          <w:szCs w:val="20"/>
        </w:rPr>
        <w:t xml:space="preserve">            </w:t>
      </w:r>
      <w:r w:rsidRPr="00CC0531">
        <w:rPr>
          <w:b/>
          <w:bCs/>
          <w:sz w:val="20"/>
          <w:szCs w:val="20"/>
        </w:rPr>
        <w:t>status</w:t>
      </w:r>
      <w:r w:rsidRPr="00DA6E48">
        <w:rPr>
          <w:b/>
          <w:bCs/>
          <w:sz w:val="20"/>
          <w:szCs w:val="20"/>
        </w:rPr>
        <w:t>:</w:t>
      </w:r>
      <w:r w:rsidR="004E3598" w:rsidRPr="00DA6E48">
        <w:rPr>
          <w:b/>
          <w:bCs/>
          <w:sz w:val="20"/>
          <w:szCs w:val="20"/>
        </w:rPr>
        <w:t xml:space="preserve"> </w:t>
      </w:r>
      <w:r w:rsidR="00CC0531" w:rsidRPr="00DA6E48">
        <w:rPr>
          <w:b/>
          <w:bCs/>
          <w:sz w:val="20"/>
          <w:szCs w:val="20"/>
        </w:rPr>
        <w:t>V RIEŠENÍ</w:t>
      </w:r>
    </w:p>
    <w:bookmarkEnd w:id="38"/>
    <w:p w14:paraId="2B7BC9DF" w14:textId="77777777" w:rsidR="00487AB0" w:rsidRDefault="00487AB0" w:rsidP="00B31244">
      <w:pPr>
        <w:pStyle w:val="Zkladntext"/>
        <w:jc w:val="both"/>
        <w:rPr>
          <w:i/>
          <w:iCs/>
          <w:sz w:val="20"/>
          <w:szCs w:val="20"/>
        </w:rPr>
      </w:pPr>
    </w:p>
    <w:p w14:paraId="78F7DDC8" w14:textId="3D2765DE" w:rsidR="00B31244" w:rsidRPr="00AB5B66" w:rsidRDefault="00B31244" w:rsidP="00B31244">
      <w:pPr>
        <w:pStyle w:val="Zkladntext"/>
        <w:jc w:val="both"/>
        <w:rPr>
          <w:i/>
          <w:iCs/>
          <w:sz w:val="20"/>
          <w:szCs w:val="20"/>
        </w:rPr>
      </w:pPr>
      <w:r w:rsidRPr="00AB5B66">
        <w:rPr>
          <w:i/>
          <w:iCs/>
          <w:sz w:val="20"/>
          <w:szCs w:val="20"/>
        </w:rPr>
        <w:t>Mestské zastupiteľstvo v Žiline</w:t>
      </w:r>
    </w:p>
    <w:p w14:paraId="580449F3" w14:textId="77777777" w:rsidR="00B31244" w:rsidRPr="00AB5B66" w:rsidRDefault="00B31244" w:rsidP="00B31244">
      <w:pPr>
        <w:pStyle w:val="Zkladntext"/>
        <w:jc w:val="both"/>
        <w:rPr>
          <w:i/>
          <w:iCs/>
          <w:sz w:val="20"/>
          <w:szCs w:val="20"/>
        </w:rPr>
      </w:pPr>
    </w:p>
    <w:p w14:paraId="3795E43E" w14:textId="77777777" w:rsidR="00B31244" w:rsidRPr="00AB5B66" w:rsidRDefault="00B31244" w:rsidP="00341BB6">
      <w:pPr>
        <w:pStyle w:val="Odsekzoznamu"/>
        <w:widowControl w:val="0"/>
        <w:numPr>
          <w:ilvl w:val="0"/>
          <w:numId w:val="396"/>
        </w:numPr>
        <w:tabs>
          <w:tab w:val="left" w:pos="1196"/>
          <w:tab w:val="left" w:pos="1197"/>
        </w:tabs>
        <w:autoSpaceDE w:val="0"/>
        <w:autoSpaceDN w:val="0"/>
        <w:ind w:right="114"/>
        <w:contextualSpacing w:val="0"/>
        <w:jc w:val="both"/>
        <w:rPr>
          <w:sz w:val="20"/>
          <w:szCs w:val="20"/>
        </w:rPr>
      </w:pPr>
      <w:r w:rsidRPr="00AB5B66">
        <w:rPr>
          <w:sz w:val="20"/>
          <w:szCs w:val="20"/>
          <w:u w:val="single"/>
        </w:rPr>
        <w:t>žiada poveriť prednostu Mestského úradu v Žiline</w:t>
      </w:r>
    </w:p>
    <w:p w14:paraId="0C61E6C2" w14:textId="77777777" w:rsidR="00B31244" w:rsidRPr="00AB5B66" w:rsidRDefault="00B31244" w:rsidP="00B31244">
      <w:pPr>
        <w:pStyle w:val="Bezriadkovania"/>
        <w:rPr>
          <w:i/>
          <w:sz w:val="20"/>
          <w:szCs w:val="20"/>
          <w:u w:val="single"/>
        </w:rPr>
      </w:pPr>
    </w:p>
    <w:p w14:paraId="22DE57DA" w14:textId="77777777" w:rsidR="00B31244" w:rsidRPr="00AB5B66" w:rsidRDefault="00B31244" w:rsidP="00341BB6">
      <w:pPr>
        <w:pStyle w:val="Odsekzoznamu"/>
        <w:numPr>
          <w:ilvl w:val="1"/>
          <w:numId w:val="309"/>
        </w:numPr>
        <w:tabs>
          <w:tab w:val="clear" w:pos="2148"/>
        </w:tabs>
        <w:ind w:left="1068"/>
        <w:contextualSpacing w:val="0"/>
        <w:jc w:val="both"/>
        <w:rPr>
          <w:sz w:val="20"/>
          <w:szCs w:val="20"/>
        </w:rPr>
      </w:pPr>
      <w:r w:rsidRPr="00AB5B66">
        <w:rPr>
          <w:sz w:val="20"/>
          <w:szCs w:val="20"/>
        </w:rPr>
        <w:t xml:space="preserve">preveriť možnosť zapracovania </w:t>
      </w:r>
      <w:proofErr w:type="spellStart"/>
      <w:r w:rsidRPr="00AB5B66">
        <w:rPr>
          <w:sz w:val="20"/>
          <w:szCs w:val="20"/>
        </w:rPr>
        <w:t>novonavrhnutého</w:t>
      </w:r>
      <w:proofErr w:type="spellEnd"/>
      <w:r w:rsidRPr="00AB5B66">
        <w:rPr>
          <w:sz w:val="20"/>
          <w:szCs w:val="20"/>
        </w:rPr>
        <w:t xml:space="preserve"> systému označovania svetelného miesta zo dňa 20.07.2020 do existujúceho systému nahlasovania porúch, prípadne zváženie nového systému nahlasovania porúch z hľadiska efektivity pre občana</w:t>
      </w:r>
    </w:p>
    <w:p w14:paraId="46DD0296" w14:textId="77777777" w:rsidR="00B31244" w:rsidRPr="00AB5B66" w:rsidRDefault="00B31244" w:rsidP="00B31244">
      <w:pPr>
        <w:pStyle w:val="Odsekzoznamu"/>
        <w:ind w:left="1068"/>
        <w:jc w:val="both"/>
        <w:rPr>
          <w:sz w:val="20"/>
          <w:szCs w:val="20"/>
        </w:rPr>
      </w:pPr>
    </w:p>
    <w:p w14:paraId="27B91DC5" w14:textId="77777777" w:rsidR="00B31244" w:rsidRPr="00AB5B66" w:rsidRDefault="00B31244" w:rsidP="00341BB6">
      <w:pPr>
        <w:pStyle w:val="Odsekzoznamu"/>
        <w:numPr>
          <w:ilvl w:val="1"/>
          <w:numId w:val="309"/>
        </w:numPr>
        <w:tabs>
          <w:tab w:val="clear" w:pos="2148"/>
        </w:tabs>
        <w:ind w:left="1068"/>
        <w:contextualSpacing w:val="0"/>
        <w:jc w:val="both"/>
        <w:rPr>
          <w:sz w:val="20"/>
          <w:szCs w:val="20"/>
        </w:rPr>
      </w:pPr>
      <w:r w:rsidRPr="00AB5B66">
        <w:rPr>
          <w:sz w:val="20"/>
          <w:szCs w:val="20"/>
        </w:rPr>
        <w:t>predložiť na najbližšie riadne zasadnutie mestského zastupiteľstva plán realizácie označenia svetelného miesta verejného osvetlenia vrátane súvisiaceho systému nahlasovania porúch s predpokladaným dopadom na rozpočet mesta</w:t>
      </w:r>
    </w:p>
    <w:p w14:paraId="03B7C9EA" w14:textId="77777777" w:rsidR="00B31244" w:rsidRPr="00AB5B66" w:rsidRDefault="00B31244" w:rsidP="00B31244">
      <w:pPr>
        <w:tabs>
          <w:tab w:val="left" w:pos="1906"/>
        </w:tabs>
        <w:jc w:val="both"/>
        <w:rPr>
          <w:b/>
          <w:sz w:val="20"/>
          <w:szCs w:val="20"/>
        </w:rPr>
      </w:pPr>
    </w:p>
    <w:p w14:paraId="195B3DBF" w14:textId="3B428DD7" w:rsidR="00487AB0" w:rsidRDefault="00487AB0" w:rsidP="00487AB0">
      <w:pPr>
        <w:pStyle w:val="Zkladntext"/>
        <w:spacing w:before="7"/>
        <w:jc w:val="both"/>
        <w:rPr>
          <w:b/>
          <w:bCs/>
          <w:sz w:val="20"/>
          <w:szCs w:val="20"/>
          <w:u w:val="single"/>
        </w:rPr>
      </w:pPr>
      <w:bookmarkStart w:id="39" w:name="_Hlk65742347"/>
      <w:r w:rsidRPr="00060829">
        <w:rPr>
          <w:b/>
          <w:bCs/>
          <w:sz w:val="20"/>
          <w:szCs w:val="20"/>
          <w:u w:val="single"/>
        </w:rPr>
        <w:t>Plnenie uznesenia:</w:t>
      </w:r>
    </w:p>
    <w:p w14:paraId="03483B37" w14:textId="5435C0F5" w:rsidR="00060829" w:rsidRPr="00DA6E48" w:rsidRDefault="00060829" w:rsidP="007F3AA4">
      <w:pPr>
        <w:pStyle w:val="Zkladntext"/>
        <w:spacing w:before="7"/>
        <w:ind w:firstLine="708"/>
        <w:jc w:val="both"/>
        <w:rPr>
          <w:b/>
          <w:bCs/>
          <w:sz w:val="20"/>
          <w:szCs w:val="20"/>
        </w:rPr>
      </w:pPr>
      <w:r w:rsidRPr="00DA6E48">
        <w:rPr>
          <w:b/>
          <w:bCs/>
          <w:sz w:val="20"/>
          <w:szCs w:val="20"/>
        </w:rPr>
        <w:lastRenderedPageBreak/>
        <w:t xml:space="preserve">Informatívna správa </w:t>
      </w:r>
      <w:r w:rsidR="007F3AA4" w:rsidRPr="00DA6E48">
        <w:rPr>
          <w:b/>
          <w:bCs/>
          <w:sz w:val="20"/>
          <w:szCs w:val="20"/>
        </w:rPr>
        <w:t>bude predložená na MZ dňa 27.04.2021.</w:t>
      </w:r>
    </w:p>
    <w:p w14:paraId="5C5C8FDE" w14:textId="115B3420" w:rsidR="00487AB0" w:rsidRPr="00DA6E48" w:rsidRDefault="00487AB0" w:rsidP="00487AB0">
      <w:pPr>
        <w:pStyle w:val="Zkladntext"/>
        <w:tabs>
          <w:tab w:val="left" w:pos="8145"/>
        </w:tabs>
        <w:spacing w:before="7"/>
        <w:jc w:val="both"/>
        <w:rPr>
          <w:i/>
          <w:iCs/>
          <w:sz w:val="20"/>
          <w:szCs w:val="20"/>
        </w:rPr>
      </w:pPr>
      <w:r w:rsidRPr="00DA6E48">
        <w:rPr>
          <w:i/>
          <w:iCs/>
          <w:sz w:val="20"/>
          <w:szCs w:val="20"/>
        </w:rPr>
        <w:t xml:space="preserve">                                                        </w:t>
      </w:r>
      <w:r w:rsidR="00060829" w:rsidRPr="00DA6E48">
        <w:rPr>
          <w:i/>
          <w:iCs/>
          <w:sz w:val="20"/>
          <w:szCs w:val="20"/>
        </w:rPr>
        <w:t xml:space="preserve"> </w:t>
      </w:r>
      <w:r w:rsidRPr="00DA6E48">
        <w:rPr>
          <w:i/>
          <w:iCs/>
          <w:sz w:val="20"/>
          <w:szCs w:val="20"/>
        </w:rPr>
        <w:t>Odbor</w:t>
      </w:r>
      <w:r w:rsidR="004E3598" w:rsidRPr="00DA6E48">
        <w:rPr>
          <w:i/>
          <w:iCs/>
          <w:sz w:val="20"/>
          <w:szCs w:val="20"/>
        </w:rPr>
        <w:t xml:space="preserve"> správy verejného priestranstva a životného prostredia </w:t>
      </w:r>
      <w:r w:rsidRPr="00DA6E48">
        <w:rPr>
          <w:i/>
          <w:iCs/>
          <w:sz w:val="20"/>
          <w:szCs w:val="20"/>
        </w:rPr>
        <w:t xml:space="preserve"> zo dňa</w:t>
      </w:r>
      <w:r w:rsidR="004E3598" w:rsidRPr="00DA6E48">
        <w:rPr>
          <w:i/>
          <w:iCs/>
          <w:sz w:val="20"/>
          <w:szCs w:val="20"/>
        </w:rPr>
        <w:t xml:space="preserve"> </w:t>
      </w:r>
      <w:r w:rsidR="00060829" w:rsidRPr="00DA6E48">
        <w:rPr>
          <w:i/>
          <w:iCs/>
          <w:sz w:val="20"/>
          <w:szCs w:val="20"/>
        </w:rPr>
        <w:t>13.04.2021</w:t>
      </w:r>
    </w:p>
    <w:bookmarkEnd w:id="39"/>
    <w:p w14:paraId="02253133" w14:textId="77777777" w:rsidR="007F0AFB" w:rsidRPr="00DA6E48" w:rsidRDefault="007F0AFB" w:rsidP="00B31244">
      <w:pPr>
        <w:tabs>
          <w:tab w:val="left" w:pos="1906"/>
        </w:tabs>
        <w:jc w:val="both"/>
        <w:rPr>
          <w:b/>
          <w:sz w:val="20"/>
          <w:szCs w:val="20"/>
        </w:rPr>
      </w:pPr>
    </w:p>
    <w:p w14:paraId="7EEFFD9C" w14:textId="4534CAE8" w:rsidR="001307BB" w:rsidRPr="00DA6E48" w:rsidRDefault="001307BB" w:rsidP="001307BB">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DA6E48">
        <w:rPr>
          <w:b/>
          <w:sz w:val="20"/>
          <w:szCs w:val="20"/>
        </w:rPr>
        <w:t>Uznesenie č. 7/2021</w:t>
      </w:r>
      <w:r w:rsidRPr="00DA6E48">
        <w:rPr>
          <w:b/>
          <w:sz w:val="20"/>
          <w:szCs w:val="20"/>
        </w:rPr>
        <w:tab/>
      </w:r>
    </w:p>
    <w:p w14:paraId="57E14707" w14:textId="7DD3D5C4" w:rsidR="001307BB" w:rsidRPr="00DA6E48" w:rsidRDefault="001307BB" w:rsidP="001307BB">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DA6E48">
        <w:rPr>
          <w:b/>
          <w:bCs/>
          <w:sz w:val="20"/>
          <w:szCs w:val="20"/>
          <w:u w:val="single"/>
        </w:rPr>
        <w:t>k Informatívnej správe o prihláške mesta Žilina do projektu Európske hlavné mesto kultúry 2026</w:t>
      </w:r>
    </w:p>
    <w:p w14:paraId="786EAD08" w14:textId="77777777" w:rsidR="001307BB" w:rsidRPr="00DA6E48" w:rsidRDefault="001307BB" w:rsidP="001307BB">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t xml:space="preserve">       </w:t>
      </w:r>
    </w:p>
    <w:p w14:paraId="48F115C6" w14:textId="60D67AF6" w:rsidR="001307BB" w:rsidRPr="00DA6E48" w:rsidRDefault="001307BB" w:rsidP="001307BB">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 xml:space="preserve">                             </w:t>
      </w:r>
      <w:r w:rsidR="00BF7818" w:rsidRPr="00DA6E48">
        <w:rPr>
          <w:b/>
          <w:bCs/>
          <w:sz w:val="20"/>
          <w:szCs w:val="20"/>
        </w:rPr>
        <w:t xml:space="preserve">                                  </w:t>
      </w:r>
      <w:r w:rsidRPr="00DA6E48">
        <w:rPr>
          <w:b/>
          <w:bCs/>
          <w:sz w:val="20"/>
          <w:szCs w:val="20"/>
        </w:rPr>
        <w:t>navrhol:</w:t>
      </w:r>
      <w:r w:rsidR="002D4698" w:rsidRPr="00DA6E48">
        <w:rPr>
          <w:b/>
          <w:bCs/>
          <w:sz w:val="20"/>
          <w:szCs w:val="20"/>
        </w:rPr>
        <w:t xml:space="preserve"> Mgr. </w:t>
      </w:r>
      <w:r w:rsidR="00BF7818" w:rsidRPr="00DA6E48">
        <w:rPr>
          <w:b/>
          <w:bCs/>
          <w:sz w:val="20"/>
          <w:szCs w:val="20"/>
        </w:rPr>
        <w:t>Vladimír Randa, 1. zástupca primátora</w:t>
      </w:r>
      <w:r w:rsidRPr="00DA6E48">
        <w:rPr>
          <w:b/>
          <w:bCs/>
          <w:sz w:val="20"/>
          <w:szCs w:val="20"/>
        </w:rPr>
        <w:t xml:space="preserve"> zo dňa 25.02.2021</w:t>
      </w:r>
    </w:p>
    <w:p w14:paraId="63DD2F29" w14:textId="593BE1BF" w:rsidR="001307BB" w:rsidRPr="00AB5B66" w:rsidRDefault="001307BB" w:rsidP="001307BB">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7F1421" w:rsidRPr="00DA6E48">
        <w:rPr>
          <w:b/>
          <w:bCs/>
          <w:sz w:val="20"/>
          <w:szCs w:val="20"/>
        </w:rPr>
        <w:t xml:space="preserve"> SPLNENÉ</w:t>
      </w:r>
    </w:p>
    <w:p w14:paraId="14D69A42" w14:textId="77777777" w:rsidR="00B31244" w:rsidRPr="00AB5B66" w:rsidRDefault="00B31244" w:rsidP="00B31244">
      <w:pPr>
        <w:pStyle w:val="Zkladntext"/>
        <w:spacing w:before="7"/>
        <w:jc w:val="both"/>
        <w:rPr>
          <w:b/>
          <w:iCs/>
          <w:sz w:val="20"/>
          <w:szCs w:val="20"/>
          <w:u w:val="single"/>
        </w:rPr>
      </w:pPr>
    </w:p>
    <w:p w14:paraId="07E88782"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7EA33C2C" w14:textId="77777777" w:rsidR="00B31244" w:rsidRPr="00AB5B66" w:rsidRDefault="00B31244" w:rsidP="00B31244">
      <w:pPr>
        <w:pStyle w:val="Zkladntext"/>
        <w:jc w:val="both"/>
        <w:rPr>
          <w:i/>
          <w:iCs/>
          <w:sz w:val="20"/>
          <w:szCs w:val="20"/>
        </w:rPr>
      </w:pPr>
    </w:p>
    <w:p w14:paraId="57485BCB" w14:textId="7E65E142" w:rsidR="00B31244" w:rsidRPr="00AB5B66" w:rsidRDefault="00B31244" w:rsidP="00341BB6">
      <w:pPr>
        <w:pStyle w:val="Odsekzoznamu"/>
        <w:widowControl w:val="0"/>
        <w:numPr>
          <w:ilvl w:val="0"/>
          <w:numId w:val="400"/>
        </w:numPr>
        <w:tabs>
          <w:tab w:val="left" w:pos="1196"/>
          <w:tab w:val="left" w:pos="1197"/>
        </w:tabs>
        <w:autoSpaceDE w:val="0"/>
        <w:autoSpaceDN w:val="0"/>
        <w:ind w:left="709" w:right="114" w:hanging="567"/>
        <w:jc w:val="both"/>
        <w:rPr>
          <w:sz w:val="20"/>
          <w:szCs w:val="20"/>
        </w:rPr>
      </w:pPr>
      <w:r w:rsidRPr="00AB5B66">
        <w:rPr>
          <w:sz w:val="20"/>
          <w:szCs w:val="20"/>
          <w:u w:val="single"/>
        </w:rPr>
        <w:t>berie na vedomie</w:t>
      </w:r>
    </w:p>
    <w:p w14:paraId="0DF665AC" w14:textId="77777777" w:rsidR="00B31244" w:rsidRPr="00AB5B66" w:rsidRDefault="00B31244" w:rsidP="00B31244">
      <w:pPr>
        <w:pStyle w:val="Zkladntext"/>
        <w:jc w:val="both"/>
        <w:rPr>
          <w:i/>
          <w:iCs/>
          <w:sz w:val="20"/>
          <w:szCs w:val="20"/>
        </w:rPr>
      </w:pPr>
    </w:p>
    <w:p w14:paraId="2EF29A8F" w14:textId="77777777" w:rsidR="001307BB" w:rsidRPr="00AB5B66" w:rsidRDefault="001307BB" w:rsidP="001307BB">
      <w:pPr>
        <w:spacing w:after="160" w:line="259" w:lineRule="auto"/>
        <w:ind w:left="720"/>
        <w:jc w:val="both"/>
        <w:rPr>
          <w:iCs/>
          <w:sz w:val="20"/>
          <w:szCs w:val="20"/>
        </w:rPr>
      </w:pPr>
      <w:r w:rsidRPr="00AB5B66">
        <w:rPr>
          <w:iCs/>
          <w:sz w:val="20"/>
          <w:szCs w:val="20"/>
        </w:rPr>
        <w:t xml:space="preserve">1.  </w:t>
      </w:r>
      <w:r w:rsidR="00B31244" w:rsidRPr="00AB5B66">
        <w:rPr>
          <w:iCs/>
          <w:sz w:val="20"/>
          <w:szCs w:val="20"/>
        </w:rPr>
        <w:t>Informatívnu správu o prihláške mesta Žilina do projektu Európske hlavné mesto</w:t>
      </w:r>
      <w:r w:rsidRPr="00AB5B66">
        <w:rPr>
          <w:iCs/>
          <w:sz w:val="20"/>
          <w:szCs w:val="20"/>
        </w:rPr>
        <w:t xml:space="preserve">  </w:t>
      </w:r>
    </w:p>
    <w:p w14:paraId="40A732AE" w14:textId="71A7B4DF" w:rsidR="00B31244" w:rsidRPr="00AB5B66" w:rsidRDefault="001307BB" w:rsidP="001307BB">
      <w:pPr>
        <w:spacing w:after="160" w:line="259" w:lineRule="auto"/>
        <w:ind w:left="720"/>
        <w:jc w:val="both"/>
        <w:rPr>
          <w:iCs/>
          <w:sz w:val="20"/>
          <w:szCs w:val="20"/>
        </w:rPr>
      </w:pPr>
      <w:r w:rsidRPr="00AB5B66">
        <w:rPr>
          <w:iCs/>
          <w:sz w:val="20"/>
          <w:szCs w:val="20"/>
        </w:rPr>
        <w:t xml:space="preserve">     </w:t>
      </w:r>
      <w:r w:rsidR="00B31244" w:rsidRPr="00AB5B66">
        <w:rPr>
          <w:iCs/>
          <w:sz w:val="20"/>
          <w:szCs w:val="20"/>
        </w:rPr>
        <w:t>kultúry 2026</w:t>
      </w:r>
    </w:p>
    <w:p w14:paraId="695003B7" w14:textId="77777777" w:rsidR="00B31244" w:rsidRPr="00AB5B66" w:rsidRDefault="00B31244" w:rsidP="00B31244">
      <w:pPr>
        <w:pStyle w:val="Odsekzoznamu"/>
        <w:jc w:val="both"/>
        <w:rPr>
          <w:i/>
          <w:iCs/>
          <w:sz w:val="20"/>
          <w:szCs w:val="20"/>
        </w:rPr>
      </w:pPr>
    </w:p>
    <w:p w14:paraId="3DAB80C3" w14:textId="77777777" w:rsidR="00B31244" w:rsidRPr="00AB5B66" w:rsidRDefault="00B31244" w:rsidP="00341BB6">
      <w:pPr>
        <w:pStyle w:val="Odsekzoznamu"/>
        <w:widowControl w:val="0"/>
        <w:numPr>
          <w:ilvl w:val="0"/>
          <w:numId w:val="246"/>
        </w:numPr>
        <w:tabs>
          <w:tab w:val="left" w:pos="1196"/>
          <w:tab w:val="left" w:pos="1197"/>
        </w:tabs>
        <w:autoSpaceDE w:val="0"/>
        <w:autoSpaceDN w:val="0"/>
        <w:ind w:right="114"/>
        <w:contextualSpacing w:val="0"/>
        <w:jc w:val="both"/>
        <w:rPr>
          <w:sz w:val="20"/>
          <w:szCs w:val="20"/>
        </w:rPr>
      </w:pPr>
      <w:r w:rsidRPr="00AB5B66">
        <w:rPr>
          <w:sz w:val="20"/>
          <w:szCs w:val="20"/>
          <w:u w:val="single"/>
        </w:rPr>
        <w:t>schvaľuje</w:t>
      </w:r>
    </w:p>
    <w:p w14:paraId="77778749" w14:textId="77777777" w:rsidR="00B31244" w:rsidRPr="00AB5B66" w:rsidRDefault="00B31244" w:rsidP="00B31244">
      <w:pPr>
        <w:pStyle w:val="Zkladntext"/>
        <w:jc w:val="both"/>
        <w:rPr>
          <w:i/>
          <w:iCs/>
          <w:sz w:val="20"/>
          <w:szCs w:val="20"/>
        </w:rPr>
      </w:pPr>
    </w:p>
    <w:p w14:paraId="3F8E028A" w14:textId="77777777" w:rsidR="00B31244" w:rsidRPr="00AB5B66" w:rsidRDefault="00B31244" w:rsidP="00341BB6">
      <w:pPr>
        <w:pStyle w:val="Odsekzoznamu"/>
        <w:numPr>
          <w:ilvl w:val="0"/>
          <w:numId w:val="310"/>
        </w:numPr>
        <w:spacing w:after="160" w:line="259" w:lineRule="auto"/>
        <w:jc w:val="both"/>
        <w:rPr>
          <w:iCs/>
          <w:sz w:val="20"/>
          <w:szCs w:val="20"/>
        </w:rPr>
      </w:pPr>
      <w:r w:rsidRPr="00AB5B66">
        <w:rPr>
          <w:iCs/>
          <w:sz w:val="20"/>
          <w:szCs w:val="20"/>
        </w:rPr>
        <w:t>mimoriadny vklad do Oblastnej organizácie cestovného ruchu Malá Fatra na zabezpečenie procesov súvisiacich s prípravou Prihlášky mesta Žilina a podporných aktivít a dokumentov do 2. kola Výzvy na predkladanie prihlášok do akcie Únie „Európske hlavné mesto kultúry v Slovenskej republike na rok 2026“ vo výške 220 000,-€</w:t>
      </w:r>
    </w:p>
    <w:p w14:paraId="46044E43" w14:textId="77777777" w:rsidR="00B31244" w:rsidRPr="00AB5B66" w:rsidRDefault="00B31244" w:rsidP="00B31244">
      <w:pPr>
        <w:pStyle w:val="Odsekzoznamu"/>
        <w:spacing w:after="160" w:line="259" w:lineRule="auto"/>
        <w:ind w:left="1068"/>
        <w:jc w:val="both"/>
        <w:rPr>
          <w:iCs/>
          <w:sz w:val="20"/>
          <w:szCs w:val="20"/>
        </w:rPr>
      </w:pPr>
    </w:p>
    <w:p w14:paraId="2E3B29EC" w14:textId="77777777" w:rsidR="00B31244" w:rsidRPr="00AB5B66" w:rsidRDefault="00B31244" w:rsidP="00341BB6">
      <w:pPr>
        <w:pStyle w:val="Odsekzoznamu"/>
        <w:widowControl w:val="0"/>
        <w:numPr>
          <w:ilvl w:val="0"/>
          <w:numId w:val="246"/>
        </w:numPr>
        <w:tabs>
          <w:tab w:val="left" w:pos="1196"/>
          <w:tab w:val="left" w:pos="1197"/>
        </w:tabs>
        <w:autoSpaceDE w:val="0"/>
        <w:autoSpaceDN w:val="0"/>
        <w:ind w:right="114"/>
        <w:contextualSpacing w:val="0"/>
        <w:jc w:val="both"/>
        <w:rPr>
          <w:sz w:val="20"/>
          <w:szCs w:val="20"/>
        </w:rPr>
      </w:pPr>
      <w:r w:rsidRPr="00AB5B66">
        <w:rPr>
          <w:sz w:val="20"/>
          <w:szCs w:val="20"/>
          <w:u w:val="single"/>
        </w:rPr>
        <w:t>žiada</w:t>
      </w:r>
    </w:p>
    <w:p w14:paraId="2EC40473" w14:textId="77777777" w:rsidR="00B31244" w:rsidRPr="00AB5B66" w:rsidRDefault="00B31244" w:rsidP="00B31244">
      <w:pPr>
        <w:pStyle w:val="Zkladntext"/>
        <w:jc w:val="both"/>
        <w:rPr>
          <w:i/>
          <w:iCs/>
          <w:sz w:val="20"/>
          <w:szCs w:val="20"/>
        </w:rPr>
      </w:pPr>
    </w:p>
    <w:p w14:paraId="5303527F" w14:textId="60962A6D" w:rsidR="00B31244" w:rsidRPr="00487AB0" w:rsidRDefault="00B31244" w:rsidP="00341BB6">
      <w:pPr>
        <w:pStyle w:val="Odsekzoznamu"/>
        <w:numPr>
          <w:ilvl w:val="0"/>
          <w:numId w:val="311"/>
        </w:numPr>
        <w:spacing w:after="160" w:line="259" w:lineRule="auto"/>
        <w:jc w:val="both"/>
        <w:rPr>
          <w:iCs/>
          <w:sz w:val="20"/>
          <w:szCs w:val="20"/>
        </w:rPr>
      </w:pPr>
      <w:r w:rsidRPr="00AB5B66">
        <w:rPr>
          <w:iCs/>
          <w:sz w:val="20"/>
          <w:szCs w:val="20"/>
        </w:rPr>
        <w:t>vecne príslušný odbor mestského úradu v spolupráci s Oblastnou organizáciou cestovného ruchu Malá Fatra o predloženie informatívnej správy a vyúčtovania finančných prostriedkov na prípravu Prihlášky a podporných aktivít a dokumentov do 28.02.2022</w:t>
      </w:r>
    </w:p>
    <w:p w14:paraId="3552594C" w14:textId="6280DD28" w:rsidR="00487AB0" w:rsidRDefault="00487AB0" w:rsidP="00487AB0">
      <w:pPr>
        <w:pStyle w:val="Zkladntext"/>
        <w:spacing w:before="7"/>
        <w:jc w:val="both"/>
        <w:rPr>
          <w:b/>
          <w:bCs/>
          <w:sz w:val="20"/>
          <w:szCs w:val="20"/>
          <w:u w:val="single"/>
        </w:rPr>
      </w:pPr>
      <w:r w:rsidRPr="00EF1B5E">
        <w:rPr>
          <w:b/>
          <w:bCs/>
          <w:sz w:val="20"/>
          <w:szCs w:val="20"/>
          <w:u w:val="single"/>
        </w:rPr>
        <w:t>Plnenie uznesenia:</w:t>
      </w:r>
    </w:p>
    <w:p w14:paraId="04B131C9" w14:textId="087A947D" w:rsidR="003443D1" w:rsidRPr="00DA6E48" w:rsidRDefault="001A71A7" w:rsidP="002C27D8">
      <w:pPr>
        <w:pStyle w:val="Zkladntext"/>
        <w:spacing w:before="7"/>
        <w:ind w:firstLine="708"/>
        <w:jc w:val="both"/>
        <w:rPr>
          <w:b/>
          <w:bCs/>
          <w:sz w:val="20"/>
          <w:szCs w:val="20"/>
        </w:rPr>
      </w:pPr>
      <w:r w:rsidRPr="00DA6E48">
        <w:rPr>
          <w:b/>
          <w:bCs/>
          <w:sz w:val="20"/>
          <w:szCs w:val="20"/>
        </w:rPr>
        <w:t>Správa bola predložená na MZ, ktoré sa kon</w:t>
      </w:r>
      <w:r w:rsidR="002C27D8" w:rsidRPr="00DA6E48">
        <w:rPr>
          <w:b/>
          <w:bCs/>
          <w:sz w:val="20"/>
          <w:szCs w:val="20"/>
        </w:rPr>
        <w:t>alo dňa 25.02.2021.</w:t>
      </w:r>
    </w:p>
    <w:p w14:paraId="33387F31" w14:textId="43CCE8DC" w:rsidR="00487AB0" w:rsidRPr="00DA6E48" w:rsidRDefault="00487AB0" w:rsidP="00487AB0">
      <w:pPr>
        <w:pStyle w:val="Zkladntext"/>
        <w:tabs>
          <w:tab w:val="left" w:pos="8145"/>
        </w:tabs>
        <w:spacing w:before="7"/>
        <w:jc w:val="both"/>
        <w:rPr>
          <w:i/>
          <w:iCs/>
          <w:sz w:val="20"/>
          <w:szCs w:val="20"/>
        </w:rPr>
      </w:pPr>
      <w:r w:rsidRPr="00DA6E48">
        <w:rPr>
          <w:i/>
          <w:iCs/>
          <w:sz w:val="20"/>
          <w:szCs w:val="20"/>
        </w:rPr>
        <w:t xml:space="preserve">                                         </w:t>
      </w:r>
      <w:r w:rsidR="007F1421" w:rsidRPr="00DA6E48">
        <w:rPr>
          <w:i/>
          <w:iCs/>
          <w:sz w:val="20"/>
          <w:szCs w:val="20"/>
        </w:rPr>
        <w:t xml:space="preserve"> </w:t>
      </w:r>
      <w:r w:rsidRPr="00DA6E48">
        <w:rPr>
          <w:i/>
          <w:iCs/>
          <w:sz w:val="20"/>
          <w:szCs w:val="20"/>
        </w:rPr>
        <w:t xml:space="preserve">Odbor </w:t>
      </w:r>
      <w:r w:rsidR="007F1421" w:rsidRPr="00DA6E48">
        <w:rPr>
          <w:i/>
          <w:iCs/>
          <w:sz w:val="20"/>
          <w:szCs w:val="20"/>
        </w:rPr>
        <w:t xml:space="preserve">školstva, kultúry, športu, cestovného ruchu a miestneho rozvoja </w:t>
      </w:r>
      <w:r w:rsidRPr="00DA6E48">
        <w:rPr>
          <w:i/>
          <w:iCs/>
          <w:sz w:val="20"/>
          <w:szCs w:val="20"/>
        </w:rPr>
        <w:t xml:space="preserve"> zo dňa</w:t>
      </w:r>
      <w:r w:rsidR="007F1421" w:rsidRPr="00DA6E48">
        <w:rPr>
          <w:i/>
          <w:iCs/>
          <w:sz w:val="20"/>
          <w:szCs w:val="20"/>
        </w:rPr>
        <w:t xml:space="preserve"> 12.04.2021</w:t>
      </w:r>
    </w:p>
    <w:p w14:paraId="6338E0BE" w14:textId="77777777" w:rsidR="004E5F07" w:rsidRPr="00AB5B66" w:rsidRDefault="004E5F07" w:rsidP="00B31244">
      <w:pPr>
        <w:tabs>
          <w:tab w:val="left" w:pos="1906"/>
        </w:tabs>
        <w:jc w:val="both"/>
        <w:rPr>
          <w:b/>
          <w:sz w:val="20"/>
          <w:szCs w:val="20"/>
        </w:rPr>
      </w:pPr>
    </w:p>
    <w:p w14:paraId="4C6E5E97" w14:textId="7218D6E0" w:rsidR="00A20C8A" w:rsidRPr="00AB5B66" w:rsidRDefault="00A20C8A" w:rsidP="00A20C8A">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40" w:name="_Hlk65662169"/>
      <w:r w:rsidRPr="00AB5B66">
        <w:rPr>
          <w:b/>
          <w:sz w:val="20"/>
          <w:szCs w:val="20"/>
        </w:rPr>
        <w:t>Uznesenie č. 8/2021</w:t>
      </w:r>
      <w:r w:rsidRPr="00AB5B66">
        <w:rPr>
          <w:b/>
          <w:sz w:val="20"/>
          <w:szCs w:val="20"/>
        </w:rPr>
        <w:tab/>
      </w:r>
    </w:p>
    <w:p w14:paraId="5E50DA83" w14:textId="508B7C86" w:rsidR="00A20C8A" w:rsidRPr="00AB5B66" w:rsidRDefault="00A20C8A" w:rsidP="00A20C8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u w:val="single"/>
        </w:rPr>
        <w:t>k Rozpočtu mesta Žilina na rok 2020 – zmene rozpočtu rozpočtovým opatrením č. 12/2020 – informatívnej správe</w:t>
      </w:r>
      <w:r w:rsidRPr="00AB5B66">
        <w:rPr>
          <w:b/>
          <w:bCs/>
          <w:sz w:val="20"/>
          <w:szCs w:val="20"/>
        </w:rPr>
        <w:tab/>
        <w:t xml:space="preserve">       </w:t>
      </w:r>
    </w:p>
    <w:p w14:paraId="5EDBB658" w14:textId="6625070D" w:rsidR="00A20C8A" w:rsidRPr="00AB5B66" w:rsidRDefault="00A20C8A" w:rsidP="00A20C8A">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 xml:space="preserve">                             </w:t>
      </w:r>
      <w:r w:rsidR="003A680A">
        <w:rPr>
          <w:b/>
          <w:bCs/>
          <w:sz w:val="20"/>
          <w:szCs w:val="20"/>
        </w:rPr>
        <w:t xml:space="preserve">                </w:t>
      </w:r>
      <w:r w:rsidRPr="00AB5B66">
        <w:rPr>
          <w:b/>
          <w:bCs/>
          <w:sz w:val="20"/>
          <w:szCs w:val="20"/>
        </w:rPr>
        <w:t xml:space="preserve">navrhol:  </w:t>
      </w:r>
      <w:r w:rsidR="00BF7818">
        <w:rPr>
          <w:b/>
          <w:bCs/>
          <w:sz w:val="20"/>
          <w:szCs w:val="20"/>
        </w:rPr>
        <w:t xml:space="preserve">Ing. </w:t>
      </w:r>
      <w:r w:rsidR="00761751">
        <w:rPr>
          <w:b/>
          <w:bCs/>
          <w:sz w:val="20"/>
          <w:szCs w:val="20"/>
        </w:rPr>
        <w:t xml:space="preserve">Pavol Vaščák, PhD., </w:t>
      </w:r>
      <w:r w:rsidR="003A680A">
        <w:rPr>
          <w:b/>
          <w:bCs/>
          <w:sz w:val="20"/>
          <w:szCs w:val="20"/>
        </w:rPr>
        <w:t xml:space="preserve">vedúci odboru ekonomického </w:t>
      </w:r>
      <w:r w:rsidRPr="00AB5B66">
        <w:rPr>
          <w:b/>
          <w:bCs/>
          <w:sz w:val="20"/>
          <w:szCs w:val="20"/>
        </w:rPr>
        <w:t>zo dňa 25.02.2021</w:t>
      </w:r>
    </w:p>
    <w:p w14:paraId="69FC773A" w14:textId="707888D9" w:rsidR="00B31244" w:rsidRPr="00487AB0" w:rsidRDefault="00A20C8A" w:rsidP="00487AB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53554">
        <w:rPr>
          <w:b/>
          <w:bCs/>
          <w:sz w:val="20"/>
          <w:szCs w:val="20"/>
        </w:rPr>
        <w:t>status</w:t>
      </w:r>
      <w:r w:rsidRPr="00DA6E48">
        <w:rPr>
          <w:b/>
          <w:bCs/>
          <w:sz w:val="20"/>
          <w:szCs w:val="20"/>
        </w:rPr>
        <w:t>:</w:t>
      </w:r>
      <w:bookmarkEnd w:id="40"/>
      <w:r w:rsidR="000C3A76" w:rsidRPr="00DA6E48">
        <w:rPr>
          <w:b/>
          <w:bCs/>
          <w:sz w:val="20"/>
          <w:szCs w:val="20"/>
        </w:rPr>
        <w:t xml:space="preserve"> SPLNENÉ</w:t>
      </w:r>
    </w:p>
    <w:p w14:paraId="336C3677" w14:textId="77777777" w:rsidR="00BF73DB" w:rsidRDefault="00BF73DB" w:rsidP="00B31244">
      <w:pPr>
        <w:pStyle w:val="Zkladntext"/>
        <w:jc w:val="both"/>
        <w:rPr>
          <w:i/>
          <w:iCs/>
          <w:sz w:val="20"/>
          <w:szCs w:val="20"/>
        </w:rPr>
      </w:pPr>
    </w:p>
    <w:p w14:paraId="1576CE4E" w14:textId="679DFFD3" w:rsidR="00B31244" w:rsidRPr="00AB5B66" w:rsidRDefault="00B31244" w:rsidP="00B31244">
      <w:pPr>
        <w:pStyle w:val="Zkladntext"/>
        <w:jc w:val="both"/>
        <w:rPr>
          <w:i/>
          <w:iCs/>
          <w:sz w:val="20"/>
          <w:szCs w:val="20"/>
        </w:rPr>
      </w:pPr>
      <w:r w:rsidRPr="00AB5B66">
        <w:rPr>
          <w:i/>
          <w:iCs/>
          <w:sz w:val="20"/>
          <w:szCs w:val="20"/>
        </w:rPr>
        <w:t>Mestské zastupiteľstvo v Žiline</w:t>
      </w:r>
    </w:p>
    <w:p w14:paraId="09D53ED6" w14:textId="77777777" w:rsidR="00B31244" w:rsidRPr="00AB5B66" w:rsidRDefault="00B31244" w:rsidP="00B31244">
      <w:pPr>
        <w:pStyle w:val="Zkladntext"/>
        <w:jc w:val="both"/>
        <w:rPr>
          <w:i/>
          <w:iCs/>
          <w:sz w:val="20"/>
          <w:szCs w:val="20"/>
        </w:rPr>
      </w:pPr>
    </w:p>
    <w:p w14:paraId="54D84992" w14:textId="26419453" w:rsidR="00B31244" w:rsidRPr="00AB5B66" w:rsidRDefault="00B31244" w:rsidP="00341BB6">
      <w:pPr>
        <w:pStyle w:val="Odsekzoznamu"/>
        <w:widowControl w:val="0"/>
        <w:numPr>
          <w:ilvl w:val="0"/>
          <w:numId w:val="401"/>
        </w:numPr>
        <w:tabs>
          <w:tab w:val="left" w:pos="851"/>
        </w:tabs>
        <w:autoSpaceDE w:val="0"/>
        <w:autoSpaceDN w:val="0"/>
        <w:ind w:left="709" w:right="114" w:hanging="425"/>
        <w:jc w:val="both"/>
        <w:rPr>
          <w:sz w:val="20"/>
          <w:szCs w:val="20"/>
        </w:rPr>
      </w:pPr>
      <w:r w:rsidRPr="00AB5B66">
        <w:rPr>
          <w:sz w:val="20"/>
          <w:szCs w:val="20"/>
          <w:u w:val="single"/>
        </w:rPr>
        <w:t>berie na vedomie</w:t>
      </w:r>
    </w:p>
    <w:p w14:paraId="088B37DD" w14:textId="77777777" w:rsidR="00B31244" w:rsidRPr="00AB5B66" w:rsidRDefault="00B31244" w:rsidP="00B31244">
      <w:pPr>
        <w:rPr>
          <w:sz w:val="20"/>
          <w:szCs w:val="20"/>
          <w:lang w:eastAsia="sk-SK"/>
        </w:rPr>
      </w:pPr>
    </w:p>
    <w:p w14:paraId="5FEADA3F" w14:textId="6E6505DF" w:rsidR="00B31244" w:rsidRPr="00AB5B66" w:rsidRDefault="00B31244" w:rsidP="00341BB6">
      <w:pPr>
        <w:pStyle w:val="Odsekzoznamu"/>
        <w:numPr>
          <w:ilvl w:val="3"/>
          <w:numId w:val="386"/>
        </w:numPr>
        <w:ind w:left="993" w:hanging="284"/>
        <w:jc w:val="both"/>
        <w:rPr>
          <w:sz w:val="20"/>
          <w:szCs w:val="20"/>
        </w:rPr>
      </w:pPr>
      <w:r w:rsidRPr="00AB5B66">
        <w:rPr>
          <w:sz w:val="20"/>
          <w:szCs w:val="20"/>
        </w:rPr>
        <w:t>zmenu rozpočtu mesta Žilina rozpočtovým opatrením č. 12/2020 – informatívnu správu tak, ako je predložená</w:t>
      </w:r>
    </w:p>
    <w:p w14:paraId="4FC38F3B" w14:textId="77777777" w:rsidR="00B31244" w:rsidRPr="00AB5B66" w:rsidRDefault="00B31244" w:rsidP="00B31244">
      <w:pPr>
        <w:pStyle w:val="Odsekzoznamu"/>
        <w:ind w:left="1440"/>
        <w:rPr>
          <w:sz w:val="20"/>
          <w:szCs w:val="20"/>
        </w:rPr>
      </w:pPr>
    </w:p>
    <w:p w14:paraId="601CF7E8" w14:textId="7404B0EA" w:rsidR="00B31244" w:rsidRPr="00AB5B66" w:rsidRDefault="00C518F0" w:rsidP="00C518F0">
      <w:pPr>
        <w:jc w:val="right"/>
        <w:rPr>
          <w:b/>
          <w:sz w:val="20"/>
          <w:szCs w:val="20"/>
        </w:rPr>
      </w:pPr>
      <w:r w:rsidRPr="00143804">
        <w:rPr>
          <w:bCs/>
          <w:i/>
          <w:iCs/>
          <w:sz w:val="20"/>
          <w:szCs w:val="20"/>
        </w:rPr>
        <w:t xml:space="preserve">Odbor ekonomický zo </w:t>
      </w:r>
      <w:r w:rsidRPr="00DA6E48">
        <w:rPr>
          <w:bCs/>
          <w:i/>
          <w:iCs/>
          <w:sz w:val="20"/>
          <w:szCs w:val="20"/>
        </w:rPr>
        <w:t>dňa 12.04.2021</w:t>
      </w:r>
    </w:p>
    <w:p w14:paraId="6D84DD76" w14:textId="1F0D0EFC" w:rsidR="00B31244" w:rsidRDefault="00B31244" w:rsidP="00B31244">
      <w:pPr>
        <w:tabs>
          <w:tab w:val="left" w:pos="1906"/>
        </w:tabs>
        <w:jc w:val="both"/>
        <w:rPr>
          <w:b/>
          <w:sz w:val="20"/>
          <w:szCs w:val="20"/>
        </w:rPr>
      </w:pPr>
    </w:p>
    <w:p w14:paraId="5304A30D" w14:textId="77777777" w:rsidR="00E13C56" w:rsidRDefault="00E13C56" w:rsidP="00B31244">
      <w:pPr>
        <w:tabs>
          <w:tab w:val="left" w:pos="1906"/>
        </w:tabs>
        <w:jc w:val="both"/>
        <w:rPr>
          <w:b/>
          <w:sz w:val="20"/>
          <w:szCs w:val="20"/>
        </w:rPr>
      </w:pPr>
    </w:p>
    <w:p w14:paraId="7879F658" w14:textId="77777777" w:rsidR="00F75418" w:rsidRPr="00AB5B66" w:rsidRDefault="00F75418" w:rsidP="00B31244">
      <w:pPr>
        <w:tabs>
          <w:tab w:val="left" w:pos="1906"/>
        </w:tabs>
        <w:jc w:val="both"/>
        <w:rPr>
          <w:b/>
          <w:sz w:val="20"/>
          <w:szCs w:val="20"/>
        </w:rPr>
      </w:pPr>
    </w:p>
    <w:p w14:paraId="1260C634" w14:textId="4B72609B" w:rsidR="00276B22" w:rsidRPr="00AB5B66" w:rsidRDefault="00276B22" w:rsidP="00276B22">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41" w:name="_Hlk65662445"/>
      <w:r w:rsidRPr="00AB5B66">
        <w:rPr>
          <w:b/>
          <w:sz w:val="20"/>
          <w:szCs w:val="20"/>
        </w:rPr>
        <w:lastRenderedPageBreak/>
        <w:t>Uznesenie č. 9/2021</w:t>
      </w:r>
      <w:r w:rsidRPr="00AB5B66">
        <w:rPr>
          <w:b/>
          <w:sz w:val="20"/>
          <w:szCs w:val="20"/>
        </w:rPr>
        <w:tab/>
      </w:r>
    </w:p>
    <w:p w14:paraId="6719B22B" w14:textId="77777777" w:rsidR="00276B22" w:rsidRPr="00AB5B66" w:rsidRDefault="00276B22" w:rsidP="00276B2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AB5B66">
        <w:rPr>
          <w:b/>
          <w:bCs/>
          <w:sz w:val="20"/>
          <w:szCs w:val="20"/>
          <w:u w:val="single"/>
        </w:rPr>
        <w:t>k Rozpočtu mesta Žilina na rok 2021 – zmene rozpočtu rozpočtovým opatrením č. 1/2021</w:t>
      </w:r>
    </w:p>
    <w:p w14:paraId="25A06D6B" w14:textId="3B55D6AE" w:rsidR="00276B22" w:rsidRPr="00AB5B66" w:rsidRDefault="00276B22" w:rsidP="00276B2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t xml:space="preserve">       </w:t>
      </w:r>
    </w:p>
    <w:p w14:paraId="16926203" w14:textId="043F5E04" w:rsidR="00276B22" w:rsidRPr="00AB5B66" w:rsidRDefault="00276B22" w:rsidP="00276B2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 xml:space="preserve">                             </w:t>
      </w:r>
      <w:r w:rsidR="003A680A">
        <w:rPr>
          <w:b/>
          <w:bCs/>
          <w:sz w:val="20"/>
          <w:szCs w:val="20"/>
        </w:rPr>
        <w:t xml:space="preserve">                 </w:t>
      </w:r>
      <w:r w:rsidRPr="00AB5B66">
        <w:rPr>
          <w:b/>
          <w:bCs/>
          <w:sz w:val="20"/>
          <w:szCs w:val="20"/>
        </w:rPr>
        <w:t xml:space="preserve">navrhol: </w:t>
      </w:r>
      <w:r w:rsidR="003A680A">
        <w:rPr>
          <w:b/>
          <w:bCs/>
          <w:sz w:val="20"/>
          <w:szCs w:val="20"/>
        </w:rPr>
        <w:t>Ing. Pavol Vaščák, PhD., vedúci odboru ekonomického</w:t>
      </w:r>
      <w:r w:rsidRPr="00AB5B66">
        <w:rPr>
          <w:b/>
          <w:bCs/>
          <w:sz w:val="20"/>
          <w:szCs w:val="20"/>
        </w:rPr>
        <w:t xml:space="preserve"> zo dňa 25.02.2021</w:t>
      </w:r>
    </w:p>
    <w:p w14:paraId="08C6D327" w14:textId="5037E57D" w:rsidR="00276B22" w:rsidRPr="00AB5B66" w:rsidRDefault="00276B22" w:rsidP="00276B22">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53554">
        <w:rPr>
          <w:b/>
          <w:bCs/>
          <w:sz w:val="20"/>
          <w:szCs w:val="20"/>
        </w:rPr>
        <w:t>status</w:t>
      </w:r>
      <w:r w:rsidRPr="00DA6E48">
        <w:rPr>
          <w:b/>
          <w:bCs/>
          <w:sz w:val="20"/>
          <w:szCs w:val="20"/>
        </w:rPr>
        <w:t>:</w:t>
      </w:r>
      <w:r w:rsidR="000C3A76" w:rsidRPr="00DA6E48">
        <w:rPr>
          <w:b/>
          <w:bCs/>
          <w:sz w:val="20"/>
          <w:szCs w:val="20"/>
        </w:rPr>
        <w:t xml:space="preserve"> SPLNENÉ</w:t>
      </w:r>
    </w:p>
    <w:bookmarkEnd w:id="41"/>
    <w:p w14:paraId="73ACAF27" w14:textId="77777777" w:rsidR="00AD3D29" w:rsidRDefault="00AD3D29" w:rsidP="00B31244">
      <w:pPr>
        <w:pStyle w:val="Zkladntext"/>
        <w:jc w:val="both"/>
        <w:rPr>
          <w:b/>
          <w:i/>
          <w:iCs/>
          <w:sz w:val="20"/>
          <w:szCs w:val="20"/>
          <w:u w:val="single"/>
        </w:rPr>
      </w:pPr>
    </w:p>
    <w:p w14:paraId="51470E19" w14:textId="193A7BD1" w:rsidR="00B31244" w:rsidRPr="00AB5B66" w:rsidRDefault="00B31244" w:rsidP="00B31244">
      <w:pPr>
        <w:pStyle w:val="Zkladntext"/>
        <w:jc w:val="both"/>
        <w:rPr>
          <w:i/>
          <w:iCs/>
          <w:sz w:val="20"/>
          <w:szCs w:val="20"/>
        </w:rPr>
      </w:pPr>
      <w:r w:rsidRPr="00AB5B66">
        <w:rPr>
          <w:i/>
          <w:iCs/>
          <w:sz w:val="20"/>
          <w:szCs w:val="20"/>
        </w:rPr>
        <w:t>Mestské zastupiteľstvo v Žiline</w:t>
      </w:r>
    </w:p>
    <w:p w14:paraId="2DF4B2F8" w14:textId="77777777" w:rsidR="00B31244" w:rsidRPr="00AB5B66" w:rsidRDefault="00B31244" w:rsidP="00B31244">
      <w:pPr>
        <w:pStyle w:val="Zkladntext"/>
        <w:jc w:val="both"/>
        <w:rPr>
          <w:i/>
          <w:iCs/>
          <w:sz w:val="20"/>
          <w:szCs w:val="20"/>
        </w:rPr>
      </w:pPr>
    </w:p>
    <w:p w14:paraId="1F829E6D" w14:textId="4A3FDCE8" w:rsidR="00B31244" w:rsidRPr="00AB5B66" w:rsidRDefault="00B31244" w:rsidP="00341BB6">
      <w:pPr>
        <w:pStyle w:val="Odsekzoznamu"/>
        <w:widowControl w:val="0"/>
        <w:numPr>
          <w:ilvl w:val="0"/>
          <w:numId w:val="402"/>
        </w:numPr>
        <w:tabs>
          <w:tab w:val="left" w:pos="709"/>
        </w:tabs>
        <w:autoSpaceDE w:val="0"/>
        <w:autoSpaceDN w:val="0"/>
        <w:ind w:left="709" w:right="114" w:hanging="567"/>
        <w:jc w:val="both"/>
        <w:rPr>
          <w:sz w:val="20"/>
          <w:szCs w:val="20"/>
        </w:rPr>
      </w:pPr>
      <w:r w:rsidRPr="00AB5B66">
        <w:rPr>
          <w:sz w:val="20"/>
          <w:szCs w:val="20"/>
          <w:u w:val="single"/>
        </w:rPr>
        <w:t>schvaľuje</w:t>
      </w:r>
    </w:p>
    <w:p w14:paraId="71047644" w14:textId="77777777" w:rsidR="00B31244" w:rsidRPr="00AB5B66" w:rsidRDefault="00B31244" w:rsidP="00B31244">
      <w:pPr>
        <w:widowControl w:val="0"/>
        <w:tabs>
          <w:tab w:val="left" w:pos="1196"/>
          <w:tab w:val="left" w:pos="1197"/>
        </w:tabs>
        <w:autoSpaceDE w:val="0"/>
        <w:autoSpaceDN w:val="0"/>
        <w:ind w:right="114"/>
        <w:jc w:val="both"/>
        <w:rPr>
          <w:sz w:val="20"/>
          <w:szCs w:val="20"/>
        </w:rPr>
      </w:pPr>
    </w:p>
    <w:p w14:paraId="5339F128" w14:textId="185152B5" w:rsidR="00B31244" w:rsidRPr="00AB5B66" w:rsidRDefault="00215918" w:rsidP="00215918">
      <w:pPr>
        <w:pStyle w:val="Odsekzoznamu"/>
        <w:ind w:left="709"/>
        <w:jc w:val="both"/>
        <w:rPr>
          <w:sz w:val="20"/>
          <w:szCs w:val="20"/>
        </w:rPr>
      </w:pPr>
      <w:r w:rsidRPr="00AB5B66">
        <w:rPr>
          <w:sz w:val="20"/>
          <w:szCs w:val="20"/>
        </w:rPr>
        <w:t xml:space="preserve">1. </w:t>
      </w:r>
      <w:r w:rsidR="00B31244" w:rsidRPr="00AB5B66">
        <w:rPr>
          <w:sz w:val="20"/>
          <w:szCs w:val="20"/>
        </w:rPr>
        <w:t>doplnenie predkladaného materiálu „Rozpočet mesta Žilina na rok 2021 – zmena rozpočtu rozpočtovým opatrením č. 1/2021“ nasledovne:</w:t>
      </w:r>
    </w:p>
    <w:p w14:paraId="70E57F71" w14:textId="77777777" w:rsidR="00B31244" w:rsidRPr="00AB5B66" w:rsidRDefault="00B31244" w:rsidP="00B31244">
      <w:pPr>
        <w:contextualSpacing/>
        <w:jc w:val="both"/>
        <w:rPr>
          <w:b/>
          <w:bCs/>
          <w:sz w:val="20"/>
          <w:szCs w:val="20"/>
        </w:rPr>
      </w:pPr>
      <w:r w:rsidRPr="00AB5B66">
        <w:rPr>
          <w:b/>
          <w:bCs/>
          <w:sz w:val="20"/>
          <w:szCs w:val="20"/>
        </w:rPr>
        <w:t>Výdavky</w:t>
      </w:r>
    </w:p>
    <w:p w14:paraId="2F57122E" w14:textId="77777777" w:rsidR="00B31244" w:rsidRPr="00AB5B66" w:rsidRDefault="00B31244" w:rsidP="00B31244">
      <w:pPr>
        <w:contextualSpacing/>
        <w:jc w:val="both"/>
        <w:rPr>
          <w:b/>
          <w:bCs/>
          <w:sz w:val="20"/>
          <w:szCs w:val="20"/>
        </w:rPr>
      </w:pPr>
    </w:p>
    <w:tbl>
      <w:tblPr>
        <w:tblStyle w:val="Mriekatabuky"/>
        <w:tblW w:w="0" w:type="auto"/>
        <w:tblLook w:val="04A0" w:firstRow="1" w:lastRow="0" w:firstColumn="1" w:lastColumn="0" w:noHBand="0" w:noVBand="1"/>
      </w:tblPr>
      <w:tblGrid>
        <w:gridCol w:w="846"/>
        <w:gridCol w:w="850"/>
        <w:gridCol w:w="1418"/>
        <w:gridCol w:w="850"/>
        <w:gridCol w:w="3588"/>
        <w:gridCol w:w="1511"/>
      </w:tblGrid>
      <w:tr w:rsidR="00B31244" w:rsidRPr="00AB5B66" w14:paraId="65025A97" w14:textId="77777777" w:rsidTr="004509BF">
        <w:tc>
          <w:tcPr>
            <w:tcW w:w="846" w:type="dxa"/>
            <w:shd w:val="clear" w:color="auto" w:fill="D9D9D9" w:themeFill="background1" w:themeFillShade="D9"/>
            <w:vAlign w:val="center"/>
          </w:tcPr>
          <w:p w14:paraId="3A613991" w14:textId="77777777" w:rsidR="00B31244" w:rsidRPr="00AB5B66" w:rsidRDefault="00B31244" w:rsidP="004509BF">
            <w:pPr>
              <w:contextualSpacing/>
              <w:jc w:val="center"/>
              <w:rPr>
                <w:b/>
                <w:bCs/>
                <w:sz w:val="20"/>
                <w:szCs w:val="20"/>
              </w:rPr>
            </w:pPr>
            <w:r w:rsidRPr="00AB5B66">
              <w:rPr>
                <w:b/>
                <w:bCs/>
                <w:sz w:val="20"/>
                <w:szCs w:val="20"/>
              </w:rPr>
              <w:t>Pro-</w:t>
            </w:r>
          </w:p>
          <w:p w14:paraId="3EEA34C3" w14:textId="77777777" w:rsidR="00B31244" w:rsidRPr="00AB5B66" w:rsidRDefault="00B31244" w:rsidP="004509BF">
            <w:pPr>
              <w:contextualSpacing/>
              <w:jc w:val="center"/>
              <w:rPr>
                <w:b/>
                <w:bCs/>
                <w:sz w:val="20"/>
                <w:szCs w:val="20"/>
              </w:rPr>
            </w:pPr>
            <w:r w:rsidRPr="00AB5B66">
              <w:rPr>
                <w:b/>
                <w:bCs/>
                <w:sz w:val="20"/>
                <w:szCs w:val="20"/>
              </w:rPr>
              <w:t>gram</w:t>
            </w:r>
          </w:p>
        </w:tc>
        <w:tc>
          <w:tcPr>
            <w:tcW w:w="850" w:type="dxa"/>
            <w:shd w:val="clear" w:color="auto" w:fill="D9D9D9" w:themeFill="background1" w:themeFillShade="D9"/>
            <w:vAlign w:val="center"/>
          </w:tcPr>
          <w:p w14:paraId="39F6E273" w14:textId="77777777" w:rsidR="00B31244" w:rsidRPr="00AB5B66" w:rsidRDefault="00B31244" w:rsidP="004509BF">
            <w:pPr>
              <w:contextualSpacing/>
              <w:jc w:val="center"/>
              <w:rPr>
                <w:b/>
                <w:bCs/>
                <w:sz w:val="20"/>
                <w:szCs w:val="20"/>
              </w:rPr>
            </w:pPr>
            <w:r w:rsidRPr="00AB5B66">
              <w:rPr>
                <w:b/>
                <w:bCs/>
                <w:sz w:val="20"/>
                <w:szCs w:val="20"/>
              </w:rPr>
              <w:t>Pod-</w:t>
            </w:r>
          </w:p>
          <w:p w14:paraId="4F5A25CD" w14:textId="77777777" w:rsidR="00B31244" w:rsidRPr="00AB5B66" w:rsidRDefault="00B31244" w:rsidP="004509BF">
            <w:pPr>
              <w:contextualSpacing/>
              <w:jc w:val="center"/>
              <w:rPr>
                <w:b/>
                <w:bCs/>
                <w:sz w:val="20"/>
                <w:szCs w:val="20"/>
              </w:rPr>
            </w:pPr>
            <w:proofErr w:type="spellStart"/>
            <w:r w:rsidRPr="00AB5B66">
              <w:rPr>
                <w:b/>
                <w:bCs/>
                <w:sz w:val="20"/>
                <w:szCs w:val="20"/>
              </w:rPr>
              <w:t>prog</w:t>
            </w:r>
            <w:proofErr w:type="spellEnd"/>
            <w:r w:rsidRPr="00AB5B66">
              <w:rPr>
                <w:b/>
                <w:bCs/>
                <w:sz w:val="20"/>
                <w:szCs w:val="20"/>
              </w:rPr>
              <w:t>.</w:t>
            </w:r>
          </w:p>
        </w:tc>
        <w:tc>
          <w:tcPr>
            <w:tcW w:w="1418" w:type="dxa"/>
            <w:shd w:val="clear" w:color="auto" w:fill="D9D9D9" w:themeFill="background1" w:themeFillShade="D9"/>
            <w:vAlign w:val="center"/>
          </w:tcPr>
          <w:p w14:paraId="50690303" w14:textId="77777777" w:rsidR="00B31244" w:rsidRPr="00AB5B66" w:rsidRDefault="00B31244" w:rsidP="004509BF">
            <w:pPr>
              <w:contextualSpacing/>
              <w:jc w:val="center"/>
              <w:rPr>
                <w:b/>
                <w:bCs/>
                <w:sz w:val="20"/>
                <w:szCs w:val="20"/>
              </w:rPr>
            </w:pPr>
            <w:proofErr w:type="spellStart"/>
            <w:r w:rsidRPr="00AB5B66">
              <w:rPr>
                <w:b/>
                <w:bCs/>
                <w:sz w:val="20"/>
                <w:szCs w:val="20"/>
              </w:rPr>
              <w:t>Funkč</w:t>
            </w:r>
            <w:proofErr w:type="spellEnd"/>
            <w:r w:rsidRPr="00AB5B66">
              <w:rPr>
                <w:b/>
                <w:bCs/>
                <w:sz w:val="20"/>
                <w:szCs w:val="20"/>
              </w:rPr>
              <w:t>.</w:t>
            </w:r>
          </w:p>
          <w:p w14:paraId="67A56640" w14:textId="77777777" w:rsidR="00B31244" w:rsidRPr="00AB5B66" w:rsidRDefault="00B31244" w:rsidP="004509BF">
            <w:pPr>
              <w:contextualSpacing/>
              <w:jc w:val="center"/>
              <w:rPr>
                <w:b/>
                <w:bCs/>
                <w:sz w:val="20"/>
                <w:szCs w:val="20"/>
              </w:rPr>
            </w:pPr>
            <w:proofErr w:type="spellStart"/>
            <w:r w:rsidRPr="00AB5B66">
              <w:rPr>
                <w:b/>
                <w:bCs/>
                <w:sz w:val="20"/>
                <w:szCs w:val="20"/>
              </w:rPr>
              <w:t>klasif</w:t>
            </w:r>
            <w:proofErr w:type="spellEnd"/>
            <w:r w:rsidRPr="00AB5B66">
              <w:rPr>
                <w:b/>
                <w:bCs/>
                <w:sz w:val="20"/>
                <w:szCs w:val="20"/>
              </w:rPr>
              <w:t>.</w:t>
            </w:r>
          </w:p>
        </w:tc>
        <w:tc>
          <w:tcPr>
            <w:tcW w:w="850" w:type="dxa"/>
            <w:shd w:val="clear" w:color="auto" w:fill="D9D9D9" w:themeFill="background1" w:themeFillShade="D9"/>
            <w:vAlign w:val="center"/>
          </w:tcPr>
          <w:p w14:paraId="4F508F20" w14:textId="77777777" w:rsidR="00B31244" w:rsidRPr="00AB5B66" w:rsidRDefault="00B31244" w:rsidP="004509BF">
            <w:pPr>
              <w:contextualSpacing/>
              <w:jc w:val="center"/>
              <w:rPr>
                <w:b/>
                <w:bCs/>
                <w:sz w:val="20"/>
                <w:szCs w:val="20"/>
              </w:rPr>
            </w:pPr>
            <w:r w:rsidRPr="00AB5B66">
              <w:rPr>
                <w:b/>
                <w:bCs/>
                <w:sz w:val="20"/>
                <w:szCs w:val="20"/>
              </w:rPr>
              <w:t>Ekon.</w:t>
            </w:r>
          </w:p>
          <w:p w14:paraId="608F8B5A" w14:textId="77777777" w:rsidR="00B31244" w:rsidRPr="00AB5B66" w:rsidRDefault="00B31244" w:rsidP="004509BF">
            <w:pPr>
              <w:contextualSpacing/>
              <w:jc w:val="center"/>
              <w:rPr>
                <w:b/>
                <w:bCs/>
                <w:sz w:val="20"/>
                <w:szCs w:val="20"/>
              </w:rPr>
            </w:pPr>
            <w:proofErr w:type="spellStart"/>
            <w:r w:rsidRPr="00AB5B66">
              <w:rPr>
                <w:b/>
                <w:bCs/>
                <w:sz w:val="20"/>
                <w:szCs w:val="20"/>
              </w:rPr>
              <w:t>klasif</w:t>
            </w:r>
            <w:proofErr w:type="spellEnd"/>
            <w:r w:rsidRPr="00AB5B66">
              <w:rPr>
                <w:b/>
                <w:bCs/>
                <w:sz w:val="20"/>
                <w:szCs w:val="20"/>
              </w:rPr>
              <w:t>.</w:t>
            </w:r>
          </w:p>
        </w:tc>
        <w:tc>
          <w:tcPr>
            <w:tcW w:w="3588" w:type="dxa"/>
            <w:shd w:val="clear" w:color="auto" w:fill="D9D9D9" w:themeFill="background1" w:themeFillShade="D9"/>
            <w:vAlign w:val="center"/>
          </w:tcPr>
          <w:p w14:paraId="7DE1D588" w14:textId="77777777" w:rsidR="00B31244" w:rsidRPr="00AB5B66" w:rsidRDefault="00B31244" w:rsidP="004509BF">
            <w:pPr>
              <w:contextualSpacing/>
              <w:jc w:val="center"/>
              <w:rPr>
                <w:b/>
                <w:bCs/>
                <w:sz w:val="20"/>
                <w:szCs w:val="20"/>
              </w:rPr>
            </w:pPr>
            <w:r w:rsidRPr="00AB5B66">
              <w:rPr>
                <w:b/>
                <w:bCs/>
                <w:sz w:val="20"/>
                <w:szCs w:val="20"/>
              </w:rPr>
              <w:t>Text</w:t>
            </w:r>
          </w:p>
        </w:tc>
        <w:tc>
          <w:tcPr>
            <w:tcW w:w="1511" w:type="dxa"/>
            <w:shd w:val="clear" w:color="auto" w:fill="D9D9D9" w:themeFill="background1" w:themeFillShade="D9"/>
            <w:vAlign w:val="center"/>
          </w:tcPr>
          <w:p w14:paraId="5BC9BA71" w14:textId="77777777" w:rsidR="00B31244" w:rsidRPr="00AB5B66" w:rsidRDefault="00B31244" w:rsidP="004509BF">
            <w:pPr>
              <w:contextualSpacing/>
              <w:jc w:val="center"/>
              <w:rPr>
                <w:b/>
                <w:bCs/>
                <w:sz w:val="20"/>
                <w:szCs w:val="20"/>
              </w:rPr>
            </w:pPr>
            <w:r w:rsidRPr="00AB5B66">
              <w:rPr>
                <w:b/>
                <w:bCs/>
                <w:sz w:val="20"/>
                <w:szCs w:val="20"/>
              </w:rPr>
              <w:t>RO 1/2021</w:t>
            </w:r>
          </w:p>
        </w:tc>
      </w:tr>
      <w:tr w:rsidR="00B31244" w:rsidRPr="00AB5B66" w14:paraId="26EF4A6B" w14:textId="77777777" w:rsidTr="004509BF">
        <w:tc>
          <w:tcPr>
            <w:tcW w:w="846" w:type="dxa"/>
            <w:vAlign w:val="center"/>
          </w:tcPr>
          <w:p w14:paraId="265A2F05" w14:textId="77777777" w:rsidR="00B31244" w:rsidRPr="00AB5B66" w:rsidRDefault="00B31244" w:rsidP="004509BF">
            <w:pPr>
              <w:contextualSpacing/>
              <w:jc w:val="center"/>
              <w:rPr>
                <w:sz w:val="20"/>
                <w:szCs w:val="20"/>
              </w:rPr>
            </w:pPr>
            <w:r w:rsidRPr="00AB5B66">
              <w:rPr>
                <w:sz w:val="20"/>
                <w:szCs w:val="20"/>
              </w:rPr>
              <w:t>7</w:t>
            </w:r>
          </w:p>
        </w:tc>
        <w:tc>
          <w:tcPr>
            <w:tcW w:w="850" w:type="dxa"/>
            <w:vAlign w:val="center"/>
          </w:tcPr>
          <w:p w14:paraId="6CCA9653" w14:textId="77777777" w:rsidR="00B31244" w:rsidRPr="00AB5B66" w:rsidRDefault="00B31244" w:rsidP="004509BF">
            <w:pPr>
              <w:contextualSpacing/>
              <w:jc w:val="center"/>
              <w:rPr>
                <w:sz w:val="20"/>
                <w:szCs w:val="20"/>
              </w:rPr>
            </w:pPr>
            <w:r w:rsidRPr="00AB5B66">
              <w:rPr>
                <w:sz w:val="20"/>
                <w:szCs w:val="20"/>
              </w:rPr>
              <w:t>2</w:t>
            </w:r>
          </w:p>
        </w:tc>
        <w:tc>
          <w:tcPr>
            <w:tcW w:w="1418" w:type="dxa"/>
            <w:vAlign w:val="center"/>
          </w:tcPr>
          <w:p w14:paraId="32F5E13E" w14:textId="77777777" w:rsidR="00B31244" w:rsidRPr="00AB5B66" w:rsidRDefault="00B31244" w:rsidP="004509BF">
            <w:pPr>
              <w:contextualSpacing/>
              <w:jc w:val="center"/>
              <w:rPr>
                <w:sz w:val="20"/>
                <w:szCs w:val="20"/>
              </w:rPr>
            </w:pPr>
            <w:r w:rsidRPr="00AB5B66">
              <w:rPr>
                <w:sz w:val="20"/>
                <w:szCs w:val="20"/>
              </w:rPr>
              <w:t>04.5.1</w:t>
            </w:r>
          </w:p>
        </w:tc>
        <w:tc>
          <w:tcPr>
            <w:tcW w:w="850" w:type="dxa"/>
            <w:vAlign w:val="center"/>
          </w:tcPr>
          <w:p w14:paraId="1DCEE15D" w14:textId="77777777" w:rsidR="00B31244" w:rsidRPr="00AB5B66" w:rsidRDefault="00B31244" w:rsidP="004509BF">
            <w:pPr>
              <w:contextualSpacing/>
              <w:jc w:val="center"/>
              <w:rPr>
                <w:sz w:val="20"/>
                <w:szCs w:val="20"/>
              </w:rPr>
            </w:pPr>
            <w:r w:rsidRPr="00AB5B66">
              <w:rPr>
                <w:sz w:val="20"/>
                <w:szCs w:val="20"/>
              </w:rPr>
              <w:t>630</w:t>
            </w:r>
          </w:p>
        </w:tc>
        <w:tc>
          <w:tcPr>
            <w:tcW w:w="3588" w:type="dxa"/>
            <w:vAlign w:val="center"/>
          </w:tcPr>
          <w:p w14:paraId="24A87E76" w14:textId="77777777" w:rsidR="00B31244" w:rsidRPr="00AB5B66" w:rsidRDefault="00B31244" w:rsidP="004509BF">
            <w:pPr>
              <w:contextualSpacing/>
              <w:jc w:val="both"/>
              <w:rPr>
                <w:sz w:val="20"/>
                <w:szCs w:val="20"/>
              </w:rPr>
            </w:pPr>
            <w:r w:rsidRPr="00AB5B66">
              <w:rPr>
                <w:sz w:val="20"/>
                <w:szCs w:val="20"/>
              </w:rPr>
              <w:t>výdavky na údržbu miestnych komunikácií</w:t>
            </w:r>
          </w:p>
        </w:tc>
        <w:tc>
          <w:tcPr>
            <w:tcW w:w="1511" w:type="dxa"/>
            <w:vAlign w:val="center"/>
          </w:tcPr>
          <w:p w14:paraId="6F0827E4" w14:textId="77777777" w:rsidR="00B31244" w:rsidRPr="00AB5B66" w:rsidRDefault="00B31244" w:rsidP="004509BF">
            <w:pPr>
              <w:contextualSpacing/>
              <w:jc w:val="right"/>
              <w:rPr>
                <w:sz w:val="20"/>
                <w:szCs w:val="20"/>
              </w:rPr>
            </w:pPr>
            <w:r w:rsidRPr="00AB5B66">
              <w:rPr>
                <w:sz w:val="20"/>
                <w:szCs w:val="20"/>
              </w:rPr>
              <w:t>-90 000,-</w:t>
            </w:r>
          </w:p>
        </w:tc>
      </w:tr>
      <w:tr w:rsidR="00B31244" w:rsidRPr="00AB5B66" w14:paraId="40A100FB" w14:textId="77777777" w:rsidTr="004509BF">
        <w:tc>
          <w:tcPr>
            <w:tcW w:w="846" w:type="dxa"/>
            <w:vAlign w:val="center"/>
          </w:tcPr>
          <w:p w14:paraId="4506B6A0" w14:textId="77777777" w:rsidR="00B31244" w:rsidRPr="00AB5B66" w:rsidRDefault="00B31244" w:rsidP="004509BF">
            <w:pPr>
              <w:contextualSpacing/>
              <w:jc w:val="center"/>
              <w:rPr>
                <w:sz w:val="20"/>
                <w:szCs w:val="20"/>
              </w:rPr>
            </w:pPr>
            <w:r w:rsidRPr="00AB5B66">
              <w:rPr>
                <w:sz w:val="20"/>
                <w:szCs w:val="20"/>
              </w:rPr>
              <w:t>7</w:t>
            </w:r>
          </w:p>
        </w:tc>
        <w:tc>
          <w:tcPr>
            <w:tcW w:w="850" w:type="dxa"/>
            <w:vAlign w:val="center"/>
          </w:tcPr>
          <w:p w14:paraId="2D98E41B" w14:textId="77777777" w:rsidR="00B31244" w:rsidRPr="00AB5B66" w:rsidRDefault="00B31244" w:rsidP="004509BF">
            <w:pPr>
              <w:contextualSpacing/>
              <w:jc w:val="center"/>
              <w:rPr>
                <w:sz w:val="20"/>
                <w:szCs w:val="20"/>
              </w:rPr>
            </w:pPr>
            <w:r w:rsidRPr="00AB5B66">
              <w:rPr>
                <w:sz w:val="20"/>
                <w:szCs w:val="20"/>
              </w:rPr>
              <w:t>2</w:t>
            </w:r>
          </w:p>
        </w:tc>
        <w:tc>
          <w:tcPr>
            <w:tcW w:w="1418" w:type="dxa"/>
            <w:vAlign w:val="center"/>
          </w:tcPr>
          <w:p w14:paraId="5D739A53" w14:textId="77777777" w:rsidR="00B31244" w:rsidRPr="00AB5B66" w:rsidRDefault="00B31244" w:rsidP="004509BF">
            <w:pPr>
              <w:contextualSpacing/>
              <w:jc w:val="center"/>
              <w:rPr>
                <w:sz w:val="20"/>
                <w:szCs w:val="20"/>
              </w:rPr>
            </w:pPr>
            <w:r w:rsidRPr="00AB5B66">
              <w:rPr>
                <w:sz w:val="20"/>
                <w:szCs w:val="20"/>
              </w:rPr>
              <w:t>04.5.1</w:t>
            </w:r>
          </w:p>
        </w:tc>
        <w:tc>
          <w:tcPr>
            <w:tcW w:w="850" w:type="dxa"/>
            <w:vAlign w:val="center"/>
          </w:tcPr>
          <w:p w14:paraId="36F45D09" w14:textId="77777777" w:rsidR="00B31244" w:rsidRPr="00AB5B66" w:rsidRDefault="00B31244" w:rsidP="004509BF">
            <w:pPr>
              <w:contextualSpacing/>
              <w:jc w:val="center"/>
              <w:rPr>
                <w:sz w:val="20"/>
                <w:szCs w:val="20"/>
              </w:rPr>
            </w:pPr>
            <w:r w:rsidRPr="00AB5B66">
              <w:rPr>
                <w:sz w:val="20"/>
                <w:szCs w:val="20"/>
              </w:rPr>
              <w:t>710</w:t>
            </w:r>
          </w:p>
        </w:tc>
        <w:tc>
          <w:tcPr>
            <w:tcW w:w="3588" w:type="dxa"/>
            <w:vAlign w:val="center"/>
          </w:tcPr>
          <w:p w14:paraId="57A1F7E9" w14:textId="77777777" w:rsidR="00B31244" w:rsidRPr="00AB5B66" w:rsidRDefault="00B31244" w:rsidP="004509BF">
            <w:pPr>
              <w:contextualSpacing/>
              <w:jc w:val="both"/>
              <w:rPr>
                <w:sz w:val="20"/>
                <w:szCs w:val="20"/>
              </w:rPr>
            </w:pPr>
            <w:r w:rsidRPr="00AB5B66">
              <w:rPr>
                <w:sz w:val="20"/>
                <w:szCs w:val="20"/>
              </w:rPr>
              <w:t>revitalizácia podchodu na ul. P. O. Hviezdoslava</w:t>
            </w:r>
          </w:p>
        </w:tc>
        <w:tc>
          <w:tcPr>
            <w:tcW w:w="1511" w:type="dxa"/>
            <w:vAlign w:val="center"/>
          </w:tcPr>
          <w:p w14:paraId="7BB09715" w14:textId="77777777" w:rsidR="00B31244" w:rsidRPr="00AB5B66" w:rsidRDefault="00B31244" w:rsidP="004509BF">
            <w:pPr>
              <w:contextualSpacing/>
              <w:jc w:val="right"/>
              <w:rPr>
                <w:sz w:val="20"/>
                <w:szCs w:val="20"/>
              </w:rPr>
            </w:pPr>
            <w:r w:rsidRPr="00AB5B66">
              <w:rPr>
                <w:sz w:val="20"/>
                <w:szCs w:val="20"/>
              </w:rPr>
              <w:t>90 000,-</w:t>
            </w:r>
          </w:p>
        </w:tc>
      </w:tr>
      <w:tr w:rsidR="00B31244" w:rsidRPr="00AB5B66" w14:paraId="0266B210" w14:textId="77777777" w:rsidTr="004509BF">
        <w:tc>
          <w:tcPr>
            <w:tcW w:w="7552" w:type="dxa"/>
            <w:gridSpan w:val="5"/>
            <w:shd w:val="clear" w:color="auto" w:fill="D9D9D9" w:themeFill="background1" w:themeFillShade="D9"/>
          </w:tcPr>
          <w:p w14:paraId="7BAF7CDD" w14:textId="77777777" w:rsidR="00B31244" w:rsidRPr="00AB5B66" w:rsidRDefault="00B31244" w:rsidP="004509BF">
            <w:pPr>
              <w:contextualSpacing/>
              <w:jc w:val="both"/>
              <w:rPr>
                <w:b/>
                <w:bCs/>
                <w:sz w:val="20"/>
                <w:szCs w:val="20"/>
              </w:rPr>
            </w:pPr>
            <w:r w:rsidRPr="00AB5B66">
              <w:rPr>
                <w:b/>
                <w:bCs/>
                <w:sz w:val="20"/>
                <w:szCs w:val="20"/>
              </w:rPr>
              <w:t>Výdavky – úprava spolu:</w:t>
            </w:r>
          </w:p>
        </w:tc>
        <w:tc>
          <w:tcPr>
            <w:tcW w:w="1511" w:type="dxa"/>
            <w:shd w:val="clear" w:color="auto" w:fill="D9D9D9" w:themeFill="background1" w:themeFillShade="D9"/>
          </w:tcPr>
          <w:p w14:paraId="165628C4" w14:textId="77777777" w:rsidR="00B31244" w:rsidRPr="00AB5B66" w:rsidRDefault="00B31244" w:rsidP="004509BF">
            <w:pPr>
              <w:contextualSpacing/>
              <w:jc w:val="right"/>
              <w:rPr>
                <w:b/>
                <w:bCs/>
                <w:sz w:val="20"/>
                <w:szCs w:val="20"/>
              </w:rPr>
            </w:pPr>
            <w:r w:rsidRPr="00AB5B66">
              <w:rPr>
                <w:b/>
                <w:bCs/>
                <w:sz w:val="20"/>
                <w:szCs w:val="20"/>
              </w:rPr>
              <w:t>0</w:t>
            </w:r>
          </w:p>
        </w:tc>
      </w:tr>
    </w:tbl>
    <w:p w14:paraId="38C9AE89" w14:textId="77777777" w:rsidR="00B31244" w:rsidRPr="00AB5B66" w:rsidRDefault="00B31244" w:rsidP="00B31244">
      <w:pPr>
        <w:contextualSpacing/>
        <w:jc w:val="both"/>
        <w:rPr>
          <w:sz w:val="20"/>
          <w:szCs w:val="20"/>
        </w:rPr>
      </w:pPr>
    </w:p>
    <w:p w14:paraId="2C398362" w14:textId="77777777" w:rsidR="00B31244" w:rsidRPr="00AB5B66" w:rsidRDefault="00B31244" w:rsidP="00B31244">
      <w:pPr>
        <w:contextualSpacing/>
        <w:jc w:val="both"/>
        <w:rPr>
          <w:sz w:val="20"/>
          <w:szCs w:val="20"/>
        </w:rPr>
      </w:pPr>
    </w:p>
    <w:p w14:paraId="35720744" w14:textId="77777777" w:rsidR="00B31244" w:rsidRPr="00AB5B66" w:rsidRDefault="00B31244" w:rsidP="00341BB6">
      <w:pPr>
        <w:pStyle w:val="Odsekzoznamu"/>
        <w:numPr>
          <w:ilvl w:val="0"/>
          <w:numId w:val="387"/>
        </w:numPr>
        <w:tabs>
          <w:tab w:val="left" w:pos="993"/>
        </w:tabs>
        <w:ind w:left="709" w:firstLine="0"/>
        <w:jc w:val="both"/>
        <w:rPr>
          <w:sz w:val="20"/>
          <w:szCs w:val="20"/>
        </w:rPr>
      </w:pPr>
      <w:r w:rsidRPr="00AB5B66">
        <w:rPr>
          <w:sz w:val="20"/>
          <w:szCs w:val="20"/>
        </w:rPr>
        <w:t>zmenu rozpočtu mesta Žilina rozpočtovým opatrením č. 1/2021 tak, ako je predložená v znení schváleného doplňujúceho návrhu</w:t>
      </w:r>
    </w:p>
    <w:p w14:paraId="728D8C2C" w14:textId="7303FDD6" w:rsidR="00B31244" w:rsidRDefault="00B31244" w:rsidP="00B31244">
      <w:pPr>
        <w:pStyle w:val="Zkladntext"/>
        <w:jc w:val="both"/>
        <w:rPr>
          <w:i/>
          <w:iCs/>
          <w:sz w:val="20"/>
          <w:szCs w:val="20"/>
        </w:rPr>
      </w:pPr>
    </w:p>
    <w:p w14:paraId="7B2DEC41" w14:textId="2BCD8103" w:rsidR="00C518F0" w:rsidRPr="00DA6E48" w:rsidRDefault="00C518F0" w:rsidP="00C518F0">
      <w:pPr>
        <w:pStyle w:val="Zkladntext"/>
        <w:jc w:val="right"/>
        <w:rPr>
          <w:i/>
          <w:iCs/>
          <w:sz w:val="20"/>
          <w:szCs w:val="20"/>
        </w:rPr>
      </w:pPr>
      <w:r w:rsidRPr="00143804">
        <w:rPr>
          <w:bCs/>
          <w:i/>
          <w:iCs/>
          <w:sz w:val="20"/>
          <w:szCs w:val="20"/>
        </w:rPr>
        <w:t xml:space="preserve">Odbor ekonomický zo </w:t>
      </w:r>
      <w:r w:rsidRPr="00DA6E48">
        <w:rPr>
          <w:bCs/>
          <w:i/>
          <w:iCs/>
          <w:sz w:val="20"/>
          <w:szCs w:val="20"/>
        </w:rPr>
        <w:t>dňa 12.04.2021</w:t>
      </w:r>
    </w:p>
    <w:p w14:paraId="3FB9E1C1" w14:textId="77777777" w:rsidR="00B31244" w:rsidRPr="00DA6E48" w:rsidRDefault="00B31244" w:rsidP="00B31244">
      <w:pPr>
        <w:jc w:val="both"/>
        <w:rPr>
          <w:b/>
          <w:sz w:val="20"/>
          <w:szCs w:val="20"/>
        </w:rPr>
      </w:pPr>
      <w:bookmarkStart w:id="42" w:name="_Hlk65159827"/>
    </w:p>
    <w:p w14:paraId="0AB5157E" w14:textId="77110468" w:rsidR="00C70624" w:rsidRPr="00DA6E48" w:rsidRDefault="00C70624" w:rsidP="00C7062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43" w:name="_Hlk65662485"/>
      <w:r w:rsidRPr="00DA6E48">
        <w:rPr>
          <w:b/>
          <w:sz w:val="20"/>
          <w:szCs w:val="20"/>
        </w:rPr>
        <w:t>Uznesenie č. 10/2021</w:t>
      </w:r>
      <w:r w:rsidRPr="00DA6E48">
        <w:rPr>
          <w:b/>
          <w:sz w:val="20"/>
          <w:szCs w:val="20"/>
        </w:rPr>
        <w:tab/>
      </w:r>
    </w:p>
    <w:p w14:paraId="23C51612" w14:textId="77777777" w:rsidR="00C70624" w:rsidRPr="00DA6E48" w:rsidRDefault="00C70624" w:rsidP="00C7062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DA6E48">
        <w:rPr>
          <w:b/>
          <w:bCs/>
          <w:sz w:val="20"/>
          <w:szCs w:val="20"/>
          <w:u w:val="single"/>
        </w:rPr>
        <w:t>k Návrhu na vyradenie majetku</w:t>
      </w:r>
    </w:p>
    <w:p w14:paraId="6C2206FA" w14:textId="1B5194C5" w:rsidR="00C70624" w:rsidRPr="00DA6E48" w:rsidRDefault="00C70624" w:rsidP="00C7062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t xml:space="preserve">       </w:t>
      </w:r>
    </w:p>
    <w:p w14:paraId="7072901D" w14:textId="1EDCEEE3" w:rsidR="00C70624" w:rsidRPr="00DA6E48" w:rsidRDefault="00C70624" w:rsidP="00C7062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 xml:space="preserve">                             </w:t>
      </w:r>
      <w:r w:rsidR="00B602C6" w:rsidRPr="00DA6E48">
        <w:rPr>
          <w:b/>
          <w:bCs/>
          <w:sz w:val="20"/>
          <w:szCs w:val="20"/>
        </w:rPr>
        <w:t xml:space="preserve">                </w:t>
      </w:r>
      <w:r w:rsidRPr="00DA6E48">
        <w:rPr>
          <w:b/>
          <w:bCs/>
          <w:sz w:val="20"/>
          <w:szCs w:val="20"/>
        </w:rPr>
        <w:t xml:space="preserve">navrhol:  </w:t>
      </w:r>
      <w:r w:rsidR="003A680A" w:rsidRPr="00DA6E48">
        <w:rPr>
          <w:b/>
          <w:bCs/>
          <w:sz w:val="20"/>
          <w:szCs w:val="20"/>
        </w:rPr>
        <w:t>Ing. Pavol Vaščák,</w:t>
      </w:r>
      <w:r w:rsidR="00B602C6" w:rsidRPr="00DA6E48">
        <w:rPr>
          <w:b/>
          <w:bCs/>
          <w:sz w:val="20"/>
          <w:szCs w:val="20"/>
        </w:rPr>
        <w:t xml:space="preserve"> PhD., vedúci odboru ekonomického </w:t>
      </w:r>
      <w:r w:rsidRPr="00DA6E48">
        <w:rPr>
          <w:b/>
          <w:bCs/>
          <w:sz w:val="20"/>
          <w:szCs w:val="20"/>
        </w:rPr>
        <w:t>zo dňa 25.02.2021</w:t>
      </w:r>
    </w:p>
    <w:p w14:paraId="760FACEE" w14:textId="1A0F2067" w:rsidR="00C70624" w:rsidRPr="00DA6E48" w:rsidRDefault="00C70624" w:rsidP="00C7062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900083" w:rsidRPr="00DA6E48">
        <w:rPr>
          <w:b/>
          <w:bCs/>
          <w:sz w:val="20"/>
          <w:szCs w:val="20"/>
        </w:rPr>
        <w:t xml:space="preserve"> SPLNENÉ</w:t>
      </w:r>
    </w:p>
    <w:bookmarkEnd w:id="42"/>
    <w:bookmarkEnd w:id="43"/>
    <w:p w14:paraId="5CC75214" w14:textId="77777777" w:rsidR="00B31244" w:rsidRPr="00DA6E48" w:rsidRDefault="00B31244" w:rsidP="00B31244">
      <w:pPr>
        <w:pStyle w:val="Default"/>
        <w:rPr>
          <w:color w:val="auto"/>
          <w:sz w:val="20"/>
          <w:szCs w:val="20"/>
        </w:rPr>
      </w:pPr>
    </w:p>
    <w:p w14:paraId="65A4C0C6"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7C846144" w14:textId="77777777" w:rsidR="00B31244" w:rsidRPr="00DA6E48" w:rsidRDefault="00B31244" w:rsidP="00B31244">
      <w:pPr>
        <w:pStyle w:val="Zkladntext"/>
        <w:jc w:val="both"/>
        <w:rPr>
          <w:i/>
          <w:iCs/>
          <w:sz w:val="20"/>
          <w:szCs w:val="20"/>
        </w:rPr>
      </w:pPr>
    </w:p>
    <w:p w14:paraId="7D9458C6" w14:textId="77777777" w:rsidR="00B31244" w:rsidRPr="00DA6E48" w:rsidRDefault="00B31244" w:rsidP="00341BB6">
      <w:pPr>
        <w:pStyle w:val="Odsekzoznamu"/>
        <w:widowControl w:val="0"/>
        <w:numPr>
          <w:ilvl w:val="0"/>
          <w:numId w:val="312"/>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3F1E9380" w14:textId="77777777" w:rsidR="00B31244" w:rsidRPr="00DA6E48" w:rsidRDefault="00B31244" w:rsidP="00B31244">
      <w:pPr>
        <w:pStyle w:val="Odsekzoznamu"/>
        <w:jc w:val="both"/>
        <w:rPr>
          <w:sz w:val="20"/>
          <w:szCs w:val="20"/>
        </w:rPr>
      </w:pPr>
    </w:p>
    <w:p w14:paraId="130D5AD0" w14:textId="77777777" w:rsidR="00B31244" w:rsidRPr="00DA6E48" w:rsidRDefault="00B31244" w:rsidP="00341BB6">
      <w:pPr>
        <w:pStyle w:val="Odsekzoznamu"/>
        <w:numPr>
          <w:ilvl w:val="0"/>
          <w:numId w:val="313"/>
        </w:numPr>
        <w:jc w:val="both"/>
        <w:rPr>
          <w:sz w:val="20"/>
          <w:szCs w:val="20"/>
        </w:rPr>
      </w:pPr>
      <w:r w:rsidRPr="00DA6E48">
        <w:rPr>
          <w:sz w:val="20"/>
          <w:szCs w:val="20"/>
        </w:rPr>
        <w:t>Vyradenie majetku mesta Žilina:</w:t>
      </w:r>
    </w:p>
    <w:p w14:paraId="026191B7" w14:textId="77777777" w:rsidR="00B31244" w:rsidRPr="00DA6E48" w:rsidRDefault="00B31244" w:rsidP="00B31244">
      <w:pPr>
        <w:pStyle w:val="Default"/>
        <w:rPr>
          <w:color w:val="auto"/>
          <w:sz w:val="20"/>
          <w:szCs w:val="20"/>
        </w:rPr>
      </w:pPr>
    </w:p>
    <w:p w14:paraId="741FDD23" w14:textId="77777777" w:rsidR="00B31244" w:rsidRPr="00DA6E48" w:rsidRDefault="00B31244" w:rsidP="00341BB6">
      <w:pPr>
        <w:pStyle w:val="Default"/>
        <w:numPr>
          <w:ilvl w:val="0"/>
          <w:numId w:val="315"/>
        </w:numPr>
        <w:ind w:left="360"/>
        <w:jc w:val="both"/>
        <w:rPr>
          <w:color w:val="auto"/>
          <w:sz w:val="20"/>
          <w:szCs w:val="20"/>
        </w:rPr>
      </w:pPr>
      <w:r w:rsidRPr="00DA6E48">
        <w:rPr>
          <w:color w:val="auto"/>
          <w:sz w:val="20"/>
          <w:szCs w:val="20"/>
        </w:rPr>
        <w:t xml:space="preserve">Pohľadávky mesta Žilina, vzniknuté z titulu neuhradeného nájomného dohodnutého v nájomných zmluvách: </w:t>
      </w:r>
    </w:p>
    <w:p w14:paraId="057388BF" w14:textId="77777777" w:rsidR="00B31244" w:rsidRPr="00DA6E48" w:rsidRDefault="00B31244" w:rsidP="00341BB6">
      <w:pPr>
        <w:pStyle w:val="Default"/>
        <w:numPr>
          <w:ilvl w:val="0"/>
          <w:numId w:val="314"/>
        </w:numPr>
        <w:spacing w:after="44"/>
        <w:ind w:left="360" w:firstLine="66"/>
        <w:jc w:val="both"/>
        <w:rPr>
          <w:color w:val="auto"/>
          <w:sz w:val="20"/>
          <w:szCs w:val="20"/>
        </w:rPr>
      </w:pPr>
      <w:r w:rsidRPr="00DA6E48">
        <w:rPr>
          <w:color w:val="auto"/>
          <w:sz w:val="20"/>
          <w:szCs w:val="20"/>
        </w:rPr>
        <w:t xml:space="preserve">Nájomná zmluva č. 6/2004 - Peter </w:t>
      </w:r>
      <w:proofErr w:type="spellStart"/>
      <w:r w:rsidRPr="00DA6E48">
        <w:rPr>
          <w:color w:val="auto"/>
          <w:sz w:val="20"/>
          <w:szCs w:val="20"/>
        </w:rPr>
        <w:t>Zubaj</w:t>
      </w:r>
      <w:proofErr w:type="spellEnd"/>
      <w:r w:rsidRPr="00DA6E48">
        <w:rPr>
          <w:color w:val="auto"/>
          <w:sz w:val="20"/>
          <w:szCs w:val="20"/>
        </w:rPr>
        <w:t>, pohľadávka vo výške 12 372,68 EUR</w:t>
      </w:r>
    </w:p>
    <w:p w14:paraId="3C51C9B3" w14:textId="77777777" w:rsidR="00B31244" w:rsidRPr="00DA6E48" w:rsidRDefault="00B31244" w:rsidP="00341BB6">
      <w:pPr>
        <w:pStyle w:val="Default"/>
        <w:numPr>
          <w:ilvl w:val="0"/>
          <w:numId w:val="314"/>
        </w:numPr>
        <w:spacing w:after="44"/>
        <w:ind w:left="360" w:firstLine="66"/>
        <w:jc w:val="both"/>
        <w:rPr>
          <w:color w:val="auto"/>
          <w:sz w:val="20"/>
          <w:szCs w:val="20"/>
        </w:rPr>
      </w:pPr>
      <w:r w:rsidRPr="00DA6E48">
        <w:rPr>
          <w:color w:val="auto"/>
          <w:sz w:val="20"/>
          <w:szCs w:val="20"/>
        </w:rPr>
        <w:t xml:space="preserve">Nájomná zmluva č. 133/2010 - Marián </w:t>
      </w:r>
      <w:proofErr w:type="spellStart"/>
      <w:r w:rsidRPr="00DA6E48">
        <w:rPr>
          <w:color w:val="auto"/>
          <w:sz w:val="20"/>
          <w:szCs w:val="20"/>
        </w:rPr>
        <w:t>Mošáť</w:t>
      </w:r>
      <w:proofErr w:type="spellEnd"/>
      <w:r w:rsidRPr="00DA6E48">
        <w:rPr>
          <w:color w:val="auto"/>
          <w:sz w:val="20"/>
          <w:szCs w:val="20"/>
        </w:rPr>
        <w:t>, pohľadávka vo výške 4 027,53 EUR</w:t>
      </w:r>
    </w:p>
    <w:p w14:paraId="28B3A85A" w14:textId="77777777" w:rsidR="00B31244" w:rsidRPr="00DA6E48" w:rsidRDefault="00B31244" w:rsidP="00341BB6">
      <w:pPr>
        <w:pStyle w:val="Default"/>
        <w:numPr>
          <w:ilvl w:val="0"/>
          <w:numId w:val="314"/>
        </w:numPr>
        <w:ind w:left="360" w:firstLine="66"/>
        <w:jc w:val="both"/>
        <w:rPr>
          <w:color w:val="auto"/>
          <w:sz w:val="20"/>
          <w:szCs w:val="20"/>
        </w:rPr>
      </w:pPr>
      <w:r w:rsidRPr="00DA6E48">
        <w:rPr>
          <w:color w:val="auto"/>
          <w:sz w:val="20"/>
          <w:szCs w:val="20"/>
        </w:rPr>
        <w:t>Nájomná zmluva č. 172/2007 - Marián Jankovský, pohľadávka vo výške 4 026,54 EUR</w:t>
      </w:r>
    </w:p>
    <w:p w14:paraId="0F4E53BF" w14:textId="77777777" w:rsidR="00B31244" w:rsidRPr="00DA6E48" w:rsidRDefault="00B31244" w:rsidP="00B31244">
      <w:pPr>
        <w:pStyle w:val="Default"/>
        <w:rPr>
          <w:color w:val="auto"/>
          <w:sz w:val="20"/>
          <w:szCs w:val="20"/>
        </w:rPr>
      </w:pPr>
    </w:p>
    <w:p w14:paraId="4AEF9210" w14:textId="77777777" w:rsidR="00B31244" w:rsidRPr="00DA6E48" w:rsidRDefault="00B31244" w:rsidP="00341BB6">
      <w:pPr>
        <w:pStyle w:val="Default"/>
        <w:numPr>
          <w:ilvl w:val="0"/>
          <w:numId w:val="315"/>
        </w:numPr>
        <w:ind w:left="426" w:hanging="426"/>
        <w:jc w:val="both"/>
        <w:rPr>
          <w:color w:val="auto"/>
          <w:sz w:val="20"/>
          <w:szCs w:val="20"/>
        </w:rPr>
      </w:pPr>
      <w:r w:rsidRPr="00DA6E48">
        <w:rPr>
          <w:color w:val="auto"/>
          <w:sz w:val="20"/>
          <w:szCs w:val="20"/>
        </w:rPr>
        <w:t xml:space="preserve">Pohľadávky mesta Žilina, zaúčtované v rámci II. účtovného okruhu v účtovníctve mesta - bytové/nebytové hospodárstvo v zmysle mandátnej zmluvy so spoločnosťou ŽILBYT, s.r.o., vzniknuté z titulu neuhradeného nájomného dohodnutého v nájomných zmluvách: </w:t>
      </w:r>
    </w:p>
    <w:p w14:paraId="63C35B2F" w14:textId="77777777" w:rsidR="00B31244" w:rsidRPr="00DA6E48" w:rsidRDefault="00B31244" w:rsidP="00341BB6">
      <w:pPr>
        <w:pStyle w:val="Default"/>
        <w:numPr>
          <w:ilvl w:val="0"/>
          <w:numId w:val="316"/>
        </w:numPr>
        <w:spacing w:after="44"/>
        <w:jc w:val="both"/>
        <w:rPr>
          <w:color w:val="auto"/>
          <w:sz w:val="20"/>
          <w:szCs w:val="20"/>
        </w:rPr>
      </w:pPr>
      <w:r w:rsidRPr="00DA6E48">
        <w:rPr>
          <w:color w:val="auto"/>
          <w:sz w:val="20"/>
          <w:szCs w:val="20"/>
        </w:rPr>
        <w:t xml:space="preserve">Eva Balážová, Bratislavská 505/56, Žilina, pohľadávky 9 038,73 EUR </w:t>
      </w:r>
    </w:p>
    <w:p w14:paraId="588DFF14" w14:textId="77777777" w:rsidR="00B31244" w:rsidRPr="00DA6E48" w:rsidRDefault="00B31244" w:rsidP="00341BB6">
      <w:pPr>
        <w:pStyle w:val="Default"/>
        <w:numPr>
          <w:ilvl w:val="0"/>
          <w:numId w:val="316"/>
        </w:numPr>
        <w:spacing w:after="44"/>
        <w:jc w:val="both"/>
        <w:rPr>
          <w:color w:val="auto"/>
          <w:sz w:val="20"/>
          <w:szCs w:val="20"/>
        </w:rPr>
      </w:pPr>
      <w:r w:rsidRPr="00DA6E48">
        <w:rPr>
          <w:color w:val="auto"/>
          <w:sz w:val="20"/>
          <w:szCs w:val="20"/>
        </w:rPr>
        <w:t xml:space="preserve">Angela </w:t>
      </w:r>
      <w:proofErr w:type="spellStart"/>
      <w:r w:rsidRPr="00DA6E48">
        <w:rPr>
          <w:color w:val="auto"/>
          <w:sz w:val="20"/>
          <w:szCs w:val="20"/>
        </w:rPr>
        <w:t>Pakancová</w:t>
      </w:r>
      <w:proofErr w:type="spellEnd"/>
      <w:r w:rsidRPr="00DA6E48">
        <w:rPr>
          <w:color w:val="auto"/>
          <w:sz w:val="20"/>
          <w:szCs w:val="20"/>
        </w:rPr>
        <w:t xml:space="preserve">, Bratislavská 511/38, byt č. 5, Žilina, pohľadávka 11 672,74 EUR </w:t>
      </w:r>
    </w:p>
    <w:p w14:paraId="5A7F7669" w14:textId="77777777" w:rsidR="00B31244" w:rsidRPr="00DA6E48" w:rsidRDefault="00B31244" w:rsidP="00341BB6">
      <w:pPr>
        <w:pStyle w:val="Default"/>
        <w:numPr>
          <w:ilvl w:val="0"/>
          <w:numId w:val="316"/>
        </w:numPr>
        <w:jc w:val="both"/>
        <w:rPr>
          <w:color w:val="auto"/>
          <w:sz w:val="20"/>
          <w:szCs w:val="20"/>
        </w:rPr>
      </w:pPr>
      <w:r w:rsidRPr="00DA6E48">
        <w:rPr>
          <w:color w:val="auto"/>
          <w:sz w:val="20"/>
          <w:szCs w:val="20"/>
        </w:rPr>
        <w:t xml:space="preserve">Štefan Petrík, Severná 33, byt č. 39, Žilina, pohľadávka 4 233,67 EUR </w:t>
      </w:r>
    </w:p>
    <w:p w14:paraId="66EE734F" w14:textId="05DB0C43" w:rsidR="00B31244" w:rsidRPr="00DA6E48" w:rsidRDefault="00B31244" w:rsidP="00B31244">
      <w:pPr>
        <w:pStyle w:val="Zkladntext"/>
        <w:jc w:val="both"/>
        <w:rPr>
          <w:i/>
          <w:iCs/>
          <w:sz w:val="20"/>
          <w:szCs w:val="20"/>
        </w:rPr>
      </w:pPr>
    </w:p>
    <w:p w14:paraId="3F721459" w14:textId="768213A3" w:rsidR="00C518F0" w:rsidRPr="00AB5B66" w:rsidRDefault="00C518F0" w:rsidP="00C518F0">
      <w:pPr>
        <w:pStyle w:val="Zkladntext"/>
        <w:jc w:val="right"/>
        <w:rPr>
          <w:i/>
          <w:iCs/>
          <w:sz w:val="20"/>
          <w:szCs w:val="20"/>
        </w:rPr>
      </w:pPr>
      <w:r w:rsidRPr="00DA6E48">
        <w:rPr>
          <w:bCs/>
          <w:i/>
          <w:iCs/>
          <w:sz w:val="20"/>
          <w:szCs w:val="20"/>
        </w:rPr>
        <w:t>Odbor ekonomický zo dňa 12.04.2021</w:t>
      </w:r>
    </w:p>
    <w:p w14:paraId="744D146B" w14:textId="77777777" w:rsidR="00B31244" w:rsidRPr="00AB5B66" w:rsidRDefault="00B31244" w:rsidP="00B31244">
      <w:pPr>
        <w:tabs>
          <w:tab w:val="left" w:pos="1906"/>
        </w:tabs>
        <w:jc w:val="both"/>
        <w:rPr>
          <w:b/>
          <w:sz w:val="20"/>
          <w:szCs w:val="20"/>
        </w:rPr>
      </w:pPr>
    </w:p>
    <w:p w14:paraId="60CFA4D2" w14:textId="799C8C61" w:rsidR="00C70624" w:rsidRPr="00AB5B66" w:rsidRDefault="00C70624" w:rsidP="00C7062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44" w:name="_Hlk65662635"/>
      <w:r w:rsidRPr="00AB5B66">
        <w:rPr>
          <w:b/>
          <w:sz w:val="20"/>
          <w:szCs w:val="20"/>
        </w:rPr>
        <w:lastRenderedPageBreak/>
        <w:t>Uznesenie č. 1</w:t>
      </w:r>
      <w:r w:rsidR="007130F6" w:rsidRPr="00AB5B66">
        <w:rPr>
          <w:b/>
          <w:sz w:val="20"/>
          <w:szCs w:val="20"/>
        </w:rPr>
        <w:t>1</w:t>
      </w:r>
      <w:r w:rsidRPr="00AB5B66">
        <w:rPr>
          <w:b/>
          <w:sz w:val="20"/>
          <w:szCs w:val="20"/>
        </w:rPr>
        <w:t>/2021</w:t>
      </w:r>
      <w:r w:rsidRPr="00AB5B66">
        <w:rPr>
          <w:b/>
          <w:sz w:val="20"/>
          <w:szCs w:val="20"/>
        </w:rPr>
        <w:tab/>
      </w:r>
    </w:p>
    <w:p w14:paraId="47AF59FC" w14:textId="77777777" w:rsidR="00226829" w:rsidRDefault="00226829" w:rsidP="00C7062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226829">
        <w:rPr>
          <w:b/>
          <w:bCs/>
          <w:sz w:val="20"/>
          <w:szCs w:val="20"/>
          <w:u w:val="single"/>
        </w:rPr>
        <w:t>k Správe o kontrolnej činnosti hlavnej kontrolórky mesta Žilina za rok 2020</w:t>
      </w:r>
    </w:p>
    <w:p w14:paraId="3E3BDA91" w14:textId="3B97C00C" w:rsidR="00C70624" w:rsidRPr="00AB5B66" w:rsidRDefault="00C70624" w:rsidP="00C7062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t xml:space="preserve">       </w:t>
      </w:r>
    </w:p>
    <w:p w14:paraId="193CCF36" w14:textId="453586BB" w:rsidR="00C70624" w:rsidRPr="00AB5B66" w:rsidRDefault="00C70624" w:rsidP="00C7062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 xml:space="preserve">                             </w:t>
      </w:r>
      <w:r w:rsidR="00226829">
        <w:rPr>
          <w:b/>
          <w:bCs/>
          <w:sz w:val="20"/>
          <w:szCs w:val="20"/>
        </w:rPr>
        <w:t xml:space="preserve">                        </w:t>
      </w:r>
      <w:r w:rsidRPr="00AB5B66">
        <w:rPr>
          <w:b/>
          <w:bCs/>
          <w:sz w:val="20"/>
          <w:szCs w:val="20"/>
        </w:rPr>
        <w:t xml:space="preserve">navrhol: </w:t>
      </w:r>
      <w:r w:rsidR="00226829">
        <w:rPr>
          <w:b/>
          <w:bCs/>
          <w:sz w:val="20"/>
          <w:szCs w:val="20"/>
        </w:rPr>
        <w:t>Ing. Vlasta Grajciarová, hlavná kontrolórka mesta</w:t>
      </w:r>
      <w:r w:rsidRPr="00AB5B66">
        <w:rPr>
          <w:b/>
          <w:bCs/>
          <w:sz w:val="20"/>
          <w:szCs w:val="20"/>
        </w:rPr>
        <w:t xml:space="preserve"> zo dňa 25.02.2021</w:t>
      </w:r>
    </w:p>
    <w:p w14:paraId="4CE5F89F" w14:textId="01C3D170" w:rsidR="00C70624" w:rsidRPr="00DA6E48" w:rsidRDefault="00C70624" w:rsidP="00C7062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D10A99">
        <w:rPr>
          <w:b/>
          <w:bCs/>
          <w:sz w:val="20"/>
          <w:szCs w:val="20"/>
        </w:rPr>
        <w:t>status</w:t>
      </w:r>
      <w:r w:rsidRPr="00DA6E48">
        <w:rPr>
          <w:b/>
          <w:bCs/>
          <w:sz w:val="20"/>
          <w:szCs w:val="20"/>
        </w:rPr>
        <w:t>:</w:t>
      </w:r>
      <w:r w:rsidR="00D10A99" w:rsidRPr="00DA6E48">
        <w:rPr>
          <w:b/>
          <w:bCs/>
          <w:sz w:val="20"/>
          <w:szCs w:val="20"/>
        </w:rPr>
        <w:t xml:space="preserve"> SPLNENÉ</w:t>
      </w:r>
    </w:p>
    <w:bookmarkEnd w:id="44"/>
    <w:p w14:paraId="21919C06" w14:textId="77777777" w:rsidR="00B31244" w:rsidRPr="00DA6E48" w:rsidRDefault="00B31244" w:rsidP="00B31244">
      <w:pPr>
        <w:pStyle w:val="Zkladntext"/>
        <w:spacing w:before="7"/>
        <w:jc w:val="both"/>
        <w:rPr>
          <w:i/>
          <w:iCs/>
          <w:sz w:val="20"/>
          <w:szCs w:val="20"/>
        </w:rPr>
      </w:pPr>
    </w:p>
    <w:p w14:paraId="6A1B693E"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38A17246" w14:textId="77777777" w:rsidR="00B31244" w:rsidRPr="00DA6E48" w:rsidRDefault="00B31244" w:rsidP="00B31244">
      <w:pPr>
        <w:pStyle w:val="Zkladntext"/>
        <w:jc w:val="both"/>
        <w:rPr>
          <w:i/>
          <w:iCs/>
          <w:sz w:val="20"/>
          <w:szCs w:val="20"/>
        </w:rPr>
      </w:pPr>
    </w:p>
    <w:p w14:paraId="24A9BFD9" w14:textId="705C3778" w:rsidR="00B31244" w:rsidRPr="00DA6E48" w:rsidRDefault="00B31244" w:rsidP="00341BB6">
      <w:pPr>
        <w:pStyle w:val="Odsekzoznamu"/>
        <w:widowControl w:val="0"/>
        <w:numPr>
          <w:ilvl w:val="0"/>
          <w:numId w:val="403"/>
        </w:numPr>
        <w:tabs>
          <w:tab w:val="left" w:pos="709"/>
        </w:tabs>
        <w:autoSpaceDE w:val="0"/>
        <w:autoSpaceDN w:val="0"/>
        <w:ind w:right="114"/>
        <w:jc w:val="both"/>
        <w:rPr>
          <w:sz w:val="20"/>
          <w:szCs w:val="20"/>
        </w:rPr>
      </w:pPr>
      <w:r w:rsidRPr="00DA6E48">
        <w:rPr>
          <w:sz w:val="20"/>
          <w:szCs w:val="20"/>
          <w:u w:val="single"/>
        </w:rPr>
        <w:t>berie na vedomie</w:t>
      </w:r>
    </w:p>
    <w:p w14:paraId="1F31A833" w14:textId="77777777" w:rsidR="00B31244" w:rsidRPr="00DA6E48" w:rsidRDefault="00B31244" w:rsidP="00B31244">
      <w:pPr>
        <w:pStyle w:val="Zkladntext"/>
        <w:jc w:val="both"/>
        <w:rPr>
          <w:i/>
          <w:iCs/>
          <w:sz w:val="20"/>
          <w:szCs w:val="20"/>
        </w:rPr>
      </w:pPr>
    </w:p>
    <w:p w14:paraId="4F0E6120" w14:textId="77777777" w:rsidR="00B31244" w:rsidRPr="00DA6E48" w:rsidRDefault="00B31244" w:rsidP="00341BB6">
      <w:pPr>
        <w:pStyle w:val="Odsekzoznamu"/>
        <w:numPr>
          <w:ilvl w:val="0"/>
          <w:numId w:val="317"/>
        </w:numPr>
        <w:rPr>
          <w:sz w:val="20"/>
          <w:szCs w:val="20"/>
        </w:rPr>
      </w:pPr>
      <w:r w:rsidRPr="00DA6E48">
        <w:rPr>
          <w:sz w:val="20"/>
          <w:szCs w:val="20"/>
        </w:rPr>
        <w:t>Správu o kontrolnej činnosti hlavnej kontrolórky mesta Žilina za rok 2020</w:t>
      </w:r>
    </w:p>
    <w:p w14:paraId="75B0F618" w14:textId="77777777" w:rsidR="00B31244" w:rsidRPr="00DA6E48" w:rsidRDefault="00B31244" w:rsidP="00B31244">
      <w:pPr>
        <w:pStyle w:val="Odsekzoznamu"/>
        <w:ind w:left="1068"/>
        <w:jc w:val="both"/>
        <w:rPr>
          <w:sz w:val="20"/>
          <w:szCs w:val="20"/>
        </w:rPr>
      </w:pPr>
    </w:p>
    <w:p w14:paraId="59A7D9AB" w14:textId="77777777" w:rsidR="00A53554" w:rsidRPr="00DA6E48" w:rsidRDefault="00A53554" w:rsidP="00B31244">
      <w:pPr>
        <w:jc w:val="both"/>
        <w:rPr>
          <w:b/>
          <w:sz w:val="20"/>
          <w:szCs w:val="20"/>
        </w:rPr>
      </w:pPr>
    </w:p>
    <w:p w14:paraId="069D8309" w14:textId="5BF133B6"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45" w:name="_Hlk65662780"/>
      <w:r w:rsidRPr="00DA6E48">
        <w:rPr>
          <w:b/>
          <w:sz w:val="20"/>
          <w:szCs w:val="20"/>
        </w:rPr>
        <w:t>Uznesenie č. 12/2021</w:t>
      </w:r>
      <w:r w:rsidRPr="00DA6E48">
        <w:rPr>
          <w:b/>
          <w:sz w:val="20"/>
          <w:szCs w:val="20"/>
        </w:rPr>
        <w:tab/>
      </w:r>
    </w:p>
    <w:p w14:paraId="25BA0F28" w14:textId="77777777"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DA6E48">
        <w:rPr>
          <w:b/>
          <w:bCs/>
          <w:sz w:val="20"/>
          <w:szCs w:val="20"/>
          <w:u w:val="single"/>
        </w:rPr>
        <w:t>k Správe o výsledkoch kontrol</w:t>
      </w:r>
    </w:p>
    <w:p w14:paraId="3C4C551F" w14:textId="24387A57"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t xml:space="preserve">       </w:t>
      </w:r>
    </w:p>
    <w:p w14:paraId="576A59E1" w14:textId="3BFE4AD4"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 xml:space="preserve">                             </w:t>
      </w:r>
      <w:r w:rsidR="00226829" w:rsidRPr="00DA6E48">
        <w:rPr>
          <w:b/>
          <w:bCs/>
          <w:sz w:val="20"/>
          <w:szCs w:val="20"/>
        </w:rPr>
        <w:t xml:space="preserve">                       </w:t>
      </w:r>
      <w:r w:rsidRPr="00DA6E48">
        <w:rPr>
          <w:b/>
          <w:bCs/>
          <w:sz w:val="20"/>
          <w:szCs w:val="20"/>
        </w:rPr>
        <w:t xml:space="preserve">navrhol:  </w:t>
      </w:r>
      <w:r w:rsidR="00226829" w:rsidRPr="00DA6E48">
        <w:rPr>
          <w:b/>
          <w:bCs/>
          <w:sz w:val="20"/>
          <w:szCs w:val="20"/>
        </w:rPr>
        <w:t xml:space="preserve">Ing. Vlasta Grajciarová, hlavná kontrolórka mesta </w:t>
      </w:r>
      <w:r w:rsidRPr="00DA6E48">
        <w:rPr>
          <w:b/>
          <w:bCs/>
          <w:sz w:val="20"/>
          <w:szCs w:val="20"/>
        </w:rPr>
        <w:t>zo dňa 25.02.2021</w:t>
      </w:r>
    </w:p>
    <w:p w14:paraId="260701DA" w14:textId="0E8DA20A" w:rsidR="00630094" w:rsidRPr="00AB5B66"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D10A99" w:rsidRPr="00DA6E48">
        <w:rPr>
          <w:b/>
          <w:bCs/>
          <w:sz w:val="20"/>
          <w:szCs w:val="20"/>
        </w:rPr>
        <w:t xml:space="preserve"> SPLNENÉ</w:t>
      </w:r>
    </w:p>
    <w:bookmarkEnd w:id="45"/>
    <w:p w14:paraId="74849DDF" w14:textId="77777777" w:rsidR="00B31244" w:rsidRPr="00AB5B66" w:rsidRDefault="00B31244" w:rsidP="00B31244">
      <w:pPr>
        <w:pStyle w:val="Zkladntext"/>
        <w:jc w:val="both"/>
        <w:rPr>
          <w:i/>
          <w:iCs/>
          <w:sz w:val="20"/>
          <w:szCs w:val="20"/>
        </w:rPr>
      </w:pPr>
    </w:p>
    <w:p w14:paraId="1EA9756A"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660A31A8" w14:textId="77777777" w:rsidR="00B31244" w:rsidRPr="00AB5B66" w:rsidRDefault="00B31244" w:rsidP="00B31244">
      <w:pPr>
        <w:pStyle w:val="Zkladntext"/>
        <w:jc w:val="both"/>
        <w:rPr>
          <w:i/>
          <w:iCs/>
          <w:sz w:val="20"/>
          <w:szCs w:val="20"/>
        </w:rPr>
      </w:pPr>
    </w:p>
    <w:p w14:paraId="301FE52E" w14:textId="4F9876B7" w:rsidR="00B31244" w:rsidRPr="00AB5B66" w:rsidRDefault="00B31244" w:rsidP="00341BB6">
      <w:pPr>
        <w:pStyle w:val="Odsekzoznamu"/>
        <w:widowControl w:val="0"/>
        <w:numPr>
          <w:ilvl w:val="0"/>
          <w:numId w:val="404"/>
        </w:numPr>
        <w:tabs>
          <w:tab w:val="left" w:pos="709"/>
        </w:tabs>
        <w:autoSpaceDE w:val="0"/>
        <w:autoSpaceDN w:val="0"/>
        <w:ind w:left="284" w:right="114" w:firstLine="76"/>
        <w:jc w:val="both"/>
        <w:rPr>
          <w:sz w:val="20"/>
          <w:szCs w:val="20"/>
        </w:rPr>
      </w:pPr>
      <w:r w:rsidRPr="00AB5B66">
        <w:rPr>
          <w:sz w:val="20"/>
          <w:szCs w:val="20"/>
          <w:u w:val="single"/>
        </w:rPr>
        <w:t>berie na vedomie</w:t>
      </w:r>
    </w:p>
    <w:p w14:paraId="52A7E5CF" w14:textId="77777777" w:rsidR="00B31244" w:rsidRPr="00AB5B66" w:rsidRDefault="00B31244" w:rsidP="00B31244">
      <w:pPr>
        <w:pStyle w:val="Odsekzoznamu"/>
        <w:widowControl w:val="0"/>
        <w:tabs>
          <w:tab w:val="left" w:pos="1196"/>
          <w:tab w:val="left" w:pos="1197"/>
        </w:tabs>
        <w:autoSpaceDE w:val="0"/>
        <w:autoSpaceDN w:val="0"/>
        <w:ind w:right="114"/>
        <w:jc w:val="both"/>
        <w:rPr>
          <w:sz w:val="20"/>
          <w:szCs w:val="20"/>
        </w:rPr>
      </w:pPr>
    </w:p>
    <w:p w14:paraId="0E2816B6" w14:textId="08ACFE33" w:rsidR="00B31244" w:rsidRPr="00AB5B66" w:rsidRDefault="00B31244" w:rsidP="00341BB6">
      <w:pPr>
        <w:pStyle w:val="Zkladntext"/>
        <w:widowControl w:val="0"/>
        <w:numPr>
          <w:ilvl w:val="3"/>
          <w:numId w:val="304"/>
        </w:numPr>
        <w:tabs>
          <w:tab w:val="left" w:pos="709"/>
          <w:tab w:val="left" w:pos="993"/>
        </w:tabs>
        <w:autoSpaceDE w:val="0"/>
        <w:autoSpaceDN w:val="0"/>
        <w:spacing w:after="0"/>
        <w:ind w:left="993"/>
        <w:jc w:val="both"/>
        <w:rPr>
          <w:i/>
          <w:iCs/>
          <w:sz w:val="20"/>
          <w:szCs w:val="20"/>
        </w:rPr>
      </w:pPr>
      <w:r w:rsidRPr="00AB5B66">
        <w:rPr>
          <w:sz w:val="20"/>
          <w:szCs w:val="20"/>
        </w:rPr>
        <w:t>Správu o výsledkoch kontrol</w:t>
      </w:r>
    </w:p>
    <w:p w14:paraId="32FBF5CC" w14:textId="77777777" w:rsidR="00B31244" w:rsidRPr="00AB5B66" w:rsidRDefault="00B31244" w:rsidP="00B31244">
      <w:pPr>
        <w:pStyle w:val="Zkladntext"/>
        <w:jc w:val="both"/>
        <w:rPr>
          <w:i/>
          <w:iCs/>
          <w:sz w:val="20"/>
          <w:szCs w:val="20"/>
        </w:rPr>
      </w:pPr>
    </w:p>
    <w:p w14:paraId="65428163" w14:textId="4061BBD8" w:rsidR="00630094" w:rsidRPr="00AB5B66"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46" w:name="_Hlk65662882"/>
      <w:r w:rsidRPr="00AB5B66">
        <w:rPr>
          <w:b/>
          <w:sz w:val="20"/>
          <w:szCs w:val="20"/>
        </w:rPr>
        <w:t>Uznesenie č. 13/2021</w:t>
      </w:r>
      <w:r w:rsidRPr="00AB5B66">
        <w:rPr>
          <w:b/>
          <w:sz w:val="20"/>
          <w:szCs w:val="20"/>
        </w:rPr>
        <w:tab/>
      </w:r>
    </w:p>
    <w:p w14:paraId="5C825360" w14:textId="77777777" w:rsidR="00630094" w:rsidRPr="00AB5B66"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u w:val="single"/>
        </w:rPr>
      </w:pPr>
      <w:r w:rsidRPr="00AB5B66">
        <w:rPr>
          <w:b/>
          <w:bCs/>
          <w:sz w:val="20"/>
          <w:szCs w:val="20"/>
          <w:u w:val="single"/>
        </w:rPr>
        <w:t>k Návrhu Všeobecne záväzného nariadenia o určení a zmene názvov ulíc a iných verejných priestranstiev v meste Žilina a o zmene niektorých všeobecne záväzných nariadení</w:t>
      </w:r>
    </w:p>
    <w:p w14:paraId="6DCD3CC9" w14:textId="07C64644" w:rsidR="00630094" w:rsidRPr="00AB5B66"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t xml:space="preserve">       </w:t>
      </w:r>
    </w:p>
    <w:p w14:paraId="75A1D245" w14:textId="5D746C7C" w:rsidR="00630094" w:rsidRPr="00AB5B66"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 xml:space="preserve">                             </w:t>
      </w:r>
      <w:r w:rsidR="00226829">
        <w:rPr>
          <w:b/>
          <w:bCs/>
          <w:sz w:val="20"/>
          <w:szCs w:val="20"/>
        </w:rPr>
        <w:t xml:space="preserve">                </w:t>
      </w:r>
      <w:r w:rsidRPr="00AB5B66">
        <w:rPr>
          <w:b/>
          <w:bCs/>
          <w:sz w:val="20"/>
          <w:szCs w:val="20"/>
        </w:rPr>
        <w:t xml:space="preserve">navrhol: </w:t>
      </w:r>
      <w:r w:rsidR="00226829">
        <w:rPr>
          <w:b/>
          <w:bCs/>
          <w:sz w:val="20"/>
          <w:szCs w:val="20"/>
        </w:rPr>
        <w:t>JUDr. Roman Dolejší, LL.M., vedúci stavebného úradu</w:t>
      </w:r>
      <w:r w:rsidRPr="00AB5B66">
        <w:rPr>
          <w:b/>
          <w:bCs/>
          <w:sz w:val="20"/>
          <w:szCs w:val="20"/>
        </w:rPr>
        <w:t xml:space="preserve"> zo dňa 25.02.2021</w:t>
      </w:r>
    </w:p>
    <w:p w14:paraId="5C0C8698" w14:textId="54D69951"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7974D9">
        <w:rPr>
          <w:b/>
          <w:bCs/>
          <w:sz w:val="20"/>
          <w:szCs w:val="20"/>
        </w:rPr>
        <w:t>status:</w:t>
      </w:r>
      <w:r w:rsidR="00FF2310">
        <w:rPr>
          <w:b/>
          <w:bCs/>
          <w:sz w:val="20"/>
          <w:szCs w:val="20"/>
        </w:rPr>
        <w:t xml:space="preserve"> </w:t>
      </w:r>
      <w:r w:rsidR="00FF2310" w:rsidRPr="00DA6E48">
        <w:rPr>
          <w:b/>
          <w:bCs/>
          <w:sz w:val="20"/>
          <w:szCs w:val="20"/>
        </w:rPr>
        <w:t>SPLNENÉ</w:t>
      </w:r>
    </w:p>
    <w:bookmarkEnd w:id="46"/>
    <w:p w14:paraId="79206A82" w14:textId="77777777" w:rsidR="00AD3D29" w:rsidRPr="00DA6E48" w:rsidRDefault="00AD3D29" w:rsidP="00B31244">
      <w:pPr>
        <w:pStyle w:val="Zkladntext"/>
        <w:jc w:val="both"/>
        <w:rPr>
          <w:i/>
          <w:iCs/>
          <w:sz w:val="20"/>
          <w:szCs w:val="20"/>
        </w:rPr>
      </w:pPr>
    </w:p>
    <w:p w14:paraId="2D9C5FC1" w14:textId="4E1E3D3F" w:rsidR="00B31244" w:rsidRPr="00DA6E48" w:rsidRDefault="00B31244" w:rsidP="00B31244">
      <w:pPr>
        <w:pStyle w:val="Zkladntext"/>
        <w:jc w:val="both"/>
        <w:rPr>
          <w:i/>
          <w:iCs/>
          <w:sz w:val="20"/>
          <w:szCs w:val="20"/>
        </w:rPr>
      </w:pPr>
      <w:r w:rsidRPr="00DA6E48">
        <w:rPr>
          <w:i/>
          <w:iCs/>
          <w:sz w:val="20"/>
          <w:szCs w:val="20"/>
        </w:rPr>
        <w:t>Mestské zastupiteľstvo v Žiline</w:t>
      </w:r>
    </w:p>
    <w:p w14:paraId="631237F1" w14:textId="77777777" w:rsidR="00B31244" w:rsidRPr="00DA6E48" w:rsidRDefault="00B31244" w:rsidP="00B31244">
      <w:pPr>
        <w:pStyle w:val="Zkladntext"/>
        <w:jc w:val="both"/>
        <w:rPr>
          <w:i/>
          <w:iCs/>
          <w:sz w:val="20"/>
          <w:szCs w:val="20"/>
        </w:rPr>
      </w:pPr>
    </w:p>
    <w:p w14:paraId="4CF907AB" w14:textId="049CD31D" w:rsidR="00B31244" w:rsidRPr="00DA6E48" w:rsidRDefault="00B31244" w:rsidP="00341BB6">
      <w:pPr>
        <w:pStyle w:val="Odsekzoznamu"/>
        <w:widowControl w:val="0"/>
        <w:numPr>
          <w:ilvl w:val="0"/>
          <w:numId w:val="405"/>
        </w:numPr>
        <w:autoSpaceDE w:val="0"/>
        <w:autoSpaceDN w:val="0"/>
        <w:ind w:left="709" w:right="114" w:hanging="567"/>
        <w:jc w:val="both"/>
        <w:rPr>
          <w:sz w:val="20"/>
          <w:szCs w:val="20"/>
        </w:rPr>
      </w:pPr>
      <w:r w:rsidRPr="00DA6E48">
        <w:rPr>
          <w:sz w:val="20"/>
          <w:szCs w:val="20"/>
          <w:u w:val="single"/>
        </w:rPr>
        <w:t>schvaľuje</w:t>
      </w:r>
    </w:p>
    <w:p w14:paraId="08A81346" w14:textId="77777777" w:rsidR="00B31244" w:rsidRPr="00DA6E48" w:rsidRDefault="00B31244" w:rsidP="00B31244">
      <w:pPr>
        <w:pStyle w:val="Odsekzoznamu"/>
        <w:widowControl w:val="0"/>
        <w:tabs>
          <w:tab w:val="left" w:pos="1196"/>
          <w:tab w:val="left" w:pos="1197"/>
        </w:tabs>
        <w:autoSpaceDE w:val="0"/>
        <w:autoSpaceDN w:val="0"/>
        <w:ind w:right="114"/>
        <w:jc w:val="both"/>
        <w:rPr>
          <w:sz w:val="20"/>
          <w:szCs w:val="20"/>
          <w:u w:val="single"/>
        </w:rPr>
      </w:pPr>
    </w:p>
    <w:p w14:paraId="32F82A57" w14:textId="77777777" w:rsidR="00B31244" w:rsidRPr="00DA6E48" w:rsidRDefault="00B31244" w:rsidP="00341BB6">
      <w:pPr>
        <w:pStyle w:val="Odsekzoznamu"/>
        <w:numPr>
          <w:ilvl w:val="0"/>
          <w:numId w:val="318"/>
        </w:numPr>
        <w:spacing w:line="276" w:lineRule="auto"/>
        <w:ind w:right="-142"/>
        <w:jc w:val="both"/>
        <w:rPr>
          <w:noProof/>
          <w:sz w:val="20"/>
          <w:szCs w:val="20"/>
        </w:rPr>
      </w:pPr>
      <w:r w:rsidRPr="00DA6E48">
        <w:rPr>
          <w:noProof/>
          <w:sz w:val="20"/>
          <w:szCs w:val="20"/>
        </w:rPr>
        <w:t>Všeobecne záväzné nariadenie č. 1/2021 o určení a zmene názvov ulíc a iných verejných priestranstiev v meste Žilina a o zmene niektorých všeobecne záväzných nariadení</w:t>
      </w:r>
    </w:p>
    <w:p w14:paraId="757D1123" w14:textId="77777777" w:rsidR="00B31244" w:rsidRPr="00DA6E48" w:rsidRDefault="00B31244" w:rsidP="00B31244">
      <w:pPr>
        <w:widowControl w:val="0"/>
        <w:tabs>
          <w:tab w:val="left" w:pos="1196"/>
          <w:tab w:val="left" w:pos="1197"/>
        </w:tabs>
        <w:autoSpaceDE w:val="0"/>
        <w:autoSpaceDN w:val="0"/>
        <w:ind w:right="114"/>
        <w:jc w:val="both"/>
        <w:rPr>
          <w:sz w:val="20"/>
          <w:szCs w:val="20"/>
        </w:rPr>
      </w:pPr>
    </w:p>
    <w:p w14:paraId="514E82B6" w14:textId="2F0E72C0" w:rsidR="00AD3D29" w:rsidRPr="00DA6E48" w:rsidRDefault="00AD3D29" w:rsidP="00AD3D29">
      <w:pPr>
        <w:pStyle w:val="Zkladntext"/>
        <w:spacing w:before="7"/>
        <w:jc w:val="both"/>
        <w:rPr>
          <w:b/>
          <w:bCs/>
          <w:sz w:val="20"/>
          <w:szCs w:val="20"/>
          <w:u w:val="single"/>
        </w:rPr>
      </w:pPr>
      <w:r w:rsidRPr="00DA6E48">
        <w:rPr>
          <w:b/>
          <w:bCs/>
          <w:sz w:val="20"/>
          <w:szCs w:val="20"/>
          <w:u w:val="single"/>
        </w:rPr>
        <w:t>Plnenie uznesenia:</w:t>
      </w:r>
    </w:p>
    <w:p w14:paraId="30ADB585" w14:textId="5510E7A3" w:rsidR="004F6CBC" w:rsidRPr="00DA6E48" w:rsidRDefault="004F6CBC" w:rsidP="004F6CBC">
      <w:pPr>
        <w:ind w:left="708"/>
        <w:jc w:val="both"/>
        <w:rPr>
          <w:b/>
          <w:bCs/>
          <w:sz w:val="20"/>
          <w:szCs w:val="20"/>
          <w:lang w:eastAsia="en-US"/>
        </w:rPr>
      </w:pPr>
      <w:r w:rsidRPr="00DA6E48">
        <w:rPr>
          <w:b/>
          <w:bCs/>
          <w:sz w:val="20"/>
          <w:szCs w:val="20"/>
        </w:rPr>
        <w:t>VZN č. 1/2021 bolo vyvesené na úradnej tabuli Mesta Žilina a dňom 01.04.2021 nadobudlo účinnosť. Nové názvy ulíc, ktoré boli daným VZN schválené sú zaevidované v systéme súpisných čísiel ako aj v Registri adries Ministerstva vnútra SR. V blízkej budúcnosti sa dajú vyrobiť tabuľky s názvami nových ulíc a tieto budú osad</w:t>
      </w:r>
      <w:r w:rsidR="003D7712" w:rsidRPr="00DA6E48">
        <w:rPr>
          <w:b/>
          <w:bCs/>
          <w:sz w:val="20"/>
          <w:szCs w:val="20"/>
        </w:rPr>
        <w:t>e</w:t>
      </w:r>
      <w:r w:rsidRPr="00DA6E48">
        <w:rPr>
          <w:b/>
          <w:bCs/>
          <w:sz w:val="20"/>
          <w:szCs w:val="20"/>
        </w:rPr>
        <w:t>né na jednotlivých uliciach/námestiach.</w:t>
      </w:r>
    </w:p>
    <w:p w14:paraId="5854ED91" w14:textId="77777777" w:rsidR="004F6CBC" w:rsidRPr="00DA6E48" w:rsidRDefault="004F6CBC" w:rsidP="00AD3D29">
      <w:pPr>
        <w:pStyle w:val="Zkladntext"/>
        <w:spacing w:before="7"/>
        <w:jc w:val="both"/>
        <w:rPr>
          <w:b/>
          <w:bCs/>
          <w:sz w:val="20"/>
          <w:szCs w:val="20"/>
          <w:u w:val="single"/>
        </w:rPr>
      </w:pPr>
    </w:p>
    <w:p w14:paraId="4BF97408" w14:textId="295C8774" w:rsidR="00AD3D29" w:rsidRPr="00DA6E48" w:rsidRDefault="00AD3D29" w:rsidP="00AD3D29">
      <w:pPr>
        <w:pStyle w:val="Zkladntext"/>
        <w:tabs>
          <w:tab w:val="left" w:pos="8145"/>
        </w:tabs>
        <w:spacing w:before="7"/>
        <w:jc w:val="both"/>
        <w:rPr>
          <w:i/>
          <w:iCs/>
          <w:sz w:val="20"/>
          <w:szCs w:val="20"/>
        </w:rPr>
      </w:pPr>
      <w:r w:rsidRPr="00DA6E48">
        <w:rPr>
          <w:i/>
          <w:iCs/>
          <w:sz w:val="20"/>
          <w:szCs w:val="20"/>
        </w:rPr>
        <w:t xml:space="preserve">                                                                                                                                  </w:t>
      </w:r>
      <w:r w:rsidR="004F6CBC" w:rsidRPr="00DA6E48">
        <w:rPr>
          <w:i/>
          <w:iCs/>
          <w:sz w:val="20"/>
          <w:szCs w:val="20"/>
        </w:rPr>
        <w:t xml:space="preserve"> Stavebný úrad </w:t>
      </w:r>
      <w:r w:rsidRPr="00DA6E48">
        <w:rPr>
          <w:i/>
          <w:iCs/>
          <w:sz w:val="20"/>
          <w:szCs w:val="20"/>
        </w:rPr>
        <w:t xml:space="preserve">  zo dňa</w:t>
      </w:r>
      <w:r w:rsidR="004F6CBC" w:rsidRPr="00DA6E48">
        <w:rPr>
          <w:i/>
          <w:iCs/>
          <w:sz w:val="20"/>
          <w:szCs w:val="20"/>
        </w:rPr>
        <w:t xml:space="preserve"> 12.04.2021</w:t>
      </w:r>
    </w:p>
    <w:p w14:paraId="682566EE" w14:textId="5106C868" w:rsidR="00F75418" w:rsidRDefault="00F75418" w:rsidP="00DA10D4">
      <w:pPr>
        <w:rPr>
          <w:b/>
          <w:sz w:val="20"/>
          <w:szCs w:val="20"/>
        </w:rPr>
      </w:pPr>
      <w:bookmarkStart w:id="47" w:name="_Hlk65154404"/>
    </w:p>
    <w:p w14:paraId="0C4310F5" w14:textId="03EE2BF3" w:rsidR="00E13C56" w:rsidRDefault="00E13C56" w:rsidP="00DA10D4">
      <w:pPr>
        <w:rPr>
          <w:b/>
          <w:sz w:val="20"/>
          <w:szCs w:val="20"/>
        </w:rPr>
      </w:pPr>
    </w:p>
    <w:p w14:paraId="6318AB71" w14:textId="447607A9" w:rsidR="00E13C56" w:rsidRDefault="00E13C56" w:rsidP="00DA10D4">
      <w:pPr>
        <w:rPr>
          <w:b/>
          <w:sz w:val="20"/>
          <w:szCs w:val="20"/>
        </w:rPr>
      </w:pPr>
    </w:p>
    <w:p w14:paraId="7F10B0AA" w14:textId="3E565488" w:rsidR="00E13C56" w:rsidRDefault="00E13C56" w:rsidP="00DA10D4">
      <w:pPr>
        <w:rPr>
          <w:b/>
          <w:sz w:val="20"/>
          <w:szCs w:val="20"/>
        </w:rPr>
      </w:pPr>
    </w:p>
    <w:p w14:paraId="10F5B91B" w14:textId="77777777" w:rsidR="00E13C56" w:rsidRPr="00AB5B66" w:rsidRDefault="00E13C56" w:rsidP="00DA10D4">
      <w:pPr>
        <w:rPr>
          <w:b/>
          <w:sz w:val="20"/>
          <w:szCs w:val="20"/>
        </w:rPr>
      </w:pPr>
    </w:p>
    <w:p w14:paraId="2A3489BB" w14:textId="77777777" w:rsidR="00B31244" w:rsidRPr="00AB5B66" w:rsidRDefault="00B31244" w:rsidP="00B31244">
      <w:pPr>
        <w:jc w:val="center"/>
        <w:rPr>
          <w:b/>
          <w:bCs/>
          <w:iCs/>
          <w:sz w:val="20"/>
          <w:szCs w:val="20"/>
        </w:rPr>
      </w:pPr>
      <w:r w:rsidRPr="00AB5B66">
        <w:rPr>
          <w:b/>
          <w:bCs/>
          <w:iCs/>
          <w:sz w:val="20"/>
          <w:szCs w:val="20"/>
        </w:rPr>
        <w:lastRenderedPageBreak/>
        <w:t>ODPREDAJ  NEHNUTEĽNOSTÍ</w:t>
      </w:r>
    </w:p>
    <w:p w14:paraId="3C948A53" w14:textId="77777777" w:rsidR="00B31244" w:rsidRPr="00AB5B66" w:rsidRDefault="00B31244" w:rsidP="00B31244">
      <w:pPr>
        <w:jc w:val="center"/>
        <w:rPr>
          <w:b/>
          <w:bCs/>
          <w:iCs/>
          <w:sz w:val="20"/>
          <w:szCs w:val="20"/>
        </w:rPr>
      </w:pPr>
      <w:r w:rsidRPr="00AB5B66">
        <w:rPr>
          <w:b/>
          <w:bCs/>
          <w:iCs/>
          <w:sz w:val="20"/>
          <w:szCs w:val="20"/>
        </w:rPr>
        <w:t>schvaľovaný 3/5 väčšinou všetkých poslancov ako prípad hodný osobitného zreteľa</w:t>
      </w:r>
    </w:p>
    <w:p w14:paraId="298B5F41" w14:textId="6E91F3DB" w:rsidR="00B31244" w:rsidRPr="00AB5B66" w:rsidRDefault="00B31244" w:rsidP="00B31244">
      <w:pPr>
        <w:tabs>
          <w:tab w:val="left" w:pos="1906"/>
        </w:tabs>
        <w:jc w:val="both"/>
        <w:rPr>
          <w:b/>
          <w:sz w:val="20"/>
          <w:szCs w:val="20"/>
        </w:rPr>
      </w:pPr>
    </w:p>
    <w:p w14:paraId="70450B1F" w14:textId="25A05445" w:rsidR="00630094" w:rsidRPr="00AB5B66" w:rsidRDefault="00630094" w:rsidP="00B31244">
      <w:pPr>
        <w:tabs>
          <w:tab w:val="left" w:pos="1906"/>
        </w:tabs>
        <w:jc w:val="both"/>
        <w:rPr>
          <w:b/>
          <w:sz w:val="20"/>
          <w:szCs w:val="20"/>
        </w:rPr>
      </w:pPr>
    </w:p>
    <w:p w14:paraId="007B039E" w14:textId="6628F187" w:rsidR="00630094" w:rsidRPr="00AB5B66"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48" w:name="_Hlk65663010"/>
      <w:r w:rsidRPr="00AB5B66">
        <w:rPr>
          <w:b/>
          <w:sz w:val="20"/>
          <w:szCs w:val="20"/>
        </w:rPr>
        <w:t>Uznesenie č. 14/2021</w:t>
      </w:r>
      <w:r w:rsidRPr="00AB5B66">
        <w:rPr>
          <w:b/>
          <w:sz w:val="20"/>
          <w:szCs w:val="20"/>
        </w:rPr>
        <w:tab/>
      </w:r>
    </w:p>
    <w:p w14:paraId="737513F7" w14:textId="77777777" w:rsidR="00630094" w:rsidRPr="00AB5B66"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u w:val="single"/>
        </w:rPr>
        <w:t>k Nakladaniu s majetkom (odpredaj, nájom, vecné bremeno)</w:t>
      </w:r>
      <w:r w:rsidRPr="00AB5B66">
        <w:rPr>
          <w:b/>
          <w:bCs/>
          <w:sz w:val="20"/>
          <w:szCs w:val="20"/>
        </w:rPr>
        <w:t xml:space="preserve">                             </w:t>
      </w:r>
    </w:p>
    <w:p w14:paraId="2BBDC4C7" w14:textId="77777777" w:rsidR="00630094" w:rsidRPr="00AB5B66"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4564A781" w14:textId="2F2AC061" w:rsidR="00630094" w:rsidRPr="00AB5B66"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navrhol:</w:t>
      </w:r>
      <w:r w:rsidR="00226829">
        <w:rPr>
          <w:b/>
          <w:bCs/>
          <w:sz w:val="20"/>
          <w:szCs w:val="20"/>
        </w:rPr>
        <w:t xml:space="preserve"> JUDr. </w:t>
      </w:r>
      <w:r w:rsidR="004C2294">
        <w:rPr>
          <w:b/>
          <w:bCs/>
          <w:sz w:val="20"/>
          <w:szCs w:val="20"/>
        </w:rPr>
        <w:t xml:space="preserve">Jana Ochodničanová, </w:t>
      </w:r>
      <w:r w:rsidR="0026519F">
        <w:rPr>
          <w:b/>
          <w:bCs/>
          <w:sz w:val="20"/>
          <w:szCs w:val="20"/>
        </w:rPr>
        <w:t xml:space="preserve">LL.M., </w:t>
      </w:r>
      <w:r w:rsidR="004C2294">
        <w:rPr>
          <w:b/>
          <w:bCs/>
          <w:sz w:val="20"/>
          <w:szCs w:val="20"/>
        </w:rPr>
        <w:t>vedúca odboru právneho, majetkového a VO</w:t>
      </w:r>
      <w:r w:rsidRPr="00AB5B66">
        <w:rPr>
          <w:b/>
          <w:bCs/>
          <w:sz w:val="20"/>
          <w:szCs w:val="20"/>
        </w:rPr>
        <w:t xml:space="preserve"> zo dňa 25.02.2021</w:t>
      </w:r>
    </w:p>
    <w:p w14:paraId="417AEC5C" w14:textId="153A04B2"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00EA3556">
        <w:rPr>
          <w:b/>
          <w:bCs/>
          <w:sz w:val="20"/>
          <w:szCs w:val="20"/>
        </w:rPr>
        <w:t xml:space="preserve">            </w:t>
      </w:r>
      <w:r w:rsidRPr="00EA3556">
        <w:rPr>
          <w:b/>
          <w:bCs/>
          <w:sz w:val="20"/>
          <w:szCs w:val="20"/>
        </w:rPr>
        <w:t>status:</w:t>
      </w:r>
      <w:r w:rsidR="00EA3556">
        <w:rPr>
          <w:b/>
          <w:bCs/>
          <w:sz w:val="20"/>
          <w:szCs w:val="20"/>
        </w:rPr>
        <w:t xml:space="preserve"> </w:t>
      </w:r>
      <w:r w:rsidR="00EA3556" w:rsidRPr="00DA6E48">
        <w:rPr>
          <w:b/>
          <w:bCs/>
          <w:sz w:val="20"/>
          <w:szCs w:val="20"/>
        </w:rPr>
        <w:t>V RIEŠENÍ</w:t>
      </w:r>
    </w:p>
    <w:bookmarkEnd w:id="47"/>
    <w:bookmarkEnd w:id="48"/>
    <w:p w14:paraId="4BF18517" w14:textId="77777777" w:rsidR="00B31244" w:rsidRPr="00DA6E48" w:rsidRDefault="00B31244" w:rsidP="00B31244">
      <w:pPr>
        <w:pStyle w:val="Zkladntext"/>
        <w:jc w:val="both"/>
        <w:rPr>
          <w:i/>
          <w:iCs/>
          <w:sz w:val="20"/>
          <w:szCs w:val="20"/>
        </w:rPr>
      </w:pPr>
    </w:p>
    <w:p w14:paraId="0B8BA657"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07790910" w14:textId="77777777" w:rsidR="00B31244" w:rsidRPr="00DA6E48" w:rsidRDefault="00B31244" w:rsidP="00B31244">
      <w:pPr>
        <w:pStyle w:val="Zkladntext"/>
        <w:jc w:val="both"/>
        <w:rPr>
          <w:i/>
          <w:iCs/>
          <w:sz w:val="20"/>
          <w:szCs w:val="20"/>
        </w:rPr>
      </w:pPr>
    </w:p>
    <w:p w14:paraId="495D59CB" w14:textId="77777777" w:rsidR="00B31244" w:rsidRPr="00DA6E48" w:rsidRDefault="00B31244" w:rsidP="00341BB6">
      <w:pPr>
        <w:pStyle w:val="Odsekzoznamu"/>
        <w:widowControl w:val="0"/>
        <w:numPr>
          <w:ilvl w:val="0"/>
          <w:numId w:val="319"/>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1D4A9651" w14:textId="77777777" w:rsidR="00B31244" w:rsidRPr="00DA6E48" w:rsidRDefault="00B31244" w:rsidP="00B31244">
      <w:pPr>
        <w:autoSpaceDE w:val="0"/>
        <w:autoSpaceDN w:val="0"/>
        <w:adjustRightInd w:val="0"/>
        <w:jc w:val="both"/>
        <w:rPr>
          <w:i/>
          <w:iCs/>
          <w:sz w:val="20"/>
          <w:szCs w:val="20"/>
        </w:rPr>
      </w:pPr>
    </w:p>
    <w:p w14:paraId="51756589" w14:textId="77777777" w:rsidR="00B31244" w:rsidRPr="00DA6E48" w:rsidRDefault="00B31244" w:rsidP="00341BB6">
      <w:pPr>
        <w:pStyle w:val="Odsekzoznamu"/>
        <w:numPr>
          <w:ilvl w:val="0"/>
          <w:numId w:val="324"/>
        </w:numPr>
        <w:contextualSpacing w:val="0"/>
        <w:jc w:val="both"/>
        <w:rPr>
          <w:bCs/>
          <w:iCs/>
          <w:sz w:val="20"/>
          <w:szCs w:val="20"/>
        </w:rPr>
      </w:pPr>
      <w:r w:rsidRPr="00DA6E48">
        <w:rPr>
          <w:sz w:val="20"/>
          <w:szCs w:val="20"/>
          <w:lang w:eastAsia="cs-CZ"/>
        </w:rPr>
        <w:t>p</w:t>
      </w:r>
      <w:r w:rsidRPr="00DA6E48">
        <w:rPr>
          <w:sz w:val="20"/>
          <w:szCs w:val="20"/>
        </w:rPr>
        <w:t xml:space="preserve">rebytočnosť nehnuteľného majetku, a to </w:t>
      </w:r>
      <w:r w:rsidRPr="00DA6E48">
        <w:rPr>
          <w:sz w:val="20"/>
          <w:szCs w:val="20"/>
          <w:lang w:eastAsia="cs-CZ"/>
        </w:rPr>
        <w:t xml:space="preserve">pozemku </w:t>
      </w:r>
      <w:proofErr w:type="spellStart"/>
      <w:r w:rsidRPr="00DA6E48">
        <w:rPr>
          <w:sz w:val="20"/>
          <w:szCs w:val="20"/>
        </w:rPr>
        <w:t>parc</w:t>
      </w:r>
      <w:proofErr w:type="spellEnd"/>
      <w:r w:rsidRPr="00DA6E48">
        <w:rPr>
          <w:sz w:val="20"/>
          <w:szCs w:val="20"/>
        </w:rPr>
        <w:t xml:space="preserve">. č. KN-C 1034/8, </w:t>
      </w:r>
      <w:proofErr w:type="spellStart"/>
      <w:r w:rsidRPr="00DA6E48">
        <w:rPr>
          <w:sz w:val="20"/>
          <w:szCs w:val="20"/>
        </w:rPr>
        <w:t>zast</w:t>
      </w:r>
      <w:proofErr w:type="spellEnd"/>
      <w:r w:rsidRPr="00DA6E48">
        <w:rPr>
          <w:sz w:val="20"/>
          <w:szCs w:val="20"/>
        </w:rPr>
        <w:t>. plocha a nádvorie o výmere 71</w:t>
      </w:r>
      <w:r w:rsidRPr="00DA6E48">
        <w:rPr>
          <w:bCs/>
          <w:iCs/>
          <w:sz w:val="20"/>
          <w:szCs w:val="20"/>
        </w:rPr>
        <w:t xml:space="preserve"> m</w:t>
      </w:r>
      <w:r w:rsidRPr="00DA6E48">
        <w:rPr>
          <w:bCs/>
          <w:iCs/>
          <w:sz w:val="20"/>
          <w:szCs w:val="20"/>
          <w:vertAlign w:val="superscript"/>
        </w:rPr>
        <w:t xml:space="preserve">2 </w:t>
      </w:r>
      <w:r w:rsidRPr="00DA6E48">
        <w:rPr>
          <w:bCs/>
          <w:iCs/>
          <w:sz w:val="20"/>
          <w:szCs w:val="20"/>
        </w:rPr>
        <w:t xml:space="preserve">v k. ú. Zádubnie v zmysle GP č. 63/2020 </w:t>
      </w:r>
      <w:r w:rsidRPr="00DA6E48">
        <w:rPr>
          <w:sz w:val="20"/>
          <w:szCs w:val="20"/>
        </w:rPr>
        <w:t xml:space="preserve">a jeho odpredaj 3/5 väčšinou všetkých poslancov Milanovi </w:t>
      </w:r>
      <w:proofErr w:type="spellStart"/>
      <w:r w:rsidRPr="00DA6E48">
        <w:rPr>
          <w:sz w:val="20"/>
          <w:szCs w:val="20"/>
        </w:rPr>
        <w:t>Hrošovskému</w:t>
      </w:r>
      <w:proofErr w:type="spellEnd"/>
      <w:r w:rsidRPr="00DA6E48">
        <w:rPr>
          <w:sz w:val="20"/>
          <w:szCs w:val="20"/>
        </w:rPr>
        <w:t xml:space="preserve"> a </w:t>
      </w:r>
      <w:proofErr w:type="spellStart"/>
      <w:r w:rsidRPr="00DA6E48">
        <w:rPr>
          <w:sz w:val="20"/>
          <w:szCs w:val="20"/>
        </w:rPr>
        <w:t>manž</w:t>
      </w:r>
      <w:proofErr w:type="spellEnd"/>
      <w:r w:rsidRPr="00DA6E48">
        <w:rPr>
          <w:sz w:val="20"/>
          <w:szCs w:val="20"/>
        </w:rPr>
        <w:t xml:space="preserve">. Ivane </w:t>
      </w:r>
      <w:proofErr w:type="spellStart"/>
      <w:r w:rsidRPr="00DA6E48">
        <w:rPr>
          <w:sz w:val="20"/>
          <w:szCs w:val="20"/>
        </w:rPr>
        <w:t>Hrošovskej</w:t>
      </w:r>
      <w:proofErr w:type="spellEnd"/>
      <w:r w:rsidRPr="00DA6E48">
        <w:rPr>
          <w:sz w:val="20"/>
          <w:szCs w:val="20"/>
        </w:rPr>
        <w:t xml:space="preserve">, </w:t>
      </w:r>
      <w:r w:rsidRPr="00DA6E48">
        <w:rPr>
          <w:sz w:val="20"/>
          <w:szCs w:val="20"/>
          <w:lang w:eastAsia="cs-CZ"/>
        </w:rPr>
        <w:t>obaja bytom Osiková 3211/11, 010 07  Žilina,</w:t>
      </w:r>
      <w:r w:rsidRPr="00DA6E48">
        <w:rPr>
          <w:b/>
          <w:i/>
          <w:sz w:val="20"/>
          <w:szCs w:val="20"/>
          <w:lang w:eastAsia="cs-CZ"/>
        </w:rPr>
        <w:t xml:space="preserve"> </w:t>
      </w:r>
      <w:r w:rsidRPr="00DA6E48">
        <w:rPr>
          <w:sz w:val="20"/>
          <w:szCs w:val="20"/>
        </w:rPr>
        <w:t>za cenu stanovenú mestským zastupiteľstvom v  celkovej hodnote 5 190</w:t>
      </w:r>
      <w:r w:rsidRPr="00DA6E48">
        <w:rPr>
          <w:sz w:val="20"/>
          <w:szCs w:val="20"/>
          <w:lang w:eastAsia="cs-CZ"/>
        </w:rPr>
        <w:t xml:space="preserve"> </w:t>
      </w:r>
      <w:r w:rsidRPr="00DA6E48">
        <w:rPr>
          <w:bCs/>
          <w:iCs/>
          <w:sz w:val="20"/>
          <w:szCs w:val="20"/>
        </w:rPr>
        <w:t>€</w:t>
      </w:r>
      <w:r w:rsidRPr="00DA6E48">
        <w:rPr>
          <w:sz w:val="20"/>
          <w:szCs w:val="20"/>
        </w:rPr>
        <w:t xml:space="preserve">, ktorá bola zvýšená o hodnotu ZP vo výške 190 € a nákladov za určenie trhovej ceny vo výške 30 €, ako prípad hodný osobitného zreteľa </w:t>
      </w:r>
      <w:r w:rsidRPr="00DA6E48">
        <w:rPr>
          <w:bCs/>
          <w:iCs/>
          <w:sz w:val="20"/>
          <w:szCs w:val="20"/>
        </w:rPr>
        <w:t xml:space="preserve">podľa </w:t>
      </w:r>
      <w:r w:rsidRPr="00DA6E48">
        <w:rPr>
          <w:sz w:val="20"/>
          <w:szCs w:val="20"/>
          <w:lang w:eastAsia="cs-CZ"/>
        </w:rPr>
        <w:t xml:space="preserve">§ 9a ods. 8 písm. e) </w:t>
      </w:r>
      <w:r w:rsidRPr="00DA6E48">
        <w:rPr>
          <w:bCs/>
          <w:iCs/>
          <w:sz w:val="20"/>
          <w:szCs w:val="20"/>
        </w:rPr>
        <w:t xml:space="preserve">zákona č. 138/1991 Zb. </w:t>
      </w:r>
      <w:r w:rsidRPr="00DA6E48">
        <w:rPr>
          <w:sz w:val="20"/>
          <w:szCs w:val="20"/>
        </w:rPr>
        <w:t xml:space="preserve">z dôvodu, že žiadaný pozemok je dlhodobo oplotený a udržiavaný s priľahlým pozemkom vo vlastníctve žiadateľov, na ktorom majú záujem </w:t>
      </w:r>
      <w:r w:rsidRPr="00DA6E48">
        <w:rPr>
          <w:bCs/>
          <w:iCs/>
          <w:sz w:val="20"/>
          <w:szCs w:val="20"/>
        </w:rPr>
        <w:t>stavať rodinný dom</w:t>
      </w:r>
    </w:p>
    <w:p w14:paraId="1FC516E2" w14:textId="77777777" w:rsidR="00B31244" w:rsidRPr="00DA6E48" w:rsidRDefault="00B31244" w:rsidP="00B31244">
      <w:pPr>
        <w:tabs>
          <w:tab w:val="left" w:pos="1906"/>
        </w:tabs>
        <w:jc w:val="both"/>
        <w:rPr>
          <w:b/>
          <w:sz w:val="20"/>
          <w:szCs w:val="20"/>
        </w:rPr>
      </w:pPr>
    </w:p>
    <w:p w14:paraId="153D03B6" w14:textId="77777777" w:rsidR="00B76229" w:rsidRPr="00DA6E48" w:rsidRDefault="00790F04" w:rsidP="00790F04">
      <w:pPr>
        <w:pStyle w:val="Zkladntext"/>
        <w:spacing w:before="7"/>
        <w:jc w:val="both"/>
        <w:rPr>
          <w:b/>
          <w:bCs/>
          <w:sz w:val="20"/>
          <w:szCs w:val="20"/>
          <w:u w:val="single"/>
        </w:rPr>
      </w:pPr>
      <w:r w:rsidRPr="00DA6E48">
        <w:rPr>
          <w:b/>
          <w:bCs/>
          <w:sz w:val="20"/>
          <w:szCs w:val="20"/>
          <w:u w:val="single"/>
        </w:rPr>
        <w:t>Plnenie uznesenia:</w:t>
      </w:r>
    </w:p>
    <w:p w14:paraId="269132C3" w14:textId="60C42B0A" w:rsidR="00CE03AC" w:rsidRPr="00DA6E48" w:rsidRDefault="00B76229" w:rsidP="00B76229">
      <w:pPr>
        <w:pStyle w:val="Zkladntext"/>
        <w:spacing w:before="7"/>
        <w:ind w:firstLine="708"/>
        <w:jc w:val="both"/>
        <w:rPr>
          <w:b/>
          <w:bCs/>
          <w:sz w:val="20"/>
          <w:szCs w:val="20"/>
          <w:u w:val="single"/>
        </w:rPr>
      </w:pPr>
      <w:r w:rsidRPr="00DA6E48">
        <w:rPr>
          <w:b/>
          <w:bCs/>
          <w:sz w:val="20"/>
          <w:szCs w:val="20"/>
        </w:rPr>
        <w:t>KZ 98/2021 zaslaná žiadateľom  na podpis.</w:t>
      </w:r>
    </w:p>
    <w:p w14:paraId="4DA5DD93" w14:textId="4F54D21A" w:rsidR="00790F04" w:rsidRPr="00DA6E48" w:rsidRDefault="00790F04" w:rsidP="00790F04">
      <w:pPr>
        <w:pStyle w:val="Zkladntext"/>
        <w:tabs>
          <w:tab w:val="left" w:pos="8145"/>
        </w:tabs>
        <w:spacing w:before="7"/>
        <w:jc w:val="both"/>
        <w:rPr>
          <w:i/>
          <w:iCs/>
          <w:sz w:val="20"/>
          <w:szCs w:val="20"/>
        </w:rPr>
      </w:pPr>
      <w:r w:rsidRPr="00DA6E48">
        <w:rPr>
          <w:i/>
          <w:iCs/>
          <w:sz w:val="20"/>
          <w:szCs w:val="20"/>
        </w:rPr>
        <w:t xml:space="preserve">                                                                                                        Odbor</w:t>
      </w:r>
      <w:r w:rsidR="00EA3556" w:rsidRPr="00DA6E48">
        <w:rPr>
          <w:i/>
          <w:iCs/>
          <w:sz w:val="20"/>
          <w:szCs w:val="20"/>
        </w:rPr>
        <w:t xml:space="preserve"> právny, majetkový a VO </w:t>
      </w:r>
      <w:r w:rsidRPr="00DA6E48">
        <w:rPr>
          <w:i/>
          <w:iCs/>
          <w:sz w:val="20"/>
          <w:szCs w:val="20"/>
        </w:rPr>
        <w:t xml:space="preserve"> zo dňa</w:t>
      </w:r>
      <w:r w:rsidR="00EA3556" w:rsidRPr="00DA6E48">
        <w:rPr>
          <w:i/>
          <w:iCs/>
          <w:sz w:val="20"/>
          <w:szCs w:val="20"/>
        </w:rPr>
        <w:t xml:space="preserve"> 22.03.2021</w:t>
      </w:r>
    </w:p>
    <w:p w14:paraId="38623EC7" w14:textId="77777777" w:rsidR="009D0914" w:rsidRPr="00DA6E48" w:rsidRDefault="009D0914" w:rsidP="00790F04">
      <w:pPr>
        <w:tabs>
          <w:tab w:val="left" w:pos="1906"/>
        </w:tabs>
        <w:jc w:val="both"/>
        <w:rPr>
          <w:bCs/>
          <w:i/>
          <w:iCs/>
          <w:sz w:val="20"/>
          <w:szCs w:val="20"/>
        </w:rPr>
      </w:pPr>
    </w:p>
    <w:p w14:paraId="71FE1031" w14:textId="57940BA7"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49" w:name="_Hlk65663041"/>
      <w:r w:rsidRPr="00DA6E48">
        <w:rPr>
          <w:b/>
          <w:sz w:val="20"/>
          <w:szCs w:val="20"/>
        </w:rPr>
        <w:t>Uznesenie č. 15/2021</w:t>
      </w:r>
      <w:r w:rsidRPr="00DA6E48">
        <w:rPr>
          <w:b/>
          <w:sz w:val="20"/>
          <w:szCs w:val="20"/>
        </w:rPr>
        <w:tab/>
      </w:r>
    </w:p>
    <w:p w14:paraId="3AC019FE" w14:textId="77777777"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u w:val="single"/>
        </w:rPr>
        <w:t>k Nakladaniu s majetkom (odpredaj, nájom, vecné bremeno)</w:t>
      </w:r>
      <w:r w:rsidRPr="00DA6E48">
        <w:rPr>
          <w:b/>
          <w:bCs/>
          <w:sz w:val="20"/>
          <w:szCs w:val="20"/>
        </w:rPr>
        <w:t xml:space="preserve">                             </w:t>
      </w:r>
    </w:p>
    <w:p w14:paraId="76B203C1" w14:textId="77777777"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26470531" w14:textId="0724F07E"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 xml:space="preserve">navrhol: </w:t>
      </w:r>
      <w:r w:rsidR="00C810F6" w:rsidRPr="00DA6E48">
        <w:rPr>
          <w:b/>
          <w:bCs/>
          <w:sz w:val="20"/>
          <w:szCs w:val="20"/>
        </w:rPr>
        <w:t>JUDr. Jana Ochodničanová, LL.M., vedúca odboru právneho, majetkového a VO</w:t>
      </w:r>
      <w:r w:rsidRPr="00DA6E48">
        <w:rPr>
          <w:b/>
          <w:bCs/>
          <w:sz w:val="20"/>
          <w:szCs w:val="20"/>
        </w:rPr>
        <w:t xml:space="preserve"> zo dňa 25.02.2021</w:t>
      </w:r>
    </w:p>
    <w:p w14:paraId="0D9EE8DE" w14:textId="0AB6E139" w:rsidR="00630094" w:rsidRPr="00AB5B66"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00B76229" w:rsidRPr="00DA6E48">
        <w:rPr>
          <w:b/>
          <w:bCs/>
          <w:sz w:val="20"/>
          <w:szCs w:val="20"/>
        </w:rPr>
        <w:t xml:space="preserve">            </w:t>
      </w:r>
      <w:r w:rsidRPr="00DA6E48">
        <w:rPr>
          <w:b/>
          <w:bCs/>
          <w:sz w:val="20"/>
          <w:szCs w:val="20"/>
        </w:rPr>
        <w:t>status:</w:t>
      </w:r>
      <w:r w:rsidR="00B76229" w:rsidRPr="00DA6E48">
        <w:rPr>
          <w:b/>
          <w:bCs/>
          <w:sz w:val="20"/>
          <w:szCs w:val="20"/>
        </w:rPr>
        <w:t xml:space="preserve"> V RIEŠENÍ</w:t>
      </w:r>
    </w:p>
    <w:bookmarkEnd w:id="49"/>
    <w:p w14:paraId="2E0991F3" w14:textId="77777777" w:rsidR="00B31244" w:rsidRPr="00AB5B66" w:rsidRDefault="00B31244" w:rsidP="00B31244">
      <w:pPr>
        <w:pStyle w:val="Zkladntext"/>
        <w:spacing w:before="7"/>
        <w:jc w:val="both"/>
        <w:rPr>
          <w:b/>
          <w:sz w:val="20"/>
          <w:szCs w:val="20"/>
          <w:u w:val="single"/>
        </w:rPr>
      </w:pPr>
    </w:p>
    <w:p w14:paraId="4030D23F"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2BFE92DB" w14:textId="77777777" w:rsidR="00B31244" w:rsidRPr="00AB5B66" w:rsidRDefault="00B31244" w:rsidP="00B31244">
      <w:pPr>
        <w:pStyle w:val="Zkladntext"/>
        <w:jc w:val="both"/>
        <w:rPr>
          <w:i/>
          <w:iCs/>
          <w:sz w:val="20"/>
          <w:szCs w:val="20"/>
        </w:rPr>
      </w:pPr>
    </w:p>
    <w:p w14:paraId="60549879" w14:textId="2CDB5699" w:rsidR="00B31244" w:rsidRPr="00AB5B66" w:rsidRDefault="00B31244" w:rsidP="00341BB6">
      <w:pPr>
        <w:pStyle w:val="Odsekzoznamu"/>
        <w:widowControl w:val="0"/>
        <w:numPr>
          <w:ilvl w:val="0"/>
          <w:numId w:val="406"/>
        </w:numPr>
        <w:autoSpaceDE w:val="0"/>
        <w:autoSpaceDN w:val="0"/>
        <w:ind w:left="709" w:right="114" w:hanging="425"/>
        <w:jc w:val="both"/>
        <w:rPr>
          <w:sz w:val="20"/>
          <w:szCs w:val="20"/>
        </w:rPr>
      </w:pPr>
      <w:r w:rsidRPr="00AB5B66">
        <w:rPr>
          <w:sz w:val="20"/>
          <w:szCs w:val="20"/>
          <w:u w:val="single"/>
        </w:rPr>
        <w:t>schvaľuje</w:t>
      </w:r>
    </w:p>
    <w:p w14:paraId="286A4DA6" w14:textId="77777777" w:rsidR="00B31244" w:rsidRPr="00AB5B66" w:rsidRDefault="00B31244" w:rsidP="00B31244">
      <w:pPr>
        <w:tabs>
          <w:tab w:val="left" w:pos="1906"/>
        </w:tabs>
        <w:jc w:val="both"/>
        <w:rPr>
          <w:b/>
          <w:sz w:val="20"/>
          <w:szCs w:val="20"/>
        </w:rPr>
      </w:pPr>
    </w:p>
    <w:p w14:paraId="11319E2B" w14:textId="77777777" w:rsidR="00B31244" w:rsidRPr="00AB5B66" w:rsidRDefault="00B31244" w:rsidP="00341BB6">
      <w:pPr>
        <w:pStyle w:val="Bezriadkovania"/>
        <w:numPr>
          <w:ilvl w:val="0"/>
          <w:numId w:val="325"/>
        </w:numPr>
        <w:jc w:val="both"/>
        <w:rPr>
          <w:rFonts w:ascii="Times New Roman" w:hAnsi="Times New Roman"/>
          <w:sz w:val="20"/>
          <w:szCs w:val="20"/>
        </w:rPr>
      </w:pPr>
      <w:r w:rsidRPr="00AB5B66">
        <w:rPr>
          <w:rFonts w:ascii="Times New Roman" w:hAnsi="Times New Roman"/>
          <w:sz w:val="20"/>
          <w:szCs w:val="20"/>
        </w:rPr>
        <w:t xml:space="preserve">zmenu čl. II, bod č.1 uznesenia Mestského zastupiteľstva v Žiline č. 235/2020 zo dňa 14.12.2020 v časti identifikácie parciel tak, že text „ </w:t>
      </w:r>
      <w:r w:rsidRPr="00AB5B66">
        <w:rPr>
          <w:rFonts w:ascii="Times New Roman" w:hAnsi="Times New Roman"/>
          <w:i/>
          <w:sz w:val="20"/>
          <w:szCs w:val="20"/>
        </w:rPr>
        <w:t xml:space="preserve">– </w:t>
      </w:r>
      <w:proofErr w:type="spellStart"/>
      <w:r w:rsidRPr="00AB5B66">
        <w:rPr>
          <w:rFonts w:ascii="Times New Roman" w:hAnsi="Times New Roman"/>
          <w:i/>
          <w:sz w:val="20"/>
          <w:szCs w:val="20"/>
        </w:rPr>
        <w:t>parc</w:t>
      </w:r>
      <w:proofErr w:type="spellEnd"/>
      <w:r w:rsidRPr="00AB5B66">
        <w:rPr>
          <w:rFonts w:ascii="Times New Roman" w:hAnsi="Times New Roman"/>
          <w:i/>
          <w:sz w:val="20"/>
          <w:szCs w:val="20"/>
        </w:rPr>
        <w:t>. č. KN-C 1125/39, vodná plocha o výmere 43 m</w:t>
      </w:r>
      <w:r w:rsidRPr="00AB5B66">
        <w:rPr>
          <w:rFonts w:ascii="Times New Roman" w:hAnsi="Times New Roman"/>
          <w:i/>
          <w:sz w:val="20"/>
          <w:szCs w:val="20"/>
          <w:vertAlign w:val="superscript"/>
        </w:rPr>
        <w:t>2</w:t>
      </w:r>
      <w:r w:rsidRPr="00AB5B66">
        <w:rPr>
          <w:rFonts w:ascii="Times New Roman" w:hAnsi="Times New Roman"/>
          <w:sz w:val="20"/>
          <w:szCs w:val="20"/>
        </w:rPr>
        <w:t xml:space="preserve">“ sa nahrádza textom „  </w:t>
      </w:r>
      <w:r w:rsidRPr="00AB5B66">
        <w:rPr>
          <w:rFonts w:ascii="Times New Roman" w:hAnsi="Times New Roman"/>
          <w:i/>
          <w:sz w:val="20"/>
          <w:szCs w:val="20"/>
        </w:rPr>
        <w:t xml:space="preserve">– </w:t>
      </w:r>
      <w:proofErr w:type="spellStart"/>
      <w:r w:rsidRPr="00AB5B66">
        <w:rPr>
          <w:rFonts w:ascii="Times New Roman" w:hAnsi="Times New Roman"/>
          <w:i/>
          <w:sz w:val="20"/>
          <w:szCs w:val="20"/>
        </w:rPr>
        <w:t>parc</w:t>
      </w:r>
      <w:proofErr w:type="spellEnd"/>
      <w:r w:rsidRPr="00AB5B66">
        <w:rPr>
          <w:rFonts w:ascii="Times New Roman" w:hAnsi="Times New Roman"/>
          <w:i/>
          <w:sz w:val="20"/>
          <w:szCs w:val="20"/>
        </w:rPr>
        <w:t>. č. KN-C 1225/39, vodná plocha o výmere 43 m</w:t>
      </w:r>
      <w:r w:rsidRPr="00AB5B66">
        <w:rPr>
          <w:rFonts w:ascii="Times New Roman" w:hAnsi="Times New Roman"/>
          <w:i/>
          <w:sz w:val="20"/>
          <w:szCs w:val="20"/>
          <w:vertAlign w:val="superscript"/>
        </w:rPr>
        <w:t>2</w:t>
      </w:r>
      <w:r w:rsidRPr="00AB5B66">
        <w:rPr>
          <w:rFonts w:ascii="Times New Roman" w:hAnsi="Times New Roman"/>
          <w:sz w:val="20"/>
          <w:szCs w:val="20"/>
        </w:rPr>
        <w:t>“, a to 3/5 väčšinou všetkých poslancov ako prípad hodný osobitného zreteľa podľa  § 9a ods. 8 písm. e)  zákona č. 138/1991 Zb. o majetku obcí.</w:t>
      </w:r>
    </w:p>
    <w:p w14:paraId="378D8853" w14:textId="77777777" w:rsidR="00B31244" w:rsidRPr="00AB5B66" w:rsidRDefault="00B31244" w:rsidP="00B31244">
      <w:pPr>
        <w:ind w:left="1080"/>
        <w:jc w:val="both"/>
        <w:rPr>
          <w:bCs/>
          <w:iCs/>
          <w:sz w:val="20"/>
          <w:szCs w:val="20"/>
          <w:u w:val="single"/>
        </w:rPr>
      </w:pPr>
    </w:p>
    <w:p w14:paraId="4BB3B48A" w14:textId="77777777" w:rsidR="00B31244" w:rsidRPr="00AB5B66" w:rsidRDefault="00B31244" w:rsidP="00B31244">
      <w:pPr>
        <w:ind w:left="1080"/>
        <w:jc w:val="both"/>
        <w:rPr>
          <w:bCs/>
          <w:iCs/>
          <w:sz w:val="20"/>
          <w:szCs w:val="20"/>
          <w:lang w:eastAsia="en-US"/>
        </w:rPr>
      </w:pPr>
      <w:r w:rsidRPr="00AB5B66">
        <w:rPr>
          <w:bCs/>
          <w:iCs/>
          <w:sz w:val="20"/>
          <w:szCs w:val="20"/>
          <w:u w:val="single"/>
        </w:rPr>
        <w:t xml:space="preserve">Odôvodnenie osobitného zreteľa </w:t>
      </w:r>
      <w:r w:rsidRPr="00AB5B66">
        <w:rPr>
          <w:sz w:val="20"/>
          <w:szCs w:val="20"/>
          <w:u w:val="single"/>
        </w:rPr>
        <w:t xml:space="preserve">§ 9a ods. 8 písm. e)  zákona  </w:t>
      </w:r>
      <w:r w:rsidRPr="00AB5B66">
        <w:rPr>
          <w:bCs/>
          <w:iCs/>
          <w:sz w:val="20"/>
          <w:szCs w:val="20"/>
          <w:u w:val="single"/>
        </w:rPr>
        <w:t xml:space="preserve">č. 138/1991 Zb. o majetku obcí </w:t>
      </w:r>
    </w:p>
    <w:p w14:paraId="4821EA8C" w14:textId="77777777" w:rsidR="00B31244" w:rsidRPr="00AB5B66" w:rsidRDefault="00B31244" w:rsidP="00B31244">
      <w:pPr>
        <w:ind w:left="1080"/>
        <w:jc w:val="both"/>
        <w:rPr>
          <w:sz w:val="20"/>
          <w:szCs w:val="20"/>
        </w:rPr>
      </w:pPr>
      <w:r w:rsidRPr="00AB5B66">
        <w:rPr>
          <w:sz w:val="20"/>
          <w:szCs w:val="20"/>
        </w:rPr>
        <w:t>Nakoľko uznesenie Mestského zastupiteľstva v Žiline č. 235/2020 zo dňa 14.12.2020 bolo prijímané 3/5 väčšinou všetkých poslancov ako prípad hodný osobitného zreteľa podľa § 9a ods. 8 písm. e) zákona č. 138/1991 Zb., je potrebné rovnakým spôsobom prijať aj uznesenie, ktorým sa mení uznesenie č. 235/2020 zo dňa 14.12.2020. Osobitný zreteľ v zmysle uznesenia Mestského zastupiteľstva č. 235/2020 zo dňa 14.12.2020: Osobitný zreteľ spočíva v tom, že predmetné pozemky susedia s nehnuteľnosťami, ktoré v súčasnosti vlastní dcéra p. Barčíka (pôvodne ich vlastnil pán Barčík) a vo vzťahu ku ktorým má p. Barčík právo doživotného užívania. Na predmetných pozemkoch sa nachádzajú stavby: hospodárska budova, garáž, prístupová cesta a časť domu dcéry p. Barčíka, kde je v prospech p. Barčík zriadené právo doživotného užívania. Pán Barčík predmetné pozemky nerušene užíval od roku 1987, kedy uzavrel dohodu o zriadení práva osobného užívania. Táto dohoda však nebola zaregistrovaná na štátnom notárstve, a tak sú tieto pozemky v súčasnosti vo vlastníctve mesta.</w:t>
      </w:r>
    </w:p>
    <w:p w14:paraId="582FE396" w14:textId="77777777" w:rsidR="00B31244" w:rsidRPr="00AB5B66" w:rsidRDefault="00B31244" w:rsidP="00B31244">
      <w:pPr>
        <w:jc w:val="both"/>
        <w:rPr>
          <w:b/>
          <w:sz w:val="20"/>
          <w:szCs w:val="20"/>
        </w:rPr>
      </w:pPr>
    </w:p>
    <w:p w14:paraId="438FE4DD" w14:textId="77777777" w:rsidR="00790F04" w:rsidRPr="00C30756" w:rsidRDefault="00790F04" w:rsidP="00790F04">
      <w:pPr>
        <w:pStyle w:val="Zkladntext"/>
        <w:spacing w:before="7"/>
        <w:jc w:val="both"/>
        <w:rPr>
          <w:b/>
          <w:bCs/>
          <w:sz w:val="20"/>
          <w:szCs w:val="20"/>
          <w:u w:val="single"/>
        </w:rPr>
      </w:pPr>
      <w:r w:rsidRPr="00C30756">
        <w:rPr>
          <w:b/>
          <w:bCs/>
          <w:sz w:val="20"/>
          <w:szCs w:val="20"/>
          <w:u w:val="single"/>
        </w:rPr>
        <w:t>Plnenie uznesenia:</w:t>
      </w:r>
    </w:p>
    <w:p w14:paraId="00CDC380" w14:textId="5BE5A32E" w:rsidR="00CF0CDD" w:rsidRPr="00DA6E48" w:rsidRDefault="00CF0CDD" w:rsidP="00C83F34">
      <w:pPr>
        <w:pStyle w:val="Zkladntext"/>
        <w:spacing w:after="0"/>
        <w:ind w:left="675"/>
        <w:jc w:val="both"/>
        <w:rPr>
          <w:b/>
          <w:bCs/>
          <w:sz w:val="20"/>
          <w:szCs w:val="20"/>
        </w:rPr>
      </w:pPr>
      <w:r w:rsidRPr="00DA6E48">
        <w:rPr>
          <w:b/>
          <w:bCs/>
          <w:sz w:val="20"/>
          <w:szCs w:val="20"/>
        </w:rPr>
        <w:t>Po prijatí predmetného uzn</w:t>
      </w:r>
      <w:r w:rsidR="00C83F34" w:rsidRPr="00DA6E48">
        <w:rPr>
          <w:b/>
          <w:bCs/>
          <w:sz w:val="20"/>
          <w:szCs w:val="20"/>
        </w:rPr>
        <w:t>e</w:t>
      </w:r>
      <w:r w:rsidRPr="00DA6E48">
        <w:rPr>
          <w:b/>
          <w:bCs/>
          <w:sz w:val="20"/>
          <w:szCs w:val="20"/>
        </w:rPr>
        <w:t xml:space="preserve">senia, ktorým bola opravená chyba v písaní, bol návrh kúpnej zmluvy </w:t>
      </w:r>
    </w:p>
    <w:p w14:paraId="2EFAE92E" w14:textId="45AFB55E" w:rsidR="00CF0CDD" w:rsidRPr="00DA6E48" w:rsidRDefault="00CF0CDD" w:rsidP="00C83F34">
      <w:pPr>
        <w:pStyle w:val="Zkladntext"/>
        <w:spacing w:after="0"/>
        <w:ind w:left="675"/>
        <w:jc w:val="both"/>
        <w:rPr>
          <w:b/>
          <w:bCs/>
          <w:sz w:val="20"/>
          <w:szCs w:val="20"/>
        </w:rPr>
      </w:pPr>
      <w:r w:rsidRPr="00DA6E48">
        <w:rPr>
          <w:b/>
          <w:bCs/>
          <w:sz w:val="20"/>
          <w:szCs w:val="20"/>
        </w:rPr>
        <w:t>č. 89/2021 zaslaný kupujúcemu na podpis.</w:t>
      </w:r>
    </w:p>
    <w:p w14:paraId="442CECDD" w14:textId="2E148929" w:rsidR="00C30756" w:rsidRPr="00DA6E48" w:rsidRDefault="00790F04" w:rsidP="00C30756">
      <w:pPr>
        <w:pStyle w:val="Zkladntext"/>
        <w:tabs>
          <w:tab w:val="left" w:pos="8145"/>
        </w:tabs>
        <w:spacing w:before="7"/>
        <w:jc w:val="both"/>
        <w:rPr>
          <w:i/>
          <w:iCs/>
          <w:sz w:val="20"/>
          <w:szCs w:val="20"/>
        </w:rPr>
      </w:pPr>
      <w:r w:rsidRPr="00DA6E48">
        <w:rPr>
          <w:i/>
          <w:iCs/>
          <w:sz w:val="20"/>
          <w:szCs w:val="20"/>
        </w:rPr>
        <w:t xml:space="preserve">                                                                                          </w:t>
      </w:r>
      <w:r w:rsidR="00CF0CDD" w:rsidRPr="00DA6E48">
        <w:rPr>
          <w:i/>
          <w:iCs/>
          <w:sz w:val="20"/>
          <w:szCs w:val="20"/>
        </w:rPr>
        <w:t xml:space="preserve">        </w:t>
      </w:r>
      <w:r w:rsidR="00C30756" w:rsidRPr="00DA6E48">
        <w:rPr>
          <w:i/>
          <w:iCs/>
          <w:sz w:val="20"/>
          <w:szCs w:val="20"/>
        </w:rPr>
        <w:t xml:space="preserve"> </w:t>
      </w:r>
      <w:r w:rsidR="00C83F34" w:rsidRPr="00DA6E48">
        <w:rPr>
          <w:i/>
          <w:iCs/>
          <w:sz w:val="20"/>
          <w:szCs w:val="20"/>
        </w:rPr>
        <w:t xml:space="preserve">  </w:t>
      </w:r>
      <w:r w:rsidR="00C30756" w:rsidRPr="00DA6E48">
        <w:rPr>
          <w:i/>
          <w:iCs/>
          <w:sz w:val="20"/>
          <w:szCs w:val="20"/>
        </w:rPr>
        <w:t>Odbor právny, majetkový a VO zo dňa 23.03.2021</w:t>
      </w:r>
    </w:p>
    <w:p w14:paraId="2CF27A00" w14:textId="77777777" w:rsidR="002707BD" w:rsidRPr="00DA6E48" w:rsidRDefault="002707BD" w:rsidP="00B31244">
      <w:pPr>
        <w:pStyle w:val="Odsekzoznamu"/>
        <w:spacing w:line="276" w:lineRule="auto"/>
        <w:ind w:left="0"/>
        <w:jc w:val="both"/>
        <w:rPr>
          <w:b/>
          <w:sz w:val="20"/>
          <w:szCs w:val="20"/>
        </w:rPr>
      </w:pPr>
    </w:p>
    <w:p w14:paraId="3A6C9FC1" w14:textId="77777777" w:rsidR="00B31244" w:rsidRPr="00DA6E48" w:rsidRDefault="00B31244" w:rsidP="00B31244">
      <w:pPr>
        <w:jc w:val="center"/>
        <w:rPr>
          <w:b/>
          <w:bCs/>
          <w:iCs/>
          <w:sz w:val="20"/>
          <w:szCs w:val="20"/>
        </w:rPr>
      </w:pPr>
      <w:bookmarkStart w:id="50" w:name="_Hlk65162836"/>
      <w:r w:rsidRPr="00DA6E48">
        <w:rPr>
          <w:b/>
          <w:bCs/>
          <w:iCs/>
          <w:sz w:val="20"/>
          <w:szCs w:val="20"/>
        </w:rPr>
        <w:t>NÁJOM  NEHNUTEĽNOSTÍ</w:t>
      </w:r>
    </w:p>
    <w:p w14:paraId="7439886D" w14:textId="77777777" w:rsidR="00B31244" w:rsidRPr="00DA6E48" w:rsidRDefault="00B31244" w:rsidP="00B31244">
      <w:pPr>
        <w:jc w:val="center"/>
        <w:rPr>
          <w:b/>
          <w:bCs/>
          <w:iCs/>
          <w:sz w:val="20"/>
          <w:szCs w:val="20"/>
        </w:rPr>
      </w:pPr>
      <w:r w:rsidRPr="00DA6E48">
        <w:rPr>
          <w:b/>
          <w:bCs/>
          <w:iCs/>
          <w:sz w:val="20"/>
          <w:szCs w:val="20"/>
        </w:rPr>
        <w:t xml:space="preserve">schvaľovaný 3/5 väčšinou všetkých poslancov ako prípad hodný osobitného </w:t>
      </w:r>
      <w:bookmarkEnd w:id="50"/>
      <w:r w:rsidRPr="00DA6E48">
        <w:rPr>
          <w:b/>
          <w:bCs/>
          <w:iCs/>
          <w:sz w:val="20"/>
          <w:szCs w:val="20"/>
        </w:rPr>
        <w:t>zreteľa</w:t>
      </w:r>
    </w:p>
    <w:p w14:paraId="5E33AB37" w14:textId="5BF97446" w:rsidR="00B31244" w:rsidRPr="00DA6E48" w:rsidRDefault="00B31244" w:rsidP="00B31244">
      <w:pPr>
        <w:tabs>
          <w:tab w:val="left" w:pos="1906"/>
        </w:tabs>
        <w:jc w:val="both"/>
        <w:rPr>
          <w:b/>
          <w:sz w:val="20"/>
          <w:szCs w:val="20"/>
        </w:rPr>
      </w:pPr>
    </w:p>
    <w:p w14:paraId="59637427" w14:textId="3BC06EFA"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51" w:name="_Hlk65663085"/>
      <w:r w:rsidRPr="00DA6E48">
        <w:rPr>
          <w:b/>
          <w:sz w:val="20"/>
          <w:szCs w:val="20"/>
        </w:rPr>
        <w:t>Uznesenie č. 16/2021</w:t>
      </w:r>
      <w:r w:rsidRPr="00DA6E48">
        <w:rPr>
          <w:b/>
          <w:sz w:val="20"/>
          <w:szCs w:val="20"/>
        </w:rPr>
        <w:tab/>
      </w:r>
    </w:p>
    <w:p w14:paraId="576BEC56" w14:textId="77777777"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u w:val="single"/>
        </w:rPr>
        <w:t>k Nakladaniu s majetkom (odpredaj, nájom, vecné bremeno)</w:t>
      </w:r>
      <w:r w:rsidRPr="00DA6E48">
        <w:rPr>
          <w:b/>
          <w:bCs/>
          <w:sz w:val="20"/>
          <w:szCs w:val="20"/>
        </w:rPr>
        <w:t xml:space="preserve">                             </w:t>
      </w:r>
    </w:p>
    <w:p w14:paraId="625675DC" w14:textId="77777777"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29F451DD" w14:textId="5824F168"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 xml:space="preserve">navrhol: </w:t>
      </w:r>
      <w:r w:rsidR="009279E4" w:rsidRPr="00DA6E48">
        <w:rPr>
          <w:b/>
          <w:bCs/>
          <w:sz w:val="20"/>
          <w:szCs w:val="20"/>
        </w:rPr>
        <w:t xml:space="preserve">JUDr. Jana Ochodničanová, LL.M., vedúca odboru právneho, majetkového a VO </w:t>
      </w:r>
      <w:r w:rsidRPr="00DA6E48">
        <w:rPr>
          <w:b/>
          <w:bCs/>
          <w:sz w:val="20"/>
          <w:szCs w:val="20"/>
        </w:rPr>
        <w:t>zo dňa 25.02.2021</w:t>
      </w:r>
    </w:p>
    <w:p w14:paraId="1CF55611" w14:textId="35A61E9E"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00C83F34" w:rsidRPr="00DA6E48">
        <w:rPr>
          <w:b/>
          <w:bCs/>
          <w:sz w:val="20"/>
          <w:szCs w:val="20"/>
        </w:rPr>
        <w:t xml:space="preserve">            </w:t>
      </w:r>
      <w:r w:rsidRPr="00DA6E48">
        <w:rPr>
          <w:b/>
          <w:bCs/>
          <w:sz w:val="20"/>
          <w:szCs w:val="20"/>
        </w:rPr>
        <w:t>status:</w:t>
      </w:r>
      <w:r w:rsidR="00C83F34" w:rsidRPr="00DA6E48">
        <w:rPr>
          <w:b/>
          <w:bCs/>
          <w:sz w:val="20"/>
          <w:szCs w:val="20"/>
        </w:rPr>
        <w:t xml:space="preserve"> V RIEŠENÍ</w:t>
      </w:r>
    </w:p>
    <w:bookmarkEnd w:id="51"/>
    <w:p w14:paraId="61C7D05B" w14:textId="77777777" w:rsidR="00B31244" w:rsidRPr="00DA6E48" w:rsidRDefault="00B31244" w:rsidP="00B31244">
      <w:pPr>
        <w:pStyle w:val="Zkladntext"/>
        <w:jc w:val="both"/>
        <w:rPr>
          <w:i/>
          <w:iCs/>
          <w:sz w:val="20"/>
          <w:szCs w:val="20"/>
        </w:rPr>
      </w:pPr>
    </w:p>
    <w:p w14:paraId="49912A7E"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61181224" w14:textId="77777777" w:rsidR="00B31244" w:rsidRPr="00DA6E48" w:rsidRDefault="00B31244" w:rsidP="00B31244">
      <w:pPr>
        <w:pStyle w:val="Zkladntext"/>
        <w:jc w:val="both"/>
        <w:rPr>
          <w:i/>
          <w:iCs/>
          <w:sz w:val="20"/>
          <w:szCs w:val="20"/>
        </w:rPr>
      </w:pPr>
    </w:p>
    <w:p w14:paraId="737CDE45" w14:textId="77777777" w:rsidR="00B31244" w:rsidRPr="00DA6E48" w:rsidRDefault="00B31244" w:rsidP="00341BB6">
      <w:pPr>
        <w:pStyle w:val="Odsekzoznamu"/>
        <w:widowControl w:val="0"/>
        <w:numPr>
          <w:ilvl w:val="0"/>
          <w:numId w:val="307"/>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1867EC30" w14:textId="77777777" w:rsidR="00B31244" w:rsidRPr="00DA6E48" w:rsidRDefault="00B31244" w:rsidP="00B31244">
      <w:pPr>
        <w:pStyle w:val="Zkladntext"/>
        <w:tabs>
          <w:tab w:val="left" w:pos="2515"/>
        </w:tabs>
        <w:jc w:val="both"/>
        <w:rPr>
          <w:i/>
          <w:iCs/>
          <w:sz w:val="20"/>
          <w:szCs w:val="20"/>
        </w:rPr>
      </w:pPr>
    </w:p>
    <w:p w14:paraId="65DCAF4C" w14:textId="77777777" w:rsidR="00B31244" w:rsidRPr="00DA6E48" w:rsidRDefault="00B31244" w:rsidP="00341BB6">
      <w:pPr>
        <w:pStyle w:val="Odsekzoznamu"/>
        <w:numPr>
          <w:ilvl w:val="0"/>
          <w:numId w:val="326"/>
        </w:numPr>
        <w:contextualSpacing w:val="0"/>
        <w:jc w:val="both"/>
        <w:rPr>
          <w:sz w:val="20"/>
          <w:szCs w:val="20"/>
        </w:rPr>
      </w:pPr>
      <w:r w:rsidRPr="00DA6E48">
        <w:rPr>
          <w:sz w:val="20"/>
          <w:szCs w:val="20"/>
        </w:rPr>
        <w:t xml:space="preserve">uzatvorenie dodatku č. 1 k nájomnej zmluve č. 611/2017, uzatvorenej so Žilinským samosprávnym krajom, so sídlom Komenského 48, 011 09  Žilina, predmetom ktorého je rozšírenie predmetu nájmu o pozemok </w:t>
      </w:r>
      <w:proofErr w:type="spellStart"/>
      <w:r w:rsidRPr="00DA6E48">
        <w:rPr>
          <w:sz w:val="20"/>
          <w:szCs w:val="20"/>
        </w:rPr>
        <w:t>parc</w:t>
      </w:r>
      <w:proofErr w:type="spellEnd"/>
      <w:r w:rsidRPr="00DA6E48">
        <w:rPr>
          <w:sz w:val="20"/>
          <w:szCs w:val="20"/>
        </w:rPr>
        <w:t xml:space="preserve">. č. KN-C 6027/104, vodná plocha o výmere 61 </w:t>
      </w:r>
      <w:r w:rsidRPr="00DA6E48">
        <w:rPr>
          <w:sz w:val="20"/>
          <w:szCs w:val="20"/>
          <w:lang w:eastAsia="cs-CZ"/>
        </w:rPr>
        <w:t>m</w:t>
      </w:r>
      <w:r w:rsidRPr="00DA6E48">
        <w:rPr>
          <w:sz w:val="20"/>
          <w:szCs w:val="20"/>
          <w:vertAlign w:val="superscript"/>
          <w:lang w:eastAsia="cs-CZ"/>
        </w:rPr>
        <w:t>2</w:t>
      </w:r>
      <w:r w:rsidRPr="00DA6E48">
        <w:rPr>
          <w:sz w:val="20"/>
          <w:szCs w:val="20"/>
          <w:lang w:eastAsia="cs-CZ"/>
        </w:rPr>
        <w:t xml:space="preserve"> v k. ú. Žilina v zmysle GP vyhotoveného Ján </w:t>
      </w:r>
      <w:proofErr w:type="spellStart"/>
      <w:r w:rsidRPr="00DA6E48">
        <w:rPr>
          <w:sz w:val="20"/>
          <w:szCs w:val="20"/>
          <w:lang w:eastAsia="cs-CZ"/>
        </w:rPr>
        <w:t>Markuliak</w:t>
      </w:r>
      <w:proofErr w:type="spellEnd"/>
      <w:r w:rsidRPr="00DA6E48">
        <w:rPr>
          <w:sz w:val="20"/>
          <w:szCs w:val="20"/>
          <w:lang w:eastAsia="cs-CZ"/>
        </w:rPr>
        <w:t xml:space="preserve"> – GEODET dňa 13.08.2020, a</w:t>
      </w:r>
      <w:r w:rsidRPr="00DA6E48">
        <w:rPr>
          <w:sz w:val="20"/>
          <w:szCs w:val="20"/>
        </w:rPr>
        <w:t xml:space="preserve"> to 3/5 väčšinou všetkých poslancov ako prípad hodný osobitného zreteľa podľa  </w:t>
      </w:r>
      <w:r w:rsidRPr="00DA6E48">
        <w:rPr>
          <w:sz w:val="20"/>
          <w:szCs w:val="20"/>
          <w:lang w:eastAsia="cs-CZ"/>
        </w:rPr>
        <w:t xml:space="preserve">§ 9a ods. 9 písm. c) </w:t>
      </w:r>
      <w:r w:rsidRPr="00DA6E48">
        <w:rPr>
          <w:sz w:val="20"/>
          <w:szCs w:val="20"/>
        </w:rPr>
        <w:t xml:space="preserve"> zákona č. 138/1991 Zb. z dôvodu, že uvedený pozemok je súčasťou nového  úseku cyklotrasy v časti Budatínsky most – </w:t>
      </w:r>
      <w:proofErr w:type="spellStart"/>
      <w:r w:rsidRPr="00DA6E48">
        <w:rPr>
          <w:sz w:val="20"/>
          <w:szCs w:val="20"/>
        </w:rPr>
        <w:t>hydrouzol</w:t>
      </w:r>
      <w:proofErr w:type="spellEnd"/>
      <w:r w:rsidRPr="00DA6E48">
        <w:rPr>
          <w:sz w:val="20"/>
          <w:szCs w:val="20"/>
        </w:rPr>
        <w:t xml:space="preserve"> a stavba bude využívaná aj obyvateľmi mesta Žilina</w:t>
      </w:r>
    </w:p>
    <w:p w14:paraId="5E3DE9D9" w14:textId="2E059C1B" w:rsidR="00B31244" w:rsidRPr="004A289A" w:rsidRDefault="009E24DC" w:rsidP="004A289A">
      <w:pPr>
        <w:pStyle w:val="Zkladntext"/>
        <w:ind w:left="1080"/>
        <w:jc w:val="both"/>
        <w:rPr>
          <w:b/>
          <w:bCs/>
          <w:sz w:val="20"/>
          <w:szCs w:val="20"/>
        </w:rPr>
      </w:pPr>
      <w:r w:rsidRPr="00DA6E48">
        <w:rPr>
          <w:b/>
          <w:bCs/>
          <w:sz w:val="20"/>
          <w:szCs w:val="20"/>
        </w:rPr>
        <w:t>Návrh dodatku č. 1 k NZ zaslaný na ŽSK k podpisu.</w:t>
      </w:r>
      <w:r w:rsidRPr="009E24DC">
        <w:rPr>
          <w:b/>
          <w:bCs/>
          <w:sz w:val="20"/>
          <w:szCs w:val="20"/>
        </w:rPr>
        <w:t xml:space="preserve"> </w:t>
      </w:r>
    </w:p>
    <w:p w14:paraId="0841119D" w14:textId="77777777" w:rsidR="00B31244" w:rsidRPr="00AB5B66" w:rsidRDefault="00B31244" w:rsidP="00341BB6">
      <w:pPr>
        <w:pStyle w:val="Bezriadkovania"/>
        <w:numPr>
          <w:ilvl w:val="0"/>
          <w:numId w:val="326"/>
        </w:numPr>
        <w:jc w:val="both"/>
        <w:rPr>
          <w:rFonts w:ascii="Times New Roman" w:hAnsi="Times New Roman"/>
          <w:sz w:val="20"/>
          <w:szCs w:val="20"/>
        </w:rPr>
      </w:pPr>
      <w:r w:rsidRPr="00AB5B66">
        <w:rPr>
          <w:rFonts w:ascii="Times New Roman" w:hAnsi="Times New Roman"/>
          <w:bCs/>
          <w:iCs/>
          <w:sz w:val="20"/>
          <w:szCs w:val="20"/>
        </w:rPr>
        <w:t>v</w:t>
      </w:r>
      <w:r w:rsidRPr="00AB5B66">
        <w:rPr>
          <w:rFonts w:ascii="Times New Roman" w:hAnsi="Times New Roman"/>
          <w:sz w:val="20"/>
          <w:szCs w:val="20"/>
        </w:rPr>
        <w:t xml:space="preserve">ýsledok vyhlásenej obchodnej verejnej súťaže a uzavretie nájomnej zmluvy na prenájom majetku mesta, </w:t>
      </w:r>
      <w:proofErr w:type="spellStart"/>
      <w:r w:rsidRPr="00AB5B66">
        <w:rPr>
          <w:rFonts w:ascii="Times New Roman" w:hAnsi="Times New Roman"/>
          <w:sz w:val="20"/>
          <w:szCs w:val="20"/>
        </w:rPr>
        <w:t>outdoorového</w:t>
      </w:r>
      <w:proofErr w:type="spellEnd"/>
      <w:r w:rsidRPr="00AB5B66">
        <w:rPr>
          <w:rFonts w:ascii="Times New Roman" w:hAnsi="Times New Roman"/>
          <w:sz w:val="20"/>
          <w:szCs w:val="20"/>
        </w:rPr>
        <w:t xml:space="preserve"> centra vo vlastníctve Mesta Žilina, pozostávajúceho z lanového parku a altánku, nachádzajúce sa na časti pozemku, </w:t>
      </w:r>
      <w:proofErr w:type="spellStart"/>
      <w:r w:rsidRPr="00AB5B66">
        <w:rPr>
          <w:rFonts w:ascii="Times New Roman" w:hAnsi="Times New Roman"/>
          <w:sz w:val="20"/>
          <w:szCs w:val="20"/>
        </w:rPr>
        <w:t>parc</w:t>
      </w:r>
      <w:proofErr w:type="spellEnd"/>
      <w:r w:rsidRPr="00AB5B66">
        <w:rPr>
          <w:rFonts w:ascii="Times New Roman" w:hAnsi="Times New Roman"/>
          <w:sz w:val="20"/>
          <w:szCs w:val="20"/>
        </w:rPr>
        <w:t xml:space="preserve">. č. KN-C 4953/1, lesné pozemky, v </w:t>
      </w:r>
      <w:proofErr w:type="spellStart"/>
      <w:r w:rsidRPr="00AB5B66">
        <w:rPr>
          <w:rFonts w:ascii="Times New Roman" w:hAnsi="Times New Roman"/>
          <w:sz w:val="20"/>
          <w:szCs w:val="20"/>
        </w:rPr>
        <w:t>k.ú</w:t>
      </w:r>
      <w:proofErr w:type="spellEnd"/>
      <w:r w:rsidRPr="00AB5B66">
        <w:rPr>
          <w:rFonts w:ascii="Times New Roman" w:hAnsi="Times New Roman"/>
          <w:sz w:val="20"/>
          <w:szCs w:val="20"/>
        </w:rPr>
        <w:t>. Žilina, o výmere cca 10.000 m</w:t>
      </w:r>
      <w:r w:rsidRPr="00AB5B66">
        <w:rPr>
          <w:rFonts w:ascii="Times New Roman" w:hAnsi="Times New Roman"/>
          <w:sz w:val="20"/>
          <w:szCs w:val="20"/>
          <w:vertAlign w:val="superscript"/>
        </w:rPr>
        <w:t>2</w:t>
      </w:r>
      <w:r w:rsidRPr="00AB5B66">
        <w:rPr>
          <w:rFonts w:ascii="Times New Roman" w:hAnsi="Times New Roman"/>
          <w:sz w:val="20"/>
          <w:szCs w:val="20"/>
        </w:rPr>
        <w:t xml:space="preserve">, nájomcovi, SEGOLAND s.r.o., Podhradie 33, 934 01 Levice,  IČO: 52 055 159, za účelom jeho prevádzkovania, na dobu určitú,  5 rokov od nadobudnutia účinnosti nájomnej zmluvy, pričom nájomca bude predmet nájmu prevádzkovať vždy minimálne v čase od 01.04. (resp. od nadobudnutia účinnosti nájomnej zmluvy v prvom roku nájmu, ak nájomná zmluva nadobudne účinnosť po 01.04.) do 31.10. a predmet nájmu po celú dobu udržiavať v prevádzkyschopnom stave na vlastné náklady, za nájomné 1 € ročne. </w:t>
      </w:r>
    </w:p>
    <w:p w14:paraId="434D571A" w14:textId="548FAFB9" w:rsidR="00B31244" w:rsidRPr="00DA6E48" w:rsidRDefault="004A289A" w:rsidP="004A289A">
      <w:pPr>
        <w:pStyle w:val="Zkladntext"/>
        <w:ind w:left="1080"/>
        <w:jc w:val="both"/>
        <w:rPr>
          <w:b/>
          <w:bCs/>
          <w:sz w:val="20"/>
          <w:szCs w:val="20"/>
        </w:rPr>
      </w:pPr>
      <w:r w:rsidRPr="00DA6E48">
        <w:rPr>
          <w:b/>
          <w:bCs/>
          <w:sz w:val="20"/>
          <w:szCs w:val="20"/>
        </w:rPr>
        <w:t>Návrh zmluvy zaslaný na pripomienkovanie nájomcovi</w:t>
      </w:r>
    </w:p>
    <w:p w14:paraId="09135A96" w14:textId="77777777" w:rsidR="00B31244" w:rsidRPr="00DA6E48" w:rsidRDefault="00B31244" w:rsidP="00341BB6">
      <w:pPr>
        <w:pStyle w:val="Odsekzoznamu"/>
        <w:numPr>
          <w:ilvl w:val="0"/>
          <w:numId w:val="326"/>
        </w:numPr>
        <w:contextualSpacing w:val="0"/>
        <w:jc w:val="both"/>
        <w:rPr>
          <w:sz w:val="20"/>
          <w:szCs w:val="20"/>
        </w:rPr>
      </w:pPr>
      <w:r w:rsidRPr="00DA6E48">
        <w:rPr>
          <w:sz w:val="20"/>
          <w:szCs w:val="20"/>
        </w:rPr>
        <w:t>uzatvorenie nájomnej zmluvy na dobu určitú – od 01.04.2021 do 31.12.2021 na prenájom nebytového priestoru č. 4 o celkovej výmere 99,67 m</w:t>
      </w:r>
      <w:r w:rsidRPr="00DA6E48">
        <w:rPr>
          <w:sz w:val="20"/>
          <w:szCs w:val="20"/>
          <w:vertAlign w:val="superscript"/>
        </w:rPr>
        <w:t>2</w:t>
      </w:r>
      <w:r w:rsidRPr="00DA6E48">
        <w:rPr>
          <w:sz w:val="20"/>
          <w:szCs w:val="20"/>
        </w:rPr>
        <w:t xml:space="preserve"> podlahovej plochy, nachádzajúceho sa na prízemí budovy č. </w:t>
      </w:r>
      <w:proofErr w:type="spellStart"/>
      <w:r w:rsidRPr="00DA6E48">
        <w:rPr>
          <w:sz w:val="20"/>
          <w:szCs w:val="20"/>
        </w:rPr>
        <w:t>súp</w:t>
      </w:r>
      <w:proofErr w:type="spellEnd"/>
      <w:r w:rsidRPr="00DA6E48">
        <w:rPr>
          <w:sz w:val="20"/>
          <w:szCs w:val="20"/>
        </w:rPr>
        <w:t>. 67/24 v k. ú. Žilina na ul. Horný val, so Slovenským Červeným krížom, územný spolok Žilina, Moyzesova 38, 010 01  Žilina, IČO 00 416 169, za nájomné vo výške 1 €/celý predmet nájmu/celá doba nájmu + mesačné zálohové platby za náklady spojené s užívaním nebytového priestoru určené správcom budovy, a to 3/5 väčšinou všetkých poslancov ako prípad hodný osobitného zreteľa podľa § 9a ods. 9 písm. c) zák. č. 138/1991 Zb., ktorý spočíva v tom, že v nebytovom priestore bude dočasne presťahované mobilné odberové miesto SČK</w:t>
      </w:r>
    </w:p>
    <w:p w14:paraId="4686F3AD" w14:textId="63BF975C" w:rsidR="00B31244" w:rsidRPr="00DA6E48" w:rsidRDefault="00677FEB" w:rsidP="00677FEB">
      <w:pPr>
        <w:pStyle w:val="Zkladntext"/>
        <w:ind w:left="1080"/>
        <w:jc w:val="both"/>
        <w:rPr>
          <w:b/>
          <w:bCs/>
          <w:iCs/>
          <w:sz w:val="20"/>
          <w:szCs w:val="20"/>
        </w:rPr>
      </w:pPr>
      <w:r w:rsidRPr="00DA6E48">
        <w:rPr>
          <w:b/>
          <w:bCs/>
          <w:iCs/>
          <w:sz w:val="20"/>
          <w:szCs w:val="20"/>
        </w:rPr>
        <w:t xml:space="preserve">Uzatvorená NZ zo dňa 16.03.2021 </w:t>
      </w:r>
    </w:p>
    <w:p w14:paraId="423EFCC1" w14:textId="77777777" w:rsidR="00B31244" w:rsidRPr="00AB5B66" w:rsidRDefault="00B31244" w:rsidP="00341BB6">
      <w:pPr>
        <w:pStyle w:val="Odsekzoznamu"/>
        <w:numPr>
          <w:ilvl w:val="0"/>
          <w:numId w:val="326"/>
        </w:numPr>
        <w:contextualSpacing w:val="0"/>
        <w:jc w:val="both"/>
        <w:rPr>
          <w:sz w:val="20"/>
          <w:szCs w:val="20"/>
        </w:rPr>
      </w:pPr>
      <w:r w:rsidRPr="00DA6E48">
        <w:rPr>
          <w:sz w:val="20"/>
          <w:szCs w:val="20"/>
        </w:rPr>
        <w:t>uzatvorenie nájomnej zmluvy na dobu</w:t>
      </w:r>
      <w:r w:rsidRPr="00AB5B66">
        <w:rPr>
          <w:sz w:val="20"/>
          <w:szCs w:val="20"/>
        </w:rPr>
        <w:t xml:space="preserve"> určitú – 20 rokov odo dňa účinnosti zmluvy s možnosťou opakovaného predĺženia nájmu na prenájom nehnuteľností: stavba- dom + prístavba so </w:t>
      </w:r>
      <w:proofErr w:type="spellStart"/>
      <w:r w:rsidRPr="00AB5B66">
        <w:rPr>
          <w:sz w:val="20"/>
          <w:szCs w:val="20"/>
        </w:rPr>
        <w:t>súp</w:t>
      </w:r>
      <w:proofErr w:type="spellEnd"/>
      <w:r w:rsidRPr="00AB5B66">
        <w:rPr>
          <w:sz w:val="20"/>
          <w:szCs w:val="20"/>
        </w:rPr>
        <w:t xml:space="preserve">. č. 423, nachádzajúca sa na Bratislavskej ul. v Žiline, postavená na </w:t>
      </w:r>
      <w:proofErr w:type="spellStart"/>
      <w:r w:rsidRPr="00AB5B66">
        <w:rPr>
          <w:sz w:val="20"/>
          <w:szCs w:val="20"/>
        </w:rPr>
        <w:t>parc</w:t>
      </w:r>
      <w:proofErr w:type="spellEnd"/>
      <w:r w:rsidRPr="00AB5B66">
        <w:rPr>
          <w:sz w:val="20"/>
          <w:szCs w:val="20"/>
        </w:rPr>
        <w:t>. č. KN-C 1602/1, zastavaná plocha a nádvorie o výmere 656 m</w:t>
      </w:r>
      <w:r w:rsidRPr="00AB5B66">
        <w:rPr>
          <w:sz w:val="20"/>
          <w:szCs w:val="20"/>
          <w:vertAlign w:val="superscript"/>
        </w:rPr>
        <w:t>2</w:t>
      </w:r>
      <w:r w:rsidRPr="00AB5B66">
        <w:rPr>
          <w:sz w:val="20"/>
          <w:szCs w:val="20"/>
        </w:rPr>
        <w:t xml:space="preserve"> a pozemku </w:t>
      </w:r>
      <w:proofErr w:type="spellStart"/>
      <w:r w:rsidRPr="00AB5B66">
        <w:rPr>
          <w:sz w:val="20"/>
          <w:szCs w:val="20"/>
        </w:rPr>
        <w:t>parc</w:t>
      </w:r>
      <w:proofErr w:type="spellEnd"/>
      <w:r w:rsidRPr="00AB5B66">
        <w:rPr>
          <w:sz w:val="20"/>
          <w:szCs w:val="20"/>
        </w:rPr>
        <w:t>. č. KN-C 1602/1, zastavaná plocha a nádvorie o výmere 656 m</w:t>
      </w:r>
      <w:r w:rsidRPr="00AB5B66">
        <w:rPr>
          <w:sz w:val="20"/>
          <w:szCs w:val="20"/>
          <w:vertAlign w:val="superscript"/>
        </w:rPr>
        <w:t>2</w:t>
      </w:r>
      <w:r w:rsidRPr="00AB5B66">
        <w:rPr>
          <w:sz w:val="20"/>
          <w:szCs w:val="20"/>
        </w:rPr>
        <w:t xml:space="preserve">, zapísaných na LV č. 10857 vedenom Okresným úradom Žilina, katastrálnym odborom pre kat. </w:t>
      </w:r>
      <w:proofErr w:type="spellStart"/>
      <w:r w:rsidRPr="00AB5B66">
        <w:rPr>
          <w:sz w:val="20"/>
          <w:szCs w:val="20"/>
        </w:rPr>
        <w:t>úz</w:t>
      </w:r>
      <w:proofErr w:type="spellEnd"/>
      <w:r w:rsidRPr="00AB5B66">
        <w:rPr>
          <w:sz w:val="20"/>
          <w:szCs w:val="20"/>
        </w:rPr>
        <w:t xml:space="preserve">. Žilina v podielovom spoluvlastníctve Rímskokatolíckej cirkvi, Žilinskej diecézy, so sídlom ul. Jána Kalinčiaka 1, 010 01 Žilina, IČO: 42 063 043 – podiel 123/200 a mesta Žilina, so sídlom: Námestie obetí komunizmu 1, 011 31 Žilina, IČO: 00 321 796 – podiel 77/200 ako prenajímateľmi s Diecéznou charitou Žilina, so sídlom Predmestská 12, 010 01 Žilina, IČO: 42 065 895 ako nájomcom, za nájomné </w:t>
      </w:r>
      <w:r w:rsidRPr="00AB5B66">
        <w:rPr>
          <w:sz w:val="20"/>
          <w:szCs w:val="20"/>
        </w:rPr>
        <w:lastRenderedPageBreak/>
        <w:t xml:space="preserve">vo výške 1,00 €/rok/celý predmet nájmu + náklady spojené s užívaním budovy </w:t>
      </w:r>
      <w:proofErr w:type="spellStart"/>
      <w:r w:rsidRPr="00AB5B66">
        <w:rPr>
          <w:sz w:val="20"/>
          <w:szCs w:val="20"/>
        </w:rPr>
        <w:t>súp</w:t>
      </w:r>
      <w:proofErr w:type="spellEnd"/>
      <w:r w:rsidRPr="00AB5B66">
        <w:rPr>
          <w:sz w:val="20"/>
          <w:szCs w:val="20"/>
        </w:rPr>
        <w:t xml:space="preserve">. č. 423, a to 3/5 väčšinou všetkých poslancov ako prípad hodný osobitného zreteľa podľa § 9a ods. 9 písm. c) zák. č. 138/1991 Zb. o majetku obcí, ktorý spočíva v tom, že nájomca bude v budove </w:t>
      </w:r>
      <w:proofErr w:type="spellStart"/>
      <w:r w:rsidRPr="00AB5B66">
        <w:rPr>
          <w:sz w:val="20"/>
          <w:szCs w:val="20"/>
        </w:rPr>
        <w:t>súp</w:t>
      </w:r>
      <w:proofErr w:type="spellEnd"/>
      <w:r w:rsidRPr="00AB5B66">
        <w:rPr>
          <w:sz w:val="20"/>
          <w:szCs w:val="20"/>
        </w:rPr>
        <w:t xml:space="preserve">. č. 423 poskytovať sociálne služby </w:t>
      </w:r>
      <w:r w:rsidRPr="00AB5B66">
        <w:rPr>
          <w:sz w:val="20"/>
          <w:szCs w:val="20"/>
          <w:shd w:val="clear" w:color="auto" w:fill="FFFFFF"/>
        </w:rPr>
        <w:t xml:space="preserve">fyzickým osobám v nepriaznivej sociálnej situácii v zmysle zákona č. 448/2008 Z. z. </w:t>
      </w:r>
      <w:r w:rsidRPr="00AB5B66">
        <w:rPr>
          <w:bCs/>
          <w:sz w:val="20"/>
          <w:szCs w:val="20"/>
          <w:shd w:val="clear" w:color="auto" w:fill="FFFFFF"/>
        </w:rPr>
        <w:t>o sociálnych službách a o zmene a doplnení zákona č. </w:t>
      </w:r>
      <w:hyperlink r:id="rId17" w:tooltip="Odkaz na predpis alebo ustanovenie" w:history="1">
        <w:r w:rsidRPr="00AB5B66">
          <w:rPr>
            <w:rStyle w:val="Hypertextovprepojenie"/>
            <w:bCs/>
            <w:iCs/>
            <w:sz w:val="20"/>
            <w:szCs w:val="20"/>
            <w:shd w:val="clear" w:color="auto" w:fill="FFFFFF"/>
          </w:rPr>
          <w:t>455/1991 Zb</w:t>
        </w:r>
      </w:hyperlink>
      <w:r w:rsidRPr="00AB5B66">
        <w:rPr>
          <w:bCs/>
          <w:sz w:val="20"/>
          <w:szCs w:val="20"/>
          <w:shd w:val="clear" w:color="auto" w:fill="FFFFFF"/>
        </w:rPr>
        <w:t>. o živnostenskom podnikaní (živnostenský zákon) v znení neskorších predpisov</w:t>
      </w:r>
      <w:r w:rsidRPr="00AB5B66">
        <w:rPr>
          <w:sz w:val="20"/>
          <w:szCs w:val="20"/>
          <w:shd w:val="clear" w:color="auto" w:fill="FFFFFF"/>
        </w:rPr>
        <w:t>.</w:t>
      </w:r>
      <w:r w:rsidRPr="00AB5B66">
        <w:rPr>
          <w:sz w:val="20"/>
          <w:szCs w:val="20"/>
        </w:rPr>
        <w:t xml:space="preserve">  </w:t>
      </w:r>
    </w:p>
    <w:p w14:paraId="057347D7" w14:textId="03480809" w:rsidR="00B31244" w:rsidRPr="005A5BB5" w:rsidRDefault="005A5BB5" w:rsidP="005A5BB5">
      <w:pPr>
        <w:pStyle w:val="Zkladntext"/>
        <w:ind w:left="1080"/>
        <w:jc w:val="both"/>
        <w:rPr>
          <w:b/>
          <w:bCs/>
          <w:iCs/>
          <w:sz w:val="20"/>
          <w:szCs w:val="20"/>
        </w:rPr>
      </w:pPr>
      <w:r w:rsidRPr="008D3586">
        <w:rPr>
          <w:b/>
          <w:bCs/>
          <w:iCs/>
          <w:sz w:val="20"/>
          <w:szCs w:val="20"/>
        </w:rPr>
        <w:t>Nájomná zmluva č. 95/2021 uzatvorená dňa 15.03.2021.</w:t>
      </w:r>
    </w:p>
    <w:p w14:paraId="3297C0C6" w14:textId="23908D1E" w:rsidR="00B31244" w:rsidRPr="00AB5B66" w:rsidRDefault="00B31244" w:rsidP="00341BB6">
      <w:pPr>
        <w:pStyle w:val="Odsekzoznamu"/>
        <w:numPr>
          <w:ilvl w:val="0"/>
          <w:numId w:val="326"/>
        </w:numPr>
        <w:contextualSpacing w:val="0"/>
        <w:jc w:val="both"/>
        <w:rPr>
          <w:sz w:val="20"/>
          <w:szCs w:val="20"/>
        </w:rPr>
      </w:pPr>
      <w:r w:rsidRPr="00AB5B66">
        <w:rPr>
          <w:sz w:val="20"/>
          <w:szCs w:val="20"/>
        </w:rPr>
        <w:t>uzatv</w:t>
      </w:r>
      <w:r w:rsidR="005A5BB5">
        <w:rPr>
          <w:sz w:val="20"/>
          <w:szCs w:val="20"/>
        </w:rPr>
        <w:t>o</w:t>
      </w:r>
      <w:r w:rsidRPr="00AB5B66">
        <w:rPr>
          <w:sz w:val="20"/>
          <w:szCs w:val="20"/>
        </w:rPr>
        <w:t xml:space="preserve">renie nájomnej zmluvy na dobu neurčitú, odo dňa účinnosti zmluvy s 3-mesačnou výpovednou lehotou na časť pozemku </w:t>
      </w:r>
      <w:proofErr w:type="spellStart"/>
      <w:r w:rsidRPr="00AB5B66">
        <w:rPr>
          <w:sz w:val="20"/>
          <w:szCs w:val="20"/>
        </w:rPr>
        <w:t>parc</w:t>
      </w:r>
      <w:proofErr w:type="spellEnd"/>
      <w:r w:rsidRPr="00AB5B66">
        <w:rPr>
          <w:sz w:val="20"/>
          <w:szCs w:val="20"/>
        </w:rPr>
        <w:t xml:space="preserve">. č. </w:t>
      </w:r>
      <w:r w:rsidRPr="00AB5B66">
        <w:rPr>
          <w:bCs/>
          <w:iCs/>
          <w:sz w:val="20"/>
          <w:szCs w:val="20"/>
        </w:rPr>
        <w:t xml:space="preserve">KN-C 5739/1, </w:t>
      </w:r>
      <w:proofErr w:type="spellStart"/>
      <w:r w:rsidRPr="00AB5B66">
        <w:rPr>
          <w:bCs/>
          <w:iCs/>
          <w:sz w:val="20"/>
          <w:szCs w:val="20"/>
        </w:rPr>
        <w:t>zast</w:t>
      </w:r>
      <w:proofErr w:type="spellEnd"/>
      <w:r w:rsidRPr="00AB5B66">
        <w:rPr>
          <w:bCs/>
          <w:iCs/>
          <w:sz w:val="20"/>
          <w:szCs w:val="20"/>
        </w:rPr>
        <w:t>. plocha a nádvorie v k. ú. Žilina o výmere 1 m</w:t>
      </w:r>
      <w:r w:rsidRPr="00AB5B66">
        <w:rPr>
          <w:bCs/>
          <w:iCs/>
          <w:sz w:val="20"/>
          <w:szCs w:val="20"/>
          <w:vertAlign w:val="superscript"/>
        </w:rPr>
        <w:t>2</w:t>
      </w:r>
      <w:r w:rsidRPr="00AB5B66">
        <w:rPr>
          <w:bCs/>
          <w:iCs/>
          <w:sz w:val="20"/>
          <w:szCs w:val="20"/>
        </w:rPr>
        <w:t xml:space="preserve">  za účelom umiestnenia slnečnej clony pred bankomatom, </w:t>
      </w:r>
      <w:r w:rsidRPr="00AB5B66">
        <w:rPr>
          <w:sz w:val="20"/>
          <w:szCs w:val="20"/>
        </w:rPr>
        <w:t xml:space="preserve">so spoločnosťou Poštová Banka, </w:t>
      </w:r>
      <w:proofErr w:type="spellStart"/>
      <w:r w:rsidRPr="00AB5B66">
        <w:rPr>
          <w:sz w:val="20"/>
          <w:szCs w:val="20"/>
        </w:rPr>
        <w:t>a.s</w:t>
      </w:r>
      <w:proofErr w:type="spellEnd"/>
      <w:r w:rsidRPr="00AB5B66">
        <w:rPr>
          <w:sz w:val="20"/>
          <w:szCs w:val="20"/>
        </w:rPr>
        <w:t>. Dvořákovo  nábrežie 4,  811 02  Bratislava,  za  cenu 31,20 €/m</w:t>
      </w:r>
      <w:r w:rsidRPr="00AB5B66">
        <w:rPr>
          <w:sz w:val="20"/>
          <w:szCs w:val="20"/>
          <w:vertAlign w:val="superscript"/>
        </w:rPr>
        <w:t>2</w:t>
      </w:r>
      <w:r w:rsidRPr="00AB5B66">
        <w:rPr>
          <w:sz w:val="20"/>
          <w:szCs w:val="20"/>
        </w:rPr>
        <w:t>/rok,  čo  predstavuje  ročný  nájom 31,20 € + náhradu</w:t>
      </w:r>
      <w:r w:rsidRPr="00AB5B66">
        <w:rPr>
          <w:bCs/>
          <w:iCs/>
          <w:sz w:val="20"/>
          <w:szCs w:val="20"/>
        </w:rPr>
        <w:t>  nákladov za určenie trhovej ceny vo výške 30 €</w:t>
      </w:r>
      <w:r w:rsidRPr="00AB5B66">
        <w:rPr>
          <w:sz w:val="20"/>
          <w:szCs w:val="20"/>
        </w:rPr>
        <w:t xml:space="preserve">, a to 3/5 väčšinou všetkých poslancov ako prípad hodný osobitného zreteľa </w:t>
      </w:r>
      <w:r w:rsidRPr="00AB5B66">
        <w:rPr>
          <w:bCs/>
          <w:iCs/>
          <w:sz w:val="20"/>
          <w:szCs w:val="20"/>
        </w:rPr>
        <w:t xml:space="preserve">podľa </w:t>
      </w:r>
      <w:r w:rsidRPr="00AB5B66">
        <w:rPr>
          <w:sz w:val="20"/>
          <w:szCs w:val="20"/>
          <w:lang w:eastAsia="cs-CZ"/>
        </w:rPr>
        <w:t xml:space="preserve">§ 9a ods. 9 písm. c) </w:t>
      </w:r>
      <w:r w:rsidRPr="00AB5B66">
        <w:rPr>
          <w:bCs/>
          <w:iCs/>
          <w:sz w:val="20"/>
          <w:szCs w:val="20"/>
        </w:rPr>
        <w:t xml:space="preserve"> zákona č. 138/1991 Zb., a to z dôvodu, že požadovaný pozemok sa nachádza pred bankomatom pobočky žiadateľa</w:t>
      </w:r>
    </w:p>
    <w:p w14:paraId="7AD75EB5" w14:textId="77777777" w:rsidR="00D63C4C" w:rsidRPr="00DA6E48" w:rsidRDefault="00D63C4C" w:rsidP="00D63C4C">
      <w:pPr>
        <w:tabs>
          <w:tab w:val="left" w:pos="1906"/>
        </w:tabs>
        <w:ind w:left="1080"/>
        <w:jc w:val="both"/>
        <w:rPr>
          <w:b/>
          <w:sz w:val="20"/>
          <w:szCs w:val="20"/>
        </w:rPr>
      </w:pPr>
      <w:r w:rsidRPr="00DA6E48">
        <w:rPr>
          <w:b/>
          <w:sz w:val="20"/>
          <w:szCs w:val="20"/>
        </w:rPr>
        <w:t xml:space="preserve">Návrh NZ 94/2021 zaslaný na pripomienkovanie </w:t>
      </w:r>
    </w:p>
    <w:p w14:paraId="02CB3237" w14:textId="77777777" w:rsidR="00B31244" w:rsidRPr="00DA6E48" w:rsidRDefault="00B31244" w:rsidP="00B31244">
      <w:pPr>
        <w:tabs>
          <w:tab w:val="left" w:pos="1906"/>
        </w:tabs>
        <w:jc w:val="both"/>
        <w:rPr>
          <w:b/>
          <w:sz w:val="20"/>
          <w:szCs w:val="20"/>
        </w:rPr>
      </w:pPr>
    </w:p>
    <w:p w14:paraId="6789C588" w14:textId="166326F0" w:rsidR="00790F04" w:rsidRPr="00DA6E48" w:rsidRDefault="00790F04" w:rsidP="00790F04">
      <w:pPr>
        <w:pStyle w:val="Zkladntext"/>
        <w:tabs>
          <w:tab w:val="left" w:pos="8145"/>
        </w:tabs>
        <w:spacing w:before="7"/>
        <w:jc w:val="both"/>
        <w:rPr>
          <w:i/>
          <w:iCs/>
          <w:sz w:val="20"/>
          <w:szCs w:val="20"/>
        </w:rPr>
      </w:pPr>
      <w:r w:rsidRPr="00DA6E48">
        <w:rPr>
          <w:i/>
          <w:iCs/>
          <w:sz w:val="20"/>
          <w:szCs w:val="20"/>
        </w:rPr>
        <w:t xml:space="preserve">                                                                                                         Odbor </w:t>
      </w:r>
      <w:r w:rsidR="005A5BB5" w:rsidRPr="00DA6E48">
        <w:rPr>
          <w:i/>
          <w:iCs/>
          <w:sz w:val="20"/>
          <w:szCs w:val="20"/>
        </w:rPr>
        <w:t xml:space="preserve">právny, majetkový a VO </w:t>
      </w:r>
      <w:r w:rsidRPr="00DA6E48">
        <w:rPr>
          <w:i/>
          <w:iCs/>
          <w:sz w:val="20"/>
          <w:szCs w:val="20"/>
        </w:rPr>
        <w:t xml:space="preserve"> zo dňa</w:t>
      </w:r>
      <w:r w:rsidR="005A5BB5" w:rsidRPr="00DA6E48">
        <w:rPr>
          <w:i/>
          <w:iCs/>
          <w:sz w:val="20"/>
          <w:szCs w:val="20"/>
        </w:rPr>
        <w:t xml:space="preserve"> 22.03.2021</w:t>
      </w:r>
    </w:p>
    <w:p w14:paraId="2303F982" w14:textId="2A8EBA4D" w:rsidR="002707BD" w:rsidRPr="00DA6E48" w:rsidRDefault="00790F04" w:rsidP="00B31244">
      <w:pPr>
        <w:tabs>
          <w:tab w:val="left" w:pos="1906"/>
        </w:tabs>
        <w:jc w:val="both"/>
        <w:rPr>
          <w:bCs/>
          <w:i/>
          <w:iCs/>
          <w:sz w:val="20"/>
          <w:szCs w:val="20"/>
        </w:rPr>
      </w:pP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r>
      <w:r w:rsidRPr="00DA6E48">
        <w:rPr>
          <w:b/>
          <w:sz w:val="20"/>
          <w:szCs w:val="20"/>
        </w:rPr>
        <w:tab/>
        <w:t xml:space="preserve">                  </w:t>
      </w:r>
    </w:p>
    <w:p w14:paraId="77CE5533" w14:textId="77777777" w:rsidR="00B31244" w:rsidRPr="00DA6E48" w:rsidRDefault="00B31244" w:rsidP="00B31244">
      <w:pPr>
        <w:pStyle w:val="Obyajntext"/>
        <w:jc w:val="center"/>
        <w:rPr>
          <w:rFonts w:ascii="Times New Roman" w:hAnsi="Times New Roman"/>
          <w:b/>
          <w:sz w:val="20"/>
          <w:szCs w:val="20"/>
        </w:rPr>
      </w:pPr>
      <w:bookmarkStart w:id="52" w:name="_Hlk65163748"/>
      <w:r w:rsidRPr="00DA6E48">
        <w:rPr>
          <w:rFonts w:ascii="Times New Roman" w:hAnsi="Times New Roman"/>
          <w:b/>
          <w:sz w:val="20"/>
          <w:szCs w:val="20"/>
        </w:rPr>
        <w:t>VECNÉ  BREMENÁ</w:t>
      </w:r>
    </w:p>
    <w:p w14:paraId="41A7886D" w14:textId="77777777" w:rsidR="00B31244" w:rsidRPr="00DA6E48" w:rsidRDefault="00B31244" w:rsidP="00B31244">
      <w:pPr>
        <w:pStyle w:val="Obyajntext"/>
        <w:jc w:val="center"/>
        <w:rPr>
          <w:rFonts w:ascii="Times New Roman" w:hAnsi="Times New Roman"/>
          <w:b/>
          <w:sz w:val="20"/>
          <w:szCs w:val="20"/>
        </w:rPr>
      </w:pPr>
      <w:r w:rsidRPr="00DA6E48">
        <w:rPr>
          <w:rFonts w:ascii="Times New Roman" w:hAnsi="Times New Roman"/>
          <w:sz w:val="20"/>
          <w:szCs w:val="20"/>
        </w:rPr>
        <w:t>s</w:t>
      </w:r>
      <w:r w:rsidRPr="00DA6E48">
        <w:rPr>
          <w:rFonts w:ascii="Times New Roman" w:hAnsi="Times New Roman"/>
          <w:b/>
          <w:sz w:val="20"/>
          <w:szCs w:val="20"/>
        </w:rPr>
        <w:t>chvaľované nadpolovičnou väčšinou</w:t>
      </w:r>
    </w:p>
    <w:bookmarkEnd w:id="52"/>
    <w:p w14:paraId="5329A406" w14:textId="77777777" w:rsidR="00B31244" w:rsidRPr="00DA6E48" w:rsidRDefault="00B31244" w:rsidP="00B31244">
      <w:pPr>
        <w:jc w:val="center"/>
        <w:rPr>
          <w:b/>
          <w:bCs/>
          <w:iCs/>
          <w:sz w:val="20"/>
          <w:szCs w:val="20"/>
        </w:rPr>
      </w:pPr>
    </w:p>
    <w:p w14:paraId="12F53310" w14:textId="6ED51D2B"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53" w:name="_Hlk65663118"/>
      <w:r w:rsidRPr="00DA6E48">
        <w:rPr>
          <w:b/>
          <w:sz w:val="20"/>
          <w:szCs w:val="20"/>
        </w:rPr>
        <w:t>Uznesenie č. 17/2021</w:t>
      </w:r>
      <w:r w:rsidRPr="00DA6E48">
        <w:rPr>
          <w:b/>
          <w:sz w:val="20"/>
          <w:szCs w:val="20"/>
        </w:rPr>
        <w:tab/>
      </w:r>
    </w:p>
    <w:p w14:paraId="63B4A861" w14:textId="77777777"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u w:val="single"/>
        </w:rPr>
        <w:t>k Nakladaniu s majetkom (odpredaj, nájom, vecné bremeno)</w:t>
      </w:r>
      <w:r w:rsidRPr="00DA6E48">
        <w:rPr>
          <w:b/>
          <w:bCs/>
          <w:sz w:val="20"/>
          <w:szCs w:val="20"/>
        </w:rPr>
        <w:t xml:space="preserve">                             </w:t>
      </w:r>
    </w:p>
    <w:p w14:paraId="24AC7A97" w14:textId="77777777"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p>
    <w:p w14:paraId="07E7B52C" w14:textId="2FC13940"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 xml:space="preserve">navrhol: </w:t>
      </w:r>
      <w:r w:rsidR="009279E4" w:rsidRPr="00DA6E48">
        <w:rPr>
          <w:b/>
          <w:bCs/>
          <w:sz w:val="20"/>
          <w:szCs w:val="20"/>
        </w:rPr>
        <w:t>JUDr. Jana Ochodničanová, LL.M., vedúca odboru právneho, majetkového a VO</w:t>
      </w:r>
      <w:r w:rsidRPr="00DA6E48">
        <w:rPr>
          <w:b/>
          <w:bCs/>
          <w:sz w:val="20"/>
          <w:szCs w:val="20"/>
        </w:rPr>
        <w:t xml:space="preserve"> zo dňa 25.02.2021</w:t>
      </w:r>
    </w:p>
    <w:p w14:paraId="5F1E02F1" w14:textId="06B75991"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00D63C4C" w:rsidRPr="00DA6E48">
        <w:rPr>
          <w:b/>
          <w:bCs/>
          <w:sz w:val="20"/>
          <w:szCs w:val="20"/>
        </w:rPr>
        <w:t xml:space="preserve">            </w:t>
      </w:r>
      <w:r w:rsidRPr="00DA6E48">
        <w:rPr>
          <w:b/>
          <w:bCs/>
          <w:sz w:val="20"/>
          <w:szCs w:val="20"/>
        </w:rPr>
        <w:t>status:</w:t>
      </w:r>
      <w:r w:rsidR="00D63C4C" w:rsidRPr="00DA6E48">
        <w:rPr>
          <w:b/>
          <w:bCs/>
          <w:sz w:val="20"/>
          <w:szCs w:val="20"/>
        </w:rPr>
        <w:t xml:space="preserve"> V RIEŠENÍ</w:t>
      </w:r>
    </w:p>
    <w:bookmarkEnd w:id="53"/>
    <w:p w14:paraId="40C736FF" w14:textId="77777777" w:rsidR="00B31244" w:rsidRPr="00DA6E48" w:rsidRDefault="00B31244" w:rsidP="00B31244">
      <w:pPr>
        <w:pStyle w:val="Zkladntext"/>
        <w:jc w:val="both"/>
        <w:rPr>
          <w:i/>
          <w:iCs/>
          <w:sz w:val="20"/>
          <w:szCs w:val="20"/>
        </w:rPr>
      </w:pPr>
    </w:p>
    <w:p w14:paraId="3595B9DE"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4C083C56" w14:textId="77777777" w:rsidR="00B31244" w:rsidRPr="00DA6E48" w:rsidRDefault="00B31244" w:rsidP="00B31244">
      <w:pPr>
        <w:pStyle w:val="Zkladntext"/>
        <w:jc w:val="both"/>
        <w:rPr>
          <w:i/>
          <w:iCs/>
          <w:sz w:val="20"/>
          <w:szCs w:val="20"/>
        </w:rPr>
      </w:pPr>
    </w:p>
    <w:p w14:paraId="72FF7C0A" w14:textId="77777777" w:rsidR="00B31244" w:rsidRPr="00DA6E48" w:rsidRDefault="00B31244" w:rsidP="00341BB6">
      <w:pPr>
        <w:pStyle w:val="Odsekzoznamu"/>
        <w:widowControl w:val="0"/>
        <w:numPr>
          <w:ilvl w:val="0"/>
          <w:numId w:val="327"/>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4E4692CE" w14:textId="77777777" w:rsidR="00B31244" w:rsidRPr="00DA6E48" w:rsidRDefault="00B31244" w:rsidP="00B31244">
      <w:pPr>
        <w:tabs>
          <w:tab w:val="left" w:pos="1906"/>
        </w:tabs>
        <w:jc w:val="both"/>
        <w:rPr>
          <w:b/>
          <w:sz w:val="20"/>
          <w:szCs w:val="20"/>
        </w:rPr>
      </w:pPr>
    </w:p>
    <w:p w14:paraId="047AB664" w14:textId="77777777" w:rsidR="00B31244" w:rsidRPr="00DA6E48" w:rsidRDefault="00B31244" w:rsidP="00341BB6">
      <w:pPr>
        <w:pStyle w:val="Odsekzoznamu"/>
        <w:numPr>
          <w:ilvl w:val="0"/>
          <w:numId w:val="328"/>
        </w:numPr>
        <w:contextualSpacing w:val="0"/>
        <w:jc w:val="both"/>
        <w:rPr>
          <w:bCs/>
          <w:iCs/>
          <w:sz w:val="20"/>
          <w:szCs w:val="20"/>
        </w:rPr>
      </w:pPr>
      <w:r w:rsidRPr="00DA6E48">
        <w:rPr>
          <w:bCs/>
          <w:iCs/>
          <w:sz w:val="20"/>
          <w:szCs w:val="20"/>
        </w:rPr>
        <w:t xml:space="preserve">uzatvorenie dodatku č. 1 k zmluve č. 43/2019 o uzavretí budúcej zmluvy o zriadení vecného bremena, uzatvorenej dňa 03.04.2019 medzi mestom Žilina ako budúcim povinným z vecného bremena a Severoslovenské vodárne a kanalizácie, </w:t>
      </w:r>
      <w:proofErr w:type="spellStart"/>
      <w:r w:rsidRPr="00DA6E48">
        <w:rPr>
          <w:bCs/>
          <w:iCs/>
          <w:sz w:val="20"/>
          <w:szCs w:val="20"/>
        </w:rPr>
        <w:t>a.s</w:t>
      </w:r>
      <w:proofErr w:type="spellEnd"/>
      <w:r w:rsidRPr="00DA6E48">
        <w:rPr>
          <w:bCs/>
          <w:iCs/>
          <w:sz w:val="20"/>
          <w:szCs w:val="20"/>
        </w:rPr>
        <w:t xml:space="preserve">., IČO 36 672 297, </w:t>
      </w:r>
      <w:proofErr w:type="spellStart"/>
      <w:r w:rsidRPr="00DA6E48">
        <w:rPr>
          <w:bCs/>
          <w:iCs/>
          <w:sz w:val="20"/>
          <w:szCs w:val="20"/>
        </w:rPr>
        <w:t>Bôrická</w:t>
      </w:r>
      <w:proofErr w:type="spellEnd"/>
      <w:r w:rsidRPr="00DA6E48">
        <w:rPr>
          <w:bCs/>
          <w:iCs/>
          <w:sz w:val="20"/>
          <w:szCs w:val="20"/>
        </w:rPr>
        <w:t xml:space="preserve"> cesta 1960, 010 57  Žilina, ako budúcim oprávneným z vecného bremena, predmetom ktorého je rozšírenie predmetu zmluvy o pozemky:</w:t>
      </w:r>
    </w:p>
    <w:p w14:paraId="72B3CDBA" w14:textId="77777777" w:rsidR="00B31244" w:rsidRPr="00DA6E48" w:rsidRDefault="00B31244" w:rsidP="00341BB6">
      <w:pPr>
        <w:pStyle w:val="Odsekzoznamu"/>
        <w:numPr>
          <w:ilvl w:val="0"/>
          <w:numId w:val="329"/>
        </w:numPr>
        <w:contextualSpacing w:val="0"/>
        <w:jc w:val="both"/>
        <w:rPr>
          <w:bCs/>
          <w:iCs/>
          <w:sz w:val="20"/>
          <w:szCs w:val="20"/>
        </w:rPr>
      </w:pPr>
      <w:proofErr w:type="spellStart"/>
      <w:r w:rsidRPr="00DA6E48">
        <w:rPr>
          <w:bCs/>
          <w:iCs/>
          <w:sz w:val="20"/>
          <w:szCs w:val="20"/>
        </w:rPr>
        <w:t>parc</w:t>
      </w:r>
      <w:proofErr w:type="spellEnd"/>
      <w:r w:rsidRPr="00DA6E48">
        <w:rPr>
          <w:bCs/>
          <w:iCs/>
          <w:sz w:val="20"/>
          <w:szCs w:val="20"/>
        </w:rPr>
        <w:t>. č. KN-C 3789, ostatná plocha o výmere 288 m</w:t>
      </w:r>
      <w:r w:rsidRPr="00DA6E48">
        <w:rPr>
          <w:bCs/>
          <w:iCs/>
          <w:sz w:val="20"/>
          <w:szCs w:val="20"/>
          <w:vertAlign w:val="superscript"/>
        </w:rPr>
        <w:t>2</w:t>
      </w:r>
      <w:r w:rsidRPr="00DA6E48">
        <w:rPr>
          <w:bCs/>
          <w:iCs/>
          <w:sz w:val="20"/>
          <w:szCs w:val="20"/>
        </w:rPr>
        <w:t xml:space="preserve"> v k. ú. Žilina</w:t>
      </w:r>
    </w:p>
    <w:p w14:paraId="76E849A2" w14:textId="77777777" w:rsidR="00B31244" w:rsidRPr="00DA6E48" w:rsidRDefault="00B31244" w:rsidP="00341BB6">
      <w:pPr>
        <w:pStyle w:val="Odsekzoznamu"/>
        <w:numPr>
          <w:ilvl w:val="0"/>
          <w:numId w:val="329"/>
        </w:numPr>
        <w:contextualSpacing w:val="0"/>
        <w:jc w:val="both"/>
        <w:rPr>
          <w:bCs/>
          <w:iCs/>
          <w:sz w:val="20"/>
          <w:szCs w:val="20"/>
        </w:rPr>
      </w:pPr>
      <w:proofErr w:type="spellStart"/>
      <w:r w:rsidRPr="00DA6E48">
        <w:rPr>
          <w:bCs/>
          <w:iCs/>
          <w:sz w:val="20"/>
          <w:szCs w:val="20"/>
        </w:rPr>
        <w:t>parc</w:t>
      </w:r>
      <w:proofErr w:type="spellEnd"/>
      <w:r w:rsidRPr="00DA6E48">
        <w:rPr>
          <w:bCs/>
          <w:iCs/>
          <w:sz w:val="20"/>
          <w:szCs w:val="20"/>
        </w:rPr>
        <w:t>. č. KN-E 9102, ostatná plocha o výmere 4949 m</w:t>
      </w:r>
      <w:r w:rsidRPr="00DA6E48">
        <w:rPr>
          <w:bCs/>
          <w:iCs/>
          <w:sz w:val="20"/>
          <w:szCs w:val="20"/>
          <w:vertAlign w:val="superscript"/>
        </w:rPr>
        <w:t>2</w:t>
      </w:r>
      <w:r w:rsidRPr="00DA6E48">
        <w:rPr>
          <w:bCs/>
          <w:iCs/>
          <w:sz w:val="20"/>
          <w:szCs w:val="20"/>
        </w:rPr>
        <w:t xml:space="preserve"> v k. ú. Žilina</w:t>
      </w:r>
    </w:p>
    <w:p w14:paraId="485DCFCD" w14:textId="77777777" w:rsidR="00B31244" w:rsidRPr="00DA6E48" w:rsidRDefault="00B31244" w:rsidP="00341BB6">
      <w:pPr>
        <w:pStyle w:val="Odsekzoznamu"/>
        <w:numPr>
          <w:ilvl w:val="0"/>
          <w:numId w:val="329"/>
        </w:numPr>
        <w:contextualSpacing w:val="0"/>
        <w:jc w:val="both"/>
        <w:rPr>
          <w:bCs/>
          <w:iCs/>
          <w:sz w:val="20"/>
          <w:szCs w:val="20"/>
        </w:rPr>
      </w:pPr>
      <w:proofErr w:type="spellStart"/>
      <w:r w:rsidRPr="00DA6E48">
        <w:rPr>
          <w:bCs/>
          <w:iCs/>
          <w:sz w:val="20"/>
          <w:szCs w:val="20"/>
        </w:rPr>
        <w:t>parc</w:t>
      </w:r>
      <w:proofErr w:type="spellEnd"/>
      <w:r w:rsidRPr="00DA6E48">
        <w:rPr>
          <w:bCs/>
          <w:iCs/>
          <w:sz w:val="20"/>
          <w:szCs w:val="20"/>
        </w:rPr>
        <w:t>. č. KN-E 9009, ostatná plocha o výmere 10032 m</w:t>
      </w:r>
      <w:r w:rsidRPr="00DA6E48">
        <w:rPr>
          <w:bCs/>
          <w:iCs/>
          <w:sz w:val="20"/>
          <w:szCs w:val="20"/>
          <w:vertAlign w:val="superscript"/>
        </w:rPr>
        <w:t>2</w:t>
      </w:r>
      <w:r w:rsidRPr="00DA6E48">
        <w:rPr>
          <w:bCs/>
          <w:iCs/>
          <w:sz w:val="20"/>
          <w:szCs w:val="20"/>
        </w:rPr>
        <w:t xml:space="preserve"> v k. ú. Žilina</w:t>
      </w:r>
    </w:p>
    <w:p w14:paraId="51F9C05E" w14:textId="77777777" w:rsidR="00B31244" w:rsidRPr="00DA6E48" w:rsidRDefault="00B31244" w:rsidP="00341BB6">
      <w:pPr>
        <w:pStyle w:val="Odsekzoznamu"/>
        <w:numPr>
          <w:ilvl w:val="0"/>
          <w:numId w:val="329"/>
        </w:numPr>
        <w:contextualSpacing w:val="0"/>
        <w:jc w:val="both"/>
        <w:rPr>
          <w:bCs/>
          <w:iCs/>
          <w:sz w:val="20"/>
          <w:szCs w:val="20"/>
        </w:rPr>
      </w:pPr>
      <w:proofErr w:type="spellStart"/>
      <w:r w:rsidRPr="00DA6E48">
        <w:rPr>
          <w:bCs/>
          <w:iCs/>
          <w:sz w:val="20"/>
          <w:szCs w:val="20"/>
        </w:rPr>
        <w:t>parc</w:t>
      </w:r>
      <w:proofErr w:type="spellEnd"/>
      <w:r w:rsidRPr="00DA6E48">
        <w:rPr>
          <w:bCs/>
          <w:iCs/>
          <w:sz w:val="20"/>
          <w:szCs w:val="20"/>
        </w:rPr>
        <w:t>. č. KN-E 2721/2, orná pôda o výmere 16648 m</w:t>
      </w:r>
      <w:r w:rsidRPr="00DA6E48">
        <w:rPr>
          <w:bCs/>
          <w:iCs/>
          <w:sz w:val="20"/>
          <w:szCs w:val="20"/>
          <w:vertAlign w:val="superscript"/>
        </w:rPr>
        <w:t>2</w:t>
      </w:r>
      <w:r w:rsidRPr="00DA6E48">
        <w:rPr>
          <w:bCs/>
          <w:iCs/>
          <w:sz w:val="20"/>
          <w:szCs w:val="20"/>
        </w:rPr>
        <w:t xml:space="preserve"> v k. ú. Žilina</w:t>
      </w:r>
    </w:p>
    <w:p w14:paraId="7555A844" w14:textId="77777777" w:rsidR="00B31244" w:rsidRPr="00DA6E48" w:rsidRDefault="00B31244" w:rsidP="00B31244">
      <w:pPr>
        <w:pStyle w:val="Odsekzoznamu"/>
        <w:ind w:left="1080"/>
        <w:jc w:val="both"/>
        <w:rPr>
          <w:bCs/>
          <w:iCs/>
          <w:sz w:val="20"/>
          <w:szCs w:val="20"/>
        </w:rPr>
      </w:pPr>
      <w:r w:rsidRPr="00DA6E48">
        <w:rPr>
          <w:bCs/>
          <w:iCs/>
          <w:sz w:val="20"/>
          <w:szCs w:val="20"/>
        </w:rPr>
        <w:t>za účelom zrekonštruovania vodovodného potrubia v rámci stavby „SKV Žilina – ul. Priemyselná – rekonštrukcia vodovodu“</w:t>
      </w:r>
    </w:p>
    <w:p w14:paraId="72253BE6" w14:textId="5843C6FC" w:rsidR="00B31244" w:rsidRPr="00DA6E48" w:rsidRDefault="00B31244" w:rsidP="00B31244">
      <w:pPr>
        <w:tabs>
          <w:tab w:val="left" w:pos="1906"/>
        </w:tabs>
        <w:jc w:val="both"/>
        <w:rPr>
          <w:b/>
          <w:sz w:val="20"/>
          <w:szCs w:val="20"/>
        </w:rPr>
      </w:pPr>
    </w:p>
    <w:p w14:paraId="3B358CD0" w14:textId="3F125AA1" w:rsidR="00A501C7" w:rsidRPr="00DA6E48" w:rsidRDefault="009D4316" w:rsidP="00B31244">
      <w:pPr>
        <w:tabs>
          <w:tab w:val="left" w:pos="1906"/>
        </w:tabs>
        <w:jc w:val="both"/>
        <w:rPr>
          <w:b/>
          <w:sz w:val="20"/>
          <w:szCs w:val="20"/>
        </w:rPr>
      </w:pPr>
      <w:r w:rsidRPr="00DA6E48">
        <w:rPr>
          <w:b/>
          <w:sz w:val="20"/>
          <w:szCs w:val="20"/>
        </w:rPr>
        <w:t xml:space="preserve">                     Dodatok č. 1 k NZ uzatvorený zo dňa 15.03.2021</w:t>
      </w:r>
    </w:p>
    <w:p w14:paraId="6685811C" w14:textId="77777777" w:rsidR="009D4316" w:rsidRPr="00DA6E48" w:rsidRDefault="009D4316" w:rsidP="00B31244">
      <w:pPr>
        <w:tabs>
          <w:tab w:val="left" w:pos="1906"/>
        </w:tabs>
        <w:jc w:val="both"/>
        <w:rPr>
          <w:b/>
          <w:sz w:val="20"/>
          <w:szCs w:val="20"/>
        </w:rPr>
      </w:pPr>
    </w:p>
    <w:p w14:paraId="1977E8DC" w14:textId="77777777" w:rsidR="00B31244" w:rsidRPr="00DA6E48" w:rsidRDefault="00B31244" w:rsidP="00341BB6">
      <w:pPr>
        <w:pStyle w:val="Default"/>
        <w:numPr>
          <w:ilvl w:val="0"/>
          <w:numId w:val="328"/>
        </w:numPr>
        <w:jc w:val="both"/>
        <w:rPr>
          <w:color w:val="auto"/>
          <w:sz w:val="20"/>
          <w:szCs w:val="20"/>
        </w:rPr>
      </w:pPr>
      <w:r w:rsidRPr="00DA6E48">
        <w:rPr>
          <w:color w:val="auto"/>
          <w:sz w:val="20"/>
          <w:szCs w:val="20"/>
        </w:rPr>
        <w:t xml:space="preserve">uzatvorenie zmluvy o budúcej zmluve o zriadení vecného bremena medzi mestom Žilina ako budúcim povinným z vecného bremena a JINEX, s.r.o., so sídlom M. Rázusa 15/3930, 010 01  Žilina, IČO 36 382 671, ako investorom stavby, ktoré spočíva v povinnosti vlastníka zaťaženej časti pozemku </w:t>
      </w:r>
      <w:proofErr w:type="spellStart"/>
      <w:r w:rsidRPr="00DA6E48">
        <w:rPr>
          <w:color w:val="auto"/>
          <w:sz w:val="20"/>
          <w:szCs w:val="20"/>
        </w:rPr>
        <w:t>parc</w:t>
      </w:r>
      <w:proofErr w:type="spellEnd"/>
      <w:r w:rsidRPr="00DA6E48">
        <w:rPr>
          <w:color w:val="auto"/>
          <w:sz w:val="20"/>
          <w:szCs w:val="20"/>
        </w:rPr>
        <w:t xml:space="preserve">. č. </w:t>
      </w:r>
      <w:r w:rsidRPr="00DA6E48">
        <w:rPr>
          <w:bCs/>
          <w:iCs/>
          <w:color w:val="auto"/>
          <w:sz w:val="20"/>
          <w:szCs w:val="20"/>
        </w:rPr>
        <w:t xml:space="preserve">KN-C 5983/1, </w:t>
      </w:r>
      <w:proofErr w:type="spellStart"/>
      <w:r w:rsidRPr="00DA6E48">
        <w:rPr>
          <w:bCs/>
          <w:iCs/>
          <w:color w:val="auto"/>
          <w:sz w:val="20"/>
          <w:szCs w:val="20"/>
        </w:rPr>
        <w:t>zast</w:t>
      </w:r>
      <w:proofErr w:type="spellEnd"/>
      <w:r w:rsidRPr="00DA6E48">
        <w:rPr>
          <w:bCs/>
          <w:iCs/>
          <w:color w:val="auto"/>
          <w:sz w:val="20"/>
          <w:szCs w:val="20"/>
        </w:rPr>
        <w:t>. plocha a </w:t>
      </w:r>
      <w:proofErr w:type="spellStart"/>
      <w:r w:rsidRPr="00DA6E48">
        <w:rPr>
          <w:bCs/>
          <w:iCs/>
          <w:color w:val="auto"/>
          <w:sz w:val="20"/>
          <w:szCs w:val="20"/>
        </w:rPr>
        <w:t>nádv</w:t>
      </w:r>
      <w:proofErr w:type="spellEnd"/>
      <w:r w:rsidRPr="00DA6E48">
        <w:rPr>
          <w:bCs/>
          <w:iCs/>
          <w:color w:val="auto"/>
          <w:sz w:val="20"/>
          <w:szCs w:val="20"/>
        </w:rPr>
        <w:t>. v k. ú. Žilina</w:t>
      </w:r>
      <w:r w:rsidRPr="00DA6E48">
        <w:rPr>
          <w:color w:val="auto"/>
          <w:sz w:val="20"/>
          <w:szCs w:val="20"/>
        </w:rPr>
        <w:t xml:space="preserve"> strpieť </w:t>
      </w:r>
      <w:r w:rsidRPr="00DA6E48">
        <w:rPr>
          <w:bCs/>
          <w:iCs/>
          <w:color w:val="auto"/>
          <w:sz w:val="20"/>
          <w:szCs w:val="20"/>
        </w:rPr>
        <w:t>v rozsahu 54 m</w:t>
      </w:r>
      <w:r w:rsidRPr="00DA6E48">
        <w:rPr>
          <w:bCs/>
          <w:iCs/>
          <w:color w:val="auto"/>
          <w:sz w:val="20"/>
          <w:szCs w:val="20"/>
          <w:vertAlign w:val="superscript"/>
        </w:rPr>
        <w:t>2</w:t>
      </w:r>
      <w:r w:rsidRPr="00DA6E48">
        <w:rPr>
          <w:bCs/>
          <w:iCs/>
          <w:color w:val="auto"/>
          <w:sz w:val="20"/>
          <w:szCs w:val="20"/>
        </w:rPr>
        <w:t xml:space="preserve"> uloženie inžinierskych sietí - VN kábla, </w:t>
      </w:r>
      <w:r w:rsidRPr="00DA6E48">
        <w:rPr>
          <w:color w:val="auto"/>
          <w:sz w:val="20"/>
          <w:szCs w:val="20"/>
        </w:rPr>
        <w:t xml:space="preserve">priznanie ochranného pásma a v práve vstupu a prístupu na predmetný pozemok (pešo, autom, technickými zariadeniami) za účelom prevádzky, údržby a kontroly v rámci </w:t>
      </w:r>
      <w:r w:rsidRPr="00DA6E48">
        <w:rPr>
          <w:bCs/>
          <w:iCs/>
          <w:color w:val="auto"/>
          <w:sz w:val="20"/>
          <w:szCs w:val="20"/>
        </w:rPr>
        <w:t xml:space="preserve">stavby „13061 – Žilina – M. Rázusa: VN prípojka pre TS </w:t>
      </w:r>
      <w:proofErr w:type="spellStart"/>
      <w:r w:rsidRPr="00DA6E48">
        <w:rPr>
          <w:bCs/>
          <w:iCs/>
          <w:color w:val="auto"/>
          <w:sz w:val="20"/>
          <w:szCs w:val="20"/>
        </w:rPr>
        <w:t>Jinex</w:t>
      </w:r>
      <w:proofErr w:type="spellEnd"/>
      <w:r w:rsidRPr="00DA6E48">
        <w:rPr>
          <w:bCs/>
          <w:iCs/>
          <w:color w:val="auto"/>
          <w:sz w:val="20"/>
          <w:szCs w:val="20"/>
        </w:rPr>
        <w:t xml:space="preserve">“ </w:t>
      </w:r>
      <w:r w:rsidRPr="00DA6E48">
        <w:rPr>
          <w:color w:val="auto"/>
          <w:sz w:val="20"/>
          <w:szCs w:val="20"/>
        </w:rPr>
        <w:t xml:space="preserve">v prospech budúceho oprávneného z vecného bremena, ktorým je </w:t>
      </w:r>
      <w:r w:rsidRPr="00DA6E48">
        <w:rPr>
          <w:bCs/>
          <w:iCs/>
          <w:color w:val="auto"/>
          <w:sz w:val="20"/>
          <w:szCs w:val="20"/>
        </w:rPr>
        <w:t xml:space="preserve">Stredoslovenská distribučná </w:t>
      </w:r>
      <w:proofErr w:type="spellStart"/>
      <w:r w:rsidRPr="00DA6E48">
        <w:rPr>
          <w:bCs/>
          <w:iCs/>
          <w:color w:val="auto"/>
          <w:sz w:val="20"/>
          <w:szCs w:val="20"/>
        </w:rPr>
        <w:t>a.s</w:t>
      </w:r>
      <w:proofErr w:type="spellEnd"/>
      <w:r w:rsidRPr="00DA6E48">
        <w:rPr>
          <w:bCs/>
          <w:iCs/>
          <w:color w:val="auto"/>
          <w:sz w:val="20"/>
          <w:szCs w:val="20"/>
        </w:rPr>
        <w:t xml:space="preserve">., Pri Rajčianke 2927/8, 010 47 Žilina, IČO 36 442 151. </w:t>
      </w:r>
      <w:r w:rsidRPr="00DA6E48">
        <w:rPr>
          <w:color w:val="auto"/>
          <w:sz w:val="20"/>
          <w:szCs w:val="20"/>
        </w:rPr>
        <w:t>Presný rozsah vecného bremena bude vymedzený geometrickým plánom, na základe ktorého bude vypracovaný znalecký posudok na určenie jednorazovej odplaty</w:t>
      </w:r>
    </w:p>
    <w:p w14:paraId="63751337" w14:textId="77777777" w:rsidR="0056601C" w:rsidRPr="0056601C" w:rsidRDefault="0056601C" w:rsidP="0056601C">
      <w:pPr>
        <w:tabs>
          <w:tab w:val="left" w:pos="1906"/>
        </w:tabs>
        <w:ind w:left="1080"/>
        <w:jc w:val="both"/>
        <w:rPr>
          <w:b/>
          <w:sz w:val="20"/>
          <w:szCs w:val="20"/>
        </w:rPr>
      </w:pPr>
      <w:r w:rsidRPr="00DA6E48">
        <w:rPr>
          <w:b/>
          <w:sz w:val="20"/>
          <w:szCs w:val="20"/>
        </w:rPr>
        <w:t>Zmluva o budúcej zmluve o zriadení VB v prospech tretej osoby č. 93/2021 zaslaná k podpisu investorovi a SSD Žilina</w:t>
      </w:r>
      <w:r w:rsidRPr="0056601C">
        <w:rPr>
          <w:b/>
          <w:sz w:val="20"/>
          <w:szCs w:val="20"/>
        </w:rPr>
        <w:t xml:space="preserve"> </w:t>
      </w:r>
    </w:p>
    <w:p w14:paraId="282CEE9B" w14:textId="77777777" w:rsidR="00B31244" w:rsidRPr="00AB5B66" w:rsidRDefault="00B31244" w:rsidP="00B31244">
      <w:pPr>
        <w:tabs>
          <w:tab w:val="left" w:pos="1906"/>
        </w:tabs>
        <w:jc w:val="both"/>
        <w:rPr>
          <w:b/>
          <w:sz w:val="20"/>
          <w:szCs w:val="20"/>
        </w:rPr>
      </w:pPr>
    </w:p>
    <w:p w14:paraId="5ECA6A00" w14:textId="77777777" w:rsidR="00B31244" w:rsidRPr="00AB5B66" w:rsidRDefault="00B31244" w:rsidP="00341BB6">
      <w:pPr>
        <w:pStyle w:val="Default"/>
        <w:numPr>
          <w:ilvl w:val="0"/>
          <w:numId w:val="328"/>
        </w:numPr>
        <w:jc w:val="both"/>
        <w:rPr>
          <w:bCs/>
          <w:iCs/>
          <w:color w:val="auto"/>
          <w:sz w:val="20"/>
          <w:szCs w:val="20"/>
        </w:rPr>
      </w:pPr>
      <w:r w:rsidRPr="00AB5B66">
        <w:rPr>
          <w:color w:val="auto"/>
          <w:sz w:val="20"/>
          <w:szCs w:val="20"/>
        </w:rPr>
        <w:t xml:space="preserve">uzatvorenie zmluvy o zriadení vecného bremena medzi mestom Žilina ako povinným z vecného bremena a Ing. Pavol </w:t>
      </w:r>
      <w:proofErr w:type="spellStart"/>
      <w:r w:rsidRPr="00AB5B66">
        <w:rPr>
          <w:color w:val="auto"/>
          <w:sz w:val="20"/>
          <w:szCs w:val="20"/>
        </w:rPr>
        <w:t>Szöke</w:t>
      </w:r>
      <w:proofErr w:type="spellEnd"/>
      <w:r w:rsidRPr="00AB5B66">
        <w:rPr>
          <w:color w:val="auto"/>
          <w:sz w:val="20"/>
          <w:szCs w:val="20"/>
        </w:rPr>
        <w:t xml:space="preserve">, Mikuláša </w:t>
      </w:r>
      <w:proofErr w:type="spellStart"/>
      <w:r w:rsidRPr="00AB5B66">
        <w:rPr>
          <w:color w:val="auto"/>
          <w:sz w:val="20"/>
          <w:szCs w:val="20"/>
        </w:rPr>
        <w:t>Dohnányho</w:t>
      </w:r>
      <w:proofErr w:type="spellEnd"/>
      <w:r w:rsidRPr="00AB5B66">
        <w:rPr>
          <w:color w:val="auto"/>
          <w:sz w:val="20"/>
          <w:szCs w:val="20"/>
        </w:rPr>
        <w:t xml:space="preserve"> 887/7, 010 04  Žilina, ako investorom stavby, ktoré spočíva v povinnosti vlastníka zaťaženej časti pozemku </w:t>
      </w:r>
      <w:proofErr w:type="spellStart"/>
      <w:r w:rsidRPr="00AB5B66">
        <w:rPr>
          <w:color w:val="auto"/>
          <w:sz w:val="20"/>
          <w:szCs w:val="20"/>
        </w:rPr>
        <w:t>parc</w:t>
      </w:r>
      <w:proofErr w:type="spellEnd"/>
      <w:r w:rsidRPr="00AB5B66">
        <w:rPr>
          <w:color w:val="auto"/>
          <w:sz w:val="20"/>
          <w:szCs w:val="20"/>
        </w:rPr>
        <w:t xml:space="preserve">. č. KN-C 1361/3, </w:t>
      </w:r>
      <w:proofErr w:type="spellStart"/>
      <w:r w:rsidRPr="00AB5B66">
        <w:rPr>
          <w:color w:val="auto"/>
          <w:sz w:val="20"/>
          <w:szCs w:val="20"/>
        </w:rPr>
        <w:t>zast</w:t>
      </w:r>
      <w:proofErr w:type="spellEnd"/>
      <w:r w:rsidRPr="00AB5B66">
        <w:rPr>
          <w:color w:val="auto"/>
          <w:sz w:val="20"/>
          <w:szCs w:val="20"/>
        </w:rPr>
        <w:t>. plocha a nádvorie v k. ú. Bánová</w:t>
      </w:r>
      <w:r w:rsidRPr="00AB5B66">
        <w:rPr>
          <w:bCs/>
          <w:iCs/>
          <w:color w:val="auto"/>
          <w:sz w:val="20"/>
          <w:szCs w:val="20"/>
        </w:rPr>
        <w:t xml:space="preserve"> </w:t>
      </w:r>
      <w:r w:rsidRPr="00AB5B66">
        <w:rPr>
          <w:color w:val="auto"/>
          <w:sz w:val="20"/>
          <w:szCs w:val="20"/>
        </w:rPr>
        <w:t xml:space="preserve">strpieť </w:t>
      </w:r>
      <w:r w:rsidRPr="00AB5B66">
        <w:rPr>
          <w:bCs/>
          <w:iCs/>
          <w:color w:val="auto"/>
          <w:sz w:val="20"/>
          <w:szCs w:val="20"/>
        </w:rPr>
        <w:t>v rozsahu 64 m</w:t>
      </w:r>
      <w:r w:rsidRPr="00AB5B66">
        <w:rPr>
          <w:bCs/>
          <w:iCs/>
          <w:color w:val="auto"/>
          <w:sz w:val="20"/>
          <w:szCs w:val="20"/>
          <w:vertAlign w:val="superscript"/>
        </w:rPr>
        <w:t>2</w:t>
      </w:r>
      <w:r w:rsidRPr="00AB5B66">
        <w:rPr>
          <w:bCs/>
          <w:iCs/>
          <w:color w:val="auto"/>
          <w:sz w:val="20"/>
          <w:szCs w:val="20"/>
        </w:rPr>
        <w:t xml:space="preserve"> </w:t>
      </w:r>
      <w:r w:rsidRPr="00AB5B66">
        <w:rPr>
          <w:color w:val="auto"/>
          <w:sz w:val="20"/>
          <w:szCs w:val="20"/>
        </w:rPr>
        <w:t xml:space="preserve">v zmysle geometrického plánu č. 45876479-113/2020 (diel „2“) </w:t>
      </w:r>
      <w:r w:rsidRPr="00AB5B66">
        <w:rPr>
          <w:bCs/>
          <w:iCs/>
          <w:color w:val="auto"/>
          <w:sz w:val="20"/>
          <w:szCs w:val="20"/>
        </w:rPr>
        <w:t xml:space="preserve">uloženie inžinierskych sietí – NN káblového rozvodu, </w:t>
      </w:r>
      <w:r w:rsidRPr="00AB5B66">
        <w:rPr>
          <w:color w:val="auto"/>
          <w:sz w:val="20"/>
          <w:szCs w:val="20"/>
        </w:rPr>
        <w:t>priznanie ochranného pásma a v práve vstupu a prístupu na predmetný pozemok (pešo, autom, technickými zariadeniami) za účelom prevádzky, údržby</w:t>
      </w:r>
      <w:r w:rsidRPr="00AB5B66">
        <w:rPr>
          <w:bCs/>
          <w:iCs/>
          <w:color w:val="auto"/>
          <w:sz w:val="20"/>
          <w:szCs w:val="20"/>
        </w:rPr>
        <w:t xml:space="preserve"> a kontroly </w:t>
      </w:r>
      <w:r w:rsidRPr="00AB5B66">
        <w:rPr>
          <w:color w:val="auto"/>
          <w:sz w:val="20"/>
          <w:szCs w:val="20"/>
        </w:rPr>
        <w:t xml:space="preserve">v rámci </w:t>
      </w:r>
      <w:r w:rsidRPr="00AB5B66">
        <w:rPr>
          <w:bCs/>
          <w:iCs/>
          <w:color w:val="auto"/>
          <w:sz w:val="20"/>
          <w:szCs w:val="20"/>
        </w:rPr>
        <w:t xml:space="preserve">stavby „Novostavba IBV Bánová“ </w:t>
      </w:r>
      <w:r w:rsidRPr="00AB5B66">
        <w:rPr>
          <w:color w:val="auto"/>
          <w:sz w:val="20"/>
          <w:szCs w:val="20"/>
        </w:rPr>
        <w:t xml:space="preserve">v prospech oprávneného z vecného bremena, ktorým je </w:t>
      </w:r>
      <w:r w:rsidRPr="00AB5B66">
        <w:rPr>
          <w:bCs/>
          <w:iCs/>
          <w:color w:val="auto"/>
          <w:sz w:val="20"/>
          <w:szCs w:val="20"/>
        </w:rPr>
        <w:t xml:space="preserve">Stredoslovenská distribučná </w:t>
      </w:r>
      <w:proofErr w:type="spellStart"/>
      <w:r w:rsidRPr="00AB5B66">
        <w:rPr>
          <w:bCs/>
          <w:iCs/>
          <w:color w:val="auto"/>
          <w:sz w:val="20"/>
          <w:szCs w:val="20"/>
        </w:rPr>
        <w:t>a.s</w:t>
      </w:r>
      <w:proofErr w:type="spellEnd"/>
      <w:r w:rsidRPr="00AB5B66">
        <w:rPr>
          <w:bCs/>
          <w:iCs/>
          <w:color w:val="auto"/>
          <w:sz w:val="20"/>
          <w:szCs w:val="20"/>
        </w:rPr>
        <w:t>., Pri Rajčianke 2927/8, 010 47 Žilina, IČO 36 442 151, za jednorazovú odplatu určenú ZP č. 188/2020 vo výške 330,85 €</w:t>
      </w:r>
    </w:p>
    <w:p w14:paraId="619F75F0" w14:textId="77777777" w:rsidR="00AD796E" w:rsidRPr="00DA6E48" w:rsidRDefault="00AD796E" w:rsidP="00AD796E">
      <w:pPr>
        <w:widowControl w:val="0"/>
        <w:tabs>
          <w:tab w:val="left" w:pos="1196"/>
          <w:tab w:val="left" w:pos="1197"/>
        </w:tabs>
        <w:autoSpaceDE w:val="0"/>
        <w:autoSpaceDN w:val="0"/>
        <w:ind w:left="1080" w:right="114"/>
        <w:jc w:val="both"/>
        <w:rPr>
          <w:b/>
          <w:bCs/>
          <w:sz w:val="20"/>
          <w:szCs w:val="20"/>
        </w:rPr>
      </w:pPr>
      <w:r w:rsidRPr="00DA6E48">
        <w:rPr>
          <w:b/>
          <w:bCs/>
          <w:sz w:val="20"/>
          <w:szCs w:val="20"/>
        </w:rPr>
        <w:t xml:space="preserve">Zmluva o zriadení VB v prospech tretej osoby č. 91/2021 bola zaslaná k podpisu investorovi a SSD </w:t>
      </w:r>
    </w:p>
    <w:p w14:paraId="16517CF6" w14:textId="77777777" w:rsidR="00B31244" w:rsidRPr="00DA6E48" w:rsidRDefault="00B31244" w:rsidP="00B31244">
      <w:pPr>
        <w:widowControl w:val="0"/>
        <w:tabs>
          <w:tab w:val="left" w:pos="1196"/>
          <w:tab w:val="left" w:pos="1197"/>
        </w:tabs>
        <w:autoSpaceDE w:val="0"/>
        <w:autoSpaceDN w:val="0"/>
        <w:ind w:right="114"/>
        <w:jc w:val="both"/>
        <w:rPr>
          <w:sz w:val="20"/>
          <w:szCs w:val="20"/>
        </w:rPr>
      </w:pPr>
    </w:p>
    <w:p w14:paraId="4F339F9D" w14:textId="77777777" w:rsidR="00B31244" w:rsidRPr="00DA6E48" w:rsidRDefault="00B31244" w:rsidP="00341BB6">
      <w:pPr>
        <w:pStyle w:val="Default"/>
        <w:numPr>
          <w:ilvl w:val="0"/>
          <w:numId w:val="328"/>
        </w:numPr>
        <w:jc w:val="both"/>
        <w:rPr>
          <w:color w:val="auto"/>
          <w:sz w:val="20"/>
          <w:szCs w:val="20"/>
        </w:rPr>
      </w:pPr>
      <w:r w:rsidRPr="00DA6E48">
        <w:rPr>
          <w:color w:val="auto"/>
          <w:sz w:val="20"/>
          <w:szCs w:val="20"/>
        </w:rPr>
        <w:t xml:space="preserve">zriadenie vecného bremena „in </w:t>
      </w:r>
      <w:proofErr w:type="spellStart"/>
      <w:r w:rsidRPr="00DA6E48">
        <w:rPr>
          <w:color w:val="auto"/>
          <w:sz w:val="20"/>
          <w:szCs w:val="20"/>
        </w:rPr>
        <w:t>rem</w:t>
      </w:r>
      <w:proofErr w:type="spellEnd"/>
      <w:r w:rsidRPr="00DA6E48">
        <w:rPr>
          <w:color w:val="auto"/>
          <w:sz w:val="20"/>
          <w:szCs w:val="20"/>
        </w:rPr>
        <w:t xml:space="preserve">“ v prospech </w:t>
      </w:r>
      <w:proofErr w:type="spellStart"/>
      <w:r w:rsidRPr="00DA6E48">
        <w:rPr>
          <w:color w:val="auto"/>
          <w:sz w:val="20"/>
          <w:szCs w:val="20"/>
        </w:rPr>
        <w:t>každodobého</w:t>
      </w:r>
      <w:proofErr w:type="spellEnd"/>
      <w:r w:rsidRPr="00DA6E48">
        <w:rPr>
          <w:color w:val="auto"/>
          <w:sz w:val="20"/>
          <w:szCs w:val="20"/>
        </w:rPr>
        <w:t xml:space="preserve"> vlastníka pozemku </w:t>
      </w:r>
      <w:proofErr w:type="spellStart"/>
      <w:r w:rsidRPr="00DA6E48">
        <w:rPr>
          <w:bCs/>
          <w:iCs/>
          <w:color w:val="auto"/>
          <w:sz w:val="20"/>
          <w:szCs w:val="20"/>
        </w:rPr>
        <w:t>parc</w:t>
      </w:r>
      <w:proofErr w:type="spellEnd"/>
      <w:r w:rsidRPr="00DA6E48">
        <w:rPr>
          <w:bCs/>
          <w:iCs/>
          <w:color w:val="auto"/>
          <w:sz w:val="20"/>
          <w:szCs w:val="20"/>
        </w:rPr>
        <w:t xml:space="preserve">. č. KN-C 1664/70, </w:t>
      </w:r>
      <w:proofErr w:type="spellStart"/>
      <w:r w:rsidRPr="00DA6E48">
        <w:rPr>
          <w:bCs/>
          <w:iCs/>
          <w:color w:val="auto"/>
          <w:sz w:val="20"/>
          <w:szCs w:val="20"/>
        </w:rPr>
        <w:t>ost</w:t>
      </w:r>
      <w:proofErr w:type="spellEnd"/>
      <w:r w:rsidRPr="00DA6E48">
        <w:rPr>
          <w:bCs/>
          <w:iCs/>
          <w:color w:val="auto"/>
          <w:sz w:val="20"/>
          <w:szCs w:val="20"/>
        </w:rPr>
        <w:t>. plocha v k. ú. Považský Chlmec</w:t>
      </w:r>
      <w:r w:rsidRPr="00DA6E48">
        <w:rPr>
          <w:color w:val="auto"/>
          <w:sz w:val="20"/>
          <w:szCs w:val="20"/>
        </w:rPr>
        <w:t xml:space="preserve"> ako oprávneného z vecného bremena, ktoré spočíva v povinnosti vlastníka zaťaženého pozemku </w:t>
      </w:r>
      <w:proofErr w:type="spellStart"/>
      <w:r w:rsidRPr="00DA6E48">
        <w:rPr>
          <w:color w:val="auto"/>
          <w:sz w:val="20"/>
          <w:szCs w:val="20"/>
        </w:rPr>
        <w:t>parc</w:t>
      </w:r>
      <w:proofErr w:type="spellEnd"/>
      <w:r w:rsidRPr="00DA6E48">
        <w:rPr>
          <w:color w:val="auto"/>
          <w:sz w:val="20"/>
          <w:szCs w:val="20"/>
        </w:rPr>
        <w:t xml:space="preserve">. č. KN-C 1664/1, </w:t>
      </w:r>
      <w:proofErr w:type="spellStart"/>
      <w:r w:rsidRPr="00DA6E48">
        <w:rPr>
          <w:color w:val="auto"/>
          <w:sz w:val="20"/>
          <w:szCs w:val="20"/>
        </w:rPr>
        <w:t>ost</w:t>
      </w:r>
      <w:proofErr w:type="spellEnd"/>
      <w:r w:rsidRPr="00DA6E48">
        <w:rPr>
          <w:color w:val="auto"/>
          <w:sz w:val="20"/>
          <w:szCs w:val="20"/>
        </w:rPr>
        <w:t>. plocha v k. ú. Považský Chlmec v rozsahu 24 m</w:t>
      </w:r>
      <w:r w:rsidRPr="00DA6E48">
        <w:rPr>
          <w:color w:val="auto"/>
          <w:sz w:val="20"/>
          <w:szCs w:val="20"/>
          <w:vertAlign w:val="superscript"/>
        </w:rPr>
        <w:t>2</w:t>
      </w:r>
      <w:r w:rsidRPr="00DA6E48">
        <w:rPr>
          <w:color w:val="auto"/>
          <w:sz w:val="20"/>
          <w:szCs w:val="20"/>
        </w:rPr>
        <w:t xml:space="preserve"> v zmysle GP 134/2020 (diel „1“) trpieť právo uloženia inžinierskej siete –  zaústenie ČOV do vodného recipientu, vrátane príslušného ochranného pásma v zmysle platných právnych predpisov a v práve vstupu na pozemok v ktoromkoľvek čase a ročnom období za účelom prevádzky, údržby a rekonštrukcie v rámci stavby „Domová studňa a domová ČOV“ za jednorazovú odplatu určenú ZP 58/2020 vo výške 479,40 €, ktorá bola zvýšená o hodnotu ZP vo výške 193 €</w:t>
      </w:r>
    </w:p>
    <w:p w14:paraId="682E1C3E" w14:textId="77777777" w:rsidR="0053042F" w:rsidRPr="00DA6E48" w:rsidRDefault="0053042F" w:rsidP="0053042F">
      <w:pPr>
        <w:tabs>
          <w:tab w:val="left" w:pos="1906"/>
        </w:tabs>
        <w:ind w:left="1080"/>
        <w:jc w:val="both"/>
        <w:rPr>
          <w:b/>
          <w:sz w:val="20"/>
          <w:szCs w:val="20"/>
        </w:rPr>
      </w:pPr>
      <w:r w:rsidRPr="00DA6E48">
        <w:rPr>
          <w:b/>
          <w:sz w:val="20"/>
          <w:szCs w:val="20"/>
        </w:rPr>
        <w:t xml:space="preserve">Zmluva o zriadení VB č. 96/2021 zaslaná ku vkladu na OÚ katastrálny odbor. </w:t>
      </w:r>
    </w:p>
    <w:p w14:paraId="0A7F375C" w14:textId="77777777" w:rsidR="00B31244" w:rsidRPr="00DA6E48" w:rsidRDefault="00B31244" w:rsidP="00B31244">
      <w:pPr>
        <w:tabs>
          <w:tab w:val="left" w:pos="1906"/>
        </w:tabs>
        <w:jc w:val="both"/>
        <w:rPr>
          <w:b/>
          <w:sz w:val="20"/>
          <w:szCs w:val="20"/>
        </w:rPr>
      </w:pPr>
    </w:p>
    <w:p w14:paraId="4D7B786C" w14:textId="77777777" w:rsidR="00B31244" w:rsidRPr="00DA6E48" w:rsidRDefault="00B31244" w:rsidP="00341BB6">
      <w:pPr>
        <w:pStyle w:val="Odsekzoznamu"/>
        <w:widowControl w:val="0"/>
        <w:numPr>
          <w:ilvl w:val="0"/>
          <w:numId w:val="327"/>
        </w:numPr>
        <w:tabs>
          <w:tab w:val="left" w:pos="1196"/>
          <w:tab w:val="left" w:pos="1197"/>
        </w:tabs>
        <w:autoSpaceDE w:val="0"/>
        <w:autoSpaceDN w:val="0"/>
        <w:ind w:right="114"/>
        <w:contextualSpacing w:val="0"/>
        <w:jc w:val="both"/>
        <w:rPr>
          <w:sz w:val="20"/>
          <w:szCs w:val="20"/>
        </w:rPr>
      </w:pPr>
      <w:r w:rsidRPr="00DA6E48">
        <w:rPr>
          <w:sz w:val="20"/>
          <w:szCs w:val="20"/>
          <w:u w:val="single"/>
        </w:rPr>
        <w:t>ruší</w:t>
      </w:r>
    </w:p>
    <w:p w14:paraId="14C7A353" w14:textId="77777777" w:rsidR="00B31244" w:rsidRPr="00DA6E48" w:rsidRDefault="00B31244" w:rsidP="00B31244">
      <w:pPr>
        <w:tabs>
          <w:tab w:val="left" w:pos="1906"/>
        </w:tabs>
        <w:jc w:val="both"/>
        <w:rPr>
          <w:b/>
          <w:sz w:val="20"/>
          <w:szCs w:val="20"/>
        </w:rPr>
      </w:pPr>
    </w:p>
    <w:p w14:paraId="49D163B2" w14:textId="77777777" w:rsidR="00B31244" w:rsidRPr="00DA6E48" w:rsidRDefault="00B31244" w:rsidP="00341BB6">
      <w:pPr>
        <w:pStyle w:val="Odsekzoznamu"/>
        <w:numPr>
          <w:ilvl w:val="0"/>
          <w:numId w:val="331"/>
        </w:numPr>
        <w:tabs>
          <w:tab w:val="left" w:pos="993"/>
        </w:tabs>
        <w:jc w:val="both"/>
        <w:rPr>
          <w:bCs/>
          <w:iCs/>
          <w:sz w:val="20"/>
          <w:szCs w:val="20"/>
        </w:rPr>
      </w:pPr>
      <w:r w:rsidRPr="00DA6E48">
        <w:rPr>
          <w:bCs/>
          <w:iCs/>
          <w:sz w:val="20"/>
          <w:szCs w:val="20"/>
        </w:rPr>
        <w:t>Uznesenie Mestského zastupiteľstva v Žiline č. 246/2020 zo dňa 14.12.2020</w:t>
      </w:r>
    </w:p>
    <w:p w14:paraId="00EA7484" w14:textId="77777777" w:rsidR="00B31244" w:rsidRPr="00DA6E48" w:rsidRDefault="00B31244" w:rsidP="00B31244">
      <w:pPr>
        <w:pStyle w:val="Odsekzoznamu"/>
        <w:ind w:left="993" w:hanging="567"/>
        <w:jc w:val="both"/>
        <w:rPr>
          <w:bCs/>
          <w:iCs/>
          <w:sz w:val="20"/>
          <w:szCs w:val="20"/>
        </w:rPr>
      </w:pPr>
    </w:p>
    <w:p w14:paraId="3D849F0E" w14:textId="77777777" w:rsidR="00B31244" w:rsidRPr="00DA6E48" w:rsidRDefault="00B31244" w:rsidP="00341BB6">
      <w:pPr>
        <w:pStyle w:val="Odsekzoznamu"/>
        <w:widowControl w:val="0"/>
        <w:numPr>
          <w:ilvl w:val="0"/>
          <w:numId w:val="327"/>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23D6B148" w14:textId="77777777" w:rsidR="00B31244" w:rsidRPr="00DA6E48" w:rsidRDefault="00B31244" w:rsidP="00B31244">
      <w:pPr>
        <w:pStyle w:val="Odsekzoznamu"/>
        <w:ind w:left="993" w:hanging="567"/>
        <w:jc w:val="both"/>
        <w:rPr>
          <w:bCs/>
          <w:iCs/>
          <w:sz w:val="20"/>
          <w:szCs w:val="20"/>
        </w:rPr>
      </w:pPr>
    </w:p>
    <w:p w14:paraId="7E5BEA40" w14:textId="77777777" w:rsidR="00B31244" w:rsidRPr="00DA6E48" w:rsidRDefault="00B31244" w:rsidP="00B31244">
      <w:pPr>
        <w:pStyle w:val="Odsekzoznamu"/>
        <w:ind w:left="993" w:hanging="567"/>
        <w:jc w:val="both"/>
        <w:rPr>
          <w:bCs/>
          <w:iCs/>
          <w:sz w:val="20"/>
          <w:szCs w:val="20"/>
        </w:rPr>
      </w:pPr>
      <w:r w:rsidRPr="00DA6E48">
        <w:rPr>
          <w:bCs/>
          <w:iCs/>
          <w:sz w:val="20"/>
          <w:szCs w:val="20"/>
        </w:rPr>
        <w:t xml:space="preserve">    1. zriadenie bezodplatného vecného bremena „in </w:t>
      </w:r>
      <w:proofErr w:type="spellStart"/>
      <w:r w:rsidRPr="00DA6E48">
        <w:rPr>
          <w:bCs/>
          <w:iCs/>
          <w:sz w:val="20"/>
          <w:szCs w:val="20"/>
        </w:rPr>
        <w:t>rem</w:t>
      </w:r>
      <w:proofErr w:type="spellEnd"/>
      <w:r w:rsidRPr="00DA6E48">
        <w:rPr>
          <w:bCs/>
          <w:iCs/>
          <w:sz w:val="20"/>
          <w:szCs w:val="20"/>
        </w:rPr>
        <w:t xml:space="preserve">“ medzi Mestom Žilina ako povinným z vecného bremena a Mgr. Petrom </w:t>
      </w:r>
      <w:proofErr w:type="spellStart"/>
      <w:r w:rsidRPr="00DA6E48">
        <w:rPr>
          <w:bCs/>
          <w:iCs/>
          <w:sz w:val="20"/>
          <w:szCs w:val="20"/>
        </w:rPr>
        <w:t>Cabadajom</w:t>
      </w:r>
      <w:proofErr w:type="spellEnd"/>
      <w:r w:rsidRPr="00DA6E48">
        <w:rPr>
          <w:bCs/>
          <w:iCs/>
          <w:sz w:val="20"/>
          <w:szCs w:val="20"/>
        </w:rPr>
        <w:t xml:space="preserve">, trvale bytom Brehy 672/71, 013 05, ktoré bude spočívať v povinnosti vlastníka zaťažených pozemkov, </w:t>
      </w:r>
      <w:proofErr w:type="spellStart"/>
      <w:r w:rsidRPr="00DA6E48">
        <w:rPr>
          <w:sz w:val="20"/>
          <w:szCs w:val="20"/>
        </w:rPr>
        <w:t>parc</w:t>
      </w:r>
      <w:proofErr w:type="spellEnd"/>
      <w:r w:rsidRPr="00DA6E48">
        <w:rPr>
          <w:sz w:val="20"/>
          <w:szCs w:val="20"/>
        </w:rPr>
        <w:t>. č. KN-E 2337/204, orná pôda o výmere 365 m</w:t>
      </w:r>
      <w:r w:rsidRPr="00DA6E48">
        <w:rPr>
          <w:sz w:val="20"/>
          <w:szCs w:val="20"/>
          <w:vertAlign w:val="superscript"/>
        </w:rPr>
        <w:t>2</w:t>
      </w:r>
      <w:r w:rsidRPr="00DA6E48">
        <w:rPr>
          <w:sz w:val="20"/>
          <w:szCs w:val="20"/>
        </w:rPr>
        <w:t>,</w:t>
      </w:r>
      <w:r w:rsidRPr="00DA6E48">
        <w:rPr>
          <w:sz w:val="20"/>
          <w:szCs w:val="20"/>
          <w:vertAlign w:val="superscript"/>
        </w:rPr>
        <w:t xml:space="preserve"> </w:t>
      </w:r>
      <w:r w:rsidRPr="00DA6E48">
        <w:rPr>
          <w:sz w:val="20"/>
          <w:szCs w:val="20"/>
        </w:rPr>
        <w:t xml:space="preserve">zapísanej na LV č. 10750, kat. </w:t>
      </w:r>
      <w:proofErr w:type="spellStart"/>
      <w:r w:rsidRPr="00DA6E48">
        <w:rPr>
          <w:sz w:val="20"/>
          <w:szCs w:val="20"/>
        </w:rPr>
        <w:t>úz</w:t>
      </w:r>
      <w:proofErr w:type="spellEnd"/>
      <w:r w:rsidRPr="00DA6E48">
        <w:rPr>
          <w:sz w:val="20"/>
          <w:szCs w:val="20"/>
        </w:rPr>
        <w:t xml:space="preserve">. Žilina a </w:t>
      </w:r>
      <w:proofErr w:type="spellStart"/>
      <w:r w:rsidRPr="00DA6E48">
        <w:rPr>
          <w:sz w:val="20"/>
          <w:szCs w:val="20"/>
        </w:rPr>
        <w:t>parc</w:t>
      </w:r>
      <w:proofErr w:type="spellEnd"/>
      <w:r w:rsidRPr="00DA6E48">
        <w:rPr>
          <w:sz w:val="20"/>
          <w:szCs w:val="20"/>
        </w:rPr>
        <w:t>. č. KN-C 3035/49, zastavaná plocha a nádvorie o výmere 915 m</w:t>
      </w:r>
      <w:r w:rsidRPr="00DA6E48">
        <w:rPr>
          <w:sz w:val="20"/>
          <w:szCs w:val="20"/>
          <w:vertAlign w:val="superscript"/>
        </w:rPr>
        <w:t>2</w:t>
      </w:r>
      <w:r w:rsidRPr="00DA6E48">
        <w:rPr>
          <w:sz w:val="20"/>
          <w:szCs w:val="20"/>
        </w:rPr>
        <w:t>,</w:t>
      </w:r>
      <w:r w:rsidRPr="00DA6E48">
        <w:rPr>
          <w:sz w:val="20"/>
          <w:szCs w:val="20"/>
          <w:vertAlign w:val="superscript"/>
        </w:rPr>
        <w:t xml:space="preserve"> </w:t>
      </w:r>
      <w:r w:rsidRPr="00DA6E48">
        <w:rPr>
          <w:sz w:val="20"/>
          <w:szCs w:val="20"/>
        </w:rPr>
        <w:t xml:space="preserve">zapísanej na LV č. 8184, kat. </w:t>
      </w:r>
      <w:proofErr w:type="spellStart"/>
      <w:r w:rsidRPr="00DA6E48">
        <w:rPr>
          <w:sz w:val="20"/>
          <w:szCs w:val="20"/>
        </w:rPr>
        <w:t>úz</w:t>
      </w:r>
      <w:proofErr w:type="spellEnd"/>
      <w:r w:rsidRPr="00DA6E48">
        <w:rPr>
          <w:sz w:val="20"/>
          <w:szCs w:val="20"/>
        </w:rPr>
        <w:t xml:space="preserve">. Žilina trpieť právo uloženia, údržby, rekonštrukcie a opravy inžinierskych sietí a </w:t>
      </w:r>
      <w:r w:rsidRPr="00DA6E48">
        <w:rPr>
          <w:bCs/>
          <w:sz w:val="20"/>
          <w:szCs w:val="20"/>
        </w:rPr>
        <w:t>trpieť právo vstupu, prechodu a prejazdu </w:t>
      </w:r>
      <w:r w:rsidRPr="00DA6E48">
        <w:rPr>
          <w:bCs/>
          <w:iCs/>
          <w:sz w:val="20"/>
          <w:szCs w:val="20"/>
        </w:rPr>
        <w:t xml:space="preserve">v prospech oprávneného z vecného bremena, ktorým je </w:t>
      </w:r>
      <w:proofErr w:type="spellStart"/>
      <w:r w:rsidRPr="00DA6E48">
        <w:rPr>
          <w:bCs/>
          <w:iCs/>
          <w:sz w:val="20"/>
          <w:szCs w:val="20"/>
        </w:rPr>
        <w:t>každodobý</w:t>
      </w:r>
      <w:proofErr w:type="spellEnd"/>
      <w:r w:rsidRPr="00DA6E48">
        <w:rPr>
          <w:bCs/>
          <w:iCs/>
          <w:sz w:val="20"/>
          <w:szCs w:val="20"/>
        </w:rPr>
        <w:t xml:space="preserve"> vlastník pozemkov, </w:t>
      </w:r>
      <w:proofErr w:type="spellStart"/>
      <w:r w:rsidRPr="00DA6E48">
        <w:rPr>
          <w:bCs/>
          <w:iCs/>
          <w:sz w:val="20"/>
          <w:szCs w:val="20"/>
        </w:rPr>
        <w:t>parc</w:t>
      </w:r>
      <w:proofErr w:type="spellEnd"/>
      <w:r w:rsidRPr="00DA6E48">
        <w:rPr>
          <w:bCs/>
          <w:iCs/>
          <w:sz w:val="20"/>
          <w:szCs w:val="20"/>
        </w:rPr>
        <w:t xml:space="preserve">. č. KN-C </w:t>
      </w:r>
      <w:r w:rsidRPr="00DA6E48">
        <w:rPr>
          <w:sz w:val="20"/>
          <w:szCs w:val="20"/>
        </w:rPr>
        <w:t xml:space="preserve">3072/3, 3072/4, 3072/6, 3072/5, 3072/1, 3073/4, 3073/1 nachádzajúcich sa v kat. </w:t>
      </w:r>
      <w:proofErr w:type="spellStart"/>
      <w:r w:rsidRPr="00DA6E48">
        <w:rPr>
          <w:sz w:val="20"/>
          <w:szCs w:val="20"/>
        </w:rPr>
        <w:t>úz</w:t>
      </w:r>
      <w:proofErr w:type="spellEnd"/>
      <w:r w:rsidRPr="00DA6E48">
        <w:rPr>
          <w:sz w:val="20"/>
          <w:szCs w:val="20"/>
        </w:rPr>
        <w:t xml:space="preserve">. Žilina  </w:t>
      </w:r>
    </w:p>
    <w:p w14:paraId="40B8A327" w14:textId="77777777" w:rsidR="00B24EFB" w:rsidRPr="00DA6E48" w:rsidRDefault="00B24EFB" w:rsidP="00B24EFB">
      <w:pPr>
        <w:pStyle w:val="Odsekzoznamu"/>
        <w:ind w:left="993"/>
        <w:jc w:val="both"/>
        <w:rPr>
          <w:bCs/>
          <w:iCs/>
          <w:sz w:val="20"/>
          <w:szCs w:val="20"/>
        </w:rPr>
      </w:pPr>
      <w:r w:rsidRPr="00DA6E48">
        <w:rPr>
          <w:b/>
          <w:sz w:val="20"/>
          <w:szCs w:val="20"/>
        </w:rPr>
        <w:t xml:space="preserve">Návrh zmluvy o zriadení vecného bremena bol zaslaný žiadateľovi dňa 08.03.2021 a opätovne dňa 16.03.2021, avšak podpísanú zmluvu o zriadení vecného bremena do dnešného dňa nedoručil. </w:t>
      </w:r>
      <w:r w:rsidRPr="00DA6E48">
        <w:rPr>
          <w:sz w:val="20"/>
          <w:szCs w:val="20"/>
        </w:rPr>
        <w:t xml:space="preserve"> </w:t>
      </w:r>
    </w:p>
    <w:p w14:paraId="273683F3" w14:textId="77777777" w:rsidR="00B31244" w:rsidRPr="00DA6E48" w:rsidRDefault="00B31244" w:rsidP="00B31244">
      <w:pPr>
        <w:tabs>
          <w:tab w:val="left" w:pos="1906"/>
        </w:tabs>
        <w:jc w:val="both"/>
        <w:rPr>
          <w:b/>
          <w:sz w:val="20"/>
          <w:szCs w:val="20"/>
        </w:rPr>
      </w:pPr>
    </w:p>
    <w:p w14:paraId="1EBCDF51" w14:textId="6A4CAD87" w:rsidR="00790F04" w:rsidRPr="00417BF8" w:rsidRDefault="00790F04" w:rsidP="00790F04">
      <w:pPr>
        <w:pStyle w:val="Zkladntext"/>
        <w:tabs>
          <w:tab w:val="left" w:pos="8145"/>
        </w:tabs>
        <w:spacing w:before="7"/>
        <w:jc w:val="both"/>
        <w:rPr>
          <w:i/>
          <w:iCs/>
          <w:sz w:val="20"/>
          <w:szCs w:val="20"/>
          <w:highlight w:val="yellow"/>
        </w:rPr>
      </w:pPr>
      <w:bookmarkStart w:id="54" w:name="_Hlk65742944"/>
      <w:r w:rsidRPr="00DA6E48">
        <w:rPr>
          <w:i/>
          <w:iCs/>
          <w:sz w:val="20"/>
          <w:szCs w:val="20"/>
        </w:rPr>
        <w:t xml:space="preserve">                                                                                                         Odbor </w:t>
      </w:r>
      <w:r w:rsidR="00B24EFB" w:rsidRPr="00DA6E48">
        <w:rPr>
          <w:i/>
          <w:iCs/>
          <w:sz w:val="20"/>
          <w:szCs w:val="20"/>
        </w:rPr>
        <w:t xml:space="preserve">právny, majetkový a VO </w:t>
      </w:r>
      <w:r w:rsidRPr="00DA6E48">
        <w:rPr>
          <w:i/>
          <w:iCs/>
          <w:sz w:val="20"/>
          <w:szCs w:val="20"/>
        </w:rPr>
        <w:t xml:space="preserve"> zo dňa</w:t>
      </w:r>
      <w:r w:rsidR="00B24EFB" w:rsidRPr="00DA6E48">
        <w:rPr>
          <w:i/>
          <w:iCs/>
          <w:sz w:val="20"/>
          <w:szCs w:val="20"/>
        </w:rPr>
        <w:t xml:space="preserve"> 23.03.2021</w:t>
      </w:r>
    </w:p>
    <w:bookmarkEnd w:id="54"/>
    <w:p w14:paraId="43B51683" w14:textId="77777777" w:rsidR="00B31244" w:rsidRPr="00AB5B66" w:rsidRDefault="00B31244" w:rsidP="00B31244">
      <w:pPr>
        <w:rPr>
          <w:b/>
          <w:bCs/>
          <w:iCs/>
          <w:sz w:val="20"/>
          <w:szCs w:val="20"/>
        </w:rPr>
      </w:pPr>
    </w:p>
    <w:p w14:paraId="152D6533" w14:textId="2258EFF2" w:rsidR="00B31244" w:rsidRPr="00AB5B66" w:rsidRDefault="00B31244" w:rsidP="00B31244">
      <w:pPr>
        <w:jc w:val="center"/>
        <w:rPr>
          <w:b/>
          <w:bCs/>
          <w:iCs/>
          <w:sz w:val="20"/>
          <w:szCs w:val="20"/>
        </w:rPr>
      </w:pPr>
      <w:r w:rsidRPr="00AB5B66">
        <w:rPr>
          <w:b/>
          <w:bCs/>
          <w:iCs/>
          <w:sz w:val="20"/>
          <w:szCs w:val="20"/>
        </w:rPr>
        <w:t>Informatívna správa o zamietnutých žiadostiach</w:t>
      </w:r>
    </w:p>
    <w:p w14:paraId="48F9E3CA" w14:textId="77777777" w:rsidR="00630094" w:rsidRPr="00AB5B66" w:rsidRDefault="00630094" w:rsidP="00B31244">
      <w:pPr>
        <w:jc w:val="center"/>
        <w:rPr>
          <w:b/>
          <w:bCs/>
          <w:iCs/>
          <w:sz w:val="20"/>
          <w:szCs w:val="20"/>
        </w:rPr>
      </w:pPr>
    </w:p>
    <w:p w14:paraId="2CFCF6C0" w14:textId="0F253B19" w:rsidR="00630094" w:rsidRPr="00AB5B66" w:rsidRDefault="00630094" w:rsidP="0089136A">
      <w:pPr>
        <w:pBdr>
          <w:top w:val="single" w:sz="12" w:space="2" w:color="auto"/>
          <w:left w:val="single" w:sz="12" w:space="0" w:color="auto"/>
          <w:bottom w:val="single" w:sz="12" w:space="1" w:color="auto"/>
          <w:right w:val="single" w:sz="12" w:space="0" w:color="auto"/>
        </w:pBdr>
        <w:shd w:val="pct12" w:color="auto" w:fill="auto"/>
        <w:tabs>
          <w:tab w:val="left" w:pos="2318"/>
        </w:tabs>
        <w:rPr>
          <w:b/>
          <w:sz w:val="20"/>
          <w:szCs w:val="20"/>
        </w:rPr>
      </w:pPr>
      <w:bookmarkStart w:id="55" w:name="_Hlk65663138"/>
      <w:r w:rsidRPr="00AB5B66">
        <w:rPr>
          <w:b/>
          <w:sz w:val="20"/>
          <w:szCs w:val="20"/>
        </w:rPr>
        <w:t>Uznesenie č. 18/2021</w:t>
      </w:r>
      <w:r w:rsidRPr="00AB5B66">
        <w:rPr>
          <w:b/>
          <w:sz w:val="20"/>
          <w:szCs w:val="20"/>
        </w:rPr>
        <w:tab/>
      </w:r>
    </w:p>
    <w:p w14:paraId="7F92F7BE" w14:textId="77777777" w:rsidR="00630094" w:rsidRPr="00AB5B66" w:rsidRDefault="00630094" w:rsidP="0089136A">
      <w:pPr>
        <w:pBdr>
          <w:top w:val="single" w:sz="12" w:space="2" w:color="auto"/>
          <w:left w:val="single" w:sz="12" w:space="0" w:color="auto"/>
          <w:bottom w:val="single" w:sz="12" w:space="1" w:color="auto"/>
          <w:right w:val="single" w:sz="12" w:space="0" w:color="auto"/>
        </w:pBdr>
        <w:shd w:val="pct12" w:color="auto" w:fill="auto"/>
        <w:tabs>
          <w:tab w:val="left" w:pos="2287"/>
        </w:tabs>
        <w:rPr>
          <w:b/>
          <w:bCs/>
          <w:sz w:val="20"/>
          <w:szCs w:val="20"/>
        </w:rPr>
      </w:pPr>
      <w:r w:rsidRPr="00AB5B66">
        <w:rPr>
          <w:b/>
          <w:bCs/>
          <w:sz w:val="20"/>
          <w:szCs w:val="20"/>
          <w:u w:val="single"/>
        </w:rPr>
        <w:t>k Nakladaniu s majetkom (odpredaj, nájom, vecné bremeno)</w:t>
      </w:r>
      <w:r w:rsidRPr="00AB5B66">
        <w:rPr>
          <w:b/>
          <w:bCs/>
          <w:sz w:val="20"/>
          <w:szCs w:val="20"/>
        </w:rPr>
        <w:t xml:space="preserve">                             </w:t>
      </w:r>
    </w:p>
    <w:p w14:paraId="4437259D" w14:textId="77777777" w:rsidR="00630094" w:rsidRPr="00AB5B66" w:rsidRDefault="00630094" w:rsidP="0089136A">
      <w:pPr>
        <w:pBdr>
          <w:top w:val="single" w:sz="12" w:space="2" w:color="auto"/>
          <w:left w:val="single" w:sz="12" w:space="0" w:color="auto"/>
          <w:bottom w:val="single" w:sz="12" w:space="1" w:color="auto"/>
          <w:right w:val="single" w:sz="12" w:space="0" w:color="auto"/>
        </w:pBdr>
        <w:shd w:val="pct12" w:color="auto" w:fill="auto"/>
        <w:tabs>
          <w:tab w:val="left" w:pos="2287"/>
        </w:tabs>
        <w:rPr>
          <w:b/>
          <w:bCs/>
          <w:sz w:val="20"/>
          <w:szCs w:val="20"/>
        </w:rPr>
      </w:pPr>
    </w:p>
    <w:p w14:paraId="12AADFF7" w14:textId="30375209" w:rsidR="00630094" w:rsidRPr="00AB5B66" w:rsidRDefault="00630094" w:rsidP="0089136A">
      <w:pPr>
        <w:pBdr>
          <w:top w:val="single" w:sz="12" w:space="2" w:color="auto"/>
          <w:left w:val="single" w:sz="12" w:space="0" w:color="auto"/>
          <w:bottom w:val="single" w:sz="12" w:space="1" w:color="auto"/>
          <w:right w:val="single" w:sz="12" w:space="0" w:color="auto"/>
        </w:pBdr>
        <w:shd w:val="pct12" w:color="auto" w:fill="auto"/>
        <w:tabs>
          <w:tab w:val="left" w:pos="2287"/>
        </w:tabs>
        <w:rPr>
          <w:b/>
          <w:bCs/>
          <w:sz w:val="20"/>
          <w:szCs w:val="20"/>
        </w:rPr>
      </w:pPr>
      <w:r w:rsidRPr="00AB5B66">
        <w:rPr>
          <w:b/>
          <w:bCs/>
          <w:sz w:val="20"/>
          <w:szCs w:val="20"/>
        </w:rPr>
        <w:t xml:space="preserve">navrhol: </w:t>
      </w:r>
      <w:r w:rsidR="003421FA">
        <w:rPr>
          <w:b/>
          <w:bCs/>
          <w:sz w:val="20"/>
          <w:szCs w:val="20"/>
        </w:rPr>
        <w:t>JUDr. Jana Ochodničanová, LL.M., vedúca odboru právneho, majetkového a VO</w:t>
      </w:r>
      <w:r w:rsidRPr="00AB5B66">
        <w:rPr>
          <w:b/>
          <w:bCs/>
          <w:sz w:val="20"/>
          <w:szCs w:val="20"/>
        </w:rPr>
        <w:t xml:space="preserve"> zo dňa 25.02.2021</w:t>
      </w:r>
    </w:p>
    <w:p w14:paraId="405EB7BC" w14:textId="655D3ECB" w:rsidR="00630094" w:rsidRPr="00AB5B66" w:rsidRDefault="00630094" w:rsidP="0089136A">
      <w:pPr>
        <w:pBdr>
          <w:top w:val="single" w:sz="12" w:space="2" w:color="auto"/>
          <w:left w:val="single" w:sz="12" w:space="0" w:color="auto"/>
          <w:bottom w:val="single" w:sz="12" w:space="1" w:color="auto"/>
          <w:right w:val="single" w:sz="12" w:space="0"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89136A">
        <w:rPr>
          <w:b/>
          <w:bCs/>
          <w:sz w:val="20"/>
          <w:szCs w:val="20"/>
        </w:rPr>
        <w:t>status</w:t>
      </w:r>
      <w:r w:rsidRPr="00DA6E48">
        <w:rPr>
          <w:b/>
          <w:bCs/>
          <w:sz w:val="20"/>
          <w:szCs w:val="20"/>
        </w:rPr>
        <w:t>:</w:t>
      </w:r>
      <w:r w:rsidR="0089136A" w:rsidRPr="00DA6E48">
        <w:rPr>
          <w:b/>
          <w:bCs/>
          <w:sz w:val="20"/>
          <w:szCs w:val="20"/>
        </w:rPr>
        <w:t xml:space="preserve"> SPLNENÉ</w:t>
      </w:r>
    </w:p>
    <w:bookmarkEnd w:id="55"/>
    <w:p w14:paraId="6D6C8E05" w14:textId="77777777" w:rsidR="00B31244" w:rsidRPr="00AB5B66" w:rsidRDefault="00B31244" w:rsidP="00B31244">
      <w:pPr>
        <w:pStyle w:val="Zkladntext"/>
        <w:jc w:val="both"/>
        <w:rPr>
          <w:i/>
          <w:iCs/>
          <w:sz w:val="20"/>
          <w:szCs w:val="20"/>
        </w:rPr>
      </w:pPr>
    </w:p>
    <w:p w14:paraId="789156D7"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7ABD6E36" w14:textId="77777777" w:rsidR="00B31244" w:rsidRPr="00AB5B66" w:rsidRDefault="00B31244" w:rsidP="00B31244">
      <w:pPr>
        <w:pStyle w:val="Zkladntext"/>
        <w:jc w:val="both"/>
        <w:rPr>
          <w:i/>
          <w:iCs/>
          <w:sz w:val="20"/>
          <w:szCs w:val="20"/>
        </w:rPr>
      </w:pPr>
    </w:p>
    <w:p w14:paraId="503A146A" w14:textId="77777777" w:rsidR="00B31244" w:rsidRPr="00AB5B66" w:rsidRDefault="00B31244" w:rsidP="00341BB6">
      <w:pPr>
        <w:pStyle w:val="Odsekzoznamu"/>
        <w:widowControl w:val="0"/>
        <w:numPr>
          <w:ilvl w:val="0"/>
          <w:numId w:val="330"/>
        </w:numPr>
        <w:tabs>
          <w:tab w:val="left" w:pos="1196"/>
          <w:tab w:val="left" w:pos="1197"/>
        </w:tabs>
        <w:autoSpaceDE w:val="0"/>
        <w:autoSpaceDN w:val="0"/>
        <w:ind w:right="114"/>
        <w:contextualSpacing w:val="0"/>
        <w:jc w:val="both"/>
        <w:rPr>
          <w:sz w:val="20"/>
          <w:szCs w:val="20"/>
        </w:rPr>
      </w:pPr>
      <w:r w:rsidRPr="00AB5B66">
        <w:rPr>
          <w:sz w:val="20"/>
          <w:szCs w:val="20"/>
          <w:u w:val="single"/>
        </w:rPr>
        <w:t>berie na vedomie</w:t>
      </w:r>
    </w:p>
    <w:p w14:paraId="5F2DF7A7" w14:textId="77777777" w:rsidR="00B31244" w:rsidRPr="00AB5B66" w:rsidRDefault="00B31244" w:rsidP="00B31244">
      <w:pPr>
        <w:widowControl w:val="0"/>
        <w:tabs>
          <w:tab w:val="left" w:pos="1196"/>
          <w:tab w:val="left" w:pos="1197"/>
        </w:tabs>
        <w:autoSpaceDE w:val="0"/>
        <w:autoSpaceDN w:val="0"/>
        <w:ind w:right="114"/>
        <w:jc w:val="both"/>
        <w:rPr>
          <w:sz w:val="20"/>
          <w:szCs w:val="20"/>
          <w:u w:val="single"/>
          <w:lang w:eastAsia="sk-SK"/>
        </w:rPr>
      </w:pPr>
    </w:p>
    <w:p w14:paraId="0182B703" w14:textId="77777777" w:rsidR="00B31244" w:rsidRPr="00AB5B66" w:rsidRDefault="00B31244" w:rsidP="00341BB6">
      <w:pPr>
        <w:pStyle w:val="Odsekzoznamu"/>
        <w:widowControl w:val="0"/>
        <w:numPr>
          <w:ilvl w:val="0"/>
          <w:numId w:val="332"/>
        </w:numPr>
        <w:tabs>
          <w:tab w:val="left" w:pos="1196"/>
          <w:tab w:val="left" w:pos="1197"/>
        </w:tabs>
        <w:autoSpaceDE w:val="0"/>
        <w:autoSpaceDN w:val="0"/>
        <w:ind w:right="114"/>
        <w:contextualSpacing w:val="0"/>
        <w:jc w:val="both"/>
        <w:rPr>
          <w:sz w:val="20"/>
          <w:szCs w:val="20"/>
        </w:rPr>
      </w:pPr>
      <w:r w:rsidRPr="00AB5B66">
        <w:rPr>
          <w:sz w:val="20"/>
          <w:szCs w:val="20"/>
        </w:rPr>
        <w:t>Informatívnu správu o zamietnutých žiadostiach</w:t>
      </w:r>
    </w:p>
    <w:p w14:paraId="191F6DD2" w14:textId="77777777" w:rsidR="00B31244" w:rsidRPr="00AB5B66" w:rsidRDefault="00B31244" w:rsidP="00B31244">
      <w:pPr>
        <w:jc w:val="both"/>
        <w:rPr>
          <w:b/>
          <w:sz w:val="20"/>
          <w:szCs w:val="20"/>
        </w:rPr>
      </w:pPr>
    </w:p>
    <w:p w14:paraId="274FFD22" w14:textId="77777777" w:rsidR="00764CBA" w:rsidRDefault="009A5421" w:rsidP="009A5421">
      <w:pPr>
        <w:pStyle w:val="Zkladntext"/>
        <w:spacing w:before="7"/>
        <w:jc w:val="both"/>
        <w:rPr>
          <w:b/>
          <w:bCs/>
          <w:sz w:val="20"/>
          <w:szCs w:val="20"/>
          <w:u w:val="single"/>
        </w:rPr>
      </w:pPr>
      <w:r w:rsidRPr="00FD5E9F">
        <w:rPr>
          <w:b/>
          <w:bCs/>
          <w:sz w:val="20"/>
          <w:szCs w:val="20"/>
          <w:u w:val="single"/>
        </w:rPr>
        <w:t>Plnenie uznesenia:</w:t>
      </w:r>
    </w:p>
    <w:p w14:paraId="75EBBB9D" w14:textId="71500EAD" w:rsidR="00FD5E9F" w:rsidRPr="00DA6E48" w:rsidRDefault="00764CBA" w:rsidP="00764CBA">
      <w:pPr>
        <w:pStyle w:val="Zkladntext"/>
        <w:spacing w:before="7"/>
        <w:ind w:firstLine="708"/>
        <w:jc w:val="both"/>
        <w:rPr>
          <w:b/>
          <w:bCs/>
          <w:sz w:val="20"/>
          <w:szCs w:val="20"/>
          <w:u w:val="single"/>
        </w:rPr>
      </w:pPr>
      <w:r w:rsidRPr="00DA6E48">
        <w:rPr>
          <w:b/>
          <w:bCs/>
          <w:sz w:val="20"/>
          <w:szCs w:val="20"/>
        </w:rPr>
        <w:lastRenderedPageBreak/>
        <w:t>Informatívnu správu zobralo MZ na vedomie.</w:t>
      </w:r>
    </w:p>
    <w:p w14:paraId="2482E306" w14:textId="1240628D" w:rsidR="009A5421" w:rsidRPr="00DA6E48" w:rsidRDefault="009A5421" w:rsidP="009A5421">
      <w:pPr>
        <w:pStyle w:val="Zkladntext"/>
        <w:tabs>
          <w:tab w:val="left" w:pos="8145"/>
        </w:tabs>
        <w:spacing w:before="7"/>
        <w:jc w:val="both"/>
        <w:rPr>
          <w:i/>
          <w:iCs/>
          <w:sz w:val="20"/>
          <w:szCs w:val="20"/>
        </w:rPr>
      </w:pPr>
      <w:r w:rsidRPr="00DA6E48">
        <w:rPr>
          <w:i/>
          <w:iCs/>
          <w:sz w:val="20"/>
          <w:szCs w:val="20"/>
        </w:rPr>
        <w:t xml:space="preserve">                                                                                                         Odbor</w:t>
      </w:r>
      <w:r w:rsidR="0089136A" w:rsidRPr="00DA6E48">
        <w:rPr>
          <w:i/>
          <w:iCs/>
          <w:sz w:val="20"/>
          <w:szCs w:val="20"/>
        </w:rPr>
        <w:t xml:space="preserve"> právny, majetkový a VO </w:t>
      </w:r>
      <w:r w:rsidRPr="00DA6E48">
        <w:rPr>
          <w:i/>
          <w:iCs/>
          <w:sz w:val="20"/>
          <w:szCs w:val="20"/>
        </w:rPr>
        <w:t xml:space="preserve"> zo dňa</w:t>
      </w:r>
      <w:r w:rsidR="0089136A" w:rsidRPr="00DA6E48">
        <w:rPr>
          <w:i/>
          <w:iCs/>
          <w:sz w:val="20"/>
          <w:szCs w:val="20"/>
        </w:rPr>
        <w:t xml:space="preserve"> 25.03.2021</w:t>
      </w:r>
    </w:p>
    <w:p w14:paraId="776EA705" w14:textId="77777777" w:rsidR="00B31244" w:rsidRPr="00DA6E48" w:rsidRDefault="00B31244" w:rsidP="00B31244">
      <w:pPr>
        <w:tabs>
          <w:tab w:val="left" w:pos="1906"/>
        </w:tabs>
        <w:jc w:val="both"/>
        <w:rPr>
          <w:b/>
          <w:sz w:val="20"/>
          <w:szCs w:val="20"/>
        </w:rPr>
      </w:pPr>
    </w:p>
    <w:p w14:paraId="4E16A7C1" w14:textId="77777777"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56" w:name="_Hlk65663275"/>
      <w:r w:rsidRPr="00DA6E48">
        <w:rPr>
          <w:b/>
          <w:sz w:val="20"/>
          <w:szCs w:val="20"/>
        </w:rPr>
        <w:t>Uznesenie č. 19/2021</w:t>
      </w:r>
      <w:r w:rsidRPr="00DA6E48">
        <w:rPr>
          <w:b/>
          <w:sz w:val="20"/>
          <w:szCs w:val="20"/>
        </w:rPr>
        <w:tab/>
      </w:r>
    </w:p>
    <w:p w14:paraId="2F04B5B3" w14:textId="4BAE415D" w:rsidR="00630094" w:rsidRPr="00DA6E48" w:rsidRDefault="00941EC7" w:rsidP="00630094">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u w:val="single"/>
        </w:rPr>
      </w:pPr>
      <w:r w:rsidRPr="00DA6E48">
        <w:rPr>
          <w:b/>
          <w:sz w:val="20"/>
          <w:szCs w:val="20"/>
          <w:u w:val="single"/>
        </w:rPr>
        <w:t>k</w:t>
      </w:r>
      <w:r w:rsidR="00630094" w:rsidRPr="00DA6E48">
        <w:rPr>
          <w:b/>
          <w:sz w:val="20"/>
          <w:szCs w:val="20"/>
          <w:u w:val="single"/>
        </w:rPr>
        <w:t> Organizačnému poriadku Útvaru hlavného architekta mesta Žilina</w:t>
      </w:r>
    </w:p>
    <w:p w14:paraId="262B48FF" w14:textId="4E7441E4"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u w:val="single"/>
        </w:rPr>
      </w:pPr>
    </w:p>
    <w:p w14:paraId="5D10A437" w14:textId="28EE2054"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ab/>
      </w:r>
      <w:r w:rsidR="00503214" w:rsidRPr="00DA6E48">
        <w:rPr>
          <w:b/>
          <w:bCs/>
          <w:sz w:val="20"/>
          <w:szCs w:val="20"/>
        </w:rPr>
        <w:t xml:space="preserve">                    </w:t>
      </w:r>
      <w:r w:rsidR="00941EC7" w:rsidRPr="00DA6E48">
        <w:rPr>
          <w:b/>
          <w:bCs/>
          <w:sz w:val="20"/>
          <w:szCs w:val="20"/>
        </w:rPr>
        <w:t>navrhol:</w:t>
      </w:r>
      <w:r w:rsidR="001E20CC" w:rsidRPr="00DA6E48">
        <w:rPr>
          <w:b/>
          <w:bCs/>
          <w:sz w:val="20"/>
          <w:szCs w:val="20"/>
        </w:rPr>
        <w:t xml:space="preserve"> Ing. arch. Rudolf Chodelka, riaditeľ </w:t>
      </w:r>
      <w:r w:rsidR="00503214" w:rsidRPr="00DA6E48">
        <w:rPr>
          <w:b/>
          <w:bCs/>
          <w:sz w:val="20"/>
          <w:szCs w:val="20"/>
        </w:rPr>
        <w:t>ÚHA</w:t>
      </w:r>
      <w:r w:rsidR="00941EC7" w:rsidRPr="00DA6E48">
        <w:rPr>
          <w:b/>
          <w:bCs/>
          <w:sz w:val="20"/>
          <w:szCs w:val="20"/>
        </w:rPr>
        <w:t xml:space="preserve"> zo dňa: 25.02.2021</w:t>
      </w:r>
    </w:p>
    <w:p w14:paraId="62BB59EF" w14:textId="284ABEB5" w:rsidR="00630094" w:rsidRPr="00DA6E48" w:rsidRDefault="00630094" w:rsidP="0063009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B42C13" w:rsidRPr="00DA6E48">
        <w:rPr>
          <w:b/>
          <w:bCs/>
          <w:sz w:val="20"/>
          <w:szCs w:val="20"/>
        </w:rPr>
        <w:t xml:space="preserve"> SPLNENÉ</w:t>
      </w:r>
    </w:p>
    <w:bookmarkEnd w:id="56"/>
    <w:p w14:paraId="4268C501" w14:textId="77777777" w:rsidR="00B31244" w:rsidRPr="00DA6E48" w:rsidRDefault="00B31244" w:rsidP="00B31244">
      <w:pPr>
        <w:pStyle w:val="Zkladntext"/>
        <w:jc w:val="both"/>
        <w:rPr>
          <w:i/>
          <w:iCs/>
          <w:sz w:val="20"/>
          <w:szCs w:val="20"/>
        </w:rPr>
      </w:pPr>
    </w:p>
    <w:p w14:paraId="485A91F4"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559E0845" w14:textId="77777777" w:rsidR="00B31244" w:rsidRPr="00DA6E48" w:rsidRDefault="00B31244" w:rsidP="00B31244">
      <w:pPr>
        <w:pStyle w:val="Zkladntext"/>
        <w:jc w:val="both"/>
        <w:rPr>
          <w:i/>
          <w:iCs/>
          <w:sz w:val="20"/>
          <w:szCs w:val="20"/>
        </w:rPr>
      </w:pPr>
    </w:p>
    <w:p w14:paraId="2AB0159C" w14:textId="77777777" w:rsidR="00B31244" w:rsidRPr="00DA6E48" w:rsidRDefault="00B31244" w:rsidP="00341BB6">
      <w:pPr>
        <w:pStyle w:val="Odsekzoznamu"/>
        <w:widowControl w:val="0"/>
        <w:numPr>
          <w:ilvl w:val="0"/>
          <w:numId w:val="320"/>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4039D3A5" w14:textId="77777777" w:rsidR="00B31244" w:rsidRPr="00DA6E48" w:rsidRDefault="00B31244" w:rsidP="00B31244">
      <w:pPr>
        <w:pStyle w:val="Odsekzoznamu"/>
        <w:widowControl w:val="0"/>
        <w:tabs>
          <w:tab w:val="left" w:pos="1196"/>
          <w:tab w:val="left" w:pos="1197"/>
        </w:tabs>
        <w:autoSpaceDE w:val="0"/>
        <w:autoSpaceDN w:val="0"/>
        <w:ind w:right="114"/>
        <w:jc w:val="both"/>
        <w:rPr>
          <w:sz w:val="20"/>
          <w:szCs w:val="20"/>
        </w:rPr>
      </w:pPr>
    </w:p>
    <w:p w14:paraId="724D974A" w14:textId="037F1340" w:rsidR="00B31244" w:rsidRPr="00DA6E48" w:rsidRDefault="00B31244" w:rsidP="00B1578D">
      <w:pPr>
        <w:pStyle w:val="Odsekzoznamu"/>
        <w:numPr>
          <w:ilvl w:val="0"/>
          <w:numId w:val="321"/>
        </w:numPr>
        <w:spacing w:before="100" w:beforeAutospacing="1" w:after="100" w:afterAutospacing="1" w:line="276" w:lineRule="auto"/>
        <w:ind w:right="-142"/>
        <w:jc w:val="both"/>
        <w:rPr>
          <w:sz w:val="20"/>
          <w:szCs w:val="20"/>
        </w:rPr>
      </w:pPr>
      <w:r w:rsidRPr="00DA6E48">
        <w:rPr>
          <w:noProof/>
          <w:sz w:val="20"/>
          <w:szCs w:val="20"/>
        </w:rPr>
        <w:t xml:space="preserve">Organizačný poriadok Útvaru hlavného architekta mesta Žilina </w:t>
      </w:r>
      <w:bookmarkStart w:id="57" w:name="_Hlk65743163"/>
      <w:r w:rsidR="009A5421" w:rsidRPr="00DA6E48">
        <w:rPr>
          <w:i/>
          <w:iCs/>
          <w:sz w:val="20"/>
          <w:szCs w:val="20"/>
        </w:rPr>
        <w:t xml:space="preserve">                                                                                                                                             </w:t>
      </w:r>
      <w:bookmarkEnd w:id="57"/>
    </w:p>
    <w:p w14:paraId="7096D31A" w14:textId="40DB28D2" w:rsidR="00941EC7" w:rsidRPr="00DA6E48" w:rsidRDefault="00941EC7" w:rsidP="00941EC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58" w:name="_Hlk65663323"/>
      <w:r w:rsidRPr="00DA6E48">
        <w:rPr>
          <w:b/>
          <w:sz w:val="20"/>
          <w:szCs w:val="20"/>
        </w:rPr>
        <w:t>Uznesenie č. 20/2021</w:t>
      </w:r>
      <w:r w:rsidRPr="00DA6E48">
        <w:rPr>
          <w:b/>
          <w:sz w:val="20"/>
          <w:szCs w:val="20"/>
        </w:rPr>
        <w:tab/>
      </w:r>
    </w:p>
    <w:p w14:paraId="1F514FDD" w14:textId="278CEE90" w:rsidR="00941EC7" w:rsidRPr="00DA6E48" w:rsidRDefault="00941EC7" w:rsidP="00941EC7">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u w:val="single"/>
        </w:rPr>
      </w:pPr>
      <w:r w:rsidRPr="00DA6E48">
        <w:rPr>
          <w:b/>
          <w:sz w:val="20"/>
          <w:szCs w:val="20"/>
          <w:u w:val="single"/>
        </w:rPr>
        <w:t>k Návrhu Všeobecne záväzného nariadenia o  podmienkach zriaďovania a prevádzkovania sezónnych vonkajších zariadení mesta Žilina</w:t>
      </w:r>
    </w:p>
    <w:p w14:paraId="0D719E9D" w14:textId="32EC180F" w:rsidR="00941EC7" w:rsidRPr="00DA6E48" w:rsidRDefault="00941EC7" w:rsidP="00941EC7">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ab/>
      </w:r>
      <w:r w:rsidR="00B0471B" w:rsidRPr="00DA6E48">
        <w:rPr>
          <w:b/>
          <w:bCs/>
          <w:sz w:val="20"/>
          <w:szCs w:val="20"/>
        </w:rPr>
        <w:t xml:space="preserve">                    </w:t>
      </w:r>
      <w:r w:rsidRPr="00DA6E48">
        <w:rPr>
          <w:b/>
          <w:bCs/>
          <w:sz w:val="20"/>
          <w:szCs w:val="20"/>
        </w:rPr>
        <w:t xml:space="preserve">navrhol: </w:t>
      </w:r>
      <w:r w:rsidR="003C24D0" w:rsidRPr="00DA6E48">
        <w:rPr>
          <w:b/>
          <w:bCs/>
          <w:sz w:val="20"/>
          <w:szCs w:val="20"/>
        </w:rPr>
        <w:t xml:space="preserve">Ing. arch. Rudolf </w:t>
      </w:r>
      <w:proofErr w:type="spellStart"/>
      <w:r w:rsidR="003C24D0" w:rsidRPr="00DA6E48">
        <w:rPr>
          <w:b/>
          <w:bCs/>
          <w:sz w:val="20"/>
          <w:szCs w:val="20"/>
        </w:rPr>
        <w:t>Chodelku</w:t>
      </w:r>
      <w:proofErr w:type="spellEnd"/>
      <w:r w:rsidR="003C24D0" w:rsidRPr="00DA6E48">
        <w:rPr>
          <w:b/>
          <w:bCs/>
          <w:sz w:val="20"/>
          <w:szCs w:val="20"/>
        </w:rPr>
        <w:t>, riaditeľ ÚHA</w:t>
      </w:r>
      <w:r w:rsidR="00B0471B" w:rsidRPr="00DA6E48">
        <w:rPr>
          <w:b/>
          <w:bCs/>
          <w:sz w:val="20"/>
          <w:szCs w:val="20"/>
        </w:rPr>
        <w:t xml:space="preserve"> </w:t>
      </w:r>
      <w:r w:rsidRPr="00DA6E48">
        <w:rPr>
          <w:b/>
          <w:bCs/>
          <w:sz w:val="20"/>
          <w:szCs w:val="20"/>
        </w:rPr>
        <w:t>zo dňa: 25.02.2021</w:t>
      </w:r>
    </w:p>
    <w:p w14:paraId="5ADEB1E5" w14:textId="7164AFAC" w:rsidR="00941EC7" w:rsidRPr="00DA6E48" w:rsidRDefault="00941EC7" w:rsidP="00941EC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4124B0" w:rsidRPr="00DA6E48">
        <w:rPr>
          <w:b/>
          <w:bCs/>
          <w:sz w:val="20"/>
          <w:szCs w:val="20"/>
        </w:rPr>
        <w:t xml:space="preserve"> SPLNENÉ</w:t>
      </w:r>
    </w:p>
    <w:bookmarkEnd w:id="58"/>
    <w:p w14:paraId="0CEBD739" w14:textId="77777777" w:rsidR="00B31244" w:rsidRPr="00DA6E48" w:rsidRDefault="00B31244" w:rsidP="00B31244">
      <w:pPr>
        <w:pStyle w:val="Zkladntext"/>
        <w:spacing w:before="7"/>
        <w:jc w:val="both"/>
        <w:rPr>
          <w:b/>
          <w:sz w:val="20"/>
          <w:szCs w:val="20"/>
          <w:u w:val="single"/>
        </w:rPr>
      </w:pPr>
    </w:p>
    <w:p w14:paraId="46D77B5F" w14:textId="29DDDABD" w:rsidR="00B31244" w:rsidRPr="00DA6E48" w:rsidRDefault="00B31244" w:rsidP="00B31244">
      <w:pPr>
        <w:pStyle w:val="Zkladntext"/>
        <w:jc w:val="both"/>
        <w:rPr>
          <w:i/>
          <w:iCs/>
          <w:sz w:val="20"/>
          <w:szCs w:val="20"/>
        </w:rPr>
      </w:pPr>
      <w:r w:rsidRPr="00DA6E48">
        <w:rPr>
          <w:i/>
          <w:iCs/>
          <w:sz w:val="20"/>
          <w:szCs w:val="20"/>
        </w:rPr>
        <w:t>Mestské zastupiteľstvo v</w:t>
      </w:r>
      <w:r w:rsidR="004124B0" w:rsidRPr="00DA6E48">
        <w:rPr>
          <w:i/>
          <w:iCs/>
          <w:sz w:val="20"/>
          <w:szCs w:val="20"/>
        </w:rPr>
        <w:t> </w:t>
      </w:r>
      <w:r w:rsidRPr="00DA6E48">
        <w:rPr>
          <w:i/>
          <w:iCs/>
          <w:sz w:val="20"/>
          <w:szCs w:val="20"/>
        </w:rPr>
        <w:t>Žiline</w:t>
      </w:r>
    </w:p>
    <w:p w14:paraId="60038469" w14:textId="77777777" w:rsidR="004124B0" w:rsidRPr="00DA6E48" w:rsidRDefault="004124B0" w:rsidP="00B31244">
      <w:pPr>
        <w:pStyle w:val="Zkladntext"/>
        <w:jc w:val="both"/>
        <w:rPr>
          <w:i/>
          <w:iCs/>
          <w:sz w:val="20"/>
          <w:szCs w:val="20"/>
        </w:rPr>
      </w:pPr>
    </w:p>
    <w:p w14:paraId="53A4D4DC" w14:textId="77777777" w:rsidR="00B31244" w:rsidRPr="00DA6E48" w:rsidRDefault="00B31244" w:rsidP="00341BB6">
      <w:pPr>
        <w:pStyle w:val="Odsekzoznamu"/>
        <w:widowControl w:val="0"/>
        <w:numPr>
          <w:ilvl w:val="0"/>
          <w:numId w:val="322"/>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7586E498" w14:textId="77777777" w:rsidR="00B31244" w:rsidRPr="00DA6E48" w:rsidRDefault="00B31244" w:rsidP="00B31244">
      <w:pPr>
        <w:pStyle w:val="Odsekzoznamu"/>
        <w:widowControl w:val="0"/>
        <w:tabs>
          <w:tab w:val="left" w:pos="1196"/>
          <w:tab w:val="left" w:pos="1197"/>
        </w:tabs>
        <w:autoSpaceDE w:val="0"/>
        <w:autoSpaceDN w:val="0"/>
        <w:ind w:right="114"/>
        <w:jc w:val="both"/>
        <w:rPr>
          <w:sz w:val="20"/>
          <w:szCs w:val="20"/>
          <w:u w:val="single"/>
        </w:rPr>
      </w:pPr>
    </w:p>
    <w:p w14:paraId="52FC91E8" w14:textId="77777777" w:rsidR="00B31244" w:rsidRPr="00DA6E48" w:rsidRDefault="00B31244" w:rsidP="00341BB6">
      <w:pPr>
        <w:pStyle w:val="Odsekzoznamu"/>
        <w:numPr>
          <w:ilvl w:val="0"/>
          <w:numId w:val="323"/>
        </w:numPr>
        <w:spacing w:line="276" w:lineRule="auto"/>
        <w:ind w:right="-142"/>
        <w:jc w:val="both"/>
        <w:rPr>
          <w:noProof/>
          <w:sz w:val="20"/>
          <w:szCs w:val="20"/>
        </w:rPr>
      </w:pPr>
      <w:r w:rsidRPr="00DA6E48">
        <w:rPr>
          <w:noProof/>
          <w:sz w:val="20"/>
          <w:szCs w:val="20"/>
        </w:rPr>
        <w:t xml:space="preserve">Všeobecne záväzné nariadenie č. 2/2021 o </w:t>
      </w:r>
      <w:r w:rsidRPr="00DA6E48">
        <w:rPr>
          <w:sz w:val="20"/>
          <w:szCs w:val="20"/>
        </w:rPr>
        <w:t>podmienkach zriaďovania a prevádzkovania sezónnych vonkajších obslužných zariadení na území mesta Žilina</w:t>
      </w:r>
    </w:p>
    <w:p w14:paraId="3E764055" w14:textId="77777777" w:rsidR="00B31244" w:rsidRPr="00DA6E48" w:rsidRDefault="00B31244" w:rsidP="00B31244">
      <w:pPr>
        <w:tabs>
          <w:tab w:val="left" w:pos="1906"/>
        </w:tabs>
        <w:jc w:val="both"/>
        <w:rPr>
          <w:b/>
          <w:sz w:val="20"/>
          <w:szCs w:val="20"/>
        </w:rPr>
      </w:pPr>
    </w:p>
    <w:p w14:paraId="71931390" w14:textId="77777777" w:rsidR="004124B0" w:rsidRPr="00DA6E48" w:rsidRDefault="004124B0" w:rsidP="00B31244">
      <w:pPr>
        <w:tabs>
          <w:tab w:val="left" w:pos="1906"/>
        </w:tabs>
        <w:jc w:val="both"/>
        <w:rPr>
          <w:b/>
          <w:sz w:val="20"/>
          <w:szCs w:val="20"/>
        </w:rPr>
      </w:pPr>
    </w:p>
    <w:p w14:paraId="6B742E16" w14:textId="2960F806" w:rsidR="00941EC7" w:rsidRPr="00DA6E48" w:rsidRDefault="00941EC7" w:rsidP="00941EC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59" w:name="_Hlk65663382"/>
      <w:r w:rsidRPr="00DA6E48">
        <w:rPr>
          <w:b/>
          <w:sz w:val="20"/>
          <w:szCs w:val="20"/>
        </w:rPr>
        <w:t>Uznesenie č. 21/2021</w:t>
      </w:r>
      <w:r w:rsidRPr="00DA6E48">
        <w:rPr>
          <w:b/>
          <w:sz w:val="20"/>
          <w:szCs w:val="20"/>
        </w:rPr>
        <w:tab/>
      </w:r>
    </w:p>
    <w:p w14:paraId="10CA62DC" w14:textId="77777777" w:rsidR="00941EC7" w:rsidRPr="00DA6E48" w:rsidRDefault="00941EC7" w:rsidP="00941EC7">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sz w:val="20"/>
          <w:szCs w:val="20"/>
          <w:u w:val="single"/>
        </w:rPr>
        <w:t>k Návrhu na určenie minimálnej výšky nájomného za pozemky pod terasami v meste Žilina</w:t>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p>
    <w:p w14:paraId="4E682D16" w14:textId="6C090561" w:rsidR="00941EC7" w:rsidRPr="00DA6E48" w:rsidRDefault="00B0471B" w:rsidP="00941EC7">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 xml:space="preserve">                                                              </w:t>
      </w:r>
      <w:r w:rsidR="00941EC7" w:rsidRPr="00DA6E48">
        <w:rPr>
          <w:b/>
          <w:bCs/>
          <w:sz w:val="20"/>
          <w:szCs w:val="20"/>
        </w:rPr>
        <w:t xml:space="preserve">navrhol: </w:t>
      </w:r>
      <w:r w:rsidRPr="00DA6E48">
        <w:rPr>
          <w:b/>
          <w:bCs/>
          <w:sz w:val="20"/>
          <w:szCs w:val="20"/>
        </w:rPr>
        <w:t xml:space="preserve">Mgr. Vladimír Randa, 1. zástupca primátora </w:t>
      </w:r>
      <w:r w:rsidR="00941EC7" w:rsidRPr="00DA6E48">
        <w:rPr>
          <w:b/>
          <w:bCs/>
          <w:sz w:val="20"/>
          <w:szCs w:val="20"/>
        </w:rPr>
        <w:t>zo dňa: 25.02.2021</w:t>
      </w:r>
    </w:p>
    <w:p w14:paraId="0D968DBF" w14:textId="065D2ED7" w:rsidR="00941EC7" w:rsidRPr="00AB5B66" w:rsidRDefault="00941EC7" w:rsidP="00941EC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00FF24A1" w:rsidRPr="00DA6E48">
        <w:rPr>
          <w:b/>
          <w:bCs/>
          <w:sz w:val="20"/>
          <w:szCs w:val="20"/>
        </w:rPr>
        <w:t xml:space="preserve">                           </w:t>
      </w:r>
      <w:r w:rsidRPr="00DA6E48">
        <w:rPr>
          <w:b/>
          <w:bCs/>
          <w:sz w:val="20"/>
          <w:szCs w:val="20"/>
        </w:rPr>
        <w:t>status:</w:t>
      </w:r>
      <w:r w:rsidR="00FF24A1" w:rsidRPr="00DA6E48">
        <w:rPr>
          <w:b/>
          <w:bCs/>
          <w:sz w:val="20"/>
          <w:szCs w:val="20"/>
        </w:rPr>
        <w:t xml:space="preserve"> </w:t>
      </w:r>
      <w:r w:rsidR="006B7185" w:rsidRPr="00DA6E48">
        <w:rPr>
          <w:b/>
          <w:bCs/>
          <w:sz w:val="20"/>
          <w:szCs w:val="20"/>
        </w:rPr>
        <w:t>V RIEŠENÍ</w:t>
      </w:r>
    </w:p>
    <w:bookmarkEnd w:id="59"/>
    <w:p w14:paraId="3D760E4D" w14:textId="77777777" w:rsidR="00B31244" w:rsidRPr="00AB5B66" w:rsidRDefault="00B31244" w:rsidP="00B31244">
      <w:pPr>
        <w:pStyle w:val="Zkladntext"/>
        <w:jc w:val="both"/>
        <w:rPr>
          <w:i/>
          <w:iCs/>
          <w:sz w:val="20"/>
          <w:szCs w:val="20"/>
        </w:rPr>
      </w:pPr>
    </w:p>
    <w:p w14:paraId="750F67E7"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6B11F124" w14:textId="77777777" w:rsidR="00B31244" w:rsidRPr="00AB5B66" w:rsidRDefault="00B31244" w:rsidP="00B31244">
      <w:pPr>
        <w:pStyle w:val="Zkladntext"/>
        <w:jc w:val="both"/>
        <w:rPr>
          <w:i/>
          <w:iCs/>
          <w:sz w:val="20"/>
          <w:szCs w:val="20"/>
        </w:rPr>
      </w:pPr>
    </w:p>
    <w:p w14:paraId="2A5CE565" w14:textId="77777777" w:rsidR="00B31244" w:rsidRPr="00AB5B66" w:rsidRDefault="00B31244" w:rsidP="00341BB6">
      <w:pPr>
        <w:pStyle w:val="Odsekzoznamu"/>
        <w:widowControl w:val="0"/>
        <w:numPr>
          <w:ilvl w:val="0"/>
          <w:numId w:val="333"/>
        </w:numPr>
        <w:tabs>
          <w:tab w:val="left" w:pos="1196"/>
          <w:tab w:val="left" w:pos="1197"/>
        </w:tabs>
        <w:autoSpaceDE w:val="0"/>
        <w:autoSpaceDN w:val="0"/>
        <w:ind w:right="114"/>
        <w:contextualSpacing w:val="0"/>
        <w:jc w:val="both"/>
        <w:rPr>
          <w:sz w:val="20"/>
          <w:szCs w:val="20"/>
        </w:rPr>
      </w:pPr>
      <w:r w:rsidRPr="00AB5B66">
        <w:rPr>
          <w:sz w:val="20"/>
          <w:szCs w:val="20"/>
          <w:u w:val="single"/>
        </w:rPr>
        <w:t>ruší</w:t>
      </w:r>
    </w:p>
    <w:p w14:paraId="48D91C26" w14:textId="77777777" w:rsidR="00B31244" w:rsidRPr="00AB5B66" w:rsidRDefault="00B31244" w:rsidP="00B31244">
      <w:pPr>
        <w:pStyle w:val="Odsekzoznamu"/>
        <w:widowControl w:val="0"/>
        <w:tabs>
          <w:tab w:val="left" w:pos="1196"/>
          <w:tab w:val="left" w:pos="1197"/>
        </w:tabs>
        <w:autoSpaceDE w:val="0"/>
        <w:autoSpaceDN w:val="0"/>
        <w:ind w:right="114"/>
        <w:jc w:val="both"/>
        <w:rPr>
          <w:sz w:val="20"/>
          <w:szCs w:val="20"/>
        </w:rPr>
      </w:pPr>
    </w:p>
    <w:p w14:paraId="4C19AA15" w14:textId="77777777" w:rsidR="00B31244" w:rsidRPr="00AB5B66" w:rsidRDefault="00B31244" w:rsidP="00341BB6">
      <w:pPr>
        <w:pStyle w:val="Odsekzoznamu"/>
        <w:numPr>
          <w:ilvl w:val="0"/>
          <w:numId w:val="334"/>
        </w:numPr>
        <w:autoSpaceDE w:val="0"/>
        <w:autoSpaceDN w:val="0"/>
        <w:adjustRightInd w:val="0"/>
        <w:contextualSpacing w:val="0"/>
        <w:jc w:val="both"/>
        <w:rPr>
          <w:rFonts w:eastAsiaTheme="minorHAnsi"/>
          <w:sz w:val="20"/>
          <w:szCs w:val="20"/>
        </w:rPr>
      </w:pPr>
      <w:r w:rsidRPr="00AB5B66">
        <w:rPr>
          <w:rFonts w:eastAsiaTheme="minorHAnsi"/>
          <w:sz w:val="20"/>
          <w:szCs w:val="20"/>
        </w:rPr>
        <w:t>uznesenie mestského zastupiteľstva č. 56/2012 zo dňa 21.05.2012 k Návrhu na zmenu uznesenia Mestského zastupiteľstva Žilina č. 4/2012, uznesenie č. 98/2020 zo dňa 08.06.2020 a uznesenie č. 203/2020 zo dňa 02.11.2020</w:t>
      </w:r>
    </w:p>
    <w:p w14:paraId="0F9EBE06" w14:textId="77777777" w:rsidR="00B31244" w:rsidRPr="00AB5B66" w:rsidRDefault="00B31244" w:rsidP="00B31244">
      <w:pPr>
        <w:pStyle w:val="Odsekzoznamu"/>
        <w:autoSpaceDE w:val="0"/>
        <w:autoSpaceDN w:val="0"/>
        <w:adjustRightInd w:val="0"/>
        <w:ind w:left="1068"/>
        <w:jc w:val="both"/>
        <w:rPr>
          <w:rFonts w:eastAsiaTheme="minorHAnsi"/>
          <w:sz w:val="20"/>
          <w:szCs w:val="20"/>
        </w:rPr>
      </w:pPr>
    </w:p>
    <w:p w14:paraId="57ECB037" w14:textId="77777777" w:rsidR="00B31244" w:rsidRPr="00AB5B66" w:rsidRDefault="00B31244" w:rsidP="00341BB6">
      <w:pPr>
        <w:pStyle w:val="Odsekzoznamu"/>
        <w:widowControl w:val="0"/>
        <w:numPr>
          <w:ilvl w:val="0"/>
          <w:numId w:val="333"/>
        </w:numPr>
        <w:tabs>
          <w:tab w:val="left" w:pos="1196"/>
          <w:tab w:val="left" w:pos="1197"/>
        </w:tabs>
        <w:autoSpaceDE w:val="0"/>
        <w:autoSpaceDN w:val="0"/>
        <w:ind w:right="114"/>
        <w:contextualSpacing w:val="0"/>
        <w:jc w:val="both"/>
        <w:rPr>
          <w:sz w:val="20"/>
          <w:szCs w:val="20"/>
        </w:rPr>
      </w:pPr>
      <w:r w:rsidRPr="00AB5B66">
        <w:rPr>
          <w:sz w:val="20"/>
          <w:szCs w:val="20"/>
          <w:u w:val="single"/>
        </w:rPr>
        <w:t>schvaľuje</w:t>
      </w:r>
    </w:p>
    <w:p w14:paraId="2E310520" w14:textId="77777777" w:rsidR="00B31244" w:rsidRPr="00AB5B66" w:rsidRDefault="00B31244" w:rsidP="00B31244">
      <w:pPr>
        <w:pStyle w:val="Odsekzoznamu"/>
        <w:widowControl w:val="0"/>
        <w:tabs>
          <w:tab w:val="left" w:pos="1196"/>
          <w:tab w:val="left" w:pos="1197"/>
        </w:tabs>
        <w:autoSpaceDE w:val="0"/>
        <w:autoSpaceDN w:val="0"/>
        <w:ind w:right="114"/>
        <w:jc w:val="both"/>
        <w:rPr>
          <w:sz w:val="20"/>
          <w:szCs w:val="20"/>
        </w:rPr>
      </w:pPr>
    </w:p>
    <w:p w14:paraId="299E599E" w14:textId="77777777" w:rsidR="00B31244" w:rsidRPr="00AB5B66" w:rsidRDefault="00B31244" w:rsidP="00341BB6">
      <w:pPr>
        <w:pStyle w:val="Odsekzoznamu"/>
        <w:numPr>
          <w:ilvl w:val="0"/>
          <w:numId w:val="335"/>
        </w:numPr>
        <w:autoSpaceDE w:val="0"/>
        <w:autoSpaceDN w:val="0"/>
        <w:adjustRightInd w:val="0"/>
        <w:contextualSpacing w:val="0"/>
        <w:jc w:val="both"/>
        <w:rPr>
          <w:rFonts w:eastAsiaTheme="minorHAnsi"/>
          <w:sz w:val="20"/>
          <w:szCs w:val="20"/>
        </w:rPr>
      </w:pPr>
      <w:r w:rsidRPr="00AB5B66">
        <w:rPr>
          <w:rFonts w:eastAsiaTheme="minorHAnsi"/>
          <w:sz w:val="20"/>
          <w:szCs w:val="20"/>
        </w:rPr>
        <w:t xml:space="preserve">minimálnu výšku nájomného za pozemky pod terasami v meste Žilina v zmysle VZN č. 2/2021 o podmienkach zriaďovania a prevádzkovania sezónnych vonkajších obslužných zariadení na území mesta Žilina nasledovne: </w:t>
      </w:r>
    </w:p>
    <w:p w14:paraId="3AE0D6B2" w14:textId="77777777" w:rsidR="00B31244" w:rsidRPr="00AB5B66" w:rsidRDefault="00B31244" w:rsidP="00B31244">
      <w:pPr>
        <w:autoSpaceDE w:val="0"/>
        <w:autoSpaceDN w:val="0"/>
        <w:adjustRightInd w:val="0"/>
        <w:jc w:val="both"/>
        <w:rPr>
          <w:rFonts w:eastAsiaTheme="minorHAnsi"/>
          <w:sz w:val="20"/>
          <w:szCs w:val="20"/>
          <w:lang w:eastAsia="en-US"/>
        </w:rPr>
      </w:pPr>
    </w:p>
    <w:p w14:paraId="5E992B67" w14:textId="77777777" w:rsidR="00B31244" w:rsidRPr="00AB5B66" w:rsidRDefault="00B31244" w:rsidP="00341BB6">
      <w:pPr>
        <w:pStyle w:val="Odsekzoznamu"/>
        <w:numPr>
          <w:ilvl w:val="0"/>
          <w:numId w:val="336"/>
        </w:numPr>
        <w:autoSpaceDE w:val="0"/>
        <w:autoSpaceDN w:val="0"/>
        <w:adjustRightInd w:val="0"/>
        <w:ind w:left="1440"/>
        <w:contextualSpacing w:val="0"/>
        <w:jc w:val="both"/>
        <w:rPr>
          <w:rFonts w:eastAsiaTheme="minorHAnsi"/>
          <w:sz w:val="20"/>
          <w:szCs w:val="20"/>
        </w:rPr>
      </w:pPr>
      <w:r w:rsidRPr="00AB5B66">
        <w:rPr>
          <w:rFonts w:eastAsiaTheme="minorHAnsi"/>
          <w:sz w:val="20"/>
          <w:szCs w:val="20"/>
        </w:rPr>
        <w:t>v Mestskej pamiatkovej rezervácii s výnimkou prípadov podľa bodu d), v pešej zóne, na Bulvári, v Sade SNP a v Sade na Studničkách za cenu 0,53 €/m</w:t>
      </w:r>
      <w:r w:rsidRPr="00AB5B66">
        <w:rPr>
          <w:rFonts w:eastAsiaTheme="minorHAnsi"/>
          <w:sz w:val="20"/>
          <w:szCs w:val="20"/>
          <w:vertAlign w:val="superscript"/>
        </w:rPr>
        <w:t>2</w:t>
      </w:r>
      <w:r w:rsidRPr="00AB5B66">
        <w:rPr>
          <w:rFonts w:eastAsiaTheme="minorHAnsi"/>
          <w:sz w:val="20"/>
          <w:szCs w:val="20"/>
        </w:rPr>
        <w:t>/deň</w:t>
      </w:r>
    </w:p>
    <w:p w14:paraId="3522E5DC" w14:textId="77777777" w:rsidR="00B31244" w:rsidRPr="00AB5B66" w:rsidRDefault="00B31244" w:rsidP="00B31244">
      <w:pPr>
        <w:autoSpaceDE w:val="0"/>
        <w:autoSpaceDN w:val="0"/>
        <w:adjustRightInd w:val="0"/>
        <w:ind w:left="720"/>
        <w:jc w:val="both"/>
        <w:rPr>
          <w:rFonts w:eastAsiaTheme="minorHAnsi"/>
          <w:sz w:val="20"/>
          <w:szCs w:val="20"/>
          <w:lang w:eastAsia="en-US"/>
        </w:rPr>
      </w:pPr>
    </w:p>
    <w:p w14:paraId="16D901CA" w14:textId="77777777" w:rsidR="00B31244" w:rsidRPr="00AB5B66" w:rsidRDefault="00B31244" w:rsidP="00341BB6">
      <w:pPr>
        <w:pStyle w:val="Odsekzoznamu"/>
        <w:numPr>
          <w:ilvl w:val="0"/>
          <w:numId w:val="336"/>
        </w:numPr>
        <w:autoSpaceDE w:val="0"/>
        <w:autoSpaceDN w:val="0"/>
        <w:adjustRightInd w:val="0"/>
        <w:ind w:left="1440"/>
        <w:contextualSpacing w:val="0"/>
        <w:jc w:val="both"/>
        <w:rPr>
          <w:rFonts w:eastAsiaTheme="minorHAnsi"/>
          <w:sz w:val="20"/>
          <w:szCs w:val="20"/>
        </w:rPr>
      </w:pPr>
      <w:r w:rsidRPr="00AB5B66">
        <w:rPr>
          <w:rFonts w:eastAsiaTheme="minorHAnsi"/>
          <w:sz w:val="20"/>
          <w:szCs w:val="20"/>
        </w:rPr>
        <w:lastRenderedPageBreak/>
        <w:t xml:space="preserve">v centrálnej mestskej zóne (priestory vo vnútri III. mestského okruhu reprezentovaného polohou cesty – </w:t>
      </w:r>
      <w:proofErr w:type="spellStart"/>
      <w:r w:rsidRPr="00AB5B66">
        <w:rPr>
          <w:rFonts w:eastAsiaTheme="minorHAnsi"/>
          <w:sz w:val="20"/>
          <w:szCs w:val="20"/>
        </w:rPr>
        <w:t>Ľavobrežná</w:t>
      </w:r>
      <w:proofErr w:type="spellEnd"/>
      <w:r w:rsidRPr="00AB5B66">
        <w:rPr>
          <w:rFonts w:eastAsiaTheme="minorHAnsi"/>
          <w:sz w:val="20"/>
          <w:szCs w:val="20"/>
        </w:rPr>
        <w:t xml:space="preserve"> a ulicami Estakáda, Mostová, Nemocničná, Na Horevaží okrem prípadov v bode a), sídliská Solinky, Vlčince, Hliny, Hájik za cenu 0,31 €/m</w:t>
      </w:r>
      <w:r w:rsidRPr="00AB5B66">
        <w:rPr>
          <w:rFonts w:eastAsiaTheme="minorHAnsi"/>
          <w:sz w:val="20"/>
          <w:szCs w:val="20"/>
          <w:vertAlign w:val="superscript"/>
        </w:rPr>
        <w:t>2</w:t>
      </w:r>
      <w:r w:rsidRPr="00AB5B66">
        <w:rPr>
          <w:rFonts w:eastAsiaTheme="minorHAnsi"/>
          <w:sz w:val="20"/>
          <w:szCs w:val="20"/>
        </w:rPr>
        <w:t>/deň</w:t>
      </w:r>
    </w:p>
    <w:p w14:paraId="1E266632" w14:textId="77777777" w:rsidR="00B31244" w:rsidRPr="00AB5B66" w:rsidRDefault="00B31244" w:rsidP="00B31244">
      <w:pPr>
        <w:autoSpaceDE w:val="0"/>
        <w:autoSpaceDN w:val="0"/>
        <w:adjustRightInd w:val="0"/>
        <w:ind w:left="720"/>
        <w:jc w:val="both"/>
        <w:rPr>
          <w:rFonts w:eastAsiaTheme="minorHAnsi"/>
          <w:sz w:val="20"/>
          <w:szCs w:val="20"/>
          <w:lang w:eastAsia="en-US"/>
        </w:rPr>
      </w:pPr>
    </w:p>
    <w:p w14:paraId="422B4E67" w14:textId="77777777" w:rsidR="00B31244" w:rsidRPr="00AB5B66" w:rsidRDefault="00B31244" w:rsidP="00341BB6">
      <w:pPr>
        <w:pStyle w:val="Odsekzoznamu"/>
        <w:numPr>
          <w:ilvl w:val="0"/>
          <w:numId w:val="336"/>
        </w:numPr>
        <w:autoSpaceDE w:val="0"/>
        <w:autoSpaceDN w:val="0"/>
        <w:adjustRightInd w:val="0"/>
        <w:ind w:left="1440"/>
        <w:contextualSpacing w:val="0"/>
        <w:jc w:val="both"/>
        <w:rPr>
          <w:rFonts w:eastAsiaTheme="minorHAnsi"/>
          <w:sz w:val="20"/>
          <w:szCs w:val="20"/>
        </w:rPr>
      </w:pPr>
      <w:r w:rsidRPr="00AB5B66">
        <w:rPr>
          <w:rFonts w:eastAsiaTheme="minorHAnsi"/>
          <w:sz w:val="20"/>
          <w:szCs w:val="20"/>
        </w:rPr>
        <w:t>na ostatnom území mesta za cenu 0,15 €/m</w:t>
      </w:r>
      <w:r w:rsidRPr="00AB5B66">
        <w:rPr>
          <w:rFonts w:eastAsiaTheme="minorHAnsi"/>
          <w:sz w:val="20"/>
          <w:szCs w:val="20"/>
          <w:vertAlign w:val="superscript"/>
        </w:rPr>
        <w:t>2</w:t>
      </w:r>
      <w:r w:rsidRPr="00AB5B66">
        <w:rPr>
          <w:rFonts w:eastAsiaTheme="minorHAnsi"/>
          <w:sz w:val="20"/>
          <w:szCs w:val="20"/>
        </w:rPr>
        <w:t>/deň</w:t>
      </w:r>
    </w:p>
    <w:p w14:paraId="126B8EC7" w14:textId="77777777" w:rsidR="00B31244" w:rsidRPr="00AB5B66" w:rsidRDefault="00B31244" w:rsidP="00B31244">
      <w:pPr>
        <w:autoSpaceDE w:val="0"/>
        <w:autoSpaceDN w:val="0"/>
        <w:adjustRightInd w:val="0"/>
        <w:ind w:left="720"/>
        <w:jc w:val="both"/>
        <w:rPr>
          <w:rFonts w:eastAsiaTheme="minorHAnsi"/>
          <w:sz w:val="20"/>
          <w:szCs w:val="20"/>
          <w:lang w:eastAsia="en-US"/>
        </w:rPr>
      </w:pPr>
    </w:p>
    <w:p w14:paraId="4351151A" w14:textId="77777777" w:rsidR="00B31244" w:rsidRPr="00AB5B66" w:rsidRDefault="00B31244" w:rsidP="00341BB6">
      <w:pPr>
        <w:pStyle w:val="Odsekzoznamu"/>
        <w:numPr>
          <w:ilvl w:val="0"/>
          <w:numId w:val="336"/>
        </w:numPr>
        <w:autoSpaceDE w:val="0"/>
        <w:autoSpaceDN w:val="0"/>
        <w:adjustRightInd w:val="0"/>
        <w:ind w:left="1440"/>
        <w:contextualSpacing w:val="0"/>
        <w:jc w:val="both"/>
        <w:rPr>
          <w:rFonts w:eastAsiaTheme="minorHAnsi"/>
          <w:sz w:val="20"/>
          <w:szCs w:val="20"/>
        </w:rPr>
      </w:pPr>
      <w:r w:rsidRPr="00AB5B66">
        <w:rPr>
          <w:rFonts w:eastAsiaTheme="minorHAnsi"/>
          <w:sz w:val="20"/>
          <w:szCs w:val="20"/>
        </w:rPr>
        <w:t xml:space="preserve">na Mariánskom námestí: </w:t>
      </w:r>
    </w:p>
    <w:p w14:paraId="18A351C0" w14:textId="77777777" w:rsidR="00B31244" w:rsidRPr="00AB5B66" w:rsidRDefault="00B31244" w:rsidP="00B31244">
      <w:pPr>
        <w:pStyle w:val="Odsekzoznamu"/>
        <w:rPr>
          <w:rFonts w:eastAsiaTheme="minorHAnsi"/>
          <w:sz w:val="20"/>
          <w:szCs w:val="20"/>
        </w:rPr>
      </w:pPr>
    </w:p>
    <w:p w14:paraId="4C83FB48" w14:textId="77777777" w:rsidR="00B31244" w:rsidRPr="00AB5B66" w:rsidRDefault="00B31244" w:rsidP="00341BB6">
      <w:pPr>
        <w:pStyle w:val="Odsekzoznamu"/>
        <w:numPr>
          <w:ilvl w:val="0"/>
          <w:numId w:val="337"/>
        </w:numPr>
        <w:autoSpaceDE w:val="0"/>
        <w:autoSpaceDN w:val="0"/>
        <w:adjustRightInd w:val="0"/>
        <w:spacing w:after="18"/>
        <w:contextualSpacing w:val="0"/>
        <w:jc w:val="both"/>
        <w:rPr>
          <w:rFonts w:eastAsiaTheme="minorHAnsi"/>
          <w:sz w:val="20"/>
          <w:szCs w:val="20"/>
        </w:rPr>
      </w:pPr>
      <w:r w:rsidRPr="00AB5B66">
        <w:rPr>
          <w:rFonts w:eastAsiaTheme="minorHAnsi"/>
          <w:sz w:val="20"/>
          <w:szCs w:val="20"/>
        </w:rPr>
        <w:t xml:space="preserve">plochu v rozsahu terasy, výmerou zodpovedajúcu pôdorysu voľného pozemku pod </w:t>
      </w:r>
      <w:proofErr w:type="spellStart"/>
      <w:r w:rsidRPr="00AB5B66">
        <w:rPr>
          <w:rFonts w:eastAsiaTheme="minorHAnsi"/>
          <w:sz w:val="20"/>
          <w:szCs w:val="20"/>
        </w:rPr>
        <w:t>laubňou</w:t>
      </w:r>
      <w:proofErr w:type="spellEnd"/>
      <w:r w:rsidRPr="00AB5B66">
        <w:rPr>
          <w:rFonts w:eastAsiaTheme="minorHAnsi"/>
          <w:sz w:val="20"/>
          <w:szCs w:val="20"/>
        </w:rPr>
        <w:t xml:space="preserve"> pred konkrétnym domom, v ktorom sídli stála prevádzkareň, s ktorou je terasa v priamej väzbe, za cenu 1 €/celý predmet nájmu/celá doba nájmu</w:t>
      </w:r>
    </w:p>
    <w:p w14:paraId="7E4BCC66" w14:textId="77777777" w:rsidR="00B31244" w:rsidRPr="00AB5B66" w:rsidRDefault="00B31244" w:rsidP="00B31244">
      <w:pPr>
        <w:pStyle w:val="Odsekzoznamu"/>
        <w:autoSpaceDE w:val="0"/>
        <w:autoSpaceDN w:val="0"/>
        <w:adjustRightInd w:val="0"/>
        <w:spacing w:after="18"/>
        <w:ind w:left="1800"/>
        <w:jc w:val="both"/>
        <w:rPr>
          <w:rFonts w:eastAsiaTheme="minorHAnsi"/>
          <w:sz w:val="20"/>
          <w:szCs w:val="20"/>
        </w:rPr>
      </w:pPr>
    </w:p>
    <w:p w14:paraId="3CED5DB1" w14:textId="77777777" w:rsidR="00B31244" w:rsidRPr="00AB5B66" w:rsidRDefault="00B31244" w:rsidP="00B31244">
      <w:pPr>
        <w:autoSpaceDE w:val="0"/>
        <w:autoSpaceDN w:val="0"/>
        <w:adjustRightInd w:val="0"/>
        <w:ind w:left="1416"/>
        <w:jc w:val="both"/>
        <w:rPr>
          <w:rFonts w:eastAsiaTheme="minorHAnsi"/>
          <w:sz w:val="20"/>
          <w:szCs w:val="20"/>
          <w:lang w:eastAsia="en-US"/>
        </w:rPr>
      </w:pPr>
      <w:r w:rsidRPr="00AB5B66">
        <w:rPr>
          <w:rFonts w:eastAsiaTheme="minorHAnsi"/>
          <w:sz w:val="20"/>
          <w:szCs w:val="20"/>
          <w:lang w:eastAsia="en-US"/>
        </w:rPr>
        <w:t>2. každý ďalší začatý m</w:t>
      </w:r>
      <w:r w:rsidRPr="00AB5B66">
        <w:rPr>
          <w:rFonts w:eastAsiaTheme="minorHAnsi"/>
          <w:sz w:val="20"/>
          <w:szCs w:val="20"/>
          <w:vertAlign w:val="superscript"/>
          <w:lang w:eastAsia="en-US"/>
        </w:rPr>
        <w:t>2</w:t>
      </w:r>
      <w:r w:rsidRPr="00AB5B66">
        <w:rPr>
          <w:rFonts w:eastAsiaTheme="minorHAnsi"/>
          <w:sz w:val="20"/>
          <w:szCs w:val="20"/>
          <w:lang w:eastAsia="en-US"/>
        </w:rPr>
        <w:t xml:space="preserve"> za cenu 0,53 €/m</w:t>
      </w:r>
      <w:r w:rsidRPr="00AB5B66">
        <w:rPr>
          <w:rFonts w:eastAsiaTheme="minorHAnsi"/>
          <w:sz w:val="20"/>
          <w:szCs w:val="20"/>
          <w:vertAlign w:val="superscript"/>
          <w:lang w:eastAsia="en-US"/>
        </w:rPr>
        <w:t>2</w:t>
      </w:r>
      <w:r w:rsidRPr="00AB5B66">
        <w:rPr>
          <w:rFonts w:eastAsiaTheme="minorHAnsi"/>
          <w:sz w:val="20"/>
          <w:szCs w:val="20"/>
          <w:lang w:eastAsia="en-US"/>
        </w:rPr>
        <w:t>/deň</w:t>
      </w:r>
    </w:p>
    <w:p w14:paraId="793013DB" w14:textId="77777777" w:rsidR="00B31244" w:rsidRPr="00AB5B66" w:rsidRDefault="00B31244" w:rsidP="00B31244">
      <w:pPr>
        <w:autoSpaceDE w:val="0"/>
        <w:autoSpaceDN w:val="0"/>
        <w:adjustRightInd w:val="0"/>
        <w:jc w:val="both"/>
        <w:rPr>
          <w:rFonts w:eastAsiaTheme="minorHAnsi"/>
          <w:sz w:val="20"/>
          <w:szCs w:val="20"/>
          <w:lang w:eastAsia="en-US"/>
        </w:rPr>
      </w:pPr>
    </w:p>
    <w:p w14:paraId="4476C07B" w14:textId="77777777" w:rsidR="00B31244" w:rsidRPr="00AB5B66" w:rsidRDefault="00B31244" w:rsidP="00341BB6">
      <w:pPr>
        <w:pStyle w:val="Odsekzoznamu"/>
        <w:widowControl w:val="0"/>
        <w:numPr>
          <w:ilvl w:val="0"/>
          <w:numId w:val="333"/>
        </w:numPr>
        <w:tabs>
          <w:tab w:val="left" w:pos="1196"/>
          <w:tab w:val="left" w:pos="1197"/>
        </w:tabs>
        <w:autoSpaceDE w:val="0"/>
        <w:autoSpaceDN w:val="0"/>
        <w:ind w:right="114"/>
        <w:contextualSpacing w:val="0"/>
        <w:jc w:val="both"/>
        <w:rPr>
          <w:sz w:val="20"/>
          <w:szCs w:val="20"/>
        </w:rPr>
      </w:pPr>
      <w:r w:rsidRPr="00AB5B66">
        <w:rPr>
          <w:sz w:val="20"/>
          <w:szCs w:val="20"/>
          <w:u w:val="single"/>
        </w:rPr>
        <w:t>schvaľuje</w:t>
      </w:r>
    </w:p>
    <w:p w14:paraId="1AC2F558" w14:textId="77777777" w:rsidR="00B31244" w:rsidRPr="00AB5B66" w:rsidRDefault="00B31244" w:rsidP="00B31244">
      <w:pPr>
        <w:pStyle w:val="Odsekzoznamu"/>
        <w:widowControl w:val="0"/>
        <w:tabs>
          <w:tab w:val="left" w:pos="1196"/>
          <w:tab w:val="left" w:pos="1197"/>
        </w:tabs>
        <w:autoSpaceDE w:val="0"/>
        <w:autoSpaceDN w:val="0"/>
        <w:ind w:right="114"/>
        <w:jc w:val="both"/>
        <w:rPr>
          <w:sz w:val="20"/>
          <w:szCs w:val="20"/>
        </w:rPr>
      </w:pPr>
    </w:p>
    <w:p w14:paraId="444AEF76" w14:textId="77777777" w:rsidR="00B31244" w:rsidRPr="00AB5B66" w:rsidRDefault="00B31244" w:rsidP="00341BB6">
      <w:pPr>
        <w:pStyle w:val="Odsekzoznamu"/>
        <w:numPr>
          <w:ilvl w:val="0"/>
          <w:numId w:val="338"/>
        </w:numPr>
        <w:autoSpaceDE w:val="0"/>
        <w:autoSpaceDN w:val="0"/>
        <w:adjustRightInd w:val="0"/>
        <w:contextualSpacing w:val="0"/>
        <w:jc w:val="both"/>
        <w:rPr>
          <w:rFonts w:eastAsiaTheme="minorHAnsi"/>
          <w:sz w:val="20"/>
          <w:szCs w:val="20"/>
        </w:rPr>
      </w:pPr>
      <w:r w:rsidRPr="00AB5B66">
        <w:rPr>
          <w:rFonts w:eastAsiaTheme="minorHAnsi"/>
          <w:sz w:val="20"/>
          <w:szCs w:val="20"/>
        </w:rPr>
        <w:t>pre obdobie od 01.04.2021 do 31.10.2021 neplatnosť bodu II. tohto uznesenia, výška nájomného za pozemky pod letnými terasami v meste Žilina v tomto období je 1 €/celý predmet nájmu/celá doba nájmu</w:t>
      </w:r>
    </w:p>
    <w:p w14:paraId="3CC6E24F" w14:textId="77777777" w:rsidR="00B31244" w:rsidRPr="00AB5B66" w:rsidRDefault="00B31244" w:rsidP="00B31244">
      <w:pPr>
        <w:autoSpaceDE w:val="0"/>
        <w:autoSpaceDN w:val="0"/>
        <w:adjustRightInd w:val="0"/>
        <w:jc w:val="both"/>
        <w:rPr>
          <w:rFonts w:eastAsiaTheme="minorHAnsi"/>
          <w:b/>
          <w:sz w:val="20"/>
          <w:szCs w:val="20"/>
          <w:lang w:eastAsia="en-US"/>
        </w:rPr>
      </w:pPr>
    </w:p>
    <w:p w14:paraId="2002E48D" w14:textId="4E66C6D1" w:rsidR="00CC7D9C" w:rsidRDefault="00CC7D9C" w:rsidP="00CC7D9C">
      <w:pPr>
        <w:pStyle w:val="Zkladntext"/>
        <w:spacing w:before="7"/>
        <w:jc w:val="both"/>
        <w:rPr>
          <w:b/>
          <w:bCs/>
          <w:sz w:val="20"/>
          <w:szCs w:val="20"/>
          <w:u w:val="single"/>
        </w:rPr>
      </w:pPr>
      <w:r w:rsidRPr="007C2D4E">
        <w:rPr>
          <w:b/>
          <w:bCs/>
          <w:sz w:val="20"/>
          <w:szCs w:val="20"/>
          <w:u w:val="single"/>
        </w:rPr>
        <w:t>Plnenie uznesenia:</w:t>
      </w:r>
    </w:p>
    <w:p w14:paraId="57E61FE8" w14:textId="1075740F" w:rsidR="007C2D4E" w:rsidRPr="00DA6E48" w:rsidRDefault="00A41F2D" w:rsidP="00A41F2D">
      <w:pPr>
        <w:pStyle w:val="Zkladntext"/>
        <w:spacing w:before="7"/>
        <w:ind w:left="708"/>
        <w:jc w:val="both"/>
        <w:rPr>
          <w:b/>
          <w:bCs/>
          <w:sz w:val="20"/>
          <w:szCs w:val="20"/>
        </w:rPr>
      </w:pPr>
      <w:r w:rsidRPr="00DA6E48">
        <w:rPr>
          <w:b/>
          <w:bCs/>
          <w:sz w:val="20"/>
          <w:szCs w:val="20"/>
        </w:rPr>
        <w:t xml:space="preserve">Uvedené uznesenie MZ bude aplikované pri uzatváraní nájomných zmlúv na prenájom pozemkov pod letné terasy.                                                                                                                                                          </w:t>
      </w:r>
    </w:p>
    <w:p w14:paraId="5D267AAF" w14:textId="4BD4C474" w:rsidR="009D0914" w:rsidRPr="00DA6E48" w:rsidRDefault="00CC7D9C" w:rsidP="00CC7D9C">
      <w:pPr>
        <w:pStyle w:val="Zkladntext"/>
        <w:tabs>
          <w:tab w:val="left" w:pos="8145"/>
        </w:tabs>
        <w:spacing w:before="7"/>
        <w:jc w:val="both"/>
        <w:rPr>
          <w:i/>
          <w:iCs/>
          <w:sz w:val="20"/>
          <w:szCs w:val="20"/>
        </w:rPr>
      </w:pPr>
      <w:r w:rsidRPr="00DA6E48">
        <w:rPr>
          <w:i/>
          <w:iCs/>
          <w:sz w:val="20"/>
          <w:szCs w:val="20"/>
        </w:rPr>
        <w:t xml:space="preserve">                                                                                                       </w:t>
      </w:r>
      <w:r w:rsidR="007C2D4E" w:rsidRPr="00DA6E48">
        <w:rPr>
          <w:i/>
          <w:iCs/>
          <w:sz w:val="20"/>
          <w:szCs w:val="20"/>
        </w:rPr>
        <w:t xml:space="preserve">  </w:t>
      </w:r>
      <w:r w:rsidRPr="00DA6E48">
        <w:rPr>
          <w:i/>
          <w:iCs/>
          <w:sz w:val="20"/>
          <w:szCs w:val="20"/>
        </w:rPr>
        <w:t xml:space="preserve"> Odbor</w:t>
      </w:r>
      <w:r w:rsidR="007C2D4E" w:rsidRPr="00DA6E48">
        <w:rPr>
          <w:i/>
          <w:iCs/>
          <w:sz w:val="20"/>
          <w:szCs w:val="20"/>
        </w:rPr>
        <w:t xml:space="preserve"> právny, majetkový a VO</w:t>
      </w:r>
      <w:r w:rsidRPr="00DA6E48">
        <w:rPr>
          <w:i/>
          <w:iCs/>
          <w:sz w:val="20"/>
          <w:szCs w:val="20"/>
        </w:rPr>
        <w:t xml:space="preserve"> zo dňa</w:t>
      </w:r>
      <w:r w:rsidR="007C2D4E" w:rsidRPr="00DA6E48">
        <w:rPr>
          <w:i/>
          <w:iCs/>
          <w:sz w:val="20"/>
          <w:szCs w:val="20"/>
        </w:rPr>
        <w:t xml:space="preserve"> 25.03.2021</w:t>
      </w:r>
    </w:p>
    <w:p w14:paraId="3C8161F8" w14:textId="77777777" w:rsidR="00E13C56" w:rsidRPr="00DA6E48" w:rsidRDefault="00E13C56" w:rsidP="00CC7D9C">
      <w:pPr>
        <w:pStyle w:val="Zkladntext"/>
        <w:tabs>
          <w:tab w:val="left" w:pos="8145"/>
        </w:tabs>
        <w:spacing w:before="7"/>
        <w:jc w:val="both"/>
        <w:rPr>
          <w:i/>
          <w:iCs/>
          <w:sz w:val="20"/>
          <w:szCs w:val="20"/>
        </w:rPr>
      </w:pPr>
    </w:p>
    <w:p w14:paraId="63D40FFA" w14:textId="69EFF437"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60" w:name="_Hlk65663429"/>
      <w:r w:rsidRPr="00DA6E48">
        <w:rPr>
          <w:b/>
          <w:sz w:val="20"/>
          <w:szCs w:val="20"/>
        </w:rPr>
        <w:t>Uznesenie č. 22/2021</w:t>
      </w:r>
      <w:r w:rsidRPr="00DA6E48">
        <w:rPr>
          <w:b/>
          <w:sz w:val="20"/>
          <w:szCs w:val="20"/>
        </w:rPr>
        <w:tab/>
      </w:r>
    </w:p>
    <w:p w14:paraId="21E615FD" w14:textId="77777777"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DA6E48">
        <w:rPr>
          <w:b/>
          <w:sz w:val="20"/>
          <w:szCs w:val="20"/>
          <w:u w:val="single"/>
        </w:rPr>
        <w:t>k Návrhu Všeobecne záväzného nariadenia o podmienkach výberu pamätihodností mesta a ich zápise do zoznamu pamätihodností mesta Žilina</w:t>
      </w:r>
    </w:p>
    <w:p w14:paraId="5975E886" w14:textId="733DB8C3"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p>
    <w:p w14:paraId="1B663C71" w14:textId="542AB061" w:rsidR="004001D0" w:rsidRPr="00DA6E48" w:rsidRDefault="00A24DC3"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 xml:space="preserve">                                                    </w:t>
      </w:r>
      <w:r w:rsidR="004001D0" w:rsidRPr="00DA6E48">
        <w:rPr>
          <w:b/>
          <w:bCs/>
          <w:sz w:val="20"/>
          <w:szCs w:val="20"/>
        </w:rPr>
        <w:t>navrhol:</w:t>
      </w:r>
      <w:r w:rsidRPr="00DA6E48">
        <w:rPr>
          <w:b/>
          <w:bCs/>
          <w:sz w:val="20"/>
          <w:szCs w:val="20"/>
        </w:rPr>
        <w:t xml:space="preserve"> Ing. arch. Rudolf Chodelka, 1. zástupca primátora </w:t>
      </w:r>
      <w:r w:rsidR="004001D0" w:rsidRPr="00DA6E48">
        <w:rPr>
          <w:b/>
          <w:bCs/>
          <w:sz w:val="20"/>
          <w:szCs w:val="20"/>
        </w:rPr>
        <w:t>zo dňa: 25.02.2021</w:t>
      </w:r>
    </w:p>
    <w:p w14:paraId="3C2973C6" w14:textId="48BA322F"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4124B0" w:rsidRPr="00DA6E48">
        <w:rPr>
          <w:b/>
          <w:bCs/>
          <w:sz w:val="20"/>
          <w:szCs w:val="20"/>
        </w:rPr>
        <w:t xml:space="preserve"> SPLNENÉ</w:t>
      </w:r>
    </w:p>
    <w:bookmarkEnd w:id="60"/>
    <w:p w14:paraId="35E77A63" w14:textId="77777777" w:rsidR="00B31244" w:rsidRPr="00DA6E48" w:rsidRDefault="00B31244" w:rsidP="00B31244">
      <w:pPr>
        <w:pStyle w:val="Zkladntext"/>
        <w:jc w:val="both"/>
        <w:rPr>
          <w:i/>
          <w:iCs/>
          <w:sz w:val="20"/>
          <w:szCs w:val="20"/>
        </w:rPr>
      </w:pPr>
    </w:p>
    <w:p w14:paraId="0C4EFFDC"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4DBA50DF" w14:textId="77777777" w:rsidR="00B31244" w:rsidRPr="00DA6E48" w:rsidRDefault="00B31244" w:rsidP="00B31244">
      <w:pPr>
        <w:pStyle w:val="Zkladntext"/>
        <w:jc w:val="both"/>
        <w:rPr>
          <w:i/>
          <w:iCs/>
          <w:sz w:val="20"/>
          <w:szCs w:val="20"/>
        </w:rPr>
      </w:pPr>
      <w:r w:rsidRPr="00DA6E48">
        <w:rPr>
          <w:i/>
          <w:iCs/>
          <w:sz w:val="20"/>
          <w:szCs w:val="20"/>
        </w:rPr>
        <w:t xml:space="preserve"> </w:t>
      </w:r>
    </w:p>
    <w:p w14:paraId="7FBD4C75" w14:textId="77777777" w:rsidR="00B31244" w:rsidRPr="00DA6E48" w:rsidRDefault="00B31244" w:rsidP="00341BB6">
      <w:pPr>
        <w:pStyle w:val="Odsekzoznamu"/>
        <w:widowControl w:val="0"/>
        <w:numPr>
          <w:ilvl w:val="0"/>
          <w:numId w:val="339"/>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1C2B0F5B" w14:textId="77777777" w:rsidR="00B31244" w:rsidRPr="00DA6E48" w:rsidRDefault="00B31244" w:rsidP="00B31244">
      <w:pPr>
        <w:pStyle w:val="Odsekzoznamu"/>
        <w:autoSpaceDE w:val="0"/>
        <w:autoSpaceDN w:val="0"/>
        <w:adjustRightInd w:val="0"/>
        <w:rPr>
          <w:rFonts w:eastAsiaTheme="minorHAnsi"/>
          <w:sz w:val="20"/>
          <w:szCs w:val="20"/>
        </w:rPr>
      </w:pPr>
    </w:p>
    <w:p w14:paraId="3AF8CA6F" w14:textId="77777777" w:rsidR="00B31244" w:rsidRPr="00DA6E48" w:rsidRDefault="00B31244" w:rsidP="00341BB6">
      <w:pPr>
        <w:pStyle w:val="Odsekzoznamu"/>
        <w:numPr>
          <w:ilvl w:val="0"/>
          <w:numId w:val="340"/>
        </w:numPr>
        <w:autoSpaceDE w:val="0"/>
        <w:autoSpaceDN w:val="0"/>
        <w:adjustRightInd w:val="0"/>
        <w:contextualSpacing w:val="0"/>
        <w:jc w:val="both"/>
        <w:rPr>
          <w:rFonts w:eastAsiaTheme="minorHAnsi"/>
          <w:sz w:val="20"/>
          <w:szCs w:val="20"/>
        </w:rPr>
      </w:pPr>
      <w:r w:rsidRPr="00DA6E48">
        <w:rPr>
          <w:rFonts w:eastAsiaTheme="minorHAnsi"/>
          <w:sz w:val="20"/>
          <w:szCs w:val="20"/>
        </w:rPr>
        <w:t>V</w:t>
      </w:r>
      <w:r w:rsidRPr="00DA6E48">
        <w:rPr>
          <w:rFonts w:eastAsia="TimesNewRomanPSMT"/>
          <w:sz w:val="20"/>
          <w:szCs w:val="20"/>
        </w:rPr>
        <w:t xml:space="preserve">šeobecne záväzné nariadenie č. 3/2021 </w:t>
      </w:r>
      <w:r w:rsidRPr="00DA6E48">
        <w:rPr>
          <w:rFonts w:eastAsiaTheme="minorHAnsi"/>
          <w:sz w:val="20"/>
          <w:szCs w:val="20"/>
        </w:rPr>
        <w:t>o podmienkac</w:t>
      </w:r>
      <w:r w:rsidRPr="00DA6E48">
        <w:rPr>
          <w:rFonts w:eastAsia="TimesNewRomanPSMT"/>
          <w:sz w:val="20"/>
          <w:szCs w:val="20"/>
        </w:rPr>
        <w:t>h výberu pamätihodností mesta a ich zá</w:t>
      </w:r>
      <w:r w:rsidRPr="00DA6E48">
        <w:rPr>
          <w:rFonts w:eastAsiaTheme="minorHAnsi"/>
          <w:sz w:val="20"/>
          <w:szCs w:val="20"/>
        </w:rPr>
        <w:t>pise do Zo</w:t>
      </w:r>
      <w:r w:rsidRPr="00DA6E48">
        <w:rPr>
          <w:rFonts w:eastAsia="TimesNewRomanPSMT"/>
          <w:sz w:val="20"/>
          <w:szCs w:val="20"/>
        </w:rPr>
        <w:t>znamu pamätihodností mesta Žilina</w:t>
      </w:r>
    </w:p>
    <w:p w14:paraId="757ADCE3" w14:textId="77777777" w:rsidR="00B31244" w:rsidRPr="00DA6E48" w:rsidRDefault="00B31244" w:rsidP="00B31244">
      <w:pPr>
        <w:autoSpaceDE w:val="0"/>
        <w:autoSpaceDN w:val="0"/>
        <w:adjustRightInd w:val="0"/>
        <w:jc w:val="both"/>
        <w:rPr>
          <w:rFonts w:eastAsiaTheme="minorHAnsi"/>
          <w:b/>
          <w:sz w:val="20"/>
          <w:szCs w:val="20"/>
          <w:lang w:eastAsia="en-US"/>
        </w:rPr>
      </w:pPr>
    </w:p>
    <w:p w14:paraId="760C6398" w14:textId="77777777" w:rsidR="002707BD" w:rsidRPr="00DA6E48" w:rsidRDefault="002707BD" w:rsidP="00B31244">
      <w:pPr>
        <w:pStyle w:val="Odsekzoznamu"/>
        <w:spacing w:line="276" w:lineRule="auto"/>
        <w:ind w:left="0"/>
        <w:jc w:val="both"/>
        <w:rPr>
          <w:b/>
          <w:sz w:val="20"/>
          <w:szCs w:val="20"/>
        </w:rPr>
      </w:pPr>
    </w:p>
    <w:p w14:paraId="69C4A52D" w14:textId="45FAD881"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61" w:name="_Hlk65663464"/>
      <w:r w:rsidRPr="00DA6E48">
        <w:rPr>
          <w:b/>
          <w:sz w:val="20"/>
          <w:szCs w:val="20"/>
        </w:rPr>
        <w:t>Uznesenie č. 23/2021</w:t>
      </w:r>
      <w:r w:rsidRPr="00DA6E48">
        <w:rPr>
          <w:b/>
          <w:sz w:val="20"/>
          <w:szCs w:val="20"/>
        </w:rPr>
        <w:tab/>
      </w:r>
    </w:p>
    <w:p w14:paraId="31909EBA" w14:textId="3021B38F"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sz w:val="20"/>
          <w:szCs w:val="20"/>
          <w:u w:val="single"/>
        </w:rPr>
        <w:t>k Návrhu na schválenie delegovaných zástupcov zriaďovateľa do rady školy</w:t>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p>
    <w:p w14:paraId="14261094" w14:textId="2875FD74"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navrhol:</w:t>
      </w:r>
      <w:r w:rsidR="0078574B" w:rsidRPr="00DA6E48">
        <w:rPr>
          <w:b/>
          <w:bCs/>
          <w:sz w:val="20"/>
          <w:szCs w:val="20"/>
        </w:rPr>
        <w:t xml:space="preserve"> Mgr. Ingrid Dolníková, vedúca odboru školstva, kult</w:t>
      </w:r>
      <w:r w:rsidR="00E97DDC" w:rsidRPr="00DA6E48">
        <w:rPr>
          <w:b/>
          <w:bCs/>
          <w:sz w:val="20"/>
          <w:szCs w:val="20"/>
        </w:rPr>
        <w:t xml:space="preserve">úry, športu, cestovného ruchu a miestneho rozvoja </w:t>
      </w:r>
      <w:r w:rsidRPr="00DA6E48">
        <w:rPr>
          <w:b/>
          <w:bCs/>
          <w:sz w:val="20"/>
          <w:szCs w:val="20"/>
        </w:rPr>
        <w:t>zo dňa: 25.02.2021</w:t>
      </w:r>
    </w:p>
    <w:p w14:paraId="1356AA6D" w14:textId="100CCB7C" w:rsidR="004001D0" w:rsidRPr="00AB5B66"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C61565" w:rsidRPr="00DA6E48">
        <w:rPr>
          <w:b/>
          <w:bCs/>
          <w:sz w:val="20"/>
          <w:szCs w:val="20"/>
        </w:rPr>
        <w:t xml:space="preserve"> SPLNENÉ</w:t>
      </w:r>
    </w:p>
    <w:bookmarkEnd w:id="61"/>
    <w:p w14:paraId="71358DF4" w14:textId="77777777" w:rsidR="00B31244" w:rsidRPr="00AB5B66" w:rsidRDefault="00B31244" w:rsidP="00B31244">
      <w:pPr>
        <w:pStyle w:val="Odsekzoznamu"/>
        <w:spacing w:line="276" w:lineRule="auto"/>
        <w:ind w:left="0"/>
        <w:jc w:val="both"/>
        <w:rPr>
          <w:b/>
          <w:sz w:val="20"/>
          <w:szCs w:val="20"/>
        </w:rPr>
      </w:pPr>
    </w:p>
    <w:p w14:paraId="144553CF"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42ACF7E1" w14:textId="77777777" w:rsidR="00B31244" w:rsidRPr="00AB5B66" w:rsidRDefault="00B31244" w:rsidP="00B31244">
      <w:pPr>
        <w:pStyle w:val="Zkladntext"/>
        <w:jc w:val="both"/>
        <w:rPr>
          <w:i/>
          <w:iCs/>
          <w:sz w:val="20"/>
          <w:szCs w:val="20"/>
        </w:rPr>
      </w:pPr>
    </w:p>
    <w:p w14:paraId="00AE37C0" w14:textId="77777777" w:rsidR="00B31244" w:rsidRPr="00AB5B66" w:rsidRDefault="00B31244" w:rsidP="00341BB6">
      <w:pPr>
        <w:pStyle w:val="Odsekzoznamu"/>
        <w:widowControl w:val="0"/>
        <w:numPr>
          <w:ilvl w:val="0"/>
          <w:numId w:val="341"/>
        </w:numPr>
        <w:tabs>
          <w:tab w:val="left" w:pos="1196"/>
          <w:tab w:val="left" w:pos="1197"/>
        </w:tabs>
        <w:autoSpaceDE w:val="0"/>
        <w:autoSpaceDN w:val="0"/>
        <w:ind w:right="114"/>
        <w:contextualSpacing w:val="0"/>
        <w:jc w:val="both"/>
        <w:rPr>
          <w:sz w:val="20"/>
          <w:szCs w:val="20"/>
        </w:rPr>
      </w:pPr>
      <w:r w:rsidRPr="00AB5B66">
        <w:rPr>
          <w:sz w:val="20"/>
          <w:szCs w:val="20"/>
          <w:u w:val="single"/>
        </w:rPr>
        <w:t>schvaľuje</w:t>
      </w:r>
    </w:p>
    <w:p w14:paraId="369D7F64" w14:textId="77777777" w:rsidR="00B31244" w:rsidRPr="00AB5B66" w:rsidRDefault="00B31244" w:rsidP="00B31244">
      <w:pPr>
        <w:autoSpaceDE w:val="0"/>
        <w:autoSpaceDN w:val="0"/>
        <w:adjustRightInd w:val="0"/>
        <w:rPr>
          <w:rFonts w:eastAsiaTheme="minorHAnsi"/>
          <w:sz w:val="20"/>
          <w:szCs w:val="20"/>
          <w:lang w:eastAsia="en-US"/>
        </w:rPr>
      </w:pPr>
    </w:p>
    <w:p w14:paraId="532CF379" w14:textId="77777777" w:rsidR="00B31244" w:rsidRPr="00AB5B66" w:rsidRDefault="00B31244" w:rsidP="00341BB6">
      <w:pPr>
        <w:pStyle w:val="Odsekzoznamu"/>
        <w:numPr>
          <w:ilvl w:val="0"/>
          <w:numId w:val="342"/>
        </w:numPr>
        <w:autoSpaceDE w:val="0"/>
        <w:autoSpaceDN w:val="0"/>
        <w:adjustRightInd w:val="0"/>
        <w:contextualSpacing w:val="0"/>
        <w:rPr>
          <w:rFonts w:eastAsiaTheme="minorHAnsi"/>
          <w:sz w:val="20"/>
          <w:szCs w:val="20"/>
        </w:rPr>
      </w:pPr>
      <w:r w:rsidRPr="00AB5B66">
        <w:rPr>
          <w:rFonts w:eastAsiaTheme="minorHAnsi"/>
          <w:sz w:val="20"/>
          <w:szCs w:val="20"/>
        </w:rPr>
        <w:t xml:space="preserve">delegovanie zástupcov zriaďovateľa do Rady školy pri ZŠ s MŠ, Dolná </w:t>
      </w:r>
      <w:proofErr w:type="spellStart"/>
      <w:r w:rsidRPr="00AB5B66">
        <w:rPr>
          <w:rFonts w:eastAsiaTheme="minorHAnsi"/>
          <w:sz w:val="20"/>
          <w:szCs w:val="20"/>
        </w:rPr>
        <w:t>Trnovská</w:t>
      </w:r>
      <w:proofErr w:type="spellEnd"/>
      <w:r w:rsidRPr="00AB5B66">
        <w:rPr>
          <w:rFonts w:eastAsiaTheme="minorHAnsi"/>
          <w:sz w:val="20"/>
          <w:szCs w:val="20"/>
        </w:rPr>
        <w:t xml:space="preserve"> 36, Žilina na nové funkčné obdobie: </w:t>
      </w:r>
    </w:p>
    <w:p w14:paraId="7E854D95" w14:textId="77777777" w:rsidR="00B31244" w:rsidRPr="00AB5B66" w:rsidRDefault="00B31244" w:rsidP="00B31244">
      <w:pPr>
        <w:autoSpaceDE w:val="0"/>
        <w:autoSpaceDN w:val="0"/>
        <w:adjustRightInd w:val="0"/>
        <w:ind w:left="1080"/>
        <w:rPr>
          <w:rFonts w:eastAsiaTheme="minorHAnsi"/>
          <w:sz w:val="20"/>
          <w:szCs w:val="20"/>
          <w:lang w:eastAsia="en-US"/>
        </w:rPr>
      </w:pPr>
      <w:r w:rsidRPr="00AB5B66">
        <w:rPr>
          <w:rFonts w:eastAsiaTheme="minorHAnsi"/>
          <w:sz w:val="20"/>
          <w:szCs w:val="20"/>
          <w:lang w:eastAsia="en-US"/>
        </w:rPr>
        <w:t xml:space="preserve">Mgr. Branislav Delinčák </w:t>
      </w:r>
    </w:p>
    <w:p w14:paraId="5AFE4B28" w14:textId="77777777" w:rsidR="00B31244" w:rsidRPr="00AB5B66" w:rsidRDefault="00B31244" w:rsidP="00B31244">
      <w:pPr>
        <w:autoSpaceDE w:val="0"/>
        <w:autoSpaceDN w:val="0"/>
        <w:adjustRightInd w:val="0"/>
        <w:ind w:left="1080"/>
        <w:rPr>
          <w:rFonts w:eastAsiaTheme="minorHAnsi"/>
          <w:sz w:val="20"/>
          <w:szCs w:val="20"/>
          <w:lang w:eastAsia="en-US"/>
        </w:rPr>
      </w:pPr>
      <w:r w:rsidRPr="00AB5B66">
        <w:rPr>
          <w:rFonts w:eastAsiaTheme="minorHAnsi"/>
          <w:sz w:val="20"/>
          <w:szCs w:val="20"/>
          <w:lang w:eastAsia="en-US"/>
        </w:rPr>
        <w:lastRenderedPageBreak/>
        <w:t xml:space="preserve">Mgr. Anton Trnovec </w:t>
      </w:r>
    </w:p>
    <w:p w14:paraId="68962B73" w14:textId="77777777" w:rsidR="00B31244" w:rsidRPr="00AB5B66" w:rsidRDefault="00B31244" w:rsidP="00B31244">
      <w:pPr>
        <w:autoSpaceDE w:val="0"/>
        <w:autoSpaceDN w:val="0"/>
        <w:adjustRightInd w:val="0"/>
        <w:ind w:left="1080"/>
        <w:rPr>
          <w:rFonts w:eastAsiaTheme="minorHAnsi"/>
          <w:sz w:val="20"/>
          <w:szCs w:val="20"/>
          <w:lang w:eastAsia="en-US"/>
        </w:rPr>
      </w:pPr>
      <w:r w:rsidRPr="00AB5B66">
        <w:rPr>
          <w:rFonts w:eastAsiaTheme="minorHAnsi"/>
          <w:sz w:val="20"/>
          <w:szCs w:val="20"/>
          <w:lang w:eastAsia="en-US"/>
        </w:rPr>
        <w:t xml:space="preserve">Bc. Jozef Juriš, MBA </w:t>
      </w:r>
    </w:p>
    <w:p w14:paraId="640DC686" w14:textId="77777777" w:rsidR="00B31244" w:rsidRPr="00AB5B66" w:rsidRDefault="00B31244" w:rsidP="00B31244">
      <w:pPr>
        <w:autoSpaceDE w:val="0"/>
        <w:autoSpaceDN w:val="0"/>
        <w:adjustRightInd w:val="0"/>
        <w:ind w:left="1080"/>
        <w:jc w:val="both"/>
        <w:rPr>
          <w:rFonts w:eastAsiaTheme="minorHAnsi"/>
          <w:sz w:val="20"/>
          <w:szCs w:val="20"/>
          <w:lang w:eastAsia="en-US"/>
        </w:rPr>
      </w:pPr>
      <w:r w:rsidRPr="00AB5B66">
        <w:rPr>
          <w:rFonts w:eastAsiaTheme="minorHAnsi"/>
          <w:sz w:val="20"/>
          <w:szCs w:val="20"/>
          <w:lang w:eastAsia="en-US"/>
        </w:rPr>
        <w:t>PaedDr. Viera Popluhárová</w:t>
      </w:r>
    </w:p>
    <w:p w14:paraId="7F85E428" w14:textId="17BA8B12" w:rsidR="00B31244" w:rsidRDefault="00237C84" w:rsidP="00B31244">
      <w:pPr>
        <w:tabs>
          <w:tab w:val="left" w:pos="1906"/>
        </w:tabs>
        <w:jc w:val="both"/>
        <w:rPr>
          <w:b/>
          <w:sz w:val="20"/>
          <w:szCs w:val="20"/>
        </w:rPr>
      </w:pPr>
      <w:r>
        <w:rPr>
          <w:b/>
          <w:sz w:val="20"/>
          <w:szCs w:val="20"/>
        </w:rPr>
        <w:tab/>
      </w:r>
      <w:r>
        <w:rPr>
          <w:b/>
          <w:sz w:val="20"/>
          <w:szCs w:val="20"/>
        </w:rPr>
        <w:tab/>
      </w:r>
      <w:r>
        <w:rPr>
          <w:b/>
          <w:sz w:val="20"/>
          <w:szCs w:val="20"/>
        </w:rPr>
        <w:tab/>
      </w:r>
      <w:r>
        <w:rPr>
          <w:b/>
          <w:sz w:val="20"/>
          <w:szCs w:val="20"/>
        </w:rPr>
        <w:tab/>
      </w:r>
    </w:p>
    <w:p w14:paraId="6A75E4DD" w14:textId="13B451CE" w:rsidR="00237C84" w:rsidRPr="00DA6E48" w:rsidRDefault="00237C84" w:rsidP="00B31244">
      <w:pPr>
        <w:tabs>
          <w:tab w:val="left" w:pos="1906"/>
        </w:tabs>
        <w:jc w:val="both"/>
        <w:rPr>
          <w:bCs/>
          <w:i/>
          <w:iCs/>
          <w:sz w:val="20"/>
          <w:szCs w:val="20"/>
        </w:rPr>
      </w:pPr>
      <w:r w:rsidRPr="00DA6E48">
        <w:rPr>
          <w:bCs/>
          <w:i/>
          <w:iCs/>
          <w:sz w:val="20"/>
          <w:szCs w:val="20"/>
        </w:rPr>
        <w:tab/>
      </w:r>
      <w:r w:rsidRPr="00DA6E48">
        <w:rPr>
          <w:bCs/>
          <w:i/>
          <w:iCs/>
          <w:sz w:val="20"/>
          <w:szCs w:val="20"/>
        </w:rPr>
        <w:tab/>
        <w:t>Odbor školstva, kultúry, športu, cestovného ruchu a miestneho rozvoja zo dňa 12.04.2021</w:t>
      </w:r>
    </w:p>
    <w:p w14:paraId="5A061325" w14:textId="2D919708" w:rsidR="00B31244" w:rsidRPr="00DA6E48" w:rsidRDefault="00B31244" w:rsidP="00B31244">
      <w:pPr>
        <w:jc w:val="both"/>
        <w:rPr>
          <w:b/>
          <w:sz w:val="20"/>
          <w:szCs w:val="20"/>
        </w:rPr>
      </w:pPr>
    </w:p>
    <w:p w14:paraId="455BE340" w14:textId="77777777" w:rsidR="00205EB0" w:rsidRPr="00DA6E48" w:rsidRDefault="00205EB0" w:rsidP="00B31244">
      <w:pPr>
        <w:jc w:val="both"/>
        <w:rPr>
          <w:b/>
          <w:sz w:val="20"/>
          <w:szCs w:val="20"/>
        </w:rPr>
      </w:pPr>
    </w:p>
    <w:p w14:paraId="604F71CB" w14:textId="2E755282"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DA6E48">
        <w:rPr>
          <w:b/>
          <w:sz w:val="20"/>
          <w:szCs w:val="20"/>
        </w:rPr>
        <w:t>Uznesenie č. 24/2021</w:t>
      </w:r>
      <w:r w:rsidRPr="00DA6E48">
        <w:rPr>
          <w:b/>
          <w:sz w:val="20"/>
          <w:szCs w:val="20"/>
        </w:rPr>
        <w:tab/>
      </w:r>
    </w:p>
    <w:p w14:paraId="62CD52E2" w14:textId="0593AD1B"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sz w:val="20"/>
          <w:szCs w:val="20"/>
          <w:u w:val="single"/>
        </w:rPr>
        <w:t>k Návrhu Všeobecne záväzného nariadenia o výške finančných prostriedkov na mzdy a prevádzku na žiaka základnej umeleckej školy, dieťa materskej školy a dieťa školského zariadenia</w:t>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p>
    <w:p w14:paraId="79F195A5" w14:textId="4FE4EE86"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 xml:space="preserve">navrhol: </w:t>
      </w:r>
      <w:r w:rsidR="00A11D1E" w:rsidRPr="00DA6E48">
        <w:rPr>
          <w:b/>
          <w:bCs/>
          <w:sz w:val="20"/>
          <w:szCs w:val="20"/>
        </w:rPr>
        <w:t>Mgr. Ingrid Dolníková, vedúca odboru školstva, kultúry, športu, cestovného ruchu a miestneho rozvoja</w:t>
      </w:r>
      <w:r w:rsidRPr="00DA6E48">
        <w:rPr>
          <w:b/>
          <w:bCs/>
          <w:sz w:val="20"/>
          <w:szCs w:val="20"/>
        </w:rPr>
        <w:t xml:space="preserve"> zo dňa: 25.02.2021</w:t>
      </w:r>
    </w:p>
    <w:p w14:paraId="4406CA36" w14:textId="3CDF758A"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8F0B59" w:rsidRPr="00DA6E48">
        <w:rPr>
          <w:b/>
          <w:bCs/>
          <w:sz w:val="20"/>
          <w:szCs w:val="20"/>
        </w:rPr>
        <w:t xml:space="preserve"> SPLNENÉ</w:t>
      </w:r>
    </w:p>
    <w:p w14:paraId="58C3C857" w14:textId="77777777" w:rsidR="00B31244" w:rsidRPr="00DA6E48" w:rsidRDefault="00B31244" w:rsidP="00B31244">
      <w:pPr>
        <w:pStyle w:val="Zkladntext"/>
        <w:jc w:val="both"/>
        <w:rPr>
          <w:i/>
          <w:iCs/>
          <w:sz w:val="20"/>
          <w:szCs w:val="20"/>
        </w:rPr>
      </w:pPr>
    </w:p>
    <w:p w14:paraId="69E98F57"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402CDF5C" w14:textId="77777777" w:rsidR="00B31244" w:rsidRPr="00DA6E48" w:rsidRDefault="00B31244" w:rsidP="00B31244">
      <w:pPr>
        <w:pStyle w:val="Zkladntext"/>
        <w:jc w:val="both"/>
        <w:rPr>
          <w:i/>
          <w:iCs/>
          <w:sz w:val="20"/>
          <w:szCs w:val="20"/>
        </w:rPr>
      </w:pPr>
    </w:p>
    <w:p w14:paraId="1481B5B3" w14:textId="77777777" w:rsidR="00B31244" w:rsidRPr="00DA6E48" w:rsidRDefault="00B31244" w:rsidP="00341BB6">
      <w:pPr>
        <w:pStyle w:val="Odsekzoznamu"/>
        <w:widowControl w:val="0"/>
        <w:numPr>
          <w:ilvl w:val="0"/>
          <w:numId w:val="343"/>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4F244F5F" w14:textId="77777777" w:rsidR="00B31244" w:rsidRPr="00DA6E48" w:rsidRDefault="00B31244" w:rsidP="00B31244">
      <w:pPr>
        <w:pStyle w:val="Odsekzoznamu"/>
        <w:autoSpaceDE w:val="0"/>
        <w:autoSpaceDN w:val="0"/>
        <w:adjustRightInd w:val="0"/>
        <w:rPr>
          <w:rFonts w:eastAsiaTheme="minorHAnsi"/>
          <w:sz w:val="20"/>
          <w:szCs w:val="20"/>
        </w:rPr>
      </w:pPr>
    </w:p>
    <w:p w14:paraId="3F05C3F5" w14:textId="77777777" w:rsidR="00B31244" w:rsidRPr="00DA6E48" w:rsidRDefault="00B31244" w:rsidP="00341BB6">
      <w:pPr>
        <w:pStyle w:val="Odsekzoznamu"/>
        <w:numPr>
          <w:ilvl w:val="0"/>
          <w:numId w:val="344"/>
        </w:numPr>
        <w:autoSpaceDE w:val="0"/>
        <w:autoSpaceDN w:val="0"/>
        <w:adjustRightInd w:val="0"/>
        <w:contextualSpacing w:val="0"/>
        <w:jc w:val="both"/>
        <w:rPr>
          <w:rFonts w:eastAsiaTheme="minorHAnsi"/>
          <w:sz w:val="20"/>
          <w:szCs w:val="20"/>
        </w:rPr>
      </w:pPr>
      <w:r w:rsidRPr="00DA6E48">
        <w:rPr>
          <w:sz w:val="20"/>
          <w:szCs w:val="20"/>
        </w:rPr>
        <w:t>Všeobecne záväzné nariadenie č. 4/2021 o výške finančných prostriedkov na mzdy a prevádzku na žiaka základnej umeleckej školy, dieťa materskej školy a dieťa školského zariadenia</w:t>
      </w:r>
    </w:p>
    <w:p w14:paraId="0F5F4E6A" w14:textId="77777777" w:rsidR="00B31244" w:rsidRPr="00DA6E48" w:rsidRDefault="00B31244" w:rsidP="00B31244">
      <w:pPr>
        <w:jc w:val="both"/>
        <w:rPr>
          <w:b/>
          <w:sz w:val="20"/>
          <w:szCs w:val="20"/>
        </w:rPr>
      </w:pPr>
    </w:p>
    <w:p w14:paraId="4923D553" w14:textId="790D90D3" w:rsidR="00B31244" w:rsidRPr="00DA6E48" w:rsidRDefault="00237C84" w:rsidP="00237C84">
      <w:pPr>
        <w:pStyle w:val="Odsekzoznamu"/>
        <w:spacing w:line="276" w:lineRule="auto"/>
        <w:ind w:left="2124"/>
        <w:jc w:val="both"/>
        <w:rPr>
          <w:b/>
          <w:sz w:val="20"/>
          <w:szCs w:val="20"/>
        </w:rPr>
      </w:pPr>
      <w:r w:rsidRPr="00DA6E48">
        <w:rPr>
          <w:bCs/>
          <w:i/>
          <w:iCs/>
          <w:sz w:val="20"/>
          <w:szCs w:val="20"/>
        </w:rPr>
        <w:t>Odbor školstva, kultúry, športu, cestovného ruchu a miestneho rozvoja zo dňa 12.04.2021</w:t>
      </w:r>
    </w:p>
    <w:p w14:paraId="08C3F7D6" w14:textId="6AB82BC8" w:rsidR="002707BD" w:rsidRPr="00DA6E48" w:rsidRDefault="002707BD" w:rsidP="00B31244">
      <w:pPr>
        <w:pStyle w:val="Odsekzoznamu"/>
        <w:spacing w:line="276" w:lineRule="auto"/>
        <w:ind w:left="0"/>
        <w:jc w:val="both"/>
        <w:rPr>
          <w:b/>
          <w:sz w:val="20"/>
          <w:szCs w:val="20"/>
        </w:rPr>
      </w:pPr>
    </w:p>
    <w:p w14:paraId="36747AA3" w14:textId="77777777" w:rsidR="00205EB0" w:rsidRPr="00DA6E48" w:rsidRDefault="00205EB0" w:rsidP="00B31244">
      <w:pPr>
        <w:pStyle w:val="Odsekzoznamu"/>
        <w:spacing w:line="276" w:lineRule="auto"/>
        <w:ind w:left="0"/>
        <w:jc w:val="both"/>
        <w:rPr>
          <w:b/>
          <w:sz w:val="20"/>
          <w:szCs w:val="20"/>
        </w:rPr>
      </w:pPr>
    </w:p>
    <w:p w14:paraId="54E606C5" w14:textId="516C276E"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DA6E48">
        <w:rPr>
          <w:b/>
          <w:sz w:val="20"/>
          <w:szCs w:val="20"/>
        </w:rPr>
        <w:t>Uznesenie č. 25/2021</w:t>
      </w:r>
      <w:r w:rsidRPr="00DA6E48">
        <w:rPr>
          <w:b/>
          <w:sz w:val="20"/>
          <w:szCs w:val="20"/>
        </w:rPr>
        <w:tab/>
      </w:r>
    </w:p>
    <w:p w14:paraId="179E98F2" w14:textId="67A3DD30"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sz w:val="20"/>
          <w:szCs w:val="20"/>
          <w:u w:val="single"/>
        </w:rPr>
        <w:t>k Finančnej a nefinančnej podpore žilinských športových klubov v roku 2020</w:t>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p>
    <w:p w14:paraId="3A5E4C8A" w14:textId="2DAC054A"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 xml:space="preserve">navrhol: </w:t>
      </w:r>
      <w:r w:rsidR="00A11D1E" w:rsidRPr="00DA6E48">
        <w:rPr>
          <w:b/>
          <w:bCs/>
          <w:sz w:val="20"/>
          <w:szCs w:val="20"/>
        </w:rPr>
        <w:t>Mgr. Ingrid Dolníková, vedúca odboru školstva, kultúry, športu, cestovného ruchu a miestneho rozvoja</w:t>
      </w:r>
      <w:r w:rsidRPr="00DA6E48">
        <w:rPr>
          <w:b/>
          <w:bCs/>
          <w:sz w:val="20"/>
          <w:szCs w:val="20"/>
        </w:rPr>
        <w:t xml:space="preserve"> zo dňa: 25.02.2021</w:t>
      </w:r>
    </w:p>
    <w:p w14:paraId="4EAB0EB1" w14:textId="53D271EB"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2E3B38" w:rsidRPr="00DA6E48">
        <w:rPr>
          <w:b/>
          <w:bCs/>
          <w:sz w:val="20"/>
          <w:szCs w:val="20"/>
        </w:rPr>
        <w:t xml:space="preserve"> SPLNENÉ</w:t>
      </w:r>
    </w:p>
    <w:p w14:paraId="750FB414" w14:textId="77777777" w:rsidR="00B31244" w:rsidRPr="00DA6E48" w:rsidRDefault="00B31244" w:rsidP="00B31244">
      <w:pPr>
        <w:pStyle w:val="Zkladntext"/>
        <w:jc w:val="both"/>
        <w:rPr>
          <w:i/>
          <w:iCs/>
          <w:sz w:val="20"/>
          <w:szCs w:val="20"/>
        </w:rPr>
      </w:pPr>
    </w:p>
    <w:p w14:paraId="767C56E1"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1B1DDA12" w14:textId="77777777" w:rsidR="00B31244" w:rsidRPr="00DA6E48" w:rsidRDefault="00B31244" w:rsidP="00B31244">
      <w:pPr>
        <w:pStyle w:val="Zkladntext"/>
        <w:jc w:val="both"/>
        <w:rPr>
          <w:i/>
          <w:iCs/>
          <w:sz w:val="20"/>
          <w:szCs w:val="20"/>
        </w:rPr>
      </w:pPr>
    </w:p>
    <w:p w14:paraId="6343A068" w14:textId="77777777" w:rsidR="00B31244" w:rsidRPr="00DA6E48" w:rsidRDefault="00B31244" w:rsidP="00341BB6">
      <w:pPr>
        <w:pStyle w:val="Odsekzoznamu"/>
        <w:widowControl w:val="0"/>
        <w:numPr>
          <w:ilvl w:val="0"/>
          <w:numId w:val="345"/>
        </w:numPr>
        <w:tabs>
          <w:tab w:val="left" w:pos="1196"/>
          <w:tab w:val="left" w:pos="1197"/>
        </w:tabs>
        <w:autoSpaceDE w:val="0"/>
        <w:autoSpaceDN w:val="0"/>
        <w:ind w:right="114"/>
        <w:contextualSpacing w:val="0"/>
        <w:jc w:val="both"/>
        <w:rPr>
          <w:sz w:val="20"/>
          <w:szCs w:val="20"/>
        </w:rPr>
      </w:pPr>
      <w:r w:rsidRPr="00DA6E48">
        <w:rPr>
          <w:sz w:val="20"/>
          <w:szCs w:val="20"/>
          <w:u w:val="single"/>
        </w:rPr>
        <w:t>berie na vedomie</w:t>
      </w:r>
    </w:p>
    <w:p w14:paraId="346D94A4" w14:textId="77777777" w:rsidR="00B31244" w:rsidRPr="00DA6E48" w:rsidRDefault="00B31244" w:rsidP="00B31244">
      <w:pPr>
        <w:pStyle w:val="Odsekzoznamu"/>
        <w:autoSpaceDE w:val="0"/>
        <w:autoSpaceDN w:val="0"/>
        <w:adjustRightInd w:val="0"/>
        <w:rPr>
          <w:rFonts w:eastAsiaTheme="minorHAnsi"/>
          <w:sz w:val="20"/>
          <w:szCs w:val="20"/>
        </w:rPr>
      </w:pPr>
    </w:p>
    <w:p w14:paraId="6AEC2FC4" w14:textId="77777777" w:rsidR="00B31244" w:rsidRPr="00DA6E48" w:rsidRDefault="00B31244" w:rsidP="00341BB6">
      <w:pPr>
        <w:pStyle w:val="Odsekzoznamu"/>
        <w:numPr>
          <w:ilvl w:val="0"/>
          <w:numId w:val="346"/>
        </w:numPr>
        <w:autoSpaceDE w:val="0"/>
        <w:autoSpaceDN w:val="0"/>
        <w:adjustRightInd w:val="0"/>
        <w:contextualSpacing w:val="0"/>
        <w:rPr>
          <w:rFonts w:eastAsiaTheme="minorHAnsi"/>
          <w:sz w:val="20"/>
          <w:szCs w:val="20"/>
        </w:rPr>
      </w:pPr>
      <w:r w:rsidRPr="00DA6E48">
        <w:rPr>
          <w:rFonts w:eastAsiaTheme="minorHAnsi"/>
          <w:sz w:val="20"/>
          <w:szCs w:val="20"/>
        </w:rPr>
        <w:t xml:space="preserve">Finančná a nefinančná podpora žilinských športových klubov v roku 2020 </w:t>
      </w:r>
    </w:p>
    <w:p w14:paraId="01F16A64" w14:textId="77777777" w:rsidR="00B31244" w:rsidRPr="00DA6E48" w:rsidRDefault="00B31244" w:rsidP="00B31244">
      <w:pPr>
        <w:autoSpaceDE w:val="0"/>
        <w:autoSpaceDN w:val="0"/>
        <w:adjustRightInd w:val="0"/>
        <w:jc w:val="both"/>
        <w:rPr>
          <w:rFonts w:eastAsiaTheme="minorHAnsi"/>
          <w:sz w:val="20"/>
          <w:szCs w:val="20"/>
          <w:lang w:eastAsia="en-US"/>
        </w:rPr>
      </w:pPr>
    </w:p>
    <w:p w14:paraId="1A4FF576" w14:textId="5A6CF9F9" w:rsidR="00CA3F63" w:rsidRPr="00DA6E48" w:rsidRDefault="00CA3F63" w:rsidP="00CA3F63">
      <w:pPr>
        <w:pStyle w:val="Zkladntext"/>
        <w:spacing w:before="7"/>
        <w:jc w:val="both"/>
        <w:rPr>
          <w:b/>
          <w:bCs/>
          <w:sz w:val="20"/>
          <w:szCs w:val="20"/>
          <w:u w:val="single"/>
        </w:rPr>
      </w:pPr>
      <w:r w:rsidRPr="00DA6E48">
        <w:rPr>
          <w:b/>
          <w:bCs/>
          <w:sz w:val="20"/>
          <w:szCs w:val="20"/>
          <w:u w:val="single"/>
        </w:rPr>
        <w:t>Plnenie uznesenia:</w:t>
      </w:r>
    </w:p>
    <w:p w14:paraId="21BEA957" w14:textId="1A28E996" w:rsidR="00626626" w:rsidRPr="00626626" w:rsidRDefault="00626626" w:rsidP="00626626">
      <w:pPr>
        <w:pStyle w:val="Zkladntext"/>
        <w:spacing w:before="7"/>
        <w:ind w:firstLine="708"/>
        <w:jc w:val="both"/>
        <w:rPr>
          <w:b/>
          <w:bCs/>
          <w:sz w:val="20"/>
          <w:szCs w:val="20"/>
        </w:rPr>
      </w:pPr>
      <w:r w:rsidRPr="00DA6E48">
        <w:rPr>
          <w:b/>
          <w:bCs/>
          <w:sz w:val="20"/>
          <w:szCs w:val="20"/>
        </w:rPr>
        <w:t>Správa bola predložen</w:t>
      </w:r>
      <w:r w:rsidR="00237C84" w:rsidRPr="00DA6E48">
        <w:rPr>
          <w:b/>
          <w:bCs/>
          <w:sz w:val="20"/>
          <w:szCs w:val="20"/>
        </w:rPr>
        <w:t>á</w:t>
      </w:r>
      <w:r w:rsidRPr="00DA6E48">
        <w:rPr>
          <w:b/>
          <w:bCs/>
          <w:sz w:val="20"/>
          <w:szCs w:val="20"/>
        </w:rPr>
        <w:t xml:space="preserve"> na MZ, ktoré sa konalo dňa 25.02.2021.</w:t>
      </w:r>
    </w:p>
    <w:p w14:paraId="08887D32" w14:textId="476DCD62" w:rsidR="00CA3F63" w:rsidRPr="00DA6E48" w:rsidRDefault="00CA3F63" w:rsidP="00CA3F63">
      <w:pPr>
        <w:pStyle w:val="Zkladntext"/>
        <w:tabs>
          <w:tab w:val="left" w:pos="8145"/>
        </w:tabs>
        <w:spacing w:before="7"/>
        <w:jc w:val="both"/>
        <w:rPr>
          <w:i/>
          <w:iCs/>
          <w:sz w:val="20"/>
          <w:szCs w:val="20"/>
        </w:rPr>
      </w:pPr>
      <w:r w:rsidRPr="00A22952">
        <w:rPr>
          <w:i/>
          <w:iCs/>
          <w:sz w:val="20"/>
          <w:szCs w:val="20"/>
        </w:rPr>
        <w:t xml:space="preserve">                                        </w:t>
      </w:r>
      <w:r w:rsidR="00626626">
        <w:rPr>
          <w:i/>
          <w:iCs/>
          <w:sz w:val="20"/>
          <w:szCs w:val="20"/>
        </w:rPr>
        <w:t xml:space="preserve"> </w:t>
      </w:r>
      <w:r w:rsidRPr="00DA6E48">
        <w:rPr>
          <w:i/>
          <w:iCs/>
          <w:sz w:val="20"/>
          <w:szCs w:val="20"/>
        </w:rPr>
        <w:t xml:space="preserve">Odbor  </w:t>
      </w:r>
      <w:r w:rsidR="00626626" w:rsidRPr="00DA6E48">
        <w:rPr>
          <w:i/>
          <w:iCs/>
          <w:sz w:val="20"/>
          <w:szCs w:val="20"/>
        </w:rPr>
        <w:t>školstva, kultúry, športu, cestovného ruchu a miestneho rozvoja</w:t>
      </w:r>
      <w:r w:rsidRPr="00DA6E48">
        <w:rPr>
          <w:i/>
          <w:iCs/>
          <w:sz w:val="20"/>
          <w:szCs w:val="20"/>
        </w:rPr>
        <w:t xml:space="preserve">  zo dňa</w:t>
      </w:r>
      <w:r w:rsidR="00626626" w:rsidRPr="00DA6E48">
        <w:rPr>
          <w:i/>
          <w:iCs/>
          <w:sz w:val="20"/>
          <w:szCs w:val="20"/>
        </w:rPr>
        <w:t xml:space="preserve"> 12.04.2021</w:t>
      </w:r>
    </w:p>
    <w:p w14:paraId="075BE04A" w14:textId="77777777" w:rsidR="00205EB0" w:rsidRPr="00DA6E48" w:rsidRDefault="00205EB0" w:rsidP="00B31244">
      <w:pPr>
        <w:tabs>
          <w:tab w:val="left" w:pos="1906"/>
        </w:tabs>
        <w:jc w:val="both"/>
        <w:rPr>
          <w:b/>
          <w:sz w:val="20"/>
          <w:szCs w:val="20"/>
        </w:rPr>
      </w:pPr>
    </w:p>
    <w:p w14:paraId="5797E907" w14:textId="20B911C2"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DA6E48">
        <w:rPr>
          <w:b/>
          <w:sz w:val="20"/>
          <w:szCs w:val="20"/>
        </w:rPr>
        <w:t>Uznesenie č. 26/2021</w:t>
      </w:r>
      <w:r w:rsidRPr="00DA6E48">
        <w:rPr>
          <w:b/>
          <w:sz w:val="20"/>
          <w:szCs w:val="20"/>
        </w:rPr>
        <w:tab/>
      </w:r>
    </w:p>
    <w:p w14:paraId="79D384B6" w14:textId="2E1620BC"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sz w:val="20"/>
          <w:szCs w:val="20"/>
          <w:u w:val="single"/>
        </w:rPr>
        <w:t>k Návrhu členov grantových komisií a členov komisie pre športové dotácie mesta na rok 2021</w:t>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p>
    <w:p w14:paraId="42972BC9" w14:textId="111DFBD2"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 xml:space="preserve">navrhol: </w:t>
      </w:r>
      <w:r w:rsidR="00A11D1E" w:rsidRPr="00DA6E48">
        <w:rPr>
          <w:b/>
          <w:bCs/>
          <w:sz w:val="20"/>
          <w:szCs w:val="20"/>
        </w:rPr>
        <w:t>Mgr. Ingrid Dolníková, vedúca odboru školstva, kultúry, športu, cestovného ruchu a miestneho rozvoja</w:t>
      </w:r>
      <w:r w:rsidRPr="00DA6E48">
        <w:rPr>
          <w:b/>
          <w:bCs/>
          <w:sz w:val="20"/>
          <w:szCs w:val="20"/>
        </w:rPr>
        <w:t xml:space="preserve"> zo dňa: 25.02.2021</w:t>
      </w:r>
    </w:p>
    <w:p w14:paraId="3C7786A0" w14:textId="5A6D6870" w:rsidR="004001D0" w:rsidRPr="00AB5B66"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626626" w:rsidRPr="00DA6E48">
        <w:rPr>
          <w:b/>
          <w:bCs/>
          <w:sz w:val="20"/>
          <w:szCs w:val="20"/>
        </w:rPr>
        <w:t xml:space="preserve"> SPLNENÉ</w:t>
      </w:r>
    </w:p>
    <w:p w14:paraId="131CE321" w14:textId="77777777" w:rsidR="00B31244" w:rsidRPr="00AB5B66" w:rsidRDefault="00B31244" w:rsidP="00B31244">
      <w:pPr>
        <w:pStyle w:val="Zkladntext"/>
        <w:jc w:val="both"/>
        <w:rPr>
          <w:i/>
          <w:iCs/>
          <w:sz w:val="20"/>
          <w:szCs w:val="20"/>
        </w:rPr>
      </w:pPr>
    </w:p>
    <w:p w14:paraId="564235A4"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4510A773" w14:textId="77777777" w:rsidR="00B31244" w:rsidRPr="00AB5B66" w:rsidRDefault="00B31244" w:rsidP="00B31244">
      <w:pPr>
        <w:pStyle w:val="Zkladntext"/>
        <w:jc w:val="both"/>
        <w:rPr>
          <w:i/>
          <w:iCs/>
          <w:sz w:val="20"/>
          <w:szCs w:val="20"/>
        </w:rPr>
      </w:pPr>
    </w:p>
    <w:p w14:paraId="2AF4BC92" w14:textId="77777777" w:rsidR="00B31244" w:rsidRPr="00AB5B66" w:rsidRDefault="00B31244" w:rsidP="00341BB6">
      <w:pPr>
        <w:pStyle w:val="Odsekzoznamu"/>
        <w:widowControl w:val="0"/>
        <w:numPr>
          <w:ilvl w:val="0"/>
          <w:numId w:val="347"/>
        </w:numPr>
        <w:tabs>
          <w:tab w:val="left" w:pos="1196"/>
          <w:tab w:val="left" w:pos="1197"/>
        </w:tabs>
        <w:autoSpaceDE w:val="0"/>
        <w:autoSpaceDN w:val="0"/>
        <w:ind w:right="114"/>
        <w:contextualSpacing w:val="0"/>
        <w:jc w:val="both"/>
        <w:rPr>
          <w:sz w:val="20"/>
          <w:szCs w:val="20"/>
        </w:rPr>
      </w:pPr>
      <w:r w:rsidRPr="00AB5B66">
        <w:rPr>
          <w:sz w:val="20"/>
          <w:szCs w:val="20"/>
          <w:u w:val="single"/>
        </w:rPr>
        <w:t>schvaľuje</w:t>
      </w:r>
    </w:p>
    <w:p w14:paraId="09F3060F" w14:textId="77777777" w:rsidR="00B31244" w:rsidRPr="00AB5B66" w:rsidRDefault="00B31244" w:rsidP="00B31244">
      <w:pPr>
        <w:pStyle w:val="Odsekzoznamu"/>
        <w:autoSpaceDE w:val="0"/>
        <w:autoSpaceDN w:val="0"/>
        <w:adjustRightInd w:val="0"/>
        <w:rPr>
          <w:rFonts w:eastAsiaTheme="minorHAnsi"/>
          <w:sz w:val="20"/>
          <w:szCs w:val="20"/>
        </w:rPr>
      </w:pPr>
    </w:p>
    <w:p w14:paraId="4B3C18D5" w14:textId="77777777" w:rsidR="00B31244" w:rsidRPr="00AB5B66" w:rsidRDefault="00B31244" w:rsidP="00341BB6">
      <w:pPr>
        <w:pStyle w:val="Odsekzoznamu"/>
        <w:numPr>
          <w:ilvl w:val="0"/>
          <w:numId w:val="348"/>
        </w:numPr>
        <w:autoSpaceDE w:val="0"/>
        <w:autoSpaceDN w:val="0"/>
        <w:adjustRightInd w:val="0"/>
        <w:contextualSpacing w:val="0"/>
        <w:jc w:val="both"/>
        <w:rPr>
          <w:rFonts w:eastAsiaTheme="minorHAnsi"/>
          <w:sz w:val="20"/>
          <w:szCs w:val="20"/>
        </w:rPr>
      </w:pPr>
      <w:r w:rsidRPr="00AB5B66">
        <w:rPr>
          <w:sz w:val="20"/>
          <w:szCs w:val="20"/>
        </w:rPr>
        <w:t>Návrh členov grantových komisií a členov komisie pre športové dotácie mesta na rok 2021</w:t>
      </w:r>
    </w:p>
    <w:p w14:paraId="5B9183BC" w14:textId="77777777" w:rsidR="00B31244" w:rsidRPr="00AB5B66" w:rsidRDefault="00B31244" w:rsidP="00B31244">
      <w:pPr>
        <w:autoSpaceDE w:val="0"/>
        <w:autoSpaceDN w:val="0"/>
        <w:adjustRightInd w:val="0"/>
        <w:jc w:val="both"/>
        <w:rPr>
          <w:rFonts w:eastAsiaTheme="minorHAnsi"/>
          <w:sz w:val="20"/>
          <w:szCs w:val="20"/>
          <w:lang w:eastAsia="en-US"/>
        </w:rPr>
      </w:pPr>
    </w:p>
    <w:p w14:paraId="35AAB16B" w14:textId="0CA41A20" w:rsidR="00CA3F63" w:rsidRPr="00DA6E48" w:rsidRDefault="00CA3F63" w:rsidP="00CA3F63">
      <w:pPr>
        <w:pStyle w:val="Zkladntext"/>
        <w:tabs>
          <w:tab w:val="left" w:pos="8145"/>
        </w:tabs>
        <w:spacing w:before="7"/>
        <w:jc w:val="both"/>
        <w:rPr>
          <w:i/>
          <w:iCs/>
          <w:sz w:val="20"/>
          <w:szCs w:val="20"/>
        </w:rPr>
      </w:pPr>
      <w:r w:rsidRPr="00A22952">
        <w:rPr>
          <w:i/>
          <w:iCs/>
          <w:sz w:val="20"/>
          <w:szCs w:val="20"/>
        </w:rPr>
        <w:t xml:space="preserve">                                          </w:t>
      </w:r>
      <w:r w:rsidRPr="00DA6E48">
        <w:rPr>
          <w:i/>
          <w:iCs/>
          <w:sz w:val="20"/>
          <w:szCs w:val="20"/>
        </w:rPr>
        <w:t>Odbor</w:t>
      </w:r>
      <w:r w:rsidR="00626626" w:rsidRPr="00DA6E48">
        <w:rPr>
          <w:i/>
          <w:iCs/>
          <w:sz w:val="20"/>
          <w:szCs w:val="20"/>
        </w:rPr>
        <w:t xml:space="preserve"> </w:t>
      </w:r>
      <w:r w:rsidR="005F021C" w:rsidRPr="00DA6E48">
        <w:rPr>
          <w:i/>
          <w:iCs/>
          <w:sz w:val="20"/>
          <w:szCs w:val="20"/>
        </w:rPr>
        <w:t xml:space="preserve">školstva, kultúry, športu, cestovného ruchu a miestneho rozvoja </w:t>
      </w:r>
      <w:r w:rsidRPr="00DA6E48">
        <w:rPr>
          <w:i/>
          <w:iCs/>
          <w:sz w:val="20"/>
          <w:szCs w:val="20"/>
        </w:rPr>
        <w:t xml:space="preserve"> zo dňa</w:t>
      </w:r>
      <w:r w:rsidR="005F021C" w:rsidRPr="00DA6E48">
        <w:rPr>
          <w:i/>
          <w:iCs/>
          <w:sz w:val="20"/>
          <w:szCs w:val="20"/>
        </w:rPr>
        <w:t xml:space="preserve"> 12.04.2021</w:t>
      </w:r>
    </w:p>
    <w:p w14:paraId="33B70F2B" w14:textId="77777777" w:rsidR="00D86F3A" w:rsidRPr="00DA6E48" w:rsidRDefault="00D86F3A" w:rsidP="00B31244">
      <w:pPr>
        <w:jc w:val="both"/>
        <w:rPr>
          <w:b/>
          <w:sz w:val="20"/>
          <w:szCs w:val="20"/>
        </w:rPr>
      </w:pPr>
    </w:p>
    <w:p w14:paraId="560361F1" w14:textId="1A046449"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DA6E48">
        <w:rPr>
          <w:b/>
          <w:sz w:val="20"/>
          <w:szCs w:val="20"/>
        </w:rPr>
        <w:t>Uznesenie č. 27/2021</w:t>
      </w:r>
      <w:r w:rsidRPr="00DA6E48">
        <w:rPr>
          <w:b/>
          <w:sz w:val="20"/>
          <w:szCs w:val="20"/>
        </w:rPr>
        <w:tab/>
      </w:r>
    </w:p>
    <w:p w14:paraId="5AD12D45" w14:textId="1AE265D4"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sz w:val="20"/>
          <w:szCs w:val="20"/>
          <w:u w:val="single"/>
        </w:rPr>
        <w:t>ku Koncepčnému riešeniu centralizácie správy športových zariadení v meste Žilina</w:t>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p>
    <w:p w14:paraId="25C29E4A" w14:textId="341A1E16" w:rsidR="004001D0" w:rsidRPr="00DA6E48" w:rsidRDefault="00A23499"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 xml:space="preserve">                                </w:t>
      </w:r>
      <w:r w:rsidR="004001D0" w:rsidRPr="00DA6E48">
        <w:rPr>
          <w:b/>
          <w:bCs/>
          <w:sz w:val="20"/>
          <w:szCs w:val="20"/>
        </w:rPr>
        <w:t xml:space="preserve">navrhol: </w:t>
      </w:r>
      <w:r w:rsidR="001B6A83" w:rsidRPr="00DA6E48">
        <w:rPr>
          <w:b/>
          <w:bCs/>
          <w:sz w:val="20"/>
          <w:szCs w:val="20"/>
        </w:rPr>
        <w:t xml:space="preserve">Ing. Jaroslav </w:t>
      </w:r>
      <w:proofErr w:type="spellStart"/>
      <w:r w:rsidR="001B6A83" w:rsidRPr="00DA6E48">
        <w:rPr>
          <w:b/>
          <w:bCs/>
          <w:sz w:val="20"/>
          <w:szCs w:val="20"/>
        </w:rPr>
        <w:t>Kovalík</w:t>
      </w:r>
      <w:proofErr w:type="spellEnd"/>
      <w:r w:rsidR="001B6A83" w:rsidRPr="00DA6E48">
        <w:rPr>
          <w:b/>
          <w:bCs/>
          <w:sz w:val="20"/>
          <w:szCs w:val="20"/>
        </w:rPr>
        <w:t xml:space="preserve">, riaditeľ Mestskej krytej plavárne, </w:t>
      </w:r>
      <w:r w:rsidRPr="00DA6E48">
        <w:rPr>
          <w:b/>
          <w:bCs/>
          <w:sz w:val="20"/>
          <w:szCs w:val="20"/>
        </w:rPr>
        <w:t>s.r.o.</w:t>
      </w:r>
      <w:r w:rsidR="004001D0" w:rsidRPr="00DA6E48">
        <w:rPr>
          <w:b/>
          <w:bCs/>
          <w:sz w:val="20"/>
          <w:szCs w:val="20"/>
        </w:rPr>
        <w:t xml:space="preserve"> zo dňa: 25.02.2021</w:t>
      </w:r>
    </w:p>
    <w:p w14:paraId="363F37C7" w14:textId="392B1BC1"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00F131A7" w:rsidRPr="00DA6E48">
        <w:rPr>
          <w:b/>
          <w:bCs/>
          <w:sz w:val="20"/>
          <w:szCs w:val="20"/>
        </w:rPr>
        <w:t xml:space="preserve">            </w:t>
      </w:r>
      <w:r w:rsidRPr="00DA6E48">
        <w:rPr>
          <w:b/>
          <w:bCs/>
          <w:sz w:val="20"/>
          <w:szCs w:val="20"/>
        </w:rPr>
        <w:t>status:</w:t>
      </w:r>
      <w:r w:rsidR="00F131A7" w:rsidRPr="00DA6E48">
        <w:rPr>
          <w:b/>
          <w:bCs/>
          <w:sz w:val="20"/>
          <w:szCs w:val="20"/>
        </w:rPr>
        <w:t xml:space="preserve"> V RIEŠENÍ</w:t>
      </w:r>
    </w:p>
    <w:p w14:paraId="399C3662" w14:textId="77777777" w:rsidR="00B31244" w:rsidRPr="00DA6E48" w:rsidRDefault="00B31244" w:rsidP="00B31244">
      <w:pPr>
        <w:pStyle w:val="Zkladntext"/>
        <w:jc w:val="both"/>
        <w:rPr>
          <w:i/>
          <w:iCs/>
          <w:sz w:val="20"/>
          <w:szCs w:val="20"/>
        </w:rPr>
      </w:pPr>
    </w:p>
    <w:p w14:paraId="38DF0E57"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6035F70C" w14:textId="77777777" w:rsidR="00B31244" w:rsidRPr="00DA6E48" w:rsidRDefault="00B31244" w:rsidP="00B31244">
      <w:pPr>
        <w:pStyle w:val="Zkladntext"/>
        <w:jc w:val="both"/>
        <w:rPr>
          <w:i/>
          <w:iCs/>
          <w:sz w:val="20"/>
          <w:szCs w:val="20"/>
        </w:rPr>
      </w:pPr>
    </w:p>
    <w:p w14:paraId="1153603A" w14:textId="77777777" w:rsidR="00B31244" w:rsidRPr="00DA6E48" w:rsidRDefault="00B31244" w:rsidP="00341BB6">
      <w:pPr>
        <w:pStyle w:val="Odsekzoznamu"/>
        <w:widowControl w:val="0"/>
        <w:numPr>
          <w:ilvl w:val="0"/>
          <w:numId w:val="349"/>
        </w:numPr>
        <w:tabs>
          <w:tab w:val="left" w:pos="1196"/>
          <w:tab w:val="left" w:pos="1197"/>
        </w:tabs>
        <w:autoSpaceDE w:val="0"/>
        <w:autoSpaceDN w:val="0"/>
        <w:ind w:right="114"/>
        <w:contextualSpacing w:val="0"/>
        <w:jc w:val="both"/>
        <w:rPr>
          <w:sz w:val="20"/>
          <w:szCs w:val="20"/>
        </w:rPr>
      </w:pPr>
      <w:r w:rsidRPr="00DA6E48">
        <w:rPr>
          <w:sz w:val="20"/>
          <w:szCs w:val="20"/>
          <w:u w:val="single"/>
        </w:rPr>
        <w:t>schvaľuje</w:t>
      </w:r>
    </w:p>
    <w:p w14:paraId="469F54E1" w14:textId="77777777" w:rsidR="00B31244" w:rsidRPr="00DA6E48" w:rsidRDefault="00B31244" w:rsidP="00B31244">
      <w:pPr>
        <w:pStyle w:val="Odsekzoznamu"/>
        <w:autoSpaceDE w:val="0"/>
        <w:autoSpaceDN w:val="0"/>
        <w:adjustRightInd w:val="0"/>
        <w:rPr>
          <w:rFonts w:eastAsiaTheme="minorHAnsi"/>
          <w:sz w:val="20"/>
          <w:szCs w:val="20"/>
        </w:rPr>
      </w:pPr>
    </w:p>
    <w:p w14:paraId="69882456" w14:textId="77777777" w:rsidR="00B31244" w:rsidRPr="00DA6E48" w:rsidRDefault="00B31244" w:rsidP="00341BB6">
      <w:pPr>
        <w:pStyle w:val="Odsekzoznamu"/>
        <w:numPr>
          <w:ilvl w:val="0"/>
          <w:numId w:val="350"/>
        </w:numPr>
        <w:autoSpaceDE w:val="0"/>
        <w:autoSpaceDN w:val="0"/>
        <w:adjustRightInd w:val="0"/>
        <w:contextualSpacing w:val="0"/>
        <w:jc w:val="both"/>
        <w:rPr>
          <w:rFonts w:eastAsiaTheme="minorHAnsi"/>
          <w:sz w:val="20"/>
          <w:szCs w:val="20"/>
        </w:rPr>
      </w:pPr>
      <w:r w:rsidRPr="00DA6E48">
        <w:rPr>
          <w:rFonts w:eastAsiaTheme="minorHAnsi"/>
          <w:sz w:val="20"/>
          <w:szCs w:val="20"/>
        </w:rPr>
        <w:t>koncepčné riešenie centralizácie správy športových zariadení v meste Žilina</w:t>
      </w:r>
    </w:p>
    <w:p w14:paraId="26E6E6F6" w14:textId="77777777" w:rsidR="00B31244" w:rsidRPr="00DA6E48" w:rsidRDefault="00B31244" w:rsidP="00B31244">
      <w:pPr>
        <w:autoSpaceDE w:val="0"/>
        <w:autoSpaceDN w:val="0"/>
        <w:adjustRightInd w:val="0"/>
        <w:rPr>
          <w:rFonts w:eastAsiaTheme="minorHAnsi"/>
          <w:sz w:val="20"/>
          <w:szCs w:val="20"/>
          <w:lang w:eastAsia="en-US"/>
        </w:rPr>
      </w:pPr>
    </w:p>
    <w:p w14:paraId="03373E8B" w14:textId="77777777" w:rsidR="00B31244" w:rsidRPr="00DA6E48" w:rsidRDefault="00B31244" w:rsidP="00341BB6">
      <w:pPr>
        <w:pStyle w:val="Odsekzoznamu"/>
        <w:widowControl w:val="0"/>
        <w:numPr>
          <w:ilvl w:val="0"/>
          <w:numId w:val="349"/>
        </w:numPr>
        <w:tabs>
          <w:tab w:val="left" w:pos="1196"/>
          <w:tab w:val="left" w:pos="1197"/>
        </w:tabs>
        <w:autoSpaceDE w:val="0"/>
        <w:autoSpaceDN w:val="0"/>
        <w:ind w:right="114"/>
        <w:contextualSpacing w:val="0"/>
        <w:jc w:val="both"/>
        <w:rPr>
          <w:sz w:val="20"/>
          <w:szCs w:val="20"/>
        </w:rPr>
      </w:pPr>
      <w:r w:rsidRPr="00DA6E48">
        <w:rPr>
          <w:sz w:val="20"/>
          <w:szCs w:val="20"/>
          <w:u w:val="single"/>
        </w:rPr>
        <w:t>poveruje</w:t>
      </w:r>
    </w:p>
    <w:p w14:paraId="7966FF6F" w14:textId="77777777" w:rsidR="00B31244" w:rsidRPr="00DA6E48" w:rsidRDefault="00B31244" w:rsidP="00B31244">
      <w:pPr>
        <w:pStyle w:val="Odsekzoznamu"/>
        <w:widowControl w:val="0"/>
        <w:tabs>
          <w:tab w:val="left" w:pos="1196"/>
          <w:tab w:val="left" w:pos="1197"/>
        </w:tabs>
        <w:autoSpaceDE w:val="0"/>
        <w:autoSpaceDN w:val="0"/>
        <w:ind w:right="114"/>
        <w:jc w:val="both"/>
        <w:rPr>
          <w:sz w:val="20"/>
          <w:szCs w:val="20"/>
        </w:rPr>
      </w:pPr>
    </w:p>
    <w:p w14:paraId="7F623438" w14:textId="77777777" w:rsidR="00B31244" w:rsidRPr="00DA6E48" w:rsidRDefault="00B31244" w:rsidP="00341BB6">
      <w:pPr>
        <w:pStyle w:val="Odsekzoznamu"/>
        <w:numPr>
          <w:ilvl w:val="0"/>
          <w:numId w:val="351"/>
        </w:numPr>
        <w:autoSpaceDE w:val="0"/>
        <w:autoSpaceDN w:val="0"/>
        <w:adjustRightInd w:val="0"/>
        <w:contextualSpacing w:val="0"/>
        <w:jc w:val="both"/>
        <w:rPr>
          <w:rFonts w:eastAsiaTheme="minorHAnsi"/>
          <w:sz w:val="20"/>
          <w:szCs w:val="20"/>
        </w:rPr>
      </w:pPr>
      <w:r w:rsidRPr="00DA6E48">
        <w:rPr>
          <w:rFonts w:eastAsiaTheme="minorHAnsi"/>
          <w:sz w:val="20"/>
          <w:szCs w:val="20"/>
        </w:rPr>
        <w:t xml:space="preserve">primátora mesta vykonať všetky potrebné kroky smerujúce k definitívnemu doriešeniu fungovania spoločnosti s názvom Správa športových zariadení mesta Žilina, s.r.o. </w:t>
      </w:r>
    </w:p>
    <w:p w14:paraId="757A32AA" w14:textId="77777777" w:rsidR="00B31244" w:rsidRPr="00DA6E48" w:rsidRDefault="00B31244" w:rsidP="00B31244">
      <w:pPr>
        <w:tabs>
          <w:tab w:val="left" w:pos="1906"/>
        </w:tabs>
        <w:jc w:val="both"/>
        <w:rPr>
          <w:b/>
          <w:sz w:val="20"/>
          <w:szCs w:val="20"/>
        </w:rPr>
      </w:pPr>
    </w:p>
    <w:p w14:paraId="2818B5E2" w14:textId="77B5DFBB" w:rsidR="00CA3F63" w:rsidRPr="00DA6E48" w:rsidRDefault="00CA3F63" w:rsidP="00CA3F63">
      <w:pPr>
        <w:pStyle w:val="Zkladntext"/>
        <w:spacing w:before="7"/>
        <w:jc w:val="both"/>
        <w:rPr>
          <w:b/>
          <w:bCs/>
          <w:sz w:val="20"/>
          <w:szCs w:val="20"/>
          <w:u w:val="single"/>
        </w:rPr>
      </w:pPr>
      <w:r w:rsidRPr="00DA6E48">
        <w:rPr>
          <w:b/>
          <w:bCs/>
          <w:sz w:val="20"/>
          <w:szCs w:val="20"/>
          <w:u w:val="single"/>
        </w:rPr>
        <w:t>Plnenie uznesenia:</w:t>
      </w:r>
    </w:p>
    <w:p w14:paraId="191E630B" w14:textId="77777777" w:rsidR="006D3626" w:rsidRPr="00DA6E48" w:rsidRDefault="006D3626" w:rsidP="006D3626">
      <w:pPr>
        <w:pStyle w:val="Zkladntext"/>
        <w:spacing w:before="7"/>
        <w:ind w:left="708"/>
        <w:jc w:val="both"/>
        <w:rPr>
          <w:b/>
          <w:bCs/>
          <w:sz w:val="20"/>
          <w:szCs w:val="20"/>
        </w:rPr>
      </w:pPr>
      <w:r w:rsidRPr="00DA6E48">
        <w:rPr>
          <w:b/>
          <w:bCs/>
          <w:sz w:val="20"/>
          <w:szCs w:val="20"/>
        </w:rPr>
        <w:t xml:space="preserve">V súlade s časovým harmonogram definovaným v uznesením č. 27/2021 bolo zo strany mesta Žilina vypracované Rozhodnutie jediného spoločníka spoločnosti, ktorým sa  mení doterajšie obchodné meno spoločnosti Mestská krytá plaváreň, s.r.o. na </w:t>
      </w:r>
      <w:proofErr w:type="spellStart"/>
      <w:r w:rsidRPr="00DA6E48">
        <w:rPr>
          <w:b/>
          <w:bCs/>
          <w:sz w:val="20"/>
          <w:szCs w:val="20"/>
        </w:rPr>
        <w:t>na</w:t>
      </w:r>
      <w:proofErr w:type="spellEnd"/>
      <w:r w:rsidRPr="00DA6E48">
        <w:rPr>
          <w:b/>
          <w:bCs/>
          <w:sz w:val="20"/>
          <w:szCs w:val="20"/>
        </w:rPr>
        <w:t xml:space="preserve"> nové obchodné meno Správa športových zariadení mesta Žilina, s.r.o. a zároveň sa rozširuje predmet živnosti o nové živnosti. </w:t>
      </w:r>
      <w:proofErr w:type="spellStart"/>
      <w:r w:rsidRPr="00DA6E48">
        <w:rPr>
          <w:b/>
          <w:bCs/>
          <w:sz w:val="20"/>
          <w:szCs w:val="20"/>
        </w:rPr>
        <w:t>Súčastne</w:t>
      </w:r>
      <w:proofErr w:type="spellEnd"/>
      <w:r w:rsidRPr="00DA6E48">
        <w:rPr>
          <w:b/>
          <w:bCs/>
          <w:sz w:val="20"/>
          <w:szCs w:val="20"/>
        </w:rPr>
        <w:t xml:space="preserve"> bola vypracované nové znenie zakladateľskej listiny spoločnosti Správa športových zariadení mesta Žilina, s.r.o.</w:t>
      </w:r>
    </w:p>
    <w:p w14:paraId="1754F6A2" w14:textId="53431F52" w:rsidR="004B2E8A" w:rsidRPr="00DA6E48" w:rsidRDefault="006D3626" w:rsidP="00D34C10">
      <w:pPr>
        <w:pStyle w:val="Zkladntext"/>
        <w:spacing w:before="7"/>
        <w:ind w:left="708"/>
        <w:jc w:val="both"/>
        <w:rPr>
          <w:b/>
          <w:bCs/>
          <w:sz w:val="20"/>
          <w:szCs w:val="20"/>
        </w:rPr>
      </w:pPr>
      <w:r w:rsidRPr="00DA6E48">
        <w:rPr>
          <w:b/>
          <w:bCs/>
          <w:sz w:val="20"/>
          <w:szCs w:val="20"/>
        </w:rPr>
        <w:t xml:space="preserve">Ďalším krokom bude vypracovanie a podanie návrhu na zápis zmeny spoločnosti do Obchodného registra SR. </w:t>
      </w:r>
    </w:p>
    <w:p w14:paraId="570661B6" w14:textId="7A97C2F0" w:rsidR="00CA3F63" w:rsidRPr="00DA6E48" w:rsidRDefault="00CA3F63" w:rsidP="00CA3F63">
      <w:pPr>
        <w:pStyle w:val="Zkladntext"/>
        <w:tabs>
          <w:tab w:val="left" w:pos="8145"/>
        </w:tabs>
        <w:spacing w:before="7"/>
        <w:jc w:val="both"/>
        <w:rPr>
          <w:i/>
          <w:iCs/>
          <w:sz w:val="20"/>
          <w:szCs w:val="20"/>
        </w:rPr>
      </w:pPr>
      <w:r w:rsidRPr="00DA6E48">
        <w:rPr>
          <w:i/>
          <w:iCs/>
          <w:sz w:val="20"/>
          <w:szCs w:val="20"/>
        </w:rPr>
        <w:t xml:space="preserve">                                                                                                         Odbor </w:t>
      </w:r>
      <w:r w:rsidR="00F131A7" w:rsidRPr="00DA6E48">
        <w:rPr>
          <w:i/>
          <w:iCs/>
          <w:sz w:val="20"/>
          <w:szCs w:val="20"/>
        </w:rPr>
        <w:t xml:space="preserve">právny, majetkový a VO </w:t>
      </w:r>
      <w:r w:rsidRPr="00DA6E48">
        <w:rPr>
          <w:i/>
          <w:iCs/>
          <w:sz w:val="20"/>
          <w:szCs w:val="20"/>
        </w:rPr>
        <w:t xml:space="preserve"> zo dňa</w:t>
      </w:r>
      <w:r w:rsidR="00F131A7" w:rsidRPr="00DA6E48">
        <w:rPr>
          <w:i/>
          <w:iCs/>
          <w:sz w:val="20"/>
          <w:szCs w:val="20"/>
        </w:rPr>
        <w:t xml:space="preserve"> 25.03.2021</w:t>
      </w:r>
    </w:p>
    <w:p w14:paraId="5C9CC313" w14:textId="77777777" w:rsidR="00205EB0" w:rsidRPr="00DA6E48" w:rsidRDefault="00205EB0" w:rsidP="00B31244">
      <w:pPr>
        <w:jc w:val="both"/>
        <w:rPr>
          <w:b/>
          <w:sz w:val="20"/>
          <w:szCs w:val="20"/>
        </w:rPr>
      </w:pPr>
    </w:p>
    <w:p w14:paraId="5DFED1C2" w14:textId="01B2D76E"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DA6E48">
        <w:rPr>
          <w:b/>
          <w:sz w:val="20"/>
          <w:szCs w:val="20"/>
        </w:rPr>
        <w:t>Uznesenie č. 28/2021</w:t>
      </w:r>
      <w:r w:rsidRPr="00DA6E48">
        <w:rPr>
          <w:b/>
          <w:sz w:val="20"/>
          <w:szCs w:val="20"/>
        </w:rPr>
        <w:tab/>
      </w:r>
    </w:p>
    <w:p w14:paraId="4F2D1122" w14:textId="77777777"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DA6E48">
        <w:rPr>
          <w:b/>
          <w:sz w:val="20"/>
          <w:szCs w:val="20"/>
          <w:u w:val="single"/>
        </w:rPr>
        <w:t>k Informatívnej správe o postupe mesta Žilina pri riešení klimatickej krízy</w:t>
      </w:r>
    </w:p>
    <w:p w14:paraId="13C1E2FC" w14:textId="06F70FFD"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p>
    <w:p w14:paraId="102D996B" w14:textId="17E0B498" w:rsidR="004001D0" w:rsidRPr="00DA6E48" w:rsidRDefault="00B167C7"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ab/>
        <w:t xml:space="preserve">               </w:t>
      </w:r>
      <w:r w:rsidR="004001D0" w:rsidRPr="00DA6E48">
        <w:rPr>
          <w:b/>
          <w:bCs/>
          <w:sz w:val="20"/>
          <w:szCs w:val="20"/>
        </w:rPr>
        <w:t xml:space="preserve">navrhol: </w:t>
      </w:r>
      <w:r w:rsidR="00A23499" w:rsidRPr="00DA6E48">
        <w:rPr>
          <w:b/>
          <w:bCs/>
          <w:sz w:val="20"/>
          <w:szCs w:val="20"/>
        </w:rPr>
        <w:t>Mgr. Vladimír Randa, 1. zástupca</w:t>
      </w:r>
      <w:r w:rsidRPr="00DA6E48">
        <w:rPr>
          <w:b/>
          <w:bCs/>
          <w:sz w:val="20"/>
          <w:szCs w:val="20"/>
        </w:rPr>
        <w:t xml:space="preserve"> primátora </w:t>
      </w:r>
      <w:r w:rsidR="004001D0" w:rsidRPr="00DA6E48">
        <w:rPr>
          <w:b/>
          <w:bCs/>
          <w:sz w:val="20"/>
          <w:szCs w:val="20"/>
        </w:rPr>
        <w:t>zo dňa: 25.02.2021</w:t>
      </w:r>
    </w:p>
    <w:p w14:paraId="4063565E" w14:textId="7045F69E" w:rsidR="004001D0" w:rsidRPr="00AB5B66"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0B1811" w:rsidRPr="00DA6E48">
        <w:rPr>
          <w:b/>
          <w:bCs/>
          <w:sz w:val="20"/>
          <w:szCs w:val="20"/>
        </w:rPr>
        <w:t xml:space="preserve"> </w:t>
      </w:r>
      <w:r w:rsidR="00AE42AE" w:rsidRPr="00DA6E48">
        <w:rPr>
          <w:b/>
          <w:bCs/>
          <w:sz w:val="20"/>
          <w:szCs w:val="20"/>
        </w:rPr>
        <w:t>SPLNENÉ</w:t>
      </w:r>
    </w:p>
    <w:p w14:paraId="7509EEDB" w14:textId="77777777" w:rsidR="00B31244" w:rsidRPr="00AB5B66" w:rsidRDefault="00B31244" w:rsidP="00B31244">
      <w:pPr>
        <w:pStyle w:val="Zkladntext"/>
        <w:jc w:val="both"/>
        <w:rPr>
          <w:i/>
          <w:iCs/>
          <w:sz w:val="20"/>
          <w:szCs w:val="20"/>
        </w:rPr>
      </w:pPr>
    </w:p>
    <w:p w14:paraId="191D3C00"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119389F8" w14:textId="77777777" w:rsidR="00B31244" w:rsidRPr="00AB5B66" w:rsidRDefault="00B31244" w:rsidP="00B31244">
      <w:pPr>
        <w:pStyle w:val="Zkladntext"/>
        <w:jc w:val="both"/>
        <w:rPr>
          <w:i/>
          <w:iCs/>
          <w:sz w:val="20"/>
          <w:szCs w:val="20"/>
        </w:rPr>
      </w:pPr>
    </w:p>
    <w:p w14:paraId="6420AAE2" w14:textId="77777777" w:rsidR="00B31244" w:rsidRPr="00AB5B66" w:rsidRDefault="00B31244" w:rsidP="00341BB6">
      <w:pPr>
        <w:pStyle w:val="Odsekzoznamu"/>
        <w:widowControl w:val="0"/>
        <w:numPr>
          <w:ilvl w:val="0"/>
          <w:numId w:val="352"/>
        </w:numPr>
        <w:tabs>
          <w:tab w:val="left" w:pos="1196"/>
          <w:tab w:val="left" w:pos="1197"/>
        </w:tabs>
        <w:autoSpaceDE w:val="0"/>
        <w:autoSpaceDN w:val="0"/>
        <w:ind w:right="114"/>
        <w:contextualSpacing w:val="0"/>
        <w:jc w:val="both"/>
        <w:rPr>
          <w:sz w:val="20"/>
          <w:szCs w:val="20"/>
        </w:rPr>
      </w:pPr>
      <w:r w:rsidRPr="00AB5B66">
        <w:rPr>
          <w:sz w:val="20"/>
          <w:szCs w:val="20"/>
          <w:u w:val="single"/>
        </w:rPr>
        <w:t>berie na vedomie</w:t>
      </w:r>
    </w:p>
    <w:p w14:paraId="54489E5B" w14:textId="77777777" w:rsidR="00B31244" w:rsidRPr="00AB5B66" w:rsidRDefault="00B31244" w:rsidP="00B31244">
      <w:pPr>
        <w:autoSpaceDE w:val="0"/>
        <w:autoSpaceDN w:val="0"/>
        <w:adjustRightInd w:val="0"/>
        <w:rPr>
          <w:rFonts w:ascii="Calibri" w:eastAsiaTheme="minorHAnsi" w:hAnsi="Calibri" w:cs="Calibri"/>
          <w:sz w:val="20"/>
          <w:szCs w:val="20"/>
          <w:lang w:eastAsia="en-US"/>
        </w:rPr>
      </w:pPr>
    </w:p>
    <w:p w14:paraId="09CE2242" w14:textId="34C33D8A" w:rsidR="00D86F3A" w:rsidRPr="00AE42AE" w:rsidRDefault="00B31244" w:rsidP="00341BB6">
      <w:pPr>
        <w:pStyle w:val="Odsekzoznamu"/>
        <w:numPr>
          <w:ilvl w:val="0"/>
          <w:numId w:val="353"/>
        </w:numPr>
        <w:autoSpaceDE w:val="0"/>
        <w:autoSpaceDN w:val="0"/>
        <w:adjustRightInd w:val="0"/>
        <w:contextualSpacing w:val="0"/>
        <w:jc w:val="both"/>
        <w:rPr>
          <w:rFonts w:eastAsiaTheme="minorHAnsi"/>
          <w:sz w:val="20"/>
          <w:szCs w:val="20"/>
        </w:rPr>
      </w:pPr>
      <w:r w:rsidRPr="00AB5B66">
        <w:rPr>
          <w:rFonts w:eastAsiaTheme="minorHAnsi"/>
          <w:sz w:val="20"/>
          <w:szCs w:val="20"/>
        </w:rPr>
        <w:t>Informatívnu správu o postupe mesta Žilina pri riešení klimatickej krízy</w:t>
      </w:r>
    </w:p>
    <w:p w14:paraId="62480E38" w14:textId="4A983A0A" w:rsidR="00D86F3A" w:rsidRDefault="00D86F3A" w:rsidP="00B31244">
      <w:pPr>
        <w:autoSpaceDE w:val="0"/>
        <w:autoSpaceDN w:val="0"/>
        <w:adjustRightInd w:val="0"/>
        <w:jc w:val="both"/>
        <w:rPr>
          <w:rFonts w:eastAsiaTheme="minorHAnsi"/>
          <w:sz w:val="20"/>
          <w:szCs w:val="20"/>
          <w:lang w:eastAsia="en-US"/>
        </w:rPr>
      </w:pPr>
    </w:p>
    <w:p w14:paraId="4CF76E65" w14:textId="645414DF" w:rsidR="00E13C56" w:rsidRDefault="00E13C56" w:rsidP="00B31244">
      <w:pPr>
        <w:autoSpaceDE w:val="0"/>
        <w:autoSpaceDN w:val="0"/>
        <w:adjustRightInd w:val="0"/>
        <w:jc w:val="both"/>
        <w:rPr>
          <w:rFonts w:eastAsiaTheme="minorHAnsi"/>
          <w:sz w:val="20"/>
          <w:szCs w:val="20"/>
          <w:lang w:eastAsia="en-US"/>
        </w:rPr>
      </w:pPr>
    </w:p>
    <w:p w14:paraId="08B18AE1" w14:textId="1E298161" w:rsidR="00E13C56" w:rsidRDefault="00E13C56" w:rsidP="00B31244">
      <w:pPr>
        <w:autoSpaceDE w:val="0"/>
        <w:autoSpaceDN w:val="0"/>
        <w:adjustRightInd w:val="0"/>
        <w:jc w:val="both"/>
        <w:rPr>
          <w:rFonts w:eastAsiaTheme="minorHAnsi"/>
          <w:sz w:val="20"/>
          <w:szCs w:val="20"/>
          <w:lang w:eastAsia="en-US"/>
        </w:rPr>
      </w:pPr>
    </w:p>
    <w:p w14:paraId="39551D16" w14:textId="1149AD56" w:rsidR="00E13C56" w:rsidRDefault="00E13C56" w:rsidP="00B31244">
      <w:pPr>
        <w:autoSpaceDE w:val="0"/>
        <w:autoSpaceDN w:val="0"/>
        <w:adjustRightInd w:val="0"/>
        <w:jc w:val="both"/>
        <w:rPr>
          <w:rFonts w:eastAsiaTheme="minorHAnsi"/>
          <w:sz w:val="20"/>
          <w:szCs w:val="20"/>
          <w:lang w:eastAsia="en-US"/>
        </w:rPr>
      </w:pPr>
    </w:p>
    <w:p w14:paraId="528B75A3" w14:textId="4B2CCD4C" w:rsidR="00E13C56" w:rsidRDefault="00E13C56" w:rsidP="00B31244">
      <w:pPr>
        <w:autoSpaceDE w:val="0"/>
        <w:autoSpaceDN w:val="0"/>
        <w:adjustRightInd w:val="0"/>
        <w:jc w:val="both"/>
        <w:rPr>
          <w:rFonts w:eastAsiaTheme="minorHAnsi"/>
          <w:sz w:val="20"/>
          <w:szCs w:val="20"/>
          <w:lang w:eastAsia="en-US"/>
        </w:rPr>
      </w:pPr>
    </w:p>
    <w:p w14:paraId="10CCC9B5" w14:textId="1B62EA37" w:rsidR="00E13C56" w:rsidRDefault="00E13C56" w:rsidP="00B31244">
      <w:pPr>
        <w:autoSpaceDE w:val="0"/>
        <w:autoSpaceDN w:val="0"/>
        <w:adjustRightInd w:val="0"/>
        <w:jc w:val="both"/>
        <w:rPr>
          <w:rFonts w:eastAsiaTheme="minorHAnsi"/>
          <w:sz w:val="20"/>
          <w:szCs w:val="20"/>
          <w:lang w:eastAsia="en-US"/>
        </w:rPr>
      </w:pPr>
    </w:p>
    <w:p w14:paraId="3CC00211" w14:textId="2D1C27F5" w:rsidR="00E13C56" w:rsidRDefault="00E13C56" w:rsidP="00B31244">
      <w:pPr>
        <w:autoSpaceDE w:val="0"/>
        <w:autoSpaceDN w:val="0"/>
        <w:adjustRightInd w:val="0"/>
        <w:jc w:val="both"/>
        <w:rPr>
          <w:rFonts w:eastAsiaTheme="minorHAnsi"/>
          <w:sz w:val="20"/>
          <w:szCs w:val="20"/>
          <w:lang w:eastAsia="en-US"/>
        </w:rPr>
      </w:pPr>
    </w:p>
    <w:p w14:paraId="2C35BD6B" w14:textId="77777777" w:rsidR="00E13C56" w:rsidRDefault="00E13C56" w:rsidP="00B31244">
      <w:pPr>
        <w:autoSpaceDE w:val="0"/>
        <w:autoSpaceDN w:val="0"/>
        <w:adjustRightInd w:val="0"/>
        <w:jc w:val="both"/>
        <w:rPr>
          <w:rFonts w:eastAsiaTheme="minorHAnsi"/>
          <w:sz w:val="20"/>
          <w:szCs w:val="20"/>
          <w:lang w:eastAsia="en-US"/>
        </w:rPr>
      </w:pPr>
    </w:p>
    <w:p w14:paraId="37A74064" w14:textId="77777777" w:rsidR="00D86F3A" w:rsidRPr="00AB5B66" w:rsidRDefault="00D86F3A" w:rsidP="00B31244">
      <w:pPr>
        <w:autoSpaceDE w:val="0"/>
        <w:autoSpaceDN w:val="0"/>
        <w:adjustRightInd w:val="0"/>
        <w:jc w:val="both"/>
        <w:rPr>
          <w:rFonts w:eastAsiaTheme="minorHAnsi"/>
          <w:sz w:val="20"/>
          <w:szCs w:val="20"/>
          <w:lang w:eastAsia="en-US"/>
        </w:rPr>
      </w:pPr>
    </w:p>
    <w:p w14:paraId="5C124F78" w14:textId="517EDED1" w:rsidR="004001D0" w:rsidRPr="00AB5B66"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62" w:name="_Hlk65663926"/>
      <w:r w:rsidRPr="00AB5B66">
        <w:rPr>
          <w:b/>
          <w:sz w:val="20"/>
          <w:szCs w:val="20"/>
        </w:rPr>
        <w:lastRenderedPageBreak/>
        <w:t>Uznesenie č. 29/2021</w:t>
      </w:r>
      <w:r w:rsidRPr="00AB5B66">
        <w:rPr>
          <w:b/>
          <w:sz w:val="20"/>
          <w:szCs w:val="20"/>
        </w:rPr>
        <w:tab/>
      </w:r>
    </w:p>
    <w:p w14:paraId="5BE6E832" w14:textId="77777777" w:rsidR="00EF79AE" w:rsidRPr="00AB5B66" w:rsidRDefault="00454EDE"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AB5B66">
        <w:rPr>
          <w:b/>
          <w:sz w:val="20"/>
          <w:szCs w:val="20"/>
          <w:u w:val="single"/>
        </w:rPr>
        <w:t xml:space="preserve">k Informatívnej správe o postupe pri prideľovaní nájomných bytov pre sociálne účely v meste Žilina a Internej smernici spoločnosti </w:t>
      </w:r>
      <w:proofErr w:type="spellStart"/>
      <w:r w:rsidRPr="00AB5B66">
        <w:rPr>
          <w:b/>
          <w:sz w:val="20"/>
          <w:szCs w:val="20"/>
          <w:u w:val="single"/>
        </w:rPr>
        <w:t>Žilbyt</w:t>
      </w:r>
      <w:proofErr w:type="spellEnd"/>
      <w:r w:rsidRPr="00AB5B66">
        <w:rPr>
          <w:b/>
          <w:sz w:val="20"/>
          <w:szCs w:val="20"/>
          <w:u w:val="single"/>
        </w:rPr>
        <w:t>, s.r.o. na vymáhanie pohľadávok za nájomné byty a nebytové priestory vo vlastníctve mesta Žilina</w:t>
      </w:r>
      <w:r w:rsidR="004001D0" w:rsidRPr="00AB5B66">
        <w:rPr>
          <w:b/>
          <w:bCs/>
          <w:sz w:val="20"/>
          <w:szCs w:val="20"/>
        </w:rPr>
        <w:tab/>
      </w:r>
    </w:p>
    <w:p w14:paraId="48799DCE" w14:textId="67E8753F" w:rsidR="004001D0" w:rsidRPr="00AB5B66"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AB5B66">
        <w:rPr>
          <w:b/>
          <w:bCs/>
          <w:sz w:val="20"/>
          <w:szCs w:val="20"/>
        </w:rPr>
        <w:tab/>
      </w:r>
      <w:r w:rsidRPr="00AB5B66">
        <w:rPr>
          <w:b/>
          <w:bCs/>
          <w:sz w:val="20"/>
          <w:szCs w:val="20"/>
        </w:rPr>
        <w:tab/>
      </w:r>
      <w:r w:rsidRPr="00AB5B66">
        <w:rPr>
          <w:b/>
          <w:bCs/>
          <w:sz w:val="20"/>
          <w:szCs w:val="20"/>
        </w:rPr>
        <w:tab/>
      </w:r>
    </w:p>
    <w:p w14:paraId="7CA7D48E" w14:textId="1517AACC" w:rsidR="004001D0" w:rsidRPr="00AB5B66"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AB5B66">
        <w:rPr>
          <w:b/>
          <w:bCs/>
          <w:sz w:val="20"/>
          <w:szCs w:val="20"/>
        </w:rPr>
        <w:t xml:space="preserve">navrhol: </w:t>
      </w:r>
      <w:r w:rsidR="00755E3F">
        <w:rPr>
          <w:b/>
          <w:bCs/>
          <w:sz w:val="20"/>
          <w:szCs w:val="20"/>
        </w:rPr>
        <w:t>Mgr. Katarína Praž</w:t>
      </w:r>
      <w:r w:rsidR="00F82C86">
        <w:rPr>
          <w:b/>
          <w:bCs/>
          <w:sz w:val="20"/>
          <w:szCs w:val="20"/>
        </w:rPr>
        <w:t>enicová, vedúca odboru sociálneho a bytového; Ing. Jozef Pollák, konateľ ŽILBYT, s.r.o.</w:t>
      </w:r>
      <w:r w:rsidRPr="00AB5B66">
        <w:rPr>
          <w:b/>
          <w:bCs/>
          <w:sz w:val="20"/>
          <w:szCs w:val="20"/>
        </w:rPr>
        <w:t xml:space="preserve"> zo dňa: 25.02.2021</w:t>
      </w:r>
    </w:p>
    <w:p w14:paraId="4D923AEE" w14:textId="19AB17F5" w:rsidR="004001D0" w:rsidRPr="00DA6E48" w:rsidRDefault="004001D0" w:rsidP="004001D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0B1811">
        <w:rPr>
          <w:b/>
          <w:bCs/>
          <w:sz w:val="20"/>
          <w:szCs w:val="20"/>
        </w:rPr>
        <w:t>status:</w:t>
      </w:r>
      <w:r w:rsidR="000B1811">
        <w:rPr>
          <w:b/>
          <w:bCs/>
          <w:sz w:val="20"/>
          <w:szCs w:val="20"/>
        </w:rPr>
        <w:t xml:space="preserve"> </w:t>
      </w:r>
      <w:r w:rsidR="000B1811" w:rsidRPr="00DA6E48">
        <w:rPr>
          <w:b/>
          <w:bCs/>
          <w:sz w:val="20"/>
          <w:szCs w:val="20"/>
        </w:rPr>
        <w:t>SPLNENÉ</w:t>
      </w:r>
    </w:p>
    <w:bookmarkEnd w:id="62"/>
    <w:p w14:paraId="77416CB7" w14:textId="77777777" w:rsidR="00B31244" w:rsidRPr="00DA6E48" w:rsidRDefault="00B31244" w:rsidP="00B31244">
      <w:pPr>
        <w:pStyle w:val="Zkladntext"/>
        <w:jc w:val="both"/>
        <w:rPr>
          <w:i/>
          <w:iCs/>
          <w:sz w:val="20"/>
          <w:szCs w:val="20"/>
        </w:rPr>
      </w:pPr>
    </w:p>
    <w:p w14:paraId="23F48DEF"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77F5E190" w14:textId="77777777" w:rsidR="00B31244" w:rsidRPr="00DA6E48" w:rsidRDefault="00B31244" w:rsidP="00B31244">
      <w:pPr>
        <w:pStyle w:val="Zkladntext"/>
        <w:jc w:val="both"/>
        <w:rPr>
          <w:i/>
          <w:iCs/>
          <w:sz w:val="20"/>
          <w:szCs w:val="20"/>
        </w:rPr>
      </w:pPr>
    </w:p>
    <w:p w14:paraId="2EDB460D" w14:textId="77777777" w:rsidR="00B31244" w:rsidRPr="00DA6E48" w:rsidRDefault="00B31244" w:rsidP="00341BB6">
      <w:pPr>
        <w:pStyle w:val="Odsekzoznamu"/>
        <w:widowControl w:val="0"/>
        <w:numPr>
          <w:ilvl w:val="0"/>
          <w:numId w:val="354"/>
        </w:numPr>
        <w:tabs>
          <w:tab w:val="left" w:pos="1196"/>
          <w:tab w:val="left" w:pos="1197"/>
        </w:tabs>
        <w:autoSpaceDE w:val="0"/>
        <w:autoSpaceDN w:val="0"/>
        <w:ind w:right="114"/>
        <w:contextualSpacing w:val="0"/>
        <w:jc w:val="both"/>
        <w:rPr>
          <w:sz w:val="20"/>
          <w:szCs w:val="20"/>
        </w:rPr>
      </w:pPr>
      <w:r w:rsidRPr="00DA6E48">
        <w:rPr>
          <w:sz w:val="20"/>
          <w:szCs w:val="20"/>
          <w:u w:val="single"/>
        </w:rPr>
        <w:t>berie na vedomie</w:t>
      </w:r>
    </w:p>
    <w:p w14:paraId="2D1B3A90" w14:textId="77777777" w:rsidR="00B31244" w:rsidRPr="00DA6E48" w:rsidRDefault="00B31244" w:rsidP="00B31244">
      <w:pPr>
        <w:pStyle w:val="Odsekzoznamu"/>
        <w:widowControl w:val="0"/>
        <w:tabs>
          <w:tab w:val="left" w:pos="1196"/>
          <w:tab w:val="left" w:pos="1197"/>
        </w:tabs>
        <w:autoSpaceDE w:val="0"/>
        <w:autoSpaceDN w:val="0"/>
        <w:ind w:right="114"/>
        <w:jc w:val="both"/>
        <w:rPr>
          <w:sz w:val="20"/>
          <w:szCs w:val="20"/>
          <w:u w:val="single"/>
        </w:rPr>
      </w:pPr>
    </w:p>
    <w:p w14:paraId="08A277FD" w14:textId="77777777" w:rsidR="00B31244" w:rsidRPr="00DA6E48" w:rsidRDefault="00B31244" w:rsidP="00341BB6">
      <w:pPr>
        <w:pStyle w:val="Odsekzoznamu"/>
        <w:widowControl w:val="0"/>
        <w:numPr>
          <w:ilvl w:val="0"/>
          <w:numId w:val="360"/>
        </w:numPr>
        <w:tabs>
          <w:tab w:val="left" w:pos="1196"/>
          <w:tab w:val="left" w:pos="1197"/>
        </w:tabs>
        <w:autoSpaceDE w:val="0"/>
        <w:autoSpaceDN w:val="0"/>
        <w:ind w:right="114"/>
        <w:contextualSpacing w:val="0"/>
        <w:jc w:val="both"/>
        <w:rPr>
          <w:sz w:val="20"/>
          <w:szCs w:val="20"/>
          <w:u w:val="single"/>
        </w:rPr>
      </w:pPr>
      <w:r w:rsidRPr="00DA6E48">
        <w:rPr>
          <w:sz w:val="20"/>
          <w:szCs w:val="20"/>
        </w:rPr>
        <w:t xml:space="preserve">Informatívnu správu o postupe pri prideľovaní nájomných bytov pre sociálne účely v meste Žilina a Internú smernicu spoločnosti </w:t>
      </w:r>
      <w:proofErr w:type="spellStart"/>
      <w:r w:rsidRPr="00DA6E48">
        <w:rPr>
          <w:sz w:val="20"/>
          <w:szCs w:val="20"/>
        </w:rPr>
        <w:t>Žilbyt</w:t>
      </w:r>
      <w:proofErr w:type="spellEnd"/>
      <w:r w:rsidRPr="00DA6E48">
        <w:rPr>
          <w:sz w:val="20"/>
          <w:szCs w:val="20"/>
        </w:rPr>
        <w:t>, s.r.o. na vymáhanie pohľadávok za nájomné byty a nebytové priestory vo vlastníctve mesta Žilina</w:t>
      </w:r>
    </w:p>
    <w:p w14:paraId="5BE1D7EF" w14:textId="77777777" w:rsidR="00B31244" w:rsidRPr="00DA6E48" w:rsidRDefault="00B31244" w:rsidP="00B31244">
      <w:pPr>
        <w:pStyle w:val="Odsekzoznamu"/>
        <w:widowControl w:val="0"/>
        <w:tabs>
          <w:tab w:val="left" w:pos="1196"/>
          <w:tab w:val="left" w:pos="1197"/>
        </w:tabs>
        <w:autoSpaceDE w:val="0"/>
        <w:autoSpaceDN w:val="0"/>
        <w:ind w:right="114"/>
        <w:jc w:val="both"/>
        <w:rPr>
          <w:sz w:val="20"/>
          <w:szCs w:val="20"/>
        </w:rPr>
      </w:pPr>
    </w:p>
    <w:p w14:paraId="5B1FAB97" w14:textId="77777777" w:rsidR="00CA3F63" w:rsidRPr="00DA6E48" w:rsidRDefault="00CA3F63" w:rsidP="00CA3F63">
      <w:pPr>
        <w:pStyle w:val="Zkladntext"/>
        <w:spacing w:before="7"/>
        <w:jc w:val="both"/>
        <w:rPr>
          <w:b/>
          <w:bCs/>
          <w:sz w:val="20"/>
          <w:szCs w:val="20"/>
          <w:u w:val="single"/>
        </w:rPr>
      </w:pPr>
      <w:r w:rsidRPr="00DA6E48">
        <w:rPr>
          <w:b/>
          <w:bCs/>
          <w:sz w:val="20"/>
          <w:szCs w:val="20"/>
          <w:u w:val="single"/>
        </w:rPr>
        <w:t>Plnenie uznesenia:</w:t>
      </w:r>
    </w:p>
    <w:p w14:paraId="656D1034" w14:textId="4441B4C1" w:rsidR="005F2BC4" w:rsidRPr="00DA6E48" w:rsidRDefault="005F2BC4" w:rsidP="005A2B1A">
      <w:pPr>
        <w:pStyle w:val="Zkladntext"/>
        <w:spacing w:before="7"/>
        <w:ind w:left="705"/>
        <w:jc w:val="both"/>
        <w:rPr>
          <w:b/>
          <w:bCs/>
          <w:sz w:val="20"/>
          <w:szCs w:val="20"/>
        </w:rPr>
      </w:pPr>
      <w:r w:rsidRPr="00DA6E48">
        <w:rPr>
          <w:b/>
          <w:bCs/>
          <w:sz w:val="20"/>
          <w:szCs w:val="20"/>
        </w:rPr>
        <w:t>Dňa 25.02.2021 bola na 20</w:t>
      </w:r>
      <w:r w:rsidR="008405C8" w:rsidRPr="00DA6E48">
        <w:rPr>
          <w:b/>
          <w:bCs/>
          <w:sz w:val="20"/>
          <w:szCs w:val="20"/>
        </w:rPr>
        <w:t xml:space="preserve">. </w:t>
      </w:r>
      <w:r w:rsidRPr="00DA6E48">
        <w:rPr>
          <w:b/>
          <w:bCs/>
          <w:sz w:val="20"/>
          <w:szCs w:val="20"/>
        </w:rPr>
        <w:t>zasadnutí MZ v Žiline  predložená</w:t>
      </w:r>
      <w:r w:rsidR="005A2B1A" w:rsidRPr="00DA6E48">
        <w:t xml:space="preserve"> </w:t>
      </w:r>
      <w:r w:rsidRPr="00DA6E48">
        <w:rPr>
          <w:b/>
          <w:bCs/>
          <w:sz w:val="20"/>
          <w:szCs w:val="20"/>
        </w:rPr>
        <w:t>Informatívn</w:t>
      </w:r>
      <w:r w:rsidR="00E46486" w:rsidRPr="00DA6E48">
        <w:rPr>
          <w:b/>
          <w:bCs/>
          <w:sz w:val="20"/>
          <w:szCs w:val="20"/>
        </w:rPr>
        <w:t>a</w:t>
      </w:r>
      <w:r w:rsidRPr="00DA6E48">
        <w:rPr>
          <w:b/>
          <w:bCs/>
          <w:sz w:val="20"/>
          <w:szCs w:val="20"/>
        </w:rPr>
        <w:t xml:space="preserve"> správ</w:t>
      </w:r>
      <w:r w:rsidR="00E46486" w:rsidRPr="00DA6E48">
        <w:rPr>
          <w:b/>
          <w:bCs/>
          <w:sz w:val="20"/>
          <w:szCs w:val="20"/>
        </w:rPr>
        <w:t>a</w:t>
      </w:r>
      <w:r w:rsidRPr="00DA6E48">
        <w:rPr>
          <w:b/>
          <w:bCs/>
          <w:sz w:val="20"/>
          <w:szCs w:val="20"/>
        </w:rPr>
        <w:t xml:space="preserve"> o postupe pri prideľovaní nájomných bytov pre sociálne účely v meste Žilina a Internú smernicu spoločnosti </w:t>
      </w:r>
      <w:proofErr w:type="spellStart"/>
      <w:r w:rsidRPr="00DA6E48">
        <w:rPr>
          <w:b/>
          <w:bCs/>
          <w:sz w:val="20"/>
          <w:szCs w:val="20"/>
        </w:rPr>
        <w:t>Žilbyt</w:t>
      </w:r>
      <w:proofErr w:type="spellEnd"/>
      <w:r w:rsidRPr="00DA6E48">
        <w:rPr>
          <w:b/>
          <w:bCs/>
          <w:sz w:val="20"/>
          <w:szCs w:val="20"/>
        </w:rPr>
        <w:t>, s.r.o. na vymáhanie pohľadávok za nájomné byty a nebytové priestory vo vlastníctve mesta Žilina</w:t>
      </w:r>
    </w:p>
    <w:p w14:paraId="6906AF92" w14:textId="3DBFB72E" w:rsidR="00CA3F63" w:rsidRPr="00DA6E48" w:rsidRDefault="00CA3F63" w:rsidP="00CA3F63">
      <w:pPr>
        <w:pStyle w:val="Zkladntext"/>
        <w:tabs>
          <w:tab w:val="left" w:pos="8145"/>
        </w:tabs>
        <w:spacing w:before="7"/>
        <w:jc w:val="both"/>
        <w:rPr>
          <w:i/>
          <w:iCs/>
          <w:sz w:val="20"/>
          <w:szCs w:val="20"/>
        </w:rPr>
      </w:pPr>
      <w:r w:rsidRPr="00DA6E48">
        <w:rPr>
          <w:i/>
          <w:iCs/>
          <w:sz w:val="20"/>
          <w:szCs w:val="20"/>
        </w:rPr>
        <w:t xml:space="preserve">                                                                                                                </w:t>
      </w:r>
      <w:r w:rsidR="00CB6650" w:rsidRPr="00DA6E48">
        <w:rPr>
          <w:i/>
          <w:iCs/>
          <w:sz w:val="20"/>
          <w:szCs w:val="20"/>
        </w:rPr>
        <w:t xml:space="preserve">  </w:t>
      </w:r>
      <w:r w:rsidR="00B34392" w:rsidRPr="00DA6E48">
        <w:rPr>
          <w:i/>
          <w:iCs/>
          <w:sz w:val="20"/>
          <w:szCs w:val="20"/>
        </w:rPr>
        <w:t xml:space="preserve">  </w:t>
      </w:r>
      <w:r w:rsidRPr="00DA6E48">
        <w:rPr>
          <w:i/>
          <w:iCs/>
          <w:sz w:val="20"/>
          <w:szCs w:val="20"/>
        </w:rPr>
        <w:t>Odbor</w:t>
      </w:r>
      <w:r w:rsidR="006D5A2C" w:rsidRPr="00DA6E48">
        <w:rPr>
          <w:i/>
          <w:iCs/>
          <w:sz w:val="20"/>
          <w:szCs w:val="20"/>
        </w:rPr>
        <w:t xml:space="preserve"> sociáln</w:t>
      </w:r>
      <w:r w:rsidR="00CB6650" w:rsidRPr="00DA6E48">
        <w:rPr>
          <w:i/>
          <w:iCs/>
          <w:sz w:val="20"/>
          <w:szCs w:val="20"/>
        </w:rPr>
        <w:t xml:space="preserve">y a bytový </w:t>
      </w:r>
      <w:r w:rsidRPr="00DA6E48">
        <w:rPr>
          <w:i/>
          <w:iCs/>
          <w:sz w:val="20"/>
          <w:szCs w:val="20"/>
        </w:rPr>
        <w:t xml:space="preserve"> zo dňa</w:t>
      </w:r>
      <w:r w:rsidR="00CB6650" w:rsidRPr="00DA6E48">
        <w:rPr>
          <w:i/>
          <w:iCs/>
          <w:sz w:val="20"/>
          <w:szCs w:val="20"/>
        </w:rPr>
        <w:t xml:space="preserve"> 12.04.2021</w:t>
      </w:r>
    </w:p>
    <w:p w14:paraId="4C1E50A2" w14:textId="1128549A" w:rsidR="00115B3D" w:rsidRPr="00DA6E48" w:rsidRDefault="00CA3F63" w:rsidP="00B34392">
      <w:pPr>
        <w:pStyle w:val="Zkladntext"/>
        <w:spacing w:before="7"/>
        <w:jc w:val="both"/>
        <w:rPr>
          <w:b/>
          <w:bCs/>
          <w:sz w:val="20"/>
          <w:szCs w:val="20"/>
          <w:u w:val="single"/>
        </w:rPr>
      </w:pPr>
      <w:r w:rsidRPr="00DA6E48">
        <w:rPr>
          <w:b/>
          <w:bCs/>
          <w:sz w:val="20"/>
          <w:szCs w:val="20"/>
          <w:u w:val="single"/>
        </w:rPr>
        <w:t>Súvisiace uznesenia:</w:t>
      </w:r>
      <w:r w:rsidR="000D1E7D" w:rsidRPr="00DA6E48">
        <w:rPr>
          <w:b/>
          <w:bCs/>
          <w:sz w:val="20"/>
          <w:szCs w:val="20"/>
        </w:rPr>
        <w:tab/>
      </w:r>
      <w:r w:rsidR="000D1E7D" w:rsidRPr="00DA6E48">
        <w:rPr>
          <w:b/>
          <w:bCs/>
          <w:sz w:val="20"/>
          <w:szCs w:val="20"/>
        </w:rPr>
        <w:tab/>
      </w:r>
      <w:r w:rsidR="000D1E7D" w:rsidRPr="00DA6E48">
        <w:rPr>
          <w:b/>
          <w:bCs/>
          <w:sz w:val="20"/>
          <w:szCs w:val="20"/>
        </w:rPr>
        <w:tab/>
      </w:r>
      <w:r w:rsidR="000D1E7D" w:rsidRPr="00DA6E48">
        <w:rPr>
          <w:b/>
          <w:bCs/>
          <w:sz w:val="20"/>
          <w:szCs w:val="20"/>
        </w:rPr>
        <w:tab/>
      </w:r>
      <w:r w:rsidR="000D1E7D" w:rsidRPr="00DA6E48">
        <w:rPr>
          <w:b/>
          <w:bCs/>
          <w:sz w:val="20"/>
          <w:szCs w:val="20"/>
        </w:rPr>
        <w:tab/>
      </w:r>
      <w:r w:rsidR="000D1E7D" w:rsidRPr="00DA6E48">
        <w:rPr>
          <w:b/>
          <w:bCs/>
          <w:sz w:val="20"/>
          <w:szCs w:val="20"/>
        </w:rPr>
        <w:tab/>
      </w:r>
      <w:r w:rsidR="000D1E7D" w:rsidRPr="00DA6E48">
        <w:rPr>
          <w:b/>
          <w:bCs/>
          <w:sz w:val="20"/>
          <w:szCs w:val="20"/>
        </w:rPr>
        <w:tab/>
        <w:t xml:space="preserve">      </w:t>
      </w:r>
      <w:r w:rsidR="00115B3D" w:rsidRPr="00DA6E48">
        <w:rPr>
          <w:b/>
          <w:sz w:val="20"/>
          <w:szCs w:val="20"/>
        </w:rPr>
        <w:t xml:space="preserve"> </w:t>
      </w:r>
      <w:r w:rsidR="0076018C" w:rsidRPr="00DA6E48">
        <w:rPr>
          <w:b/>
          <w:sz w:val="20"/>
          <w:szCs w:val="20"/>
        </w:rPr>
        <w:t xml:space="preserve">    </w:t>
      </w:r>
      <w:r w:rsidR="00115B3D" w:rsidRPr="00DA6E48">
        <w:rPr>
          <w:i/>
          <w:sz w:val="20"/>
          <w:szCs w:val="20"/>
        </w:rPr>
        <w:t>č</w:t>
      </w:r>
      <w:r w:rsidR="00115B3D" w:rsidRPr="00DA6E48">
        <w:rPr>
          <w:bCs/>
          <w:i/>
          <w:iCs/>
          <w:sz w:val="20"/>
          <w:szCs w:val="20"/>
        </w:rPr>
        <w:t>. 30/2021</w:t>
      </w:r>
      <w:r w:rsidR="000D1E7D" w:rsidRPr="00DA6E48">
        <w:rPr>
          <w:bCs/>
          <w:i/>
          <w:iCs/>
          <w:sz w:val="20"/>
          <w:szCs w:val="20"/>
        </w:rPr>
        <w:t xml:space="preserve"> </w:t>
      </w:r>
      <w:r w:rsidR="00115B3D" w:rsidRPr="00DA6E48">
        <w:rPr>
          <w:bCs/>
          <w:i/>
          <w:iCs/>
          <w:sz w:val="20"/>
          <w:szCs w:val="20"/>
        </w:rPr>
        <w:t>zo dňa:25.02.2021</w:t>
      </w:r>
    </w:p>
    <w:p w14:paraId="4208291F" w14:textId="23CFB359" w:rsidR="00115B3D" w:rsidRPr="00DA6E48" w:rsidRDefault="00115B3D" w:rsidP="00115B3D">
      <w:pPr>
        <w:tabs>
          <w:tab w:val="left" w:pos="1906"/>
        </w:tabs>
        <w:jc w:val="both"/>
        <w:rPr>
          <w:bCs/>
          <w:i/>
          <w:iCs/>
          <w:sz w:val="20"/>
          <w:szCs w:val="20"/>
        </w:rPr>
      </w:pPr>
      <w:r w:rsidRPr="00DA6E48">
        <w:rPr>
          <w:bCs/>
          <w:i/>
          <w:iCs/>
          <w:sz w:val="20"/>
          <w:szCs w:val="20"/>
        </w:rPr>
        <w:t xml:space="preserve">                                                                                                                                       </w:t>
      </w:r>
      <w:r w:rsidR="0076018C" w:rsidRPr="00DA6E48">
        <w:rPr>
          <w:bCs/>
          <w:i/>
          <w:iCs/>
          <w:sz w:val="20"/>
          <w:szCs w:val="20"/>
        </w:rPr>
        <w:t xml:space="preserve">   </w:t>
      </w:r>
      <w:r w:rsidRPr="00DA6E48">
        <w:rPr>
          <w:bCs/>
          <w:i/>
          <w:iCs/>
          <w:sz w:val="20"/>
          <w:szCs w:val="20"/>
        </w:rPr>
        <w:t xml:space="preserve"> č. 31/2021</w:t>
      </w:r>
      <w:r w:rsidR="0076018C" w:rsidRPr="00DA6E48">
        <w:rPr>
          <w:bCs/>
          <w:i/>
          <w:iCs/>
          <w:sz w:val="20"/>
          <w:szCs w:val="20"/>
        </w:rPr>
        <w:t xml:space="preserve"> </w:t>
      </w:r>
      <w:r w:rsidRPr="00DA6E48">
        <w:rPr>
          <w:bCs/>
          <w:i/>
          <w:iCs/>
          <w:sz w:val="20"/>
          <w:szCs w:val="20"/>
        </w:rPr>
        <w:t>zo dňa 25.02.2021</w:t>
      </w:r>
    </w:p>
    <w:p w14:paraId="4E1E7509" w14:textId="1E350240" w:rsidR="00115B3D" w:rsidRPr="00DA6E48" w:rsidRDefault="00115B3D" w:rsidP="00115B3D">
      <w:pPr>
        <w:tabs>
          <w:tab w:val="left" w:pos="1906"/>
        </w:tabs>
        <w:jc w:val="both"/>
        <w:rPr>
          <w:bCs/>
          <w:i/>
          <w:iCs/>
          <w:sz w:val="20"/>
          <w:szCs w:val="20"/>
        </w:rPr>
      </w:pPr>
      <w:r w:rsidRPr="00DA6E48">
        <w:rPr>
          <w:bCs/>
          <w:i/>
          <w:iCs/>
          <w:sz w:val="20"/>
          <w:szCs w:val="20"/>
        </w:rPr>
        <w:t xml:space="preserve">                                                                                                                                          č. 32/2021  zo dňa:25.02.2021</w:t>
      </w:r>
    </w:p>
    <w:p w14:paraId="7B578A16" w14:textId="0702A206" w:rsidR="00B31244" w:rsidRPr="00DA6E48" w:rsidRDefault="00B31244" w:rsidP="00B31244">
      <w:pPr>
        <w:tabs>
          <w:tab w:val="left" w:pos="1906"/>
        </w:tabs>
        <w:jc w:val="both"/>
        <w:rPr>
          <w:b/>
          <w:sz w:val="20"/>
          <w:szCs w:val="20"/>
        </w:rPr>
      </w:pPr>
    </w:p>
    <w:p w14:paraId="59F2379D" w14:textId="77777777" w:rsidR="009D0914" w:rsidRPr="00DA6E48" w:rsidRDefault="009D0914" w:rsidP="00B31244">
      <w:pPr>
        <w:tabs>
          <w:tab w:val="left" w:pos="1906"/>
        </w:tabs>
        <w:jc w:val="both"/>
        <w:rPr>
          <w:b/>
          <w:sz w:val="20"/>
          <w:szCs w:val="20"/>
        </w:rPr>
      </w:pPr>
    </w:p>
    <w:p w14:paraId="1652609F" w14:textId="4CB8A231" w:rsidR="00DB48A4" w:rsidRPr="00DA6E48" w:rsidRDefault="00DB48A4" w:rsidP="00DB48A4">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63" w:name="_Hlk65664032"/>
      <w:r w:rsidRPr="00DA6E48">
        <w:rPr>
          <w:b/>
          <w:sz w:val="20"/>
          <w:szCs w:val="20"/>
        </w:rPr>
        <w:t xml:space="preserve">Uznesenie č. </w:t>
      </w:r>
      <w:r w:rsidR="00B8015C" w:rsidRPr="00DA6E48">
        <w:rPr>
          <w:b/>
          <w:sz w:val="20"/>
          <w:szCs w:val="20"/>
        </w:rPr>
        <w:t>30</w:t>
      </w:r>
      <w:r w:rsidRPr="00DA6E48">
        <w:rPr>
          <w:b/>
          <w:sz w:val="20"/>
          <w:szCs w:val="20"/>
        </w:rPr>
        <w:t>/2021</w:t>
      </w:r>
      <w:r w:rsidRPr="00DA6E48">
        <w:rPr>
          <w:b/>
          <w:sz w:val="20"/>
          <w:szCs w:val="20"/>
        </w:rPr>
        <w:tab/>
      </w:r>
    </w:p>
    <w:p w14:paraId="715181C2" w14:textId="0903841B" w:rsidR="00DB48A4" w:rsidRPr="00DA6E48" w:rsidRDefault="00B8015C" w:rsidP="00DB48A4">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sz w:val="20"/>
          <w:szCs w:val="20"/>
          <w:u w:val="single"/>
        </w:rPr>
        <w:t>k Informatívnej správe o bytoch, v ktorých nájomcovia majú uzavreté nájomné zmluvy na dobu neurčitú</w:t>
      </w:r>
      <w:r w:rsidR="00DB48A4" w:rsidRPr="00DA6E48">
        <w:rPr>
          <w:b/>
          <w:bCs/>
          <w:sz w:val="20"/>
          <w:szCs w:val="20"/>
        </w:rPr>
        <w:tab/>
      </w:r>
      <w:r w:rsidR="00DB48A4" w:rsidRPr="00DA6E48">
        <w:rPr>
          <w:b/>
          <w:bCs/>
          <w:sz w:val="20"/>
          <w:szCs w:val="20"/>
        </w:rPr>
        <w:tab/>
      </w:r>
      <w:r w:rsidR="00DB48A4" w:rsidRPr="00DA6E48">
        <w:rPr>
          <w:b/>
          <w:bCs/>
          <w:sz w:val="20"/>
          <w:szCs w:val="20"/>
        </w:rPr>
        <w:tab/>
      </w:r>
      <w:r w:rsidR="00DB48A4" w:rsidRPr="00DA6E48">
        <w:rPr>
          <w:b/>
          <w:bCs/>
          <w:sz w:val="20"/>
          <w:szCs w:val="20"/>
        </w:rPr>
        <w:tab/>
      </w:r>
    </w:p>
    <w:p w14:paraId="5EEBF30D" w14:textId="4797E212" w:rsidR="00DB48A4" w:rsidRPr="00DA6E48" w:rsidRDefault="0087633E" w:rsidP="00DB48A4">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 xml:space="preserve">                                                                    </w:t>
      </w:r>
      <w:r w:rsidR="00DB48A4" w:rsidRPr="00DA6E48">
        <w:rPr>
          <w:b/>
          <w:bCs/>
          <w:sz w:val="20"/>
          <w:szCs w:val="20"/>
        </w:rPr>
        <w:t xml:space="preserve">navrhol: </w:t>
      </w:r>
      <w:r w:rsidRPr="00DA6E48">
        <w:rPr>
          <w:b/>
          <w:bCs/>
          <w:sz w:val="20"/>
          <w:szCs w:val="20"/>
        </w:rPr>
        <w:t>Ing. Jozef Pollák, konateľ ŽILBYT, s.r.o.</w:t>
      </w:r>
      <w:r w:rsidR="00DB48A4" w:rsidRPr="00DA6E48">
        <w:rPr>
          <w:b/>
          <w:bCs/>
          <w:sz w:val="20"/>
          <w:szCs w:val="20"/>
        </w:rPr>
        <w:t xml:space="preserve"> zo dňa: 25.02.2021</w:t>
      </w:r>
    </w:p>
    <w:p w14:paraId="1CD81211" w14:textId="7924DF42" w:rsidR="00DB48A4" w:rsidRPr="00AB5B66" w:rsidRDefault="00DB48A4" w:rsidP="00DB48A4">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t>status:</w:t>
      </w:r>
      <w:r w:rsidR="00E77615" w:rsidRPr="00DA6E48">
        <w:rPr>
          <w:b/>
          <w:bCs/>
          <w:sz w:val="20"/>
          <w:szCs w:val="20"/>
        </w:rPr>
        <w:t xml:space="preserve"> SPLNENÉ</w:t>
      </w:r>
    </w:p>
    <w:bookmarkEnd w:id="63"/>
    <w:p w14:paraId="21A5A213" w14:textId="77777777" w:rsidR="00B31244" w:rsidRPr="00AB5B66" w:rsidRDefault="00B31244" w:rsidP="00B31244">
      <w:pPr>
        <w:pStyle w:val="Zkladntext"/>
        <w:jc w:val="both"/>
        <w:rPr>
          <w:i/>
          <w:iCs/>
          <w:sz w:val="20"/>
          <w:szCs w:val="20"/>
        </w:rPr>
      </w:pPr>
    </w:p>
    <w:p w14:paraId="6A476986"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50A8237A" w14:textId="77777777" w:rsidR="00B31244" w:rsidRPr="00AB5B66" w:rsidRDefault="00B31244" w:rsidP="00B31244">
      <w:pPr>
        <w:pStyle w:val="Zkladntext"/>
        <w:jc w:val="both"/>
        <w:rPr>
          <w:i/>
          <w:iCs/>
          <w:sz w:val="20"/>
          <w:szCs w:val="20"/>
        </w:rPr>
      </w:pPr>
    </w:p>
    <w:p w14:paraId="5D65EB71" w14:textId="77777777" w:rsidR="00B31244" w:rsidRPr="00AB5B66" w:rsidRDefault="00B31244" w:rsidP="00341BB6">
      <w:pPr>
        <w:pStyle w:val="Odsekzoznamu"/>
        <w:widowControl w:val="0"/>
        <w:numPr>
          <w:ilvl w:val="0"/>
          <w:numId w:val="355"/>
        </w:numPr>
        <w:tabs>
          <w:tab w:val="left" w:pos="1196"/>
          <w:tab w:val="left" w:pos="1197"/>
        </w:tabs>
        <w:autoSpaceDE w:val="0"/>
        <w:autoSpaceDN w:val="0"/>
        <w:ind w:right="114"/>
        <w:contextualSpacing w:val="0"/>
        <w:jc w:val="both"/>
        <w:rPr>
          <w:sz w:val="20"/>
          <w:szCs w:val="20"/>
        </w:rPr>
      </w:pPr>
      <w:r w:rsidRPr="00AB5B66">
        <w:rPr>
          <w:sz w:val="20"/>
          <w:szCs w:val="20"/>
          <w:u w:val="single"/>
        </w:rPr>
        <w:t>berie na vedomie</w:t>
      </w:r>
    </w:p>
    <w:p w14:paraId="2A062C03" w14:textId="77777777" w:rsidR="00B31244" w:rsidRPr="00AB5B66" w:rsidRDefault="00B31244" w:rsidP="00B31244">
      <w:pPr>
        <w:tabs>
          <w:tab w:val="left" w:pos="1906"/>
        </w:tabs>
        <w:jc w:val="both"/>
        <w:rPr>
          <w:b/>
          <w:sz w:val="20"/>
          <w:szCs w:val="20"/>
        </w:rPr>
      </w:pPr>
    </w:p>
    <w:p w14:paraId="49D34063" w14:textId="77777777" w:rsidR="00B31244" w:rsidRPr="00AB5B66" w:rsidRDefault="00B31244" w:rsidP="00341BB6">
      <w:pPr>
        <w:pStyle w:val="Odsekzoznamu"/>
        <w:numPr>
          <w:ilvl w:val="0"/>
          <w:numId w:val="361"/>
        </w:numPr>
        <w:tabs>
          <w:tab w:val="left" w:pos="1906"/>
        </w:tabs>
        <w:contextualSpacing w:val="0"/>
        <w:jc w:val="both"/>
        <w:rPr>
          <w:sz w:val="20"/>
          <w:szCs w:val="20"/>
        </w:rPr>
      </w:pPr>
      <w:r w:rsidRPr="00AB5B66">
        <w:rPr>
          <w:sz w:val="20"/>
          <w:szCs w:val="20"/>
        </w:rPr>
        <w:t>Informatívnu správu o bytoch, v ktorých nájomcovia majú uzavreté nájomné zmluvy na dobu neurčitú</w:t>
      </w:r>
    </w:p>
    <w:p w14:paraId="2475E123" w14:textId="411CB058" w:rsidR="00B31244" w:rsidRPr="00205EB0" w:rsidRDefault="003D6231" w:rsidP="00205EB0">
      <w:pPr>
        <w:pStyle w:val="Zkladntext"/>
        <w:tabs>
          <w:tab w:val="left" w:pos="8145"/>
        </w:tabs>
        <w:spacing w:before="7"/>
        <w:jc w:val="both"/>
        <w:rPr>
          <w:i/>
          <w:iCs/>
          <w:sz w:val="20"/>
          <w:szCs w:val="20"/>
          <w:highlight w:val="yellow"/>
        </w:rPr>
      </w:pPr>
      <w:bookmarkStart w:id="64" w:name="_Hlk65743346"/>
      <w:r w:rsidRPr="00A22952">
        <w:rPr>
          <w:i/>
          <w:iCs/>
          <w:sz w:val="20"/>
          <w:szCs w:val="20"/>
        </w:rPr>
        <w:t xml:space="preserve">                                                                                                                                                             </w:t>
      </w:r>
      <w:bookmarkEnd w:id="64"/>
    </w:p>
    <w:p w14:paraId="09C6D01A" w14:textId="48ACB2DB" w:rsidR="00B8015C" w:rsidRPr="00AB5B66" w:rsidRDefault="00B8015C" w:rsidP="00B8015C">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AB5B66">
        <w:rPr>
          <w:b/>
          <w:sz w:val="20"/>
          <w:szCs w:val="20"/>
        </w:rPr>
        <w:t>Uznesenie č. 31/2021</w:t>
      </w:r>
      <w:r w:rsidRPr="00AB5B66">
        <w:rPr>
          <w:b/>
          <w:sz w:val="20"/>
          <w:szCs w:val="20"/>
        </w:rPr>
        <w:tab/>
      </w:r>
    </w:p>
    <w:p w14:paraId="1B1974E8" w14:textId="77777777" w:rsidR="00B8015C" w:rsidRPr="00AB5B66" w:rsidRDefault="00B8015C" w:rsidP="00B8015C">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AB5B66">
        <w:rPr>
          <w:b/>
          <w:sz w:val="20"/>
          <w:szCs w:val="20"/>
          <w:u w:val="single"/>
        </w:rPr>
        <w:t>k Návrhu na preverenie a zmenu pravidiel nakladania s bytmi vo vlastníctve mesta</w:t>
      </w:r>
    </w:p>
    <w:p w14:paraId="2B2A1CA2" w14:textId="0302BD01" w:rsidR="00B8015C" w:rsidRPr="00AB5B66" w:rsidRDefault="00B8015C" w:rsidP="00B8015C">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AB5B66">
        <w:rPr>
          <w:b/>
          <w:bCs/>
          <w:sz w:val="20"/>
          <w:szCs w:val="20"/>
        </w:rPr>
        <w:tab/>
      </w:r>
      <w:r w:rsidRPr="00AB5B66">
        <w:rPr>
          <w:b/>
          <w:bCs/>
          <w:sz w:val="20"/>
          <w:szCs w:val="20"/>
        </w:rPr>
        <w:tab/>
      </w:r>
      <w:r w:rsidRPr="00AB5B66">
        <w:rPr>
          <w:b/>
          <w:bCs/>
          <w:sz w:val="20"/>
          <w:szCs w:val="20"/>
        </w:rPr>
        <w:tab/>
      </w:r>
    </w:p>
    <w:p w14:paraId="09994C9F" w14:textId="03A2306F" w:rsidR="00B8015C" w:rsidRPr="00AB5B66" w:rsidRDefault="003B4CAF" w:rsidP="00B8015C">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Pr>
          <w:b/>
          <w:bCs/>
          <w:sz w:val="20"/>
          <w:szCs w:val="20"/>
        </w:rPr>
        <w:t xml:space="preserve">                                                                      </w:t>
      </w:r>
      <w:r w:rsidR="00B8015C" w:rsidRPr="00AB5B66">
        <w:rPr>
          <w:b/>
          <w:bCs/>
          <w:sz w:val="20"/>
          <w:szCs w:val="20"/>
        </w:rPr>
        <w:t xml:space="preserve">navrhol: </w:t>
      </w:r>
      <w:r w:rsidR="00754F3B">
        <w:rPr>
          <w:b/>
          <w:bCs/>
          <w:sz w:val="20"/>
          <w:szCs w:val="20"/>
        </w:rPr>
        <w:t xml:space="preserve">Mgr. Miriam Šuteková, </w:t>
      </w:r>
      <w:r>
        <w:rPr>
          <w:b/>
          <w:bCs/>
          <w:sz w:val="20"/>
          <w:szCs w:val="20"/>
        </w:rPr>
        <w:t>poslankyňa MZ</w:t>
      </w:r>
      <w:r w:rsidR="00B8015C" w:rsidRPr="00AB5B66">
        <w:rPr>
          <w:b/>
          <w:bCs/>
          <w:sz w:val="20"/>
          <w:szCs w:val="20"/>
        </w:rPr>
        <w:t xml:space="preserve"> zo dňa: 25.02.2021</w:t>
      </w:r>
    </w:p>
    <w:p w14:paraId="591D141A" w14:textId="6A358859" w:rsidR="00B8015C" w:rsidRPr="00AB5B66" w:rsidRDefault="00B8015C" w:rsidP="00B8015C">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00D96972">
        <w:rPr>
          <w:b/>
          <w:bCs/>
          <w:sz w:val="20"/>
          <w:szCs w:val="20"/>
        </w:rPr>
        <w:t xml:space="preserve">            </w:t>
      </w:r>
      <w:r w:rsidRPr="00A34E2F">
        <w:rPr>
          <w:b/>
          <w:bCs/>
          <w:sz w:val="20"/>
          <w:szCs w:val="20"/>
        </w:rPr>
        <w:t>status</w:t>
      </w:r>
      <w:r w:rsidRPr="00DA6E48">
        <w:rPr>
          <w:b/>
          <w:bCs/>
          <w:sz w:val="20"/>
          <w:szCs w:val="20"/>
        </w:rPr>
        <w:t>:</w:t>
      </w:r>
      <w:r w:rsidR="00A34E2F" w:rsidRPr="00DA6E48">
        <w:rPr>
          <w:b/>
          <w:bCs/>
          <w:sz w:val="20"/>
          <w:szCs w:val="20"/>
        </w:rPr>
        <w:t xml:space="preserve"> V RIEŠENÍ</w:t>
      </w:r>
    </w:p>
    <w:p w14:paraId="53B07194" w14:textId="77777777" w:rsidR="00B31244" w:rsidRPr="00AB5B66" w:rsidRDefault="00B31244" w:rsidP="00B31244">
      <w:pPr>
        <w:pStyle w:val="Zkladntext"/>
        <w:jc w:val="both"/>
        <w:rPr>
          <w:i/>
          <w:iCs/>
          <w:sz w:val="20"/>
          <w:szCs w:val="20"/>
        </w:rPr>
      </w:pPr>
    </w:p>
    <w:p w14:paraId="33022C22"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7563E75F" w14:textId="77777777" w:rsidR="00B31244" w:rsidRPr="00AB5B66" w:rsidRDefault="00B31244" w:rsidP="00B31244">
      <w:pPr>
        <w:pStyle w:val="Zkladntext"/>
        <w:jc w:val="both"/>
        <w:rPr>
          <w:i/>
          <w:iCs/>
          <w:sz w:val="20"/>
          <w:szCs w:val="20"/>
        </w:rPr>
      </w:pPr>
    </w:p>
    <w:p w14:paraId="14B00B3F" w14:textId="77777777" w:rsidR="00B31244" w:rsidRPr="00AB5B66" w:rsidRDefault="00B31244" w:rsidP="00341BB6">
      <w:pPr>
        <w:pStyle w:val="Odsekzoznamu"/>
        <w:widowControl w:val="0"/>
        <w:numPr>
          <w:ilvl w:val="0"/>
          <w:numId w:val="356"/>
        </w:numPr>
        <w:tabs>
          <w:tab w:val="left" w:pos="1196"/>
          <w:tab w:val="left" w:pos="1197"/>
        </w:tabs>
        <w:autoSpaceDE w:val="0"/>
        <w:autoSpaceDN w:val="0"/>
        <w:ind w:right="114"/>
        <w:contextualSpacing w:val="0"/>
        <w:jc w:val="both"/>
        <w:rPr>
          <w:sz w:val="20"/>
          <w:szCs w:val="20"/>
        </w:rPr>
      </w:pPr>
      <w:r w:rsidRPr="00AB5B66">
        <w:rPr>
          <w:sz w:val="20"/>
          <w:szCs w:val="20"/>
          <w:u w:val="single"/>
        </w:rPr>
        <w:t>žiada primátora Mesta Žilina, aby</w:t>
      </w:r>
      <w:r w:rsidRPr="00AB5B66">
        <w:rPr>
          <w:sz w:val="20"/>
          <w:szCs w:val="20"/>
        </w:rPr>
        <w:t>:</w:t>
      </w:r>
    </w:p>
    <w:p w14:paraId="40AC1A5F" w14:textId="77777777" w:rsidR="00B31244" w:rsidRPr="00AB5B66" w:rsidRDefault="00B31244" w:rsidP="00B31244">
      <w:pPr>
        <w:widowControl w:val="0"/>
        <w:tabs>
          <w:tab w:val="left" w:pos="1196"/>
          <w:tab w:val="left" w:pos="1197"/>
        </w:tabs>
        <w:autoSpaceDE w:val="0"/>
        <w:autoSpaceDN w:val="0"/>
        <w:ind w:right="114"/>
        <w:jc w:val="both"/>
        <w:rPr>
          <w:sz w:val="20"/>
          <w:szCs w:val="20"/>
        </w:rPr>
      </w:pPr>
    </w:p>
    <w:p w14:paraId="257C87FA" w14:textId="77777777" w:rsidR="00B31244" w:rsidRPr="00AB5B66" w:rsidRDefault="00B31244" w:rsidP="00341BB6">
      <w:pPr>
        <w:pStyle w:val="Odsekzoznamu"/>
        <w:widowControl w:val="0"/>
        <w:numPr>
          <w:ilvl w:val="0"/>
          <w:numId w:val="362"/>
        </w:numPr>
        <w:tabs>
          <w:tab w:val="left" w:pos="1196"/>
          <w:tab w:val="left" w:pos="1197"/>
        </w:tabs>
        <w:autoSpaceDE w:val="0"/>
        <w:autoSpaceDN w:val="0"/>
        <w:ind w:right="114"/>
        <w:contextualSpacing w:val="0"/>
        <w:jc w:val="both"/>
        <w:rPr>
          <w:sz w:val="20"/>
          <w:szCs w:val="20"/>
        </w:rPr>
      </w:pPr>
      <w:r w:rsidRPr="00AB5B66">
        <w:rPr>
          <w:sz w:val="20"/>
          <w:szCs w:val="20"/>
        </w:rPr>
        <w:t>preveril zákonné možnosti ukončenia nájomných zmlúv, kde je nájom dohodnutý na dobu neurčitú</w:t>
      </w:r>
    </w:p>
    <w:p w14:paraId="35795704" w14:textId="77777777" w:rsidR="00B31244" w:rsidRPr="00AB5B66" w:rsidRDefault="00B31244" w:rsidP="00B31244">
      <w:pPr>
        <w:pStyle w:val="Odsekzoznamu"/>
        <w:widowControl w:val="0"/>
        <w:tabs>
          <w:tab w:val="left" w:pos="1196"/>
          <w:tab w:val="left" w:pos="1197"/>
        </w:tabs>
        <w:autoSpaceDE w:val="0"/>
        <w:autoSpaceDN w:val="0"/>
        <w:ind w:left="1080" w:right="114"/>
        <w:jc w:val="both"/>
        <w:rPr>
          <w:sz w:val="20"/>
          <w:szCs w:val="20"/>
        </w:rPr>
      </w:pPr>
    </w:p>
    <w:p w14:paraId="0B0BFC17" w14:textId="77777777" w:rsidR="00B31244" w:rsidRPr="00AB5B66" w:rsidRDefault="00B31244" w:rsidP="00341BB6">
      <w:pPr>
        <w:pStyle w:val="Odsekzoznamu"/>
        <w:widowControl w:val="0"/>
        <w:numPr>
          <w:ilvl w:val="0"/>
          <w:numId w:val="362"/>
        </w:numPr>
        <w:tabs>
          <w:tab w:val="left" w:pos="1196"/>
          <w:tab w:val="left" w:pos="1197"/>
        </w:tabs>
        <w:autoSpaceDE w:val="0"/>
        <w:autoSpaceDN w:val="0"/>
        <w:ind w:right="114"/>
        <w:contextualSpacing w:val="0"/>
        <w:jc w:val="both"/>
        <w:rPr>
          <w:sz w:val="20"/>
          <w:szCs w:val="20"/>
        </w:rPr>
      </w:pPr>
      <w:r w:rsidRPr="00AB5B66">
        <w:rPr>
          <w:sz w:val="20"/>
          <w:szCs w:val="20"/>
        </w:rPr>
        <w:t xml:space="preserve">zabezpečil kontrolné mechanizmy na: </w:t>
      </w:r>
    </w:p>
    <w:p w14:paraId="65D2A458" w14:textId="77777777" w:rsidR="00B31244" w:rsidRPr="00AB5B66" w:rsidRDefault="00B31244" w:rsidP="00341BB6">
      <w:pPr>
        <w:pStyle w:val="Odsekzoznamu"/>
        <w:widowControl w:val="0"/>
        <w:numPr>
          <w:ilvl w:val="0"/>
          <w:numId w:val="363"/>
        </w:numPr>
        <w:tabs>
          <w:tab w:val="left" w:pos="1196"/>
          <w:tab w:val="left" w:pos="1197"/>
        </w:tabs>
        <w:autoSpaceDE w:val="0"/>
        <w:autoSpaceDN w:val="0"/>
        <w:ind w:right="114"/>
        <w:contextualSpacing w:val="0"/>
        <w:jc w:val="both"/>
        <w:rPr>
          <w:sz w:val="20"/>
          <w:szCs w:val="20"/>
        </w:rPr>
      </w:pPr>
      <w:r w:rsidRPr="00AB5B66">
        <w:rPr>
          <w:sz w:val="20"/>
          <w:szCs w:val="20"/>
        </w:rPr>
        <w:t>zamedzenie zneužívania nájomných bytov nájomcami na ich ďalšie prenajímanie tretím osobám (podnájom) bez súhlasu prenajímateľa</w:t>
      </w:r>
    </w:p>
    <w:p w14:paraId="5CF7A154" w14:textId="77777777" w:rsidR="00B31244" w:rsidRPr="00AB5B66" w:rsidRDefault="00B31244" w:rsidP="00341BB6">
      <w:pPr>
        <w:pStyle w:val="Odsekzoznamu"/>
        <w:widowControl w:val="0"/>
        <w:numPr>
          <w:ilvl w:val="0"/>
          <w:numId w:val="363"/>
        </w:numPr>
        <w:tabs>
          <w:tab w:val="left" w:pos="1196"/>
          <w:tab w:val="left" w:pos="1197"/>
        </w:tabs>
        <w:autoSpaceDE w:val="0"/>
        <w:autoSpaceDN w:val="0"/>
        <w:ind w:right="114"/>
        <w:contextualSpacing w:val="0"/>
        <w:jc w:val="both"/>
        <w:rPr>
          <w:sz w:val="20"/>
          <w:szCs w:val="20"/>
        </w:rPr>
      </w:pPr>
      <w:r w:rsidRPr="00AB5B66">
        <w:rPr>
          <w:sz w:val="20"/>
          <w:szCs w:val="20"/>
        </w:rPr>
        <w:t>na dôkladné overovanie majetkových pomerov nájomníkov, s ktorými má byť podpísaná nájomná zmluva</w:t>
      </w:r>
    </w:p>
    <w:p w14:paraId="22F4F9CB" w14:textId="77777777" w:rsidR="00B31244" w:rsidRPr="00AB5B66" w:rsidRDefault="00B31244" w:rsidP="00B31244">
      <w:pPr>
        <w:pStyle w:val="Odsekzoznamu"/>
        <w:widowControl w:val="0"/>
        <w:tabs>
          <w:tab w:val="left" w:pos="1196"/>
          <w:tab w:val="left" w:pos="1197"/>
        </w:tabs>
        <w:autoSpaceDE w:val="0"/>
        <w:autoSpaceDN w:val="0"/>
        <w:ind w:left="1556" w:right="114"/>
        <w:jc w:val="both"/>
        <w:rPr>
          <w:sz w:val="20"/>
          <w:szCs w:val="20"/>
        </w:rPr>
      </w:pPr>
    </w:p>
    <w:p w14:paraId="2B1FB844" w14:textId="77777777" w:rsidR="00B31244" w:rsidRPr="00AB5B66" w:rsidRDefault="00B31244" w:rsidP="00341BB6">
      <w:pPr>
        <w:pStyle w:val="Odsekzoznamu"/>
        <w:widowControl w:val="0"/>
        <w:numPr>
          <w:ilvl w:val="0"/>
          <w:numId w:val="362"/>
        </w:numPr>
        <w:tabs>
          <w:tab w:val="left" w:pos="1196"/>
          <w:tab w:val="left" w:pos="1197"/>
        </w:tabs>
        <w:autoSpaceDE w:val="0"/>
        <w:autoSpaceDN w:val="0"/>
        <w:ind w:right="114"/>
        <w:contextualSpacing w:val="0"/>
        <w:jc w:val="both"/>
        <w:rPr>
          <w:sz w:val="20"/>
          <w:szCs w:val="20"/>
        </w:rPr>
      </w:pPr>
      <w:proofErr w:type="spellStart"/>
      <w:r w:rsidRPr="00AB5B66">
        <w:rPr>
          <w:sz w:val="20"/>
          <w:szCs w:val="20"/>
        </w:rPr>
        <w:t>prekvalifikoval</w:t>
      </w:r>
      <w:proofErr w:type="spellEnd"/>
      <w:r w:rsidRPr="00AB5B66">
        <w:rPr>
          <w:sz w:val="20"/>
          <w:szCs w:val="20"/>
        </w:rPr>
        <w:t xml:space="preserve"> všetky byty vo vlastníctve mesta do zákonom stanovených kategórií tak, aby sa pravidlá s ich nakladaním riadili jednotným VZN</w:t>
      </w:r>
    </w:p>
    <w:p w14:paraId="7AECC22B" w14:textId="77777777" w:rsidR="00B31244" w:rsidRPr="00AB5B66" w:rsidRDefault="00B31244" w:rsidP="00B31244">
      <w:pPr>
        <w:pStyle w:val="Odsekzoznamu"/>
        <w:widowControl w:val="0"/>
        <w:tabs>
          <w:tab w:val="left" w:pos="1196"/>
          <w:tab w:val="left" w:pos="1197"/>
        </w:tabs>
        <w:autoSpaceDE w:val="0"/>
        <w:autoSpaceDN w:val="0"/>
        <w:ind w:left="1080" w:right="114"/>
        <w:jc w:val="both"/>
        <w:rPr>
          <w:sz w:val="20"/>
          <w:szCs w:val="20"/>
        </w:rPr>
      </w:pPr>
    </w:p>
    <w:p w14:paraId="67E1F809" w14:textId="77777777" w:rsidR="00B31244" w:rsidRPr="00AB5B66" w:rsidRDefault="00B31244" w:rsidP="00341BB6">
      <w:pPr>
        <w:pStyle w:val="Odsekzoznamu"/>
        <w:widowControl w:val="0"/>
        <w:numPr>
          <w:ilvl w:val="0"/>
          <w:numId w:val="362"/>
        </w:numPr>
        <w:tabs>
          <w:tab w:val="left" w:pos="1196"/>
          <w:tab w:val="left" w:pos="1197"/>
        </w:tabs>
        <w:autoSpaceDE w:val="0"/>
        <w:autoSpaceDN w:val="0"/>
        <w:ind w:right="114"/>
        <w:contextualSpacing w:val="0"/>
        <w:jc w:val="both"/>
        <w:rPr>
          <w:sz w:val="20"/>
          <w:szCs w:val="20"/>
        </w:rPr>
      </w:pPr>
      <w:r w:rsidRPr="00AB5B66">
        <w:rPr>
          <w:sz w:val="20"/>
          <w:szCs w:val="20"/>
        </w:rPr>
        <w:t>zabezpečil jednotnú formu a obsah nájomných zmlúv pre všetky nájomné byty vo vlastníctve mesta Žilina v súlade s platnými právnymi predpismi</w:t>
      </w:r>
    </w:p>
    <w:p w14:paraId="62F55A64" w14:textId="77777777" w:rsidR="00B31244" w:rsidRPr="00AB5B66" w:rsidRDefault="00B31244" w:rsidP="00B31244">
      <w:pPr>
        <w:pStyle w:val="Odsekzoznamu"/>
        <w:rPr>
          <w:sz w:val="20"/>
          <w:szCs w:val="20"/>
        </w:rPr>
      </w:pPr>
    </w:p>
    <w:p w14:paraId="7999A875" w14:textId="77777777" w:rsidR="00B31244" w:rsidRPr="00AB5B66" w:rsidRDefault="00B31244" w:rsidP="00341BB6">
      <w:pPr>
        <w:pStyle w:val="Odsekzoznamu"/>
        <w:widowControl w:val="0"/>
        <w:numPr>
          <w:ilvl w:val="0"/>
          <w:numId w:val="362"/>
        </w:numPr>
        <w:tabs>
          <w:tab w:val="left" w:pos="1196"/>
          <w:tab w:val="left" w:pos="1197"/>
        </w:tabs>
        <w:autoSpaceDE w:val="0"/>
        <w:autoSpaceDN w:val="0"/>
        <w:ind w:right="114"/>
        <w:contextualSpacing w:val="0"/>
        <w:jc w:val="both"/>
        <w:rPr>
          <w:sz w:val="20"/>
          <w:szCs w:val="20"/>
        </w:rPr>
      </w:pPr>
      <w:r w:rsidRPr="00AB5B66">
        <w:rPr>
          <w:sz w:val="20"/>
          <w:szCs w:val="20"/>
        </w:rPr>
        <w:t>preveril, či prideľovanie nájomných bytov na dobu neurčitú po roku 2017 bolo v súlade s platným VZN a príslušnými predpismi</w:t>
      </w:r>
    </w:p>
    <w:p w14:paraId="16E0938E" w14:textId="77777777" w:rsidR="00B31244" w:rsidRPr="00AB5B66" w:rsidRDefault="00B31244" w:rsidP="00B31244">
      <w:pPr>
        <w:pStyle w:val="Odsekzoznamu"/>
        <w:rPr>
          <w:sz w:val="20"/>
          <w:szCs w:val="20"/>
        </w:rPr>
      </w:pPr>
    </w:p>
    <w:p w14:paraId="40897C96" w14:textId="77777777" w:rsidR="00B31244" w:rsidRPr="00AB5B66" w:rsidRDefault="00B31244" w:rsidP="00341BB6">
      <w:pPr>
        <w:pStyle w:val="Odsekzoznamu"/>
        <w:widowControl w:val="0"/>
        <w:numPr>
          <w:ilvl w:val="0"/>
          <w:numId w:val="362"/>
        </w:numPr>
        <w:tabs>
          <w:tab w:val="left" w:pos="1196"/>
          <w:tab w:val="left" w:pos="1197"/>
        </w:tabs>
        <w:autoSpaceDE w:val="0"/>
        <w:autoSpaceDN w:val="0"/>
        <w:ind w:right="114"/>
        <w:contextualSpacing w:val="0"/>
        <w:jc w:val="both"/>
        <w:rPr>
          <w:sz w:val="20"/>
          <w:szCs w:val="20"/>
        </w:rPr>
      </w:pPr>
      <w:r w:rsidRPr="00AB5B66">
        <w:rPr>
          <w:sz w:val="20"/>
          <w:szCs w:val="20"/>
        </w:rPr>
        <w:t>zverejnil zoznam nájomcov bytov, ktorí majú uzavretú nájomnú zmluvu s mestom na dobu neurčitú na webovej stránke mesta</w:t>
      </w:r>
    </w:p>
    <w:p w14:paraId="757D63B3" w14:textId="77777777" w:rsidR="00B31244" w:rsidRPr="00AB5B66" w:rsidRDefault="00B31244" w:rsidP="00B31244">
      <w:pPr>
        <w:tabs>
          <w:tab w:val="left" w:pos="1906"/>
        </w:tabs>
        <w:jc w:val="both"/>
        <w:rPr>
          <w:sz w:val="20"/>
          <w:szCs w:val="20"/>
        </w:rPr>
      </w:pPr>
    </w:p>
    <w:p w14:paraId="34481606" w14:textId="77777777" w:rsidR="00A91A21" w:rsidRPr="00D71DE5" w:rsidRDefault="00A91A21" w:rsidP="00A91A21">
      <w:pPr>
        <w:pStyle w:val="Zkladntext"/>
        <w:spacing w:before="7"/>
        <w:jc w:val="both"/>
        <w:rPr>
          <w:b/>
          <w:bCs/>
          <w:sz w:val="20"/>
          <w:szCs w:val="20"/>
          <w:u w:val="single"/>
        </w:rPr>
      </w:pPr>
      <w:r w:rsidRPr="00D71DE5">
        <w:rPr>
          <w:b/>
          <w:bCs/>
          <w:sz w:val="20"/>
          <w:szCs w:val="20"/>
          <w:u w:val="single"/>
        </w:rPr>
        <w:t xml:space="preserve">Plnenie uznesenia: </w:t>
      </w:r>
    </w:p>
    <w:p w14:paraId="22FD3590" w14:textId="557CC1D1" w:rsidR="00A91A21" w:rsidRPr="00DA6E48" w:rsidRDefault="005A52D0" w:rsidP="00A91A21">
      <w:pPr>
        <w:pStyle w:val="Zkladntext"/>
        <w:spacing w:before="7"/>
        <w:ind w:left="465"/>
        <w:jc w:val="both"/>
        <w:rPr>
          <w:b/>
          <w:bCs/>
          <w:sz w:val="20"/>
          <w:szCs w:val="20"/>
          <w:u w:val="single"/>
        </w:rPr>
      </w:pPr>
      <w:r w:rsidRPr="00DA6E48">
        <w:rPr>
          <w:b/>
          <w:bCs/>
          <w:sz w:val="20"/>
          <w:szCs w:val="20"/>
        </w:rPr>
        <w:t xml:space="preserve">V riešení v spolupráci so </w:t>
      </w:r>
      <w:proofErr w:type="spellStart"/>
      <w:r w:rsidRPr="00DA6E48">
        <w:rPr>
          <w:b/>
          <w:bCs/>
          <w:sz w:val="20"/>
          <w:szCs w:val="20"/>
        </w:rPr>
        <w:t>Žilbytom</w:t>
      </w:r>
      <w:proofErr w:type="spellEnd"/>
      <w:r w:rsidRPr="00DA6E48">
        <w:rPr>
          <w:b/>
          <w:bCs/>
          <w:sz w:val="20"/>
          <w:szCs w:val="20"/>
        </w:rPr>
        <w:t>,</w:t>
      </w:r>
      <w:r w:rsidR="00FA3037" w:rsidRPr="00DA6E48">
        <w:rPr>
          <w:b/>
          <w:bCs/>
          <w:sz w:val="20"/>
          <w:szCs w:val="20"/>
        </w:rPr>
        <w:t xml:space="preserve"> s.r.o.</w:t>
      </w:r>
    </w:p>
    <w:p w14:paraId="03E43EDB" w14:textId="7D70E058" w:rsidR="00A91A21" w:rsidRPr="00DA6E48" w:rsidRDefault="00A91A21" w:rsidP="00A91A21">
      <w:pPr>
        <w:pStyle w:val="Zkladntext"/>
        <w:tabs>
          <w:tab w:val="left" w:pos="8145"/>
        </w:tabs>
        <w:spacing w:before="7"/>
        <w:jc w:val="both"/>
        <w:rPr>
          <w:i/>
          <w:iCs/>
          <w:sz w:val="20"/>
          <w:szCs w:val="20"/>
        </w:rPr>
      </w:pPr>
      <w:r w:rsidRPr="00DA6E48">
        <w:rPr>
          <w:i/>
          <w:iCs/>
          <w:sz w:val="20"/>
          <w:szCs w:val="20"/>
        </w:rPr>
        <w:t xml:space="preserve">                                                                                    </w:t>
      </w:r>
      <w:r w:rsidR="00EC0DDA" w:rsidRPr="00DA6E48">
        <w:rPr>
          <w:i/>
          <w:iCs/>
          <w:sz w:val="20"/>
          <w:szCs w:val="20"/>
        </w:rPr>
        <w:t xml:space="preserve"> </w:t>
      </w:r>
      <w:r w:rsidR="00302484" w:rsidRPr="00DA6E48">
        <w:rPr>
          <w:i/>
          <w:iCs/>
          <w:sz w:val="20"/>
          <w:szCs w:val="20"/>
        </w:rPr>
        <w:t xml:space="preserve"> </w:t>
      </w:r>
      <w:r w:rsidR="00FA3037" w:rsidRPr="00DA6E48">
        <w:rPr>
          <w:i/>
          <w:iCs/>
          <w:sz w:val="20"/>
          <w:szCs w:val="20"/>
        </w:rPr>
        <w:t xml:space="preserve">                               </w:t>
      </w:r>
      <w:r w:rsidRPr="00DA6E48">
        <w:rPr>
          <w:i/>
          <w:iCs/>
          <w:sz w:val="20"/>
          <w:szCs w:val="20"/>
        </w:rPr>
        <w:t>O</w:t>
      </w:r>
      <w:r w:rsidR="00302484" w:rsidRPr="00DA6E48">
        <w:rPr>
          <w:i/>
          <w:iCs/>
          <w:sz w:val="20"/>
          <w:szCs w:val="20"/>
        </w:rPr>
        <w:t xml:space="preserve">dbor sociálny a bytový </w:t>
      </w:r>
      <w:r w:rsidRPr="00DA6E48">
        <w:rPr>
          <w:i/>
          <w:iCs/>
          <w:sz w:val="20"/>
          <w:szCs w:val="20"/>
        </w:rPr>
        <w:t>zo dňa</w:t>
      </w:r>
      <w:r w:rsidR="00EC0DDA" w:rsidRPr="00DA6E48">
        <w:rPr>
          <w:i/>
          <w:iCs/>
          <w:sz w:val="20"/>
          <w:szCs w:val="20"/>
        </w:rPr>
        <w:t xml:space="preserve"> </w:t>
      </w:r>
      <w:r w:rsidRPr="00DA6E48">
        <w:rPr>
          <w:i/>
          <w:iCs/>
          <w:sz w:val="20"/>
          <w:szCs w:val="20"/>
        </w:rPr>
        <w:t>12.04.2021</w:t>
      </w:r>
    </w:p>
    <w:p w14:paraId="7A989C89" w14:textId="77777777" w:rsidR="0057418E" w:rsidRPr="00DA6E48" w:rsidRDefault="0057418E" w:rsidP="0057418E">
      <w:pPr>
        <w:jc w:val="both"/>
        <w:rPr>
          <w:b/>
          <w:i/>
          <w:sz w:val="20"/>
          <w:szCs w:val="20"/>
          <w:lang w:eastAsia="en-US"/>
        </w:rPr>
      </w:pPr>
      <w:r w:rsidRPr="00DA6E48">
        <w:rPr>
          <w:b/>
          <w:i/>
          <w:sz w:val="20"/>
          <w:szCs w:val="20"/>
        </w:rPr>
        <w:t>1.</w:t>
      </w:r>
      <w:r w:rsidRPr="00DA6E48">
        <w:rPr>
          <w:b/>
          <w:i/>
          <w:sz w:val="20"/>
          <w:szCs w:val="20"/>
        </w:rPr>
        <w:tab/>
        <w:t>preveril zákonné možnosti ukončenia nájomných zmlúv, kde je nájom dohodnutý na dobu neurčitú</w:t>
      </w:r>
    </w:p>
    <w:p w14:paraId="4BBA1FBE" w14:textId="29EB6F1F" w:rsidR="0057418E" w:rsidRPr="00DA6E48" w:rsidRDefault="0057418E" w:rsidP="0057418E">
      <w:pPr>
        <w:pStyle w:val="Obyajntext"/>
        <w:jc w:val="both"/>
        <w:rPr>
          <w:rFonts w:ascii="Times New Roman" w:hAnsi="Times New Roman" w:cs="Times New Roman"/>
          <w:sz w:val="20"/>
          <w:szCs w:val="20"/>
        </w:rPr>
      </w:pPr>
      <w:r w:rsidRPr="00DA6E48">
        <w:rPr>
          <w:rFonts w:ascii="Times New Roman" w:hAnsi="Times New Roman" w:cs="Times New Roman"/>
          <w:sz w:val="20"/>
          <w:szCs w:val="20"/>
        </w:rPr>
        <w:t xml:space="preserve">Termín splnenia úlohy : </w:t>
      </w:r>
      <w:r w:rsidRPr="00DA6E48">
        <w:rPr>
          <w:rFonts w:ascii="Times New Roman" w:hAnsi="Times New Roman" w:cs="Times New Roman"/>
          <w:b/>
          <w:sz w:val="20"/>
          <w:szCs w:val="20"/>
        </w:rPr>
        <w:t xml:space="preserve">15.6.2021 </w:t>
      </w:r>
      <w:r w:rsidRPr="00DA6E48">
        <w:rPr>
          <w:rFonts w:ascii="Times New Roman" w:hAnsi="Times New Roman" w:cs="Times New Roman"/>
          <w:sz w:val="20"/>
          <w:szCs w:val="20"/>
        </w:rPr>
        <w:t xml:space="preserve">bol stanovený a odsúhlasený p. primátorom </w:t>
      </w:r>
      <w:r w:rsidRPr="00DA6E48">
        <w:rPr>
          <w:rFonts w:ascii="Times New Roman" w:hAnsi="Times New Roman" w:cs="Times New Roman"/>
          <w:b/>
          <w:sz w:val="20"/>
          <w:szCs w:val="20"/>
        </w:rPr>
        <w:t xml:space="preserve">z dôvodu mimoriadnej pracovnej vyťaženosti  </w:t>
      </w:r>
      <w:r w:rsidRPr="00DA6E48">
        <w:rPr>
          <w:rFonts w:ascii="Times New Roman" w:hAnsi="Times New Roman" w:cs="Times New Roman"/>
          <w:sz w:val="20"/>
          <w:szCs w:val="20"/>
        </w:rPr>
        <w:t xml:space="preserve">zamestnancov </w:t>
      </w:r>
      <w:proofErr w:type="spellStart"/>
      <w:r w:rsidRPr="00DA6E48">
        <w:rPr>
          <w:rFonts w:ascii="Times New Roman" w:hAnsi="Times New Roman" w:cs="Times New Roman"/>
          <w:sz w:val="20"/>
          <w:szCs w:val="20"/>
        </w:rPr>
        <w:t>Žilbytu</w:t>
      </w:r>
      <w:proofErr w:type="spellEnd"/>
      <w:r w:rsidRPr="00DA6E48">
        <w:rPr>
          <w:rFonts w:ascii="Times New Roman" w:hAnsi="Times New Roman" w:cs="Times New Roman"/>
          <w:sz w:val="20"/>
          <w:szCs w:val="20"/>
        </w:rPr>
        <w:t xml:space="preserve"> s.r.o. pri plnení zákonných povinností správcu bytových domov pri spracovaní a distribúcii ročného vyúčtovania zálohových platieb nájomníkov a nákladov spojených s užívaním bytu.</w:t>
      </w:r>
    </w:p>
    <w:p w14:paraId="3E608C1F" w14:textId="77777777" w:rsidR="0057418E" w:rsidRPr="00DA6E48" w:rsidRDefault="0057418E" w:rsidP="0057418E">
      <w:pPr>
        <w:jc w:val="both"/>
        <w:rPr>
          <w:sz w:val="20"/>
          <w:szCs w:val="20"/>
        </w:rPr>
      </w:pPr>
    </w:p>
    <w:p w14:paraId="18EC61C6" w14:textId="77777777" w:rsidR="0057418E" w:rsidRPr="00DA6E48" w:rsidRDefault="0057418E" w:rsidP="0057418E">
      <w:pPr>
        <w:jc w:val="both"/>
        <w:rPr>
          <w:b/>
          <w:i/>
          <w:sz w:val="20"/>
          <w:szCs w:val="20"/>
        </w:rPr>
      </w:pPr>
      <w:r w:rsidRPr="00DA6E48">
        <w:rPr>
          <w:b/>
          <w:i/>
          <w:sz w:val="20"/>
          <w:szCs w:val="20"/>
        </w:rPr>
        <w:t>2.</w:t>
      </w:r>
      <w:r w:rsidRPr="00DA6E48">
        <w:rPr>
          <w:b/>
          <w:i/>
          <w:sz w:val="20"/>
          <w:szCs w:val="20"/>
        </w:rPr>
        <w:tab/>
        <w:t xml:space="preserve">zabezpečil kontrolné mechanizmy na: </w:t>
      </w:r>
    </w:p>
    <w:p w14:paraId="3F6F9A9C" w14:textId="77777777" w:rsidR="0057418E" w:rsidRPr="00DA6E48" w:rsidRDefault="0057418E" w:rsidP="0057418E">
      <w:pPr>
        <w:jc w:val="both"/>
        <w:rPr>
          <w:b/>
          <w:i/>
          <w:sz w:val="20"/>
          <w:szCs w:val="20"/>
        </w:rPr>
      </w:pPr>
      <w:r w:rsidRPr="00DA6E48">
        <w:rPr>
          <w:b/>
          <w:i/>
          <w:sz w:val="20"/>
          <w:szCs w:val="20"/>
        </w:rPr>
        <w:t>-</w:t>
      </w:r>
      <w:r w:rsidRPr="00DA6E48">
        <w:rPr>
          <w:b/>
          <w:i/>
          <w:sz w:val="20"/>
          <w:szCs w:val="20"/>
        </w:rPr>
        <w:tab/>
        <w:t>zamedzenie zneužívania nájomných bytov nájomcami na ich ďalšie prenajímanie tretím osobám (podnájom) bez súhlasu prenajímateľa</w:t>
      </w:r>
    </w:p>
    <w:p w14:paraId="378B168F" w14:textId="77777777" w:rsidR="0057418E" w:rsidRPr="00DA6E48" w:rsidRDefault="0057418E" w:rsidP="0057418E">
      <w:pPr>
        <w:jc w:val="both"/>
        <w:rPr>
          <w:sz w:val="20"/>
          <w:szCs w:val="20"/>
        </w:rPr>
      </w:pPr>
      <w:r w:rsidRPr="00DA6E48">
        <w:rPr>
          <w:sz w:val="20"/>
          <w:szCs w:val="20"/>
        </w:rPr>
        <w:t xml:space="preserve">Okrem  právnych ustanovení v súvislosti s nájmom bytu, ktoré aj keď nie sú uvedené v zmluve, ale vzťahujú sa na </w:t>
      </w:r>
      <w:proofErr w:type="spellStart"/>
      <w:r w:rsidRPr="00DA6E48">
        <w:rPr>
          <w:sz w:val="20"/>
          <w:szCs w:val="20"/>
        </w:rPr>
        <w:t>ne</w:t>
      </w:r>
      <w:proofErr w:type="spellEnd"/>
      <w:r w:rsidRPr="00DA6E48">
        <w:rPr>
          <w:sz w:val="20"/>
          <w:szCs w:val="20"/>
        </w:rPr>
        <w:t xml:space="preserve"> ustanovenia platných právnych predpisov v súvislosti s povinnosťou nájomcu nedať byt do podnájmu bez súhlasu prenajímateľa.  ŽILBYT, s.r.o.  priebežne spolu s MP vykonáva fyzické kontroly bytov v súlade s právnymi predpismi, správca rovnako koná aj na základe oznámenia iných osôb, alebo zistenia pri správe a údržbe konkrétneho bytu. Pri právnych úkonoch pri zmluvách uzatvorených  v minulosti, kde sa povinnosť nájomcu nedať byt do podnájmu nenachádza, toto ustanovenie budeme aplikovať pri uzatvorení dodatku, resp. novej nájomnej zmluvy.</w:t>
      </w:r>
    </w:p>
    <w:p w14:paraId="6DED3527" w14:textId="77777777" w:rsidR="0057418E" w:rsidRPr="00DA6E48" w:rsidRDefault="0057418E" w:rsidP="0057418E">
      <w:pPr>
        <w:jc w:val="both"/>
        <w:rPr>
          <w:b/>
          <w:i/>
          <w:sz w:val="20"/>
          <w:szCs w:val="20"/>
        </w:rPr>
      </w:pPr>
      <w:r w:rsidRPr="00DA6E48">
        <w:rPr>
          <w:b/>
          <w:i/>
          <w:sz w:val="20"/>
          <w:szCs w:val="20"/>
        </w:rPr>
        <w:t>-</w:t>
      </w:r>
      <w:r w:rsidRPr="00DA6E48">
        <w:rPr>
          <w:b/>
          <w:i/>
          <w:sz w:val="20"/>
          <w:szCs w:val="20"/>
        </w:rPr>
        <w:tab/>
        <w:t>na dôkladné overovanie majetkových pomerov nájomníkov, s ktorými má byť podpísaná nájomná zmluva</w:t>
      </w:r>
    </w:p>
    <w:p w14:paraId="401D04C4" w14:textId="272C6941" w:rsidR="0057418E" w:rsidRPr="00DA6E48" w:rsidRDefault="0057418E" w:rsidP="0057418E">
      <w:pPr>
        <w:jc w:val="both"/>
        <w:rPr>
          <w:sz w:val="20"/>
          <w:szCs w:val="20"/>
        </w:rPr>
      </w:pPr>
      <w:r w:rsidRPr="00DA6E48">
        <w:rPr>
          <w:sz w:val="20"/>
          <w:szCs w:val="20"/>
        </w:rPr>
        <w:t xml:space="preserve">Majetkové pomery nájomníkov s ktorými má byť podpísaná nájomná zmluva sú lustrovaní prostredníctvom Informačného systému katastra nehnuteľností,  Geodetický a kartografický ústav Bratislava.  </w:t>
      </w:r>
    </w:p>
    <w:p w14:paraId="6DCEB853" w14:textId="77777777" w:rsidR="00AD6A9B" w:rsidRPr="00DA6E48" w:rsidRDefault="00AD6A9B" w:rsidP="0057418E">
      <w:pPr>
        <w:jc w:val="both"/>
        <w:rPr>
          <w:sz w:val="20"/>
          <w:szCs w:val="20"/>
        </w:rPr>
      </w:pPr>
    </w:p>
    <w:p w14:paraId="344CA6C0" w14:textId="77777777" w:rsidR="0057418E" w:rsidRPr="00DA6E48" w:rsidRDefault="0057418E" w:rsidP="0057418E">
      <w:pPr>
        <w:jc w:val="both"/>
        <w:rPr>
          <w:b/>
          <w:i/>
          <w:sz w:val="20"/>
          <w:szCs w:val="20"/>
        </w:rPr>
      </w:pPr>
      <w:r w:rsidRPr="00DA6E48">
        <w:rPr>
          <w:b/>
          <w:i/>
          <w:sz w:val="20"/>
          <w:szCs w:val="20"/>
        </w:rPr>
        <w:t>3.</w:t>
      </w:r>
      <w:r w:rsidRPr="00DA6E48">
        <w:rPr>
          <w:b/>
          <w:i/>
          <w:sz w:val="20"/>
          <w:szCs w:val="20"/>
        </w:rPr>
        <w:tab/>
      </w:r>
      <w:proofErr w:type="spellStart"/>
      <w:r w:rsidRPr="00DA6E48">
        <w:rPr>
          <w:b/>
          <w:i/>
          <w:sz w:val="20"/>
          <w:szCs w:val="20"/>
        </w:rPr>
        <w:t>prekvalifikoval</w:t>
      </w:r>
      <w:proofErr w:type="spellEnd"/>
      <w:r w:rsidRPr="00DA6E48">
        <w:rPr>
          <w:b/>
          <w:i/>
          <w:sz w:val="20"/>
          <w:szCs w:val="20"/>
        </w:rPr>
        <w:t xml:space="preserve"> všetky byty vo vlastníctve mesta do zákonom stanovených kategórií tak, aby sa pravidlá s ich nakladaním riadili jednotným VZN</w:t>
      </w:r>
    </w:p>
    <w:p w14:paraId="7BA5DB87" w14:textId="020B333F" w:rsidR="0057418E" w:rsidRPr="00DA6E48" w:rsidRDefault="0057418E" w:rsidP="0057418E">
      <w:pPr>
        <w:jc w:val="both"/>
        <w:rPr>
          <w:sz w:val="20"/>
          <w:szCs w:val="20"/>
        </w:rPr>
      </w:pPr>
      <w:r w:rsidRPr="00DA6E48">
        <w:rPr>
          <w:sz w:val="20"/>
          <w:szCs w:val="20"/>
        </w:rPr>
        <w:t>Podmienky prideľovania nájomných bytov postavených s podporou ŠFRB alebo s dotáciou, alebo z rozpočtových prostriedkov mesta sa riadia jednotným Všeobecne záväzným nariadením mesta Žilina o prideľovaní nájomných bytov na sociálne účely č.18/2019 a 11/2020.V súčasnej dobe bude na najbližšie zasadnutie MZ v Žiline predložené nové VZN z dôvodu zosúladenia zmien v platných právnych predpisov od 01.01.2021.</w:t>
      </w:r>
    </w:p>
    <w:p w14:paraId="02B9A645" w14:textId="77777777" w:rsidR="00AD6A9B" w:rsidRPr="00DA6E48" w:rsidRDefault="00AD6A9B" w:rsidP="0057418E">
      <w:pPr>
        <w:jc w:val="both"/>
        <w:rPr>
          <w:sz w:val="20"/>
          <w:szCs w:val="20"/>
        </w:rPr>
      </w:pPr>
    </w:p>
    <w:p w14:paraId="24E3CAB2" w14:textId="77777777" w:rsidR="0057418E" w:rsidRPr="00DA6E48" w:rsidRDefault="0057418E" w:rsidP="0057418E">
      <w:pPr>
        <w:jc w:val="both"/>
        <w:rPr>
          <w:b/>
          <w:i/>
          <w:sz w:val="20"/>
          <w:szCs w:val="20"/>
        </w:rPr>
      </w:pPr>
      <w:r w:rsidRPr="00DA6E48">
        <w:rPr>
          <w:b/>
          <w:i/>
          <w:sz w:val="20"/>
          <w:szCs w:val="20"/>
        </w:rPr>
        <w:t>4.</w:t>
      </w:r>
      <w:r w:rsidRPr="00DA6E48">
        <w:rPr>
          <w:b/>
          <w:i/>
          <w:sz w:val="20"/>
          <w:szCs w:val="20"/>
        </w:rPr>
        <w:tab/>
        <w:t>zabezpečil jednotnú formu a obsah nájomných zmlúv pre všetky nájomné byty vo vlastníctve mesta Žilina v súlade s platnými právnymi predpismi</w:t>
      </w:r>
    </w:p>
    <w:p w14:paraId="51E3E3DB" w14:textId="77777777" w:rsidR="0057418E" w:rsidRPr="00DA6E48" w:rsidRDefault="0057418E" w:rsidP="0057418E">
      <w:pPr>
        <w:jc w:val="both"/>
        <w:rPr>
          <w:sz w:val="20"/>
          <w:szCs w:val="20"/>
        </w:rPr>
      </w:pPr>
      <w:r w:rsidRPr="00DA6E48">
        <w:rPr>
          <w:sz w:val="20"/>
          <w:szCs w:val="20"/>
        </w:rPr>
        <w:t>Nájomné zmluvy  majú jednotnú formu, ale obsah nájomných  zmlúv vzhľadom na rôzne tituly a čas ich uzavretia a  vzhľadom na  rôzne právne  náležitosti ( súlad s platným VZN  mesta) nemôžu mať  úplne identický obsah ( zmluvy na dobu určitú, na dobu neurčitú,  s finančnou zábezpekou, bez finančnej zábezpeky, zmluvy podľa osobitného zákona).  V súčasnosti majú všetky nájomné zmluvy jednotnú formu, ale obsahovo sa prirodzene líšia podľa platných právnych predpisov.</w:t>
      </w:r>
    </w:p>
    <w:p w14:paraId="2EA9368E" w14:textId="77777777" w:rsidR="0057418E" w:rsidRPr="00DA6E48" w:rsidRDefault="0057418E" w:rsidP="0057418E">
      <w:pPr>
        <w:jc w:val="both"/>
        <w:rPr>
          <w:sz w:val="20"/>
          <w:szCs w:val="20"/>
        </w:rPr>
      </w:pPr>
    </w:p>
    <w:p w14:paraId="2C9EB1F0" w14:textId="77777777" w:rsidR="0057418E" w:rsidRPr="00DA6E48" w:rsidRDefault="0057418E" w:rsidP="0057418E">
      <w:pPr>
        <w:jc w:val="both"/>
        <w:rPr>
          <w:b/>
          <w:i/>
          <w:sz w:val="20"/>
          <w:szCs w:val="20"/>
        </w:rPr>
      </w:pPr>
      <w:r w:rsidRPr="00DA6E48">
        <w:rPr>
          <w:b/>
          <w:i/>
          <w:sz w:val="20"/>
          <w:szCs w:val="20"/>
        </w:rPr>
        <w:t>5.</w:t>
      </w:r>
      <w:r w:rsidRPr="00DA6E48">
        <w:rPr>
          <w:b/>
          <w:i/>
          <w:sz w:val="20"/>
          <w:szCs w:val="20"/>
        </w:rPr>
        <w:tab/>
        <w:t>preveril, či prideľovanie nájomných bytov na dobu neurčitú po roku 2017 bolo v súlade s platným VZN a príslušnými predpismi.</w:t>
      </w:r>
    </w:p>
    <w:p w14:paraId="5F1D218C" w14:textId="08945D9D" w:rsidR="0057418E" w:rsidRPr="00DA6E48" w:rsidRDefault="0057418E" w:rsidP="0057418E">
      <w:pPr>
        <w:jc w:val="both"/>
        <w:rPr>
          <w:sz w:val="20"/>
          <w:szCs w:val="20"/>
        </w:rPr>
      </w:pPr>
      <w:r w:rsidRPr="00DA6E48">
        <w:rPr>
          <w:sz w:val="20"/>
          <w:szCs w:val="20"/>
        </w:rPr>
        <w:lastRenderedPageBreak/>
        <w:t xml:space="preserve">Prideľovanie nájomných bytov na dobu neurčitú po roku 2017 bolo preverené a bolo v súlade s platným VZN a príslušnými predpismi. </w:t>
      </w:r>
    </w:p>
    <w:p w14:paraId="3ED810D9" w14:textId="77777777" w:rsidR="00AD6A9B" w:rsidRPr="00DA6E48" w:rsidRDefault="00AD6A9B" w:rsidP="0057418E">
      <w:pPr>
        <w:jc w:val="both"/>
        <w:rPr>
          <w:sz w:val="20"/>
          <w:szCs w:val="20"/>
        </w:rPr>
      </w:pPr>
    </w:p>
    <w:p w14:paraId="7B9CDE22" w14:textId="77777777" w:rsidR="0057418E" w:rsidRPr="00DA6E48" w:rsidRDefault="0057418E" w:rsidP="0057418E">
      <w:pPr>
        <w:jc w:val="both"/>
        <w:rPr>
          <w:b/>
          <w:i/>
          <w:sz w:val="20"/>
          <w:szCs w:val="20"/>
        </w:rPr>
      </w:pPr>
      <w:r w:rsidRPr="00DA6E48">
        <w:rPr>
          <w:b/>
          <w:i/>
          <w:sz w:val="20"/>
          <w:szCs w:val="20"/>
        </w:rPr>
        <w:t>6.</w:t>
      </w:r>
      <w:r w:rsidRPr="00DA6E48">
        <w:rPr>
          <w:b/>
          <w:i/>
          <w:sz w:val="20"/>
          <w:szCs w:val="20"/>
        </w:rPr>
        <w:tab/>
        <w:t>zverejnil zoznam nájomcov bytov, ktorí majú uzavretú nájomnú zmluvu s mestom na dobu neurčitú na webovej stránke mesta</w:t>
      </w:r>
    </w:p>
    <w:p w14:paraId="4C02BC3B" w14:textId="47775425" w:rsidR="0057418E" w:rsidRPr="00DA6E48" w:rsidRDefault="0057418E" w:rsidP="0057418E">
      <w:pPr>
        <w:jc w:val="both"/>
        <w:rPr>
          <w:sz w:val="20"/>
          <w:szCs w:val="20"/>
        </w:rPr>
      </w:pPr>
      <w:r w:rsidRPr="00DA6E48">
        <w:rPr>
          <w:sz w:val="20"/>
          <w:szCs w:val="20"/>
        </w:rPr>
        <w:t>Zoznam nájomcov bytov, ktorí majú uzavretú zmluvu s mestom Žilina na dobu neurčitú je zverejnený na webovej stránke mesta Žilina. V prípade odpredaja bytu, alebo inej formy ukončenia nájomného vzťahu správca tieto zmeny vykoná vo svojej evidenci</w:t>
      </w:r>
      <w:r w:rsidR="00CE52CD" w:rsidRPr="00DA6E48">
        <w:rPr>
          <w:sz w:val="20"/>
          <w:szCs w:val="20"/>
        </w:rPr>
        <w:t>i</w:t>
      </w:r>
      <w:r w:rsidRPr="00DA6E48">
        <w:rPr>
          <w:sz w:val="20"/>
          <w:szCs w:val="20"/>
        </w:rPr>
        <w:t xml:space="preserve"> a zároveň bude informovať</w:t>
      </w:r>
      <w:r w:rsidR="00CE52CD" w:rsidRPr="00DA6E48">
        <w:rPr>
          <w:sz w:val="20"/>
          <w:szCs w:val="20"/>
        </w:rPr>
        <w:t xml:space="preserve"> odbor sociálny a bytový</w:t>
      </w:r>
      <w:r w:rsidRPr="00DA6E48">
        <w:rPr>
          <w:sz w:val="20"/>
          <w:szCs w:val="20"/>
        </w:rPr>
        <w:t>,  ktorý následne zabezpečí aktualizáciu. Aktualizácia sa bude vykonávať najneskôr 14 dní, po uskutočnenej zmene.</w:t>
      </w:r>
    </w:p>
    <w:p w14:paraId="47E3F0A0" w14:textId="77777777" w:rsidR="000824F3" w:rsidRPr="00DA6E48" w:rsidRDefault="000824F3" w:rsidP="0057418E">
      <w:pPr>
        <w:jc w:val="both"/>
        <w:rPr>
          <w:sz w:val="20"/>
          <w:szCs w:val="20"/>
        </w:rPr>
      </w:pPr>
    </w:p>
    <w:p w14:paraId="1FFC0345" w14:textId="77777777" w:rsidR="0057418E" w:rsidRPr="00DA6E48" w:rsidRDefault="009B44BA" w:rsidP="0057418E">
      <w:pPr>
        <w:jc w:val="both"/>
        <w:rPr>
          <w:sz w:val="20"/>
          <w:szCs w:val="20"/>
        </w:rPr>
      </w:pPr>
      <w:hyperlink r:id="rId18" w:history="1">
        <w:r w:rsidR="0057418E" w:rsidRPr="00DA6E48">
          <w:rPr>
            <w:rStyle w:val="Hypertextovprepojenie"/>
            <w:sz w:val="20"/>
            <w:szCs w:val="20"/>
          </w:rPr>
          <w:t>http://www.zilina.sk/userfiles/2021/komisie/socialna_zdravotna_bytova/Zoznam%20n%C3%A1jomn%C3%ADkov%20doba%20neur%C4%8Dit%C3%A1.pdf</w:t>
        </w:r>
      </w:hyperlink>
    </w:p>
    <w:p w14:paraId="3CD5C833" w14:textId="77777777" w:rsidR="00A10CEB" w:rsidRPr="00DA6E48" w:rsidRDefault="00A10CEB" w:rsidP="00A91A21">
      <w:pPr>
        <w:pStyle w:val="Zkladntext"/>
        <w:tabs>
          <w:tab w:val="left" w:pos="8145"/>
        </w:tabs>
        <w:spacing w:before="7"/>
        <w:jc w:val="both"/>
        <w:rPr>
          <w:i/>
          <w:iCs/>
          <w:sz w:val="20"/>
          <w:szCs w:val="20"/>
        </w:rPr>
      </w:pPr>
      <w:r w:rsidRPr="00DA6E48">
        <w:rPr>
          <w:i/>
          <w:iCs/>
          <w:sz w:val="20"/>
          <w:szCs w:val="20"/>
        </w:rPr>
        <w:tab/>
      </w:r>
    </w:p>
    <w:p w14:paraId="17C2D3F3" w14:textId="2517BDCB" w:rsidR="00930A3F" w:rsidRPr="00DA6E48" w:rsidRDefault="00A10CEB" w:rsidP="00A91A21">
      <w:pPr>
        <w:pStyle w:val="Zkladntext"/>
        <w:tabs>
          <w:tab w:val="left" w:pos="8145"/>
        </w:tabs>
        <w:spacing w:before="7"/>
        <w:jc w:val="both"/>
        <w:rPr>
          <w:i/>
          <w:iCs/>
          <w:sz w:val="20"/>
          <w:szCs w:val="20"/>
        </w:rPr>
      </w:pPr>
      <w:r w:rsidRPr="00DA6E48">
        <w:rPr>
          <w:i/>
          <w:iCs/>
          <w:sz w:val="20"/>
          <w:szCs w:val="20"/>
        </w:rPr>
        <w:t xml:space="preserve">                                                                                             Ing. Jozef Pollák, konateľ </w:t>
      </w:r>
      <w:proofErr w:type="spellStart"/>
      <w:r w:rsidRPr="00DA6E48">
        <w:rPr>
          <w:i/>
          <w:iCs/>
          <w:sz w:val="20"/>
          <w:szCs w:val="20"/>
        </w:rPr>
        <w:t>Žilbytu</w:t>
      </w:r>
      <w:proofErr w:type="spellEnd"/>
      <w:r w:rsidRPr="00DA6E48">
        <w:rPr>
          <w:i/>
          <w:iCs/>
          <w:sz w:val="20"/>
          <w:szCs w:val="20"/>
        </w:rPr>
        <w:t>, s.r.o. zo dňa 16.04.2021</w:t>
      </w:r>
    </w:p>
    <w:p w14:paraId="0FB1BA0A" w14:textId="423323EE" w:rsidR="00A91A21" w:rsidRPr="00DA6E48" w:rsidRDefault="00A91A21" w:rsidP="00A91A21">
      <w:pPr>
        <w:pStyle w:val="Zkladntext"/>
        <w:spacing w:before="7"/>
        <w:jc w:val="both"/>
        <w:rPr>
          <w:b/>
          <w:bCs/>
          <w:sz w:val="20"/>
          <w:szCs w:val="20"/>
          <w:u w:val="single"/>
        </w:rPr>
      </w:pPr>
      <w:r w:rsidRPr="00DA6E48">
        <w:rPr>
          <w:b/>
          <w:bCs/>
          <w:sz w:val="20"/>
          <w:szCs w:val="20"/>
          <w:u w:val="single"/>
        </w:rPr>
        <w:t>Súvisiace uzne</w:t>
      </w:r>
      <w:r w:rsidR="00D71DE5" w:rsidRPr="00DA6E48">
        <w:rPr>
          <w:b/>
          <w:bCs/>
          <w:sz w:val="20"/>
          <w:szCs w:val="20"/>
          <w:u w:val="single"/>
        </w:rPr>
        <w:t>senia:</w:t>
      </w:r>
      <w:r w:rsidR="00D71DE5" w:rsidRPr="00DA6E48">
        <w:rPr>
          <w:b/>
          <w:bCs/>
          <w:sz w:val="20"/>
          <w:szCs w:val="20"/>
        </w:rPr>
        <w:tab/>
      </w:r>
      <w:r w:rsidR="00D71DE5" w:rsidRPr="00DA6E48">
        <w:rPr>
          <w:b/>
          <w:bCs/>
          <w:sz w:val="20"/>
          <w:szCs w:val="20"/>
        </w:rPr>
        <w:tab/>
      </w:r>
      <w:r w:rsidR="00D71DE5" w:rsidRPr="00DA6E48">
        <w:rPr>
          <w:b/>
          <w:bCs/>
          <w:sz w:val="20"/>
          <w:szCs w:val="20"/>
        </w:rPr>
        <w:tab/>
      </w:r>
      <w:r w:rsidR="00D71DE5" w:rsidRPr="00DA6E48">
        <w:rPr>
          <w:b/>
          <w:bCs/>
          <w:sz w:val="20"/>
          <w:szCs w:val="20"/>
        </w:rPr>
        <w:tab/>
      </w:r>
      <w:r w:rsidR="00D71DE5" w:rsidRPr="00DA6E48">
        <w:rPr>
          <w:b/>
          <w:bCs/>
          <w:sz w:val="20"/>
          <w:szCs w:val="20"/>
        </w:rPr>
        <w:tab/>
      </w:r>
      <w:r w:rsidR="00D71DE5" w:rsidRPr="00DA6E48">
        <w:rPr>
          <w:b/>
          <w:bCs/>
          <w:sz w:val="20"/>
          <w:szCs w:val="20"/>
        </w:rPr>
        <w:tab/>
      </w:r>
      <w:r w:rsidR="00D71DE5" w:rsidRPr="00DA6E48">
        <w:rPr>
          <w:b/>
          <w:bCs/>
          <w:sz w:val="20"/>
          <w:szCs w:val="20"/>
        </w:rPr>
        <w:tab/>
        <w:t xml:space="preserve">         </w:t>
      </w:r>
      <w:r w:rsidRPr="00DA6E48">
        <w:rPr>
          <w:b/>
          <w:sz w:val="20"/>
          <w:szCs w:val="20"/>
        </w:rPr>
        <w:t xml:space="preserve"> </w:t>
      </w:r>
      <w:r w:rsidRPr="00DA6E48">
        <w:rPr>
          <w:bCs/>
          <w:i/>
          <w:iCs/>
          <w:sz w:val="20"/>
          <w:szCs w:val="20"/>
        </w:rPr>
        <w:t>č.15</w:t>
      </w:r>
      <w:r w:rsidR="00EC0DDA" w:rsidRPr="00DA6E48">
        <w:rPr>
          <w:bCs/>
          <w:i/>
          <w:iCs/>
          <w:sz w:val="20"/>
          <w:szCs w:val="20"/>
        </w:rPr>
        <w:t>0</w:t>
      </w:r>
      <w:r w:rsidRPr="00DA6E48">
        <w:rPr>
          <w:bCs/>
          <w:i/>
          <w:iCs/>
          <w:sz w:val="20"/>
          <w:szCs w:val="20"/>
        </w:rPr>
        <w:t>/2020  zo dňa 28.09.2020</w:t>
      </w:r>
    </w:p>
    <w:p w14:paraId="303ABC7E" w14:textId="3EF634B5" w:rsidR="00A91A21" w:rsidRPr="00DA6E48" w:rsidRDefault="00A91A21" w:rsidP="00A91A21">
      <w:pPr>
        <w:tabs>
          <w:tab w:val="left" w:pos="1906"/>
        </w:tabs>
        <w:jc w:val="both"/>
        <w:rPr>
          <w:bCs/>
          <w:i/>
          <w:iCs/>
          <w:sz w:val="20"/>
          <w:szCs w:val="20"/>
        </w:rPr>
      </w:pPr>
      <w:r w:rsidRPr="00DA6E48">
        <w:rPr>
          <w:bCs/>
          <w:i/>
          <w:iCs/>
          <w:sz w:val="20"/>
          <w:szCs w:val="20"/>
        </w:rPr>
        <w:t xml:space="preserve">                                                                                                                               </w:t>
      </w:r>
      <w:r w:rsidR="00D71DE5" w:rsidRPr="00DA6E48">
        <w:rPr>
          <w:bCs/>
          <w:i/>
          <w:iCs/>
          <w:sz w:val="20"/>
          <w:szCs w:val="20"/>
        </w:rPr>
        <w:t xml:space="preserve">           </w:t>
      </w:r>
      <w:r w:rsidR="00EC0DDA" w:rsidRPr="00DA6E48">
        <w:rPr>
          <w:bCs/>
          <w:i/>
          <w:iCs/>
          <w:sz w:val="20"/>
          <w:szCs w:val="20"/>
        </w:rPr>
        <w:t xml:space="preserve"> </w:t>
      </w:r>
      <w:r w:rsidRPr="00DA6E48">
        <w:rPr>
          <w:bCs/>
          <w:i/>
          <w:iCs/>
          <w:sz w:val="20"/>
          <w:szCs w:val="20"/>
        </w:rPr>
        <w:t>č.29/2021  zo dňa</w:t>
      </w:r>
      <w:r w:rsidR="00EC0DDA" w:rsidRPr="00DA6E48">
        <w:rPr>
          <w:bCs/>
          <w:i/>
          <w:iCs/>
          <w:sz w:val="20"/>
          <w:szCs w:val="20"/>
        </w:rPr>
        <w:t xml:space="preserve"> </w:t>
      </w:r>
      <w:r w:rsidRPr="00DA6E48">
        <w:rPr>
          <w:bCs/>
          <w:i/>
          <w:iCs/>
          <w:sz w:val="20"/>
          <w:szCs w:val="20"/>
        </w:rPr>
        <w:t>25.02.2021</w:t>
      </w:r>
    </w:p>
    <w:p w14:paraId="585E03B7" w14:textId="0650D607" w:rsidR="00A91A21" w:rsidRPr="00DA6E48" w:rsidRDefault="00A91A21" w:rsidP="00A91A21">
      <w:pPr>
        <w:tabs>
          <w:tab w:val="left" w:pos="1906"/>
        </w:tabs>
        <w:jc w:val="both"/>
        <w:rPr>
          <w:bCs/>
          <w:i/>
          <w:iCs/>
          <w:sz w:val="20"/>
          <w:szCs w:val="20"/>
        </w:rPr>
      </w:pPr>
      <w:r w:rsidRPr="00DA6E48">
        <w:rPr>
          <w:bCs/>
          <w:i/>
          <w:iCs/>
          <w:sz w:val="20"/>
          <w:szCs w:val="20"/>
        </w:rPr>
        <w:t xml:space="preserve">                                                                                                                               </w:t>
      </w:r>
      <w:r w:rsidR="00D71DE5" w:rsidRPr="00DA6E48">
        <w:rPr>
          <w:bCs/>
          <w:i/>
          <w:iCs/>
          <w:sz w:val="20"/>
          <w:szCs w:val="20"/>
        </w:rPr>
        <w:t xml:space="preserve">           </w:t>
      </w:r>
      <w:r w:rsidR="00EC0DDA" w:rsidRPr="00DA6E48">
        <w:rPr>
          <w:bCs/>
          <w:i/>
          <w:iCs/>
          <w:sz w:val="20"/>
          <w:szCs w:val="20"/>
        </w:rPr>
        <w:t xml:space="preserve"> </w:t>
      </w:r>
      <w:r w:rsidRPr="00DA6E48">
        <w:rPr>
          <w:bCs/>
          <w:i/>
          <w:iCs/>
          <w:sz w:val="20"/>
          <w:szCs w:val="20"/>
        </w:rPr>
        <w:t xml:space="preserve">č.30/2021  zo dňa 25.02.2021 </w:t>
      </w:r>
    </w:p>
    <w:p w14:paraId="6F9AF7D3" w14:textId="496139DB" w:rsidR="00B31244" w:rsidRDefault="002A2FF4" w:rsidP="00B31244">
      <w:pPr>
        <w:tabs>
          <w:tab w:val="left" w:pos="1906"/>
        </w:tabs>
        <w:jc w:val="both"/>
        <w:rPr>
          <w:bCs/>
          <w:i/>
          <w:iCs/>
          <w:sz w:val="20"/>
          <w:szCs w:val="20"/>
        </w:rPr>
      </w:pP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r>
      <w:r w:rsidRPr="00DA6E48">
        <w:rPr>
          <w:bCs/>
          <w:i/>
          <w:iCs/>
          <w:sz w:val="20"/>
          <w:szCs w:val="20"/>
        </w:rPr>
        <w:tab/>
        <w:t xml:space="preserve">           č.32/2021  zo dňa:25.02.2021</w:t>
      </w:r>
    </w:p>
    <w:p w14:paraId="31F56AE4" w14:textId="53C76DEE" w:rsidR="002A2FF4" w:rsidRDefault="002A2FF4" w:rsidP="00B31244">
      <w:pPr>
        <w:tabs>
          <w:tab w:val="left" w:pos="1906"/>
        </w:tabs>
        <w:jc w:val="both"/>
        <w:rPr>
          <w:b/>
          <w:sz w:val="20"/>
          <w:szCs w:val="20"/>
        </w:rPr>
      </w:pPr>
    </w:p>
    <w:p w14:paraId="34EDCC70" w14:textId="77777777" w:rsidR="009D0914" w:rsidRPr="00AB5B66" w:rsidRDefault="009D0914" w:rsidP="00B31244">
      <w:pPr>
        <w:tabs>
          <w:tab w:val="left" w:pos="1906"/>
        </w:tabs>
        <w:jc w:val="both"/>
        <w:rPr>
          <w:b/>
          <w:sz w:val="20"/>
          <w:szCs w:val="20"/>
        </w:rPr>
      </w:pPr>
    </w:p>
    <w:p w14:paraId="00D8B4B4" w14:textId="1571B970" w:rsidR="00B8015C" w:rsidRPr="00AB5B66" w:rsidRDefault="00B8015C" w:rsidP="00B8015C">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65" w:name="_Hlk65664115"/>
      <w:r w:rsidRPr="00AB5B66">
        <w:rPr>
          <w:b/>
          <w:sz w:val="20"/>
          <w:szCs w:val="20"/>
        </w:rPr>
        <w:t>Uznesenie č. 32/2021</w:t>
      </w:r>
      <w:r w:rsidRPr="00AB5B66">
        <w:rPr>
          <w:b/>
          <w:sz w:val="20"/>
          <w:szCs w:val="20"/>
        </w:rPr>
        <w:tab/>
      </w:r>
    </w:p>
    <w:p w14:paraId="3B8CD68E" w14:textId="77777777" w:rsidR="00B8015C" w:rsidRPr="00AB5B66" w:rsidRDefault="00B8015C" w:rsidP="00B8015C">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AB5B66">
        <w:rPr>
          <w:b/>
          <w:sz w:val="20"/>
          <w:szCs w:val="20"/>
          <w:u w:val="single"/>
        </w:rPr>
        <w:t>k Informatívnej správe o počte pridelených bytov z poradovníka a o počte pridelených bytov z evidencie žiadostí o výmenu bytov za rok 2020</w:t>
      </w:r>
    </w:p>
    <w:p w14:paraId="4F8D81CB" w14:textId="2411022A" w:rsidR="00B8015C" w:rsidRPr="00AB5B66" w:rsidRDefault="00B8015C" w:rsidP="00B8015C">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AB5B66">
        <w:rPr>
          <w:b/>
          <w:bCs/>
          <w:sz w:val="20"/>
          <w:szCs w:val="20"/>
        </w:rPr>
        <w:tab/>
      </w:r>
      <w:r w:rsidRPr="00AB5B66">
        <w:rPr>
          <w:b/>
          <w:bCs/>
          <w:sz w:val="20"/>
          <w:szCs w:val="20"/>
        </w:rPr>
        <w:tab/>
      </w:r>
      <w:r w:rsidRPr="00AB5B66">
        <w:rPr>
          <w:b/>
          <w:bCs/>
          <w:sz w:val="20"/>
          <w:szCs w:val="20"/>
        </w:rPr>
        <w:tab/>
      </w:r>
    </w:p>
    <w:p w14:paraId="02B936DB" w14:textId="26A7D20D" w:rsidR="00B8015C" w:rsidRPr="00AB5B66" w:rsidRDefault="00134EEB" w:rsidP="00B8015C">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Pr>
          <w:b/>
          <w:bCs/>
          <w:sz w:val="20"/>
          <w:szCs w:val="20"/>
        </w:rPr>
        <w:t xml:space="preserve">                          </w:t>
      </w:r>
      <w:r w:rsidR="00B8015C" w:rsidRPr="00AB5B66">
        <w:rPr>
          <w:b/>
          <w:bCs/>
          <w:sz w:val="20"/>
          <w:szCs w:val="20"/>
        </w:rPr>
        <w:t xml:space="preserve">navrhol: </w:t>
      </w:r>
      <w:r>
        <w:rPr>
          <w:b/>
          <w:bCs/>
          <w:sz w:val="20"/>
          <w:szCs w:val="20"/>
        </w:rPr>
        <w:t>Mgr. Katarína Praženicová, vedúca odboru sociálneho a bytového</w:t>
      </w:r>
      <w:r w:rsidR="00B8015C" w:rsidRPr="00AB5B66">
        <w:rPr>
          <w:b/>
          <w:bCs/>
          <w:sz w:val="20"/>
          <w:szCs w:val="20"/>
        </w:rPr>
        <w:t xml:space="preserve"> zo dňa: 25.02.2021</w:t>
      </w:r>
    </w:p>
    <w:p w14:paraId="167A3326" w14:textId="369B6DD0" w:rsidR="00B8015C" w:rsidRPr="00DA6E48" w:rsidRDefault="00B8015C" w:rsidP="00B8015C">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2A1BF9">
        <w:rPr>
          <w:b/>
          <w:bCs/>
          <w:sz w:val="20"/>
          <w:szCs w:val="20"/>
        </w:rPr>
        <w:t>status</w:t>
      </w:r>
      <w:r w:rsidRPr="00DA6E48">
        <w:rPr>
          <w:b/>
          <w:bCs/>
          <w:sz w:val="20"/>
          <w:szCs w:val="20"/>
        </w:rPr>
        <w:t>:</w:t>
      </w:r>
      <w:r w:rsidR="002A1BF9" w:rsidRPr="00DA6E48">
        <w:rPr>
          <w:b/>
          <w:bCs/>
          <w:sz w:val="20"/>
          <w:szCs w:val="20"/>
        </w:rPr>
        <w:t xml:space="preserve"> SPLNENÉ</w:t>
      </w:r>
    </w:p>
    <w:bookmarkEnd w:id="65"/>
    <w:p w14:paraId="2CD1BF82" w14:textId="77777777" w:rsidR="00B31244" w:rsidRPr="00DA6E48" w:rsidRDefault="00B31244" w:rsidP="00B31244">
      <w:pPr>
        <w:pStyle w:val="Zkladntext"/>
        <w:jc w:val="both"/>
        <w:rPr>
          <w:i/>
          <w:iCs/>
          <w:sz w:val="20"/>
          <w:szCs w:val="20"/>
        </w:rPr>
      </w:pPr>
    </w:p>
    <w:p w14:paraId="05AC9C92" w14:textId="77777777" w:rsidR="00B31244" w:rsidRPr="00DA6E48" w:rsidRDefault="00B31244" w:rsidP="00B31244">
      <w:pPr>
        <w:pStyle w:val="Zkladntext"/>
        <w:jc w:val="both"/>
        <w:rPr>
          <w:i/>
          <w:iCs/>
          <w:sz w:val="20"/>
          <w:szCs w:val="20"/>
        </w:rPr>
      </w:pPr>
      <w:r w:rsidRPr="00DA6E48">
        <w:rPr>
          <w:i/>
          <w:iCs/>
          <w:sz w:val="20"/>
          <w:szCs w:val="20"/>
        </w:rPr>
        <w:t>Mestské zastupiteľstvo v Žiline</w:t>
      </w:r>
    </w:p>
    <w:p w14:paraId="49FF454F" w14:textId="77777777" w:rsidR="00B31244" w:rsidRPr="00DA6E48" w:rsidRDefault="00B31244" w:rsidP="00B31244">
      <w:pPr>
        <w:pStyle w:val="Zkladntext"/>
        <w:jc w:val="both"/>
        <w:rPr>
          <w:i/>
          <w:iCs/>
          <w:sz w:val="20"/>
          <w:szCs w:val="20"/>
        </w:rPr>
      </w:pPr>
    </w:p>
    <w:p w14:paraId="6112D159" w14:textId="77777777" w:rsidR="00B31244" w:rsidRPr="00DA6E48" w:rsidRDefault="00B31244" w:rsidP="00341BB6">
      <w:pPr>
        <w:pStyle w:val="Odsekzoznamu"/>
        <w:widowControl w:val="0"/>
        <w:numPr>
          <w:ilvl w:val="0"/>
          <w:numId w:val="357"/>
        </w:numPr>
        <w:tabs>
          <w:tab w:val="left" w:pos="1196"/>
          <w:tab w:val="left" w:pos="1197"/>
        </w:tabs>
        <w:autoSpaceDE w:val="0"/>
        <w:autoSpaceDN w:val="0"/>
        <w:ind w:right="114"/>
        <w:contextualSpacing w:val="0"/>
        <w:jc w:val="both"/>
        <w:rPr>
          <w:sz w:val="20"/>
          <w:szCs w:val="20"/>
        </w:rPr>
      </w:pPr>
      <w:r w:rsidRPr="00DA6E48">
        <w:rPr>
          <w:sz w:val="20"/>
          <w:szCs w:val="20"/>
          <w:u w:val="single"/>
        </w:rPr>
        <w:t>berie na vedomie</w:t>
      </w:r>
    </w:p>
    <w:p w14:paraId="29F62185" w14:textId="77777777" w:rsidR="00B31244" w:rsidRPr="00DA6E48" w:rsidRDefault="00B31244" w:rsidP="00B31244">
      <w:pPr>
        <w:tabs>
          <w:tab w:val="left" w:pos="1906"/>
        </w:tabs>
        <w:jc w:val="both"/>
        <w:rPr>
          <w:b/>
          <w:sz w:val="20"/>
          <w:szCs w:val="20"/>
        </w:rPr>
      </w:pPr>
    </w:p>
    <w:p w14:paraId="6270AB27" w14:textId="77777777" w:rsidR="00B31244" w:rsidRPr="00DA6E48" w:rsidRDefault="00B31244" w:rsidP="00341BB6">
      <w:pPr>
        <w:pStyle w:val="Odsekzoznamu"/>
        <w:numPr>
          <w:ilvl w:val="0"/>
          <w:numId w:val="366"/>
        </w:numPr>
        <w:tabs>
          <w:tab w:val="left" w:pos="1906"/>
        </w:tabs>
        <w:contextualSpacing w:val="0"/>
        <w:jc w:val="both"/>
        <w:rPr>
          <w:sz w:val="20"/>
          <w:szCs w:val="20"/>
        </w:rPr>
      </w:pPr>
      <w:r w:rsidRPr="00DA6E48">
        <w:rPr>
          <w:sz w:val="20"/>
          <w:szCs w:val="20"/>
        </w:rPr>
        <w:t>Informatívnu správu o počte pridelených bytov z poradovníka a o počte pridelených bytov z evidencie žiadosti o výmenu bytov za rok 2020</w:t>
      </w:r>
    </w:p>
    <w:p w14:paraId="49545938" w14:textId="6843F791" w:rsidR="00B31244" w:rsidRPr="00DA6E48" w:rsidRDefault="00B31244" w:rsidP="00B31244">
      <w:pPr>
        <w:tabs>
          <w:tab w:val="left" w:pos="1906"/>
        </w:tabs>
        <w:jc w:val="both"/>
        <w:rPr>
          <w:b/>
          <w:sz w:val="20"/>
          <w:szCs w:val="20"/>
        </w:rPr>
      </w:pPr>
    </w:p>
    <w:p w14:paraId="6C2890C5" w14:textId="77777777" w:rsidR="00782409" w:rsidRPr="00DA6E48" w:rsidRDefault="00782409" w:rsidP="00782409">
      <w:pPr>
        <w:rPr>
          <w:b/>
          <w:bCs/>
          <w:sz w:val="20"/>
          <w:szCs w:val="20"/>
          <w:u w:val="single"/>
        </w:rPr>
      </w:pPr>
      <w:r w:rsidRPr="00DA6E48">
        <w:rPr>
          <w:b/>
          <w:bCs/>
          <w:sz w:val="20"/>
          <w:szCs w:val="20"/>
          <w:u w:val="single"/>
        </w:rPr>
        <w:t>Plnenie uznesenia:</w:t>
      </w:r>
    </w:p>
    <w:p w14:paraId="154E0B57" w14:textId="2AD4E54F" w:rsidR="00782409" w:rsidRPr="00DA6E48" w:rsidRDefault="00782409" w:rsidP="00230052">
      <w:pPr>
        <w:ind w:left="708"/>
        <w:jc w:val="both"/>
        <w:rPr>
          <w:b/>
          <w:bCs/>
          <w:sz w:val="20"/>
          <w:szCs w:val="20"/>
        </w:rPr>
      </w:pPr>
      <w:r w:rsidRPr="00DA6E48">
        <w:rPr>
          <w:b/>
          <w:bCs/>
          <w:sz w:val="20"/>
          <w:szCs w:val="20"/>
        </w:rPr>
        <w:t>Dňa 25.02.2021 bola na  20</w:t>
      </w:r>
      <w:r w:rsidR="00230052" w:rsidRPr="00DA6E48">
        <w:rPr>
          <w:b/>
          <w:bCs/>
          <w:sz w:val="20"/>
          <w:szCs w:val="20"/>
        </w:rPr>
        <w:t xml:space="preserve">. </w:t>
      </w:r>
      <w:r w:rsidRPr="00DA6E48">
        <w:rPr>
          <w:b/>
          <w:bCs/>
          <w:sz w:val="20"/>
          <w:szCs w:val="20"/>
        </w:rPr>
        <w:t>zasadnutí rokovaní MZ v Žiline predložená Informatívna správa o počte pridelených bytov z poradovníka a o počte pridelených bytov z evidencie žiadosti o výmenu bytov za rok 2020.</w:t>
      </w:r>
    </w:p>
    <w:p w14:paraId="6E15C2BF" w14:textId="3A25FD77" w:rsidR="00782409" w:rsidRPr="00DA6E48" w:rsidRDefault="00782409" w:rsidP="00782409">
      <w:pPr>
        <w:pStyle w:val="Zkladntext"/>
        <w:tabs>
          <w:tab w:val="left" w:pos="8145"/>
        </w:tabs>
        <w:spacing w:before="7"/>
        <w:jc w:val="both"/>
        <w:rPr>
          <w:i/>
          <w:iCs/>
          <w:sz w:val="20"/>
          <w:szCs w:val="20"/>
        </w:rPr>
      </w:pPr>
      <w:r w:rsidRPr="00DA6E48">
        <w:rPr>
          <w:i/>
          <w:iCs/>
          <w:sz w:val="20"/>
          <w:szCs w:val="20"/>
        </w:rPr>
        <w:t xml:space="preserve">                                                                                                                  </w:t>
      </w:r>
      <w:r w:rsidR="00B853AE" w:rsidRPr="00DA6E48">
        <w:rPr>
          <w:i/>
          <w:iCs/>
          <w:sz w:val="20"/>
          <w:szCs w:val="20"/>
        </w:rPr>
        <w:t xml:space="preserve">  </w:t>
      </w:r>
      <w:r w:rsidRPr="00DA6E48">
        <w:rPr>
          <w:i/>
          <w:iCs/>
          <w:sz w:val="20"/>
          <w:szCs w:val="20"/>
        </w:rPr>
        <w:t xml:space="preserve"> Odbor sociálny a bytový zo dňa</w:t>
      </w:r>
      <w:r w:rsidR="00B853AE" w:rsidRPr="00DA6E48">
        <w:rPr>
          <w:i/>
          <w:iCs/>
          <w:sz w:val="20"/>
          <w:szCs w:val="20"/>
        </w:rPr>
        <w:t xml:space="preserve"> </w:t>
      </w:r>
      <w:r w:rsidRPr="00DA6E48">
        <w:rPr>
          <w:i/>
          <w:iCs/>
          <w:sz w:val="20"/>
          <w:szCs w:val="20"/>
        </w:rPr>
        <w:t>12.04.2021</w:t>
      </w:r>
    </w:p>
    <w:p w14:paraId="63E68AB4" w14:textId="75A7D2DF" w:rsidR="00782409" w:rsidRPr="00DA6E48" w:rsidRDefault="00782409" w:rsidP="00B853AE">
      <w:pPr>
        <w:pStyle w:val="Zkladntext"/>
        <w:spacing w:before="7"/>
        <w:jc w:val="both"/>
        <w:rPr>
          <w:b/>
          <w:bCs/>
          <w:sz w:val="20"/>
          <w:szCs w:val="20"/>
          <w:u w:val="single"/>
        </w:rPr>
      </w:pPr>
      <w:r w:rsidRPr="00DA6E48">
        <w:rPr>
          <w:b/>
          <w:bCs/>
          <w:sz w:val="20"/>
          <w:szCs w:val="20"/>
          <w:u w:val="single"/>
        </w:rPr>
        <w:t>Súvisiace uznesenia</w:t>
      </w:r>
      <w:r w:rsidR="00B853AE" w:rsidRPr="00DA6E48">
        <w:rPr>
          <w:b/>
          <w:bCs/>
          <w:sz w:val="20"/>
          <w:szCs w:val="20"/>
          <w:u w:val="single"/>
        </w:rPr>
        <w:t>:</w:t>
      </w:r>
      <w:r w:rsidR="00B853AE" w:rsidRPr="00DA6E48">
        <w:rPr>
          <w:b/>
          <w:bCs/>
          <w:sz w:val="20"/>
          <w:szCs w:val="20"/>
        </w:rPr>
        <w:tab/>
      </w:r>
      <w:r w:rsidR="00B853AE" w:rsidRPr="00DA6E48">
        <w:rPr>
          <w:b/>
          <w:bCs/>
          <w:sz w:val="20"/>
          <w:szCs w:val="20"/>
        </w:rPr>
        <w:tab/>
      </w:r>
      <w:r w:rsidR="00B853AE" w:rsidRPr="00DA6E48">
        <w:rPr>
          <w:b/>
          <w:bCs/>
          <w:sz w:val="20"/>
          <w:szCs w:val="20"/>
        </w:rPr>
        <w:tab/>
      </w:r>
      <w:r w:rsidR="00B853AE" w:rsidRPr="00DA6E48">
        <w:rPr>
          <w:b/>
          <w:bCs/>
          <w:sz w:val="20"/>
          <w:szCs w:val="20"/>
        </w:rPr>
        <w:tab/>
      </w:r>
      <w:r w:rsidR="00B853AE" w:rsidRPr="00DA6E48">
        <w:rPr>
          <w:b/>
          <w:bCs/>
          <w:sz w:val="20"/>
          <w:szCs w:val="20"/>
        </w:rPr>
        <w:tab/>
      </w:r>
      <w:r w:rsidR="00B853AE" w:rsidRPr="00DA6E48">
        <w:rPr>
          <w:b/>
          <w:bCs/>
          <w:sz w:val="20"/>
          <w:szCs w:val="20"/>
        </w:rPr>
        <w:tab/>
      </w:r>
      <w:r w:rsidR="00B853AE" w:rsidRPr="00DA6E48">
        <w:rPr>
          <w:b/>
          <w:bCs/>
          <w:sz w:val="20"/>
          <w:szCs w:val="20"/>
        </w:rPr>
        <w:tab/>
        <w:t xml:space="preserve">             </w:t>
      </w:r>
      <w:r w:rsidRPr="00DA6E48">
        <w:rPr>
          <w:bCs/>
          <w:i/>
          <w:iCs/>
          <w:sz w:val="20"/>
          <w:szCs w:val="20"/>
        </w:rPr>
        <w:t>č.29/2021 zo dňa 25.02.2021</w:t>
      </w:r>
    </w:p>
    <w:p w14:paraId="1E6411EE" w14:textId="37CCAECB" w:rsidR="00782409" w:rsidRPr="00DA6E48" w:rsidRDefault="00782409" w:rsidP="00782409">
      <w:pPr>
        <w:tabs>
          <w:tab w:val="left" w:pos="1906"/>
        </w:tabs>
        <w:jc w:val="both"/>
        <w:rPr>
          <w:bCs/>
          <w:i/>
          <w:iCs/>
          <w:sz w:val="20"/>
          <w:szCs w:val="20"/>
        </w:rPr>
      </w:pPr>
      <w:r w:rsidRPr="00DA6E48">
        <w:rPr>
          <w:bCs/>
          <w:i/>
          <w:iCs/>
          <w:sz w:val="20"/>
          <w:szCs w:val="20"/>
        </w:rPr>
        <w:t xml:space="preserve">                                                                                                                </w:t>
      </w:r>
      <w:r w:rsidR="00B853AE" w:rsidRPr="00DA6E48">
        <w:rPr>
          <w:bCs/>
          <w:i/>
          <w:iCs/>
          <w:sz w:val="20"/>
          <w:szCs w:val="20"/>
        </w:rPr>
        <w:t xml:space="preserve">                            </w:t>
      </w:r>
      <w:r w:rsidRPr="00DA6E48">
        <w:rPr>
          <w:bCs/>
          <w:i/>
          <w:iCs/>
          <w:sz w:val="20"/>
          <w:szCs w:val="20"/>
        </w:rPr>
        <w:t xml:space="preserve"> č.31/2021zo dňa:25.02.2021</w:t>
      </w:r>
    </w:p>
    <w:p w14:paraId="7E148F4B" w14:textId="77777777" w:rsidR="00B8015C" w:rsidRPr="00DA6E48" w:rsidRDefault="00B8015C" w:rsidP="00B31244">
      <w:pPr>
        <w:tabs>
          <w:tab w:val="left" w:pos="1906"/>
        </w:tabs>
        <w:jc w:val="both"/>
        <w:rPr>
          <w:b/>
          <w:sz w:val="20"/>
          <w:szCs w:val="20"/>
        </w:rPr>
      </w:pPr>
    </w:p>
    <w:p w14:paraId="5EFFF439" w14:textId="6547A4D6" w:rsidR="00B8015C" w:rsidRPr="00DA6E48" w:rsidRDefault="00B8015C" w:rsidP="00B8015C">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66" w:name="_Hlk65664205"/>
      <w:r w:rsidRPr="00DA6E48">
        <w:rPr>
          <w:b/>
          <w:sz w:val="20"/>
          <w:szCs w:val="20"/>
        </w:rPr>
        <w:t>Uznesenie č. 33/2021</w:t>
      </w:r>
      <w:r w:rsidRPr="00DA6E48">
        <w:rPr>
          <w:b/>
          <w:sz w:val="20"/>
          <w:szCs w:val="20"/>
        </w:rPr>
        <w:tab/>
      </w:r>
    </w:p>
    <w:p w14:paraId="1A00F1A6" w14:textId="77777777" w:rsidR="00B8015C" w:rsidRPr="00DA6E48" w:rsidRDefault="00B8015C" w:rsidP="00B8015C">
      <w:pPr>
        <w:pBdr>
          <w:top w:val="single" w:sz="12" w:space="2" w:color="auto"/>
          <w:left w:val="single" w:sz="12" w:space="0" w:color="auto"/>
          <w:bottom w:val="single" w:sz="12" w:space="1" w:color="auto"/>
          <w:right w:val="single" w:sz="12" w:space="4" w:color="auto"/>
        </w:pBdr>
        <w:shd w:val="pct12" w:color="auto" w:fill="auto"/>
        <w:tabs>
          <w:tab w:val="left" w:pos="2318"/>
        </w:tabs>
        <w:rPr>
          <w:b/>
          <w:i/>
          <w:iCs/>
          <w:sz w:val="20"/>
          <w:szCs w:val="20"/>
          <w:u w:val="single"/>
        </w:rPr>
      </w:pPr>
      <w:r w:rsidRPr="00DA6E48">
        <w:rPr>
          <w:b/>
          <w:sz w:val="20"/>
          <w:szCs w:val="20"/>
          <w:u w:val="single"/>
        </w:rPr>
        <w:t xml:space="preserve">k </w:t>
      </w:r>
      <w:r w:rsidRPr="00DA6E48">
        <w:rPr>
          <w:b/>
          <w:bCs/>
          <w:sz w:val="20"/>
          <w:szCs w:val="20"/>
          <w:u w:val="single"/>
        </w:rPr>
        <w:t xml:space="preserve">Prevodu projektovej dokumentácie stavby: „Rozšírenie vodovodu Jedľová ulica, Žilina – Bánová“, na spoločnosť Severoslovenské vodárne a kanalizácie, </w:t>
      </w:r>
      <w:proofErr w:type="spellStart"/>
      <w:r w:rsidRPr="00DA6E48">
        <w:rPr>
          <w:b/>
          <w:bCs/>
          <w:sz w:val="20"/>
          <w:szCs w:val="20"/>
          <w:u w:val="single"/>
        </w:rPr>
        <w:t>a.s</w:t>
      </w:r>
      <w:proofErr w:type="spellEnd"/>
      <w:r w:rsidRPr="00DA6E48">
        <w:rPr>
          <w:b/>
          <w:bCs/>
          <w:sz w:val="20"/>
          <w:szCs w:val="20"/>
          <w:u w:val="single"/>
        </w:rPr>
        <w:t>.</w:t>
      </w:r>
    </w:p>
    <w:p w14:paraId="31433BC1" w14:textId="77777777" w:rsidR="00B8015C" w:rsidRPr="00DA6E48" w:rsidRDefault="00B8015C" w:rsidP="00B8015C">
      <w:pPr>
        <w:pBdr>
          <w:top w:val="single" w:sz="12" w:space="2" w:color="auto"/>
          <w:left w:val="single" w:sz="12" w:space="0" w:color="auto"/>
          <w:bottom w:val="single" w:sz="12" w:space="1" w:color="auto"/>
          <w:right w:val="single" w:sz="12" w:space="4" w:color="auto"/>
        </w:pBdr>
        <w:shd w:val="pct12" w:color="auto" w:fill="auto"/>
        <w:tabs>
          <w:tab w:val="left" w:pos="2318"/>
        </w:tabs>
        <w:rPr>
          <w:b/>
          <w:i/>
          <w:iCs/>
          <w:sz w:val="20"/>
          <w:szCs w:val="20"/>
          <w:u w:val="single"/>
        </w:rPr>
      </w:pPr>
    </w:p>
    <w:p w14:paraId="716356A3" w14:textId="11066CC1" w:rsidR="00B8015C" w:rsidRPr="00DA6E48" w:rsidRDefault="00134EEB" w:rsidP="00B8015C">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 xml:space="preserve">                                 </w:t>
      </w:r>
      <w:r w:rsidR="00B8015C" w:rsidRPr="00DA6E48">
        <w:rPr>
          <w:b/>
          <w:bCs/>
          <w:sz w:val="20"/>
          <w:szCs w:val="20"/>
        </w:rPr>
        <w:t>navrhol:</w:t>
      </w:r>
      <w:r w:rsidRPr="00DA6E48">
        <w:rPr>
          <w:b/>
          <w:bCs/>
          <w:sz w:val="20"/>
          <w:szCs w:val="20"/>
        </w:rPr>
        <w:t xml:space="preserve"> Ing. Radovan Martinček, vedúci odboru projektov a investícií </w:t>
      </w:r>
      <w:r w:rsidR="00B8015C" w:rsidRPr="00DA6E48">
        <w:rPr>
          <w:b/>
          <w:bCs/>
          <w:sz w:val="20"/>
          <w:szCs w:val="20"/>
        </w:rPr>
        <w:t>zo dňa: 25.02.2021</w:t>
      </w:r>
    </w:p>
    <w:p w14:paraId="0AFFAE0B" w14:textId="13CB3D6C" w:rsidR="00B8015C" w:rsidRPr="00AB5B66" w:rsidRDefault="00B8015C" w:rsidP="00B8015C">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00A0366B" w:rsidRPr="00DA6E48">
        <w:rPr>
          <w:b/>
          <w:bCs/>
          <w:sz w:val="20"/>
          <w:szCs w:val="20"/>
        </w:rPr>
        <w:t xml:space="preserve">            </w:t>
      </w:r>
      <w:r w:rsidRPr="00DA6E48">
        <w:rPr>
          <w:b/>
          <w:bCs/>
          <w:sz w:val="20"/>
          <w:szCs w:val="20"/>
        </w:rPr>
        <w:t>status:</w:t>
      </w:r>
      <w:r w:rsidR="00A0366B" w:rsidRPr="00DA6E48">
        <w:rPr>
          <w:b/>
          <w:bCs/>
          <w:sz w:val="20"/>
          <w:szCs w:val="20"/>
        </w:rPr>
        <w:t xml:space="preserve"> V RIEŠENÍ</w:t>
      </w:r>
    </w:p>
    <w:p w14:paraId="3192D10B" w14:textId="77777777" w:rsidR="00B31244" w:rsidRPr="00AB5B66" w:rsidRDefault="00B31244" w:rsidP="00B31244">
      <w:pPr>
        <w:pStyle w:val="Zkladntext"/>
        <w:jc w:val="both"/>
        <w:rPr>
          <w:i/>
          <w:iCs/>
          <w:sz w:val="20"/>
          <w:szCs w:val="20"/>
        </w:rPr>
      </w:pPr>
      <w:bookmarkStart w:id="67" w:name="_Hlk65664137"/>
      <w:bookmarkEnd w:id="66"/>
    </w:p>
    <w:bookmarkEnd w:id="67"/>
    <w:p w14:paraId="686A4DBD"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51353515" w14:textId="77777777" w:rsidR="00B31244" w:rsidRPr="00AB5B66" w:rsidRDefault="00B31244" w:rsidP="00B31244">
      <w:pPr>
        <w:pStyle w:val="Zkladntext"/>
        <w:jc w:val="both"/>
        <w:rPr>
          <w:i/>
          <w:iCs/>
          <w:sz w:val="20"/>
          <w:szCs w:val="20"/>
        </w:rPr>
      </w:pPr>
    </w:p>
    <w:p w14:paraId="01425647" w14:textId="77777777" w:rsidR="00B31244" w:rsidRPr="00AB5B66" w:rsidRDefault="00B31244" w:rsidP="00341BB6">
      <w:pPr>
        <w:pStyle w:val="Odsekzoznamu"/>
        <w:widowControl w:val="0"/>
        <w:numPr>
          <w:ilvl w:val="0"/>
          <w:numId w:val="358"/>
        </w:numPr>
        <w:tabs>
          <w:tab w:val="left" w:pos="1196"/>
          <w:tab w:val="left" w:pos="1197"/>
        </w:tabs>
        <w:autoSpaceDE w:val="0"/>
        <w:autoSpaceDN w:val="0"/>
        <w:ind w:right="114"/>
        <w:contextualSpacing w:val="0"/>
        <w:jc w:val="both"/>
        <w:rPr>
          <w:sz w:val="20"/>
          <w:szCs w:val="20"/>
        </w:rPr>
      </w:pPr>
      <w:r w:rsidRPr="00AB5B66">
        <w:rPr>
          <w:sz w:val="20"/>
          <w:szCs w:val="20"/>
          <w:u w:val="single"/>
        </w:rPr>
        <w:t>schvaľuje</w:t>
      </w:r>
    </w:p>
    <w:p w14:paraId="68F487A1" w14:textId="77777777" w:rsidR="00B31244" w:rsidRPr="00AB5B66" w:rsidRDefault="00B31244" w:rsidP="00B31244">
      <w:pPr>
        <w:widowControl w:val="0"/>
        <w:tabs>
          <w:tab w:val="left" w:pos="1196"/>
          <w:tab w:val="left" w:pos="1197"/>
        </w:tabs>
        <w:autoSpaceDE w:val="0"/>
        <w:autoSpaceDN w:val="0"/>
        <w:ind w:right="114"/>
        <w:jc w:val="both"/>
        <w:rPr>
          <w:sz w:val="20"/>
          <w:szCs w:val="20"/>
        </w:rPr>
      </w:pPr>
    </w:p>
    <w:p w14:paraId="08042148" w14:textId="77777777" w:rsidR="00B31244" w:rsidRPr="00AB5B66" w:rsidRDefault="00B31244" w:rsidP="00341BB6">
      <w:pPr>
        <w:pStyle w:val="Odsekzoznamu"/>
        <w:widowControl w:val="0"/>
        <w:numPr>
          <w:ilvl w:val="0"/>
          <w:numId w:val="367"/>
        </w:numPr>
        <w:tabs>
          <w:tab w:val="left" w:pos="1196"/>
          <w:tab w:val="left" w:pos="1197"/>
        </w:tabs>
        <w:autoSpaceDE w:val="0"/>
        <w:autoSpaceDN w:val="0"/>
        <w:ind w:right="114"/>
        <w:contextualSpacing w:val="0"/>
        <w:jc w:val="both"/>
        <w:rPr>
          <w:sz w:val="20"/>
          <w:szCs w:val="20"/>
        </w:rPr>
      </w:pPr>
      <w:r w:rsidRPr="00AB5B66">
        <w:rPr>
          <w:sz w:val="20"/>
          <w:szCs w:val="20"/>
        </w:rPr>
        <w:t xml:space="preserve">prevod hnuteľného majetku - projektovej dokumentácie pre stavbu </w:t>
      </w:r>
      <w:r w:rsidRPr="00AB5B66">
        <w:rPr>
          <w:b/>
          <w:sz w:val="20"/>
          <w:szCs w:val="20"/>
        </w:rPr>
        <w:t xml:space="preserve">„Rozšírenie vodovodu Jedľová </w:t>
      </w:r>
      <w:r w:rsidRPr="00AB5B66">
        <w:rPr>
          <w:b/>
          <w:sz w:val="20"/>
          <w:szCs w:val="20"/>
        </w:rPr>
        <w:lastRenderedPageBreak/>
        <w:t xml:space="preserve">ulica, Žilina - Bánová“, </w:t>
      </w:r>
      <w:r w:rsidRPr="00AB5B66">
        <w:rPr>
          <w:sz w:val="20"/>
          <w:szCs w:val="20"/>
        </w:rPr>
        <w:t xml:space="preserve">ktorú vypracoval PRIMA PROJEKT-SK, Dolné Rudiny 1, Žilina a autorizačne overil Ing. Miloslav </w:t>
      </w:r>
      <w:proofErr w:type="spellStart"/>
      <w:r w:rsidRPr="00AB5B66">
        <w:rPr>
          <w:sz w:val="20"/>
          <w:szCs w:val="20"/>
        </w:rPr>
        <w:t>Remiš</w:t>
      </w:r>
      <w:proofErr w:type="spellEnd"/>
      <w:r w:rsidRPr="00AB5B66">
        <w:rPr>
          <w:sz w:val="20"/>
          <w:szCs w:val="20"/>
        </w:rPr>
        <w:t xml:space="preserve">, autorizovaný stavebný inžinier, č. autorizácie 4289*Z*4-24, v sume: 10,- eur bez DPH ako prípad hodný osobitného zreteľa podľa § 9a ods. 8 písm. e) zák. č. 138/1991 Zb. o majetku obcí, 3/5 väčšinou všetkých poslancov, pričom osobitný zreteľ spočíva v tom, že Severoslovenské vodárne a kanalizácie, </w:t>
      </w:r>
      <w:proofErr w:type="spellStart"/>
      <w:r w:rsidRPr="00AB5B66">
        <w:rPr>
          <w:sz w:val="20"/>
          <w:szCs w:val="20"/>
        </w:rPr>
        <w:t>a.s</w:t>
      </w:r>
      <w:proofErr w:type="spellEnd"/>
      <w:r w:rsidRPr="00AB5B66">
        <w:rPr>
          <w:sz w:val="20"/>
          <w:szCs w:val="20"/>
        </w:rPr>
        <w:t>., plánujú v roku 2021 vybudovať rozšírenie vodovodu v Žiline - Bánová, na Jedľovej ulici, podľa uvedenej projektovej dokumentácie pre danú stavbu a na základe stavebného povolenia číslo: OU-ZA-OSZP3-2020/024034-003/Fit z 22.06.2020, ktoré nadobudlo právoplatnosť dňa 03.08.2020</w:t>
      </w:r>
    </w:p>
    <w:p w14:paraId="217D746A" w14:textId="77777777" w:rsidR="00B31244" w:rsidRPr="00AB5B66" w:rsidRDefault="00B31244" w:rsidP="00B31244">
      <w:pPr>
        <w:pStyle w:val="Odsekzoznamu"/>
        <w:widowControl w:val="0"/>
        <w:tabs>
          <w:tab w:val="left" w:pos="1196"/>
          <w:tab w:val="left" w:pos="1197"/>
        </w:tabs>
        <w:autoSpaceDE w:val="0"/>
        <w:autoSpaceDN w:val="0"/>
        <w:ind w:left="1080" w:right="114"/>
        <w:jc w:val="both"/>
        <w:rPr>
          <w:sz w:val="20"/>
          <w:szCs w:val="20"/>
        </w:rPr>
      </w:pPr>
    </w:p>
    <w:p w14:paraId="64E7D541" w14:textId="77777777" w:rsidR="00B31244" w:rsidRPr="00AB5B66" w:rsidRDefault="00B31244" w:rsidP="00341BB6">
      <w:pPr>
        <w:pStyle w:val="Odsekzoznamu"/>
        <w:widowControl w:val="0"/>
        <w:numPr>
          <w:ilvl w:val="0"/>
          <w:numId w:val="367"/>
        </w:numPr>
        <w:tabs>
          <w:tab w:val="left" w:pos="1196"/>
          <w:tab w:val="left" w:pos="1197"/>
        </w:tabs>
        <w:autoSpaceDE w:val="0"/>
        <w:autoSpaceDN w:val="0"/>
        <w:ind w:right="114"/>
        <w:contextualSpacing w:val="0"/>
        <w:jc w:val="both"/>
        <w:rPr>
          <w:b/>
          <w:sz w:val="20"/>
          <w:szCs w:val="20"/>
        </w:rPr>
      </w:pPr>
      <w:r w:rsidRPr="00AB5B66">
        <w:rPr>
          <w:sz w:val="20"/>
          <w:szCs w:val="20"/>
        </w:rPr>
        <w:t xml:space="preserve">prevod práv a povinností vyplývajúcich zo stavebného povolenia č. OU-ZA-OSZP3- 2020/024034-003/Fit z 22.06.2020, pre stavbu: </w:t>
      </w:r>
      <w:r w:rsidRPr="00AB5B66">
        <w:rPr>
          <w:b/>
          <w:sz w:val="20"/>
          <w:szCs w:val="20"/>
        </w:rPr>
        <w:t>„Rozšírenie vodovodu Jedľová ulica, Žilina – Bánová“</w:t>
      </w:r>
    </w:p>
    <w:p w14:paraId="2CED1B25" w14:textId="30FA7412" w:rsidR="00B31244" w:rsidRPr="00AB5B66" w:rsidRDefault="00B31244" w:rsidP="00B31244">
      <w:pPr>
        <w:tabs>
          <w:tab w:val="left" w:pos="1906"/>
        </w:tabs>
        <w:jc w:val="both"/>
        <w:rPr>
          <w:b/>
          <w:sz w:val="20"/>
          <w:szCs w:val="20"/>
        </w:rPr>
      </w:pPr>
    </w:p>
    <w:p w14:paraId="5ECEC9F1" w14:textId="17D71FB4" w:rsidR="003D6231" w:rsidRDefault="003D6231" w:rsidP="003D6231">
      <w:pPr>
        <w:pStyle w:val="Zkladntext"/>
        <w:spacing w:before="7"/>
        <w:jc w:val="both"/>
        <w:rPr>
          <w:b/>
          <w:bCs/>
          <w:sz w:val="20"/>
          <w:szCs w:val="20"/>
          <w:u w:val="single"/>
        </w:rPr>
      </w:pPr>
      <w:r w:rsidRPr="00A0366B">
        <w:rPr>
          <w:b/>
          <w:bCs/>
          <w:sz w:val="20"/>
          <w:szCs w:val="20"/>
          <w:u w:val="single"/>
        </w:rPr>
        <w:t>Plnenie uznesenia:</w:t>
      </w:r>
    </w:p>
    <w:p w14:paraId="32E7FF27" w14:textId="677A28EE" w:rsidR="00903D6E" w:rsidRPr="00DA6E48" w:rsidRDefault="00903D6E" w:rsidP="00903D6E">
      <w:pPr>
        <w:pStyle w:val="Zkladntext"/>
        <w:spacing w:before="7"/>
        <w:ind w:left="708"/>
        <w:jc w:val="both"/>
        <w:rPr>
          <w:b/>
          <w:sz w:val="20"/>
          <w:szCs w:val="20"/>
        </w:rPr>
      </w:pPr>
      <w:r w:rsidRPr="00DA6E48">
        <w:rPr>
          <w:b/>
          <w:sz w:val="20"/>
          <w:szCs w:val="20"/>
        </w:rPr>
        <w:t xml:space="preserve">Dokumentácia bude odovzdaná </w:t>
      </w:r>
      <w:proofErr w:type="spellStart"/>
      <w:r w:rsidRPr="00DA6E48">
        <w:rPr>
          <w:b/>
          <w:sz w:val="20"/>
          <w:szCs w:val="20"/>
        </w:rPr>
        <w:t>SEVAKu</w:t>
      </w:r>
      <w:proofErr w:type="spellEnd"/>
      <w:r w:rsidRPr="00DA6E48">
        <w:rPr>
          <w:b/>
          <w:sz w:val="20"/>
          <w:szCs w:val="20"/>
        </w:rPr>
        <w:t xml:space="preserve"> v 15. KT. Následne SEVAK spustí VO na výber dodávateľa stavby.</w:t>
      </w:r>
    </w:p>
    <w:p w14:paraId="3E25FC17" w14:textId="3A3AD696" w:rsidR="003D6231" w:rsidRPr="00DA6E48" w:rsidRDefault="003D6231" w:rsidP="003D6231">
      <w:pPr>
        <w:pStyle w:val="Zkladntext"/>
        <w:tabs>
          <w:tab w:val="left" w:pos="8145"/>
        </w:tabs>
        <w:spacing w:before="7"/>
        <w:jc w:val="both"/>
        <w:rPr>
          <w:i/>
          <w:iCs/>
          <w:sz w:val="20"/>
          <w:szCs w:val="20"/>
        </w:rPr>
      </w:pPr>
      <w:r w:rsidRPr="00DA6E48">
        <w:rPr>
          <w:i/>
          <w:iCs/>
          <w:sz w:val="20"/>
          <w:szCs w:val="20"/>
        </w:rPr>
        <w:t xml:space="preserve">                                                                                                </w:t>
      </w:r>
      <w:r w:rsidR="00A0366B" w:rsidRPr="00DA6E48">
        <w:rPr>
          <w:i/>
          <w:iCs/>
          <w:sz w:val="20"/>
          <w:szCs w:val="20"/>
        </w:rPr>
        <w:t xml:space="preserve"> </w:t>
      </w:r>
      <w:r w:rsidRPr="00DA6E48">
        <w:rPr>
          <w:i/>
          <w:iCs/>
          <w:sz w:val="20"/>
          <w:szCs w:val="20"/>
        </w:rPr>
        <w:t xml:space="preserve">Odbor </w:t>
      </w:r>
      <w:r w:rsidR="00A0366B" w:rsidRPr="00DA6E48">
        <w:rPr>
          <w:i/>
          <w:iCs/>
          <w:sz w:val="20"/>
          <w:szCs w:val="20"/>
        </w:rPr>
        <w:t xml:space="preserve">riadenia projektov a investícií </w:t>
      </w:r>
      <w:r w:rsidRPr="00DA6E48">
        <w:rPr>
          <w:i/>
          <w:iCs/>
          <w:sz w:val="20"/>
          <w:szCs w:val="20"/>
        </w:rPr>
        <w:t>zo dňa</w:t>
      </w:r>
      <w:r w:rsidR="00A0366B" w:rsidRPr="00DA6E48">
        <w:rPr>
          <w:i/>
          <w:iCs/>
          <w:sz w:val="20"/>
          <w:szCs w:val="20"/>
        </w:rPr>
        <w:t xml:space="preserve"> 08.04.2021</w:t>
      </w:r>
    </w:p>
    <w:p w14:paraId="53293780" w14:textId="77777777" w:rsidR="009D0914" w:rsidRPr="00DA6E48" w:rsidRDefault="009D0914" w:rsidP="00B31244">
      <w:pPr>
        <w:tabs>
          <w:tab w:val="left" w:pos="1906"/>
        </w:tabs>
        <w:jc w:val="both"/>
        <w:rPr>
          <w:b/>
          <w:sz w:val="20"/>
          <w:szCs w:val="20"/>
        </w:rPr>
      </w:pPr>
    </w:p>
    <w:p w14:paraId="011BA1E7" w14:textId="0C9CAD1B" w:rsidR="004619F5" w:rsidRPr="00DA6E48"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DA6E48">
        <w:rPr>
          <w:b/>
          <w:sz w:val="20"/>
          <w:szCs w:val="20"/>
        </w:rPr>
        <w:t>Uznesenie č. 34/2021</w:t>
      </w:r>
      <w:r w:rsidRPr="00DA6E48">
        <w:rPr>
          <w:b/>
          <w:sz w:val="20"/>
          <w:szCs w:val="20"/>
        </w:rPr>
        <w:tab/>
      </w:r>
    </w:p>
    <w:p w14:paraId="62852585" w14:textId="4BB62777" w:rsidR="004619F5" w:rsidRPr="00DA6E48"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DA6E48">
        <w:rPr>
          <w:b/>
          <w:sz w:val="20"/>
          <w:szCs w:val="20"/>
          <w:u w:val="single"/>
        </w:rPr>
        <w:t>k Schváleniu investičného zámeru zateplenie budovy ZPS na ul. Osiková, Žilina a jeho financovaniu prostredníctvom podpory zo Štátneho fondu rozvoja bývania</w:t>
      </w:r>
    </w:p>
    <w:p w14:paraId="28FD59A3" w14:textId="77777777" w:rsidR="004619F5" w:rsidRPr="00DA6E48"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ab/>
      </w:r>
      <w:r w:rsidRPr="00DA6E48">
        <w:rPr>
          <w:b/>
          <w:bCs/>
          <w:sz w:val="20"/>
          <w:szCs w:val="20"/>
        </w:rPr>
        <w:tab/>
      </w:r>
      <w:r w:rsidRPr="00DA6E48">
        <w:rPr>
          <w:b/>
          <w:bCs/>
          <w:sz w:val="20"/>
          <w:szCs w:val="20"/>
        </w:rPr>
        <w:tab/>
      </w:r>
    </w:p>
    <w:p w14:paraId="1A649D2E" w14:textId="4B0ABC7D" w:rsidR="004619F5" w:rsidRPr="00DA6E48" w:rsidRDefault="007E4866"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 xml:space="preserve">                                 </w:t>
      </w:r>
      <w:r w:rsidR="004619F5" w:rsidRPr="00DA6E48">
        <w:rPr>
          <w:b/>
          <w:bCs/>
          <w:sz w:val="20"/>
          <w:szCs w:val="20"/>
        </w:rPr>
        <w:t xml:space="preserve">navrhol: </w:t>
      </w:r>
      <w:r w:rsidR="0046486C" w:rsidRPr="00DA6E48">
        <w:rPr>
          <w:b/>
          <w:bCs/>
          <w:sz w:val="20"/>
          <w:szCs w:val="20"/>
        </w:rPr>
        <w:t>Ing. Radovan Martinček, vedúci odboru pro</w:t>
      </w:r>
      <w:r w:rsidRPr="00DA6E48">
        <w:rPr>
          <w:b/>
          <w:bCs/>
          <w:sz w:val="20"/>
          <w:szCs w:val="20"/>
        </w:rPr>
        <w:t>jektov a investícií</w:t>
      </w:r>
      <w:r w:rsidR="004619F5" w:rsidRPr="00DA6E48">
        <w:rPr>
          <w:b/>
          <w:bCs/>
          <w:sz w:val="20"/>
          <w:szCs w:val="20"/>
        </w:rPr>
        <w:t xml:space="preserve"> zo dňa: 25.02.2021</w:t>
      </w:r>
    </w:p>
    <w:p w14:paraId="20EEB4D2" w14:textId="4F5AEDDC" w:rsidR="004619F5" w:rsidRPr="00AB5B66"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00903D6E" w:rsidRPr="00DA6E48">
        <w:rPr>
          <w:b/>
          <w:bCs/>
          <w:sz w:val="20"/>
          <w:szCs w:val="20"/>
        </w:rPr>
        <w:t xml:space="preserve">            </w:t>
      </w:r>
      <w:r w:rsidRPr="00DA6E48">
        <w:rPr>
          <w:b/>
          <w:bCs/>
          <w:sz w:val="20"/>
          <w:szCs w:val="20"/>
        </w:rPr>
        <w:t>status:</w:t>
      </w:r>
      <w:r w:rsidR="00903D6E" w:rsidRPr="00DA6E48">
        <w:rPr>
          <w:b/>
          <w:bCs/>
          <w:sz w:val="20"/>
          <w:szCs w:val="20"/>
        </w:rPr>
        <w:t xml:space="preserve"> V RIEŠENÍ</w:t>
      </w:r>
    </w:p>
    <w:p w14:paraId="1D0C81C6" w14:textId="77777777" w:rsidR="00B31244" w:rsidRPr="00AB5B66" w:rsidRDefault="00B31244" w:rsidP="00B31244">
      <w:pPr>
        <w:pStyle w:val="Zkladntext"/>
        <w:jc w:val="both"/>
        <w:rPr>
          <w:i/>
          <w:iCs/>
          <w:sz w:val="20"/>
          <w:szCs w:val="20"/>
        </w:rPr>
      </w:pPr>
    </w:p>
    <w:p w14:paraId="03DB556F"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10694843" w14:textId="77777777" w:rsidR="00B31244" w:rsidRPr="00AB5B66" w:rsidRDefault="00B31244" w:rsidP="00B31244">
      <w:pPr>
        <w:pStyle w:val="Zkladntext"/>
        <w:jc w:val="both"/>
        <w:rPr>
          <w:i/>
          <w:iCs/>
          <w:sz w:val="20"/>
          <w:szCs w:val="20"/>
        </w:rPr>
      </w:pPr>
    </w:p>
    <w:p w14:paraId="3205EA03" w14:textId="77777777" w:rsidR="00B31244" w:rsidRPr="00AB5B66" w:rsidRDefault="00B31244" w:rsidP="00341BB6">
      <w:pPr>
        <w:pStyle w:val="Odsekzoznamu"/>
        <w:widowControl w:val="0"/>
        <w:numPr>
          <w:ilvl w:val="0"/>
          <w:numId w:val="359"/>
        </w:numPr>
        <w:tabs>
          <w:tab w:val="left" w:pos="1196"/>
          <w:tab w:val="left" w:pos="1197"/>
        </w:tabs>
        <w:autoSpaceDE w:val="0"/>
        <w:autoSpaceDN w:val="0"/>
        <w:ind w:right="114"/>
        <w:contextualSpacing w:val="0"/>
        <w:jc w:val="both"/>
        <w:rPr>
          <w:sz w:val="20"/>
          <w:szCs w:val="20"/>
        </w:rPr>
      </w:pPr>
      <w:r w:rsidRPr="00AB5B66">
        <w:rPr>
          <w:sz w:val="20"/>
          <w:szCs w:val="20"/>
          <w:u w:val="single"/>
        </w:rPr>
        <w:t>schvaľuje</w:t>
      </w:r>
    </w:p>
    <w:p w14:paraId="27EF4D5B" w14:textId="77777777" w:rsidR="00B31244" w:rsidRPr="00AB5B66" w:rsidRDefault="00B31244" w:rsidP="00B31244">
      <w:pPr>
        <w:autoSpaceDE w:val="0"/>
        <w:autoSpaceDN w:val="0"/>
        <w:adjustRightInd w:val="0"/>
        <w:jc w:val="both"/>
        <w:rPr>
          <w:rFonts w:eastAsiaTheme="minorHAnsi"/>
          <w:sz w:val="20"/>
          <w:szCs w:val="20"/>
          <w:lang w:eastAsia="en-US"/>
        </w:rPr>
      </w:pPr>
    </w:p>
    <w:p w14:paraId="227774DA" w14:textId="77777777" w:rsidR="00B31244" w:rsidRPr="00AB5B66" w:rsidRDefault="00B31244" w:rsidP="00341BB6">
      <w:pPr>
        <w:pStyle w:val="Odsekzoznamu"/>
        <w:numPr>
          <w:ilvl w:val="0"/>
          <w:numId w:val="368"/>
        </w:numPr>
        <w:autoSpaceDE w:val="0"/>
        <w:autoSpaceDN w:val="0"/>
        <w:adjustRightInd w:val="0"/>
        <w:ind w:left="1080"/>
        <w:contextualSpacing w:val="0"/>
        <w:jc w:val="both"/>
        <w:rPr>
          <w:rFonts w:eastAsiaTheme="minorHAnsi"/>
          <w:sz w:val="20"/>
          <w:szCs w:val="20"/>
        </w:rPr>
      </w:pPr>
      <w:r w:rsidRPr="00AB5B66">
        <w:rPr>
          <w:sz w:val="20"/>
          <w:szCs w:val="20"/>
        </w:rPr>
        <w:t xml:space="preserve">Investičný zámer „Zateplenie budovy ZPS na ul. Osiková, Žilina“. </w:t>
      </w:r>
    </w:p>
    <w:p w14:paraId="5BCA8C09" w14:textId="77777777" w:rsidR="00B31244" w:rsidRPr="00AB5B66" w:rsidRDefault="00B31244" w:rsidP="00B31244">
      <w:pPr>
        <w:pStyle w:val="Odsekzoznamu"/>
        <w:autoSpaceDE w:val="0"/>
        <w:autoSpaceDN w:val="0"/>
        <w:adjustRightInd w:val="0"/>
        <w:ind w:left="1080"/>
        <w:jc w:val="both"/>
        <w:rPr>
          <w:sz w:val="20"/>
          <w:szCs w:val="20"/>
        </w:rPr>
      </w:pPr>
      <w:r w:rsidRPr="00AB5B66">
        <w:rPr>
          <w:sz w:val="20"/>
          <w:szCs w:val="20"/>
        </w:rPr>
        <w:t>Jedná sa o zateplenie budovy ZPS na ul. Osiková v Žiline v zmysle stavebného povolenia č. 19271/2017-61375/2017-OSP-MLA, vydaného Obcou Porúbka, ktoré nadobudlo právoplatnosť 15.12.2017.</w:t>
      </w:r>
    </w:p>
    <w:p w14:paraId="046B21FF" w14:textId="77777777" w:rsidR="00B31244" w:rsidRPr="00AB5B66" w:rsidRDefault="00B31244" w:rsidP="00B31244">
      <w:pPr>
        <w:pStyle w:val="Odsekzoznamu"/>
        <w:autoSpaceDE w:val="0"/>
        <w:autoSpaceDN w:val="0"/>
        <w:adjustRightInd w:val="0"/>
        <w:ind w:left="1080"/>
        <w:jc w:val="both"/>
        <w:rPr>
          <w:sz w:val="20"/>
          <w:szCs w:val="20"/>
        </w:rPr>
      </w:pPr>
      <w:r w:rsidRPr="00AB5B66">
        <w:rPr>
          <w:sz w:val="20"/>
          <w:szCs w:val="20"/>
        </w:rPr>
        <w:t xml:space="preserve">Budova je zapísaná na LV č. 1100, súpisné číslo budovy 3294, umiestnená na pozemku </w:t>
      </w:r>
      <w:proofErr w:type="spellStart"/>
      <w:r w:rsidRPr="00AB5B66">
        <w:rPr>
          <w:sz w:val="20"/>
          <w:szCs w:val="20"/>
        </w:rPr>
        <w:t>parc</w:t>
      </w:r>
      <w:proofErr w:type="spellEnd"/>
      <w:r w:rsidRPr="00AB5B66">
        <w:rPr>
          <w:sz w:val="20"/>
          <w:szCs w:val="20"/>
        </w:rPr>
        <w:t xml:space="preserve">. č. 7954, zateplenie presahuje na pozemok </w:t>
      </w:r>
      <w:proofErr w:type="spellStart"/>
      <w:r w:rsidRPr="00AB5B66">
        <w:rPr>
          <w:sz w:val="20"/>
          <w:szCs w:val="20"/>
        </w:rPr>
        <w:t>parc</w:t>
      </w:r>
      <w:proofErr w:type="spellEnd"/>
      <w:r w:rsidRPr="00AB5B66">
        <w:rPr>
          <w:sz w:val="20"/>
          <w:szCs w:val="20"/>
        </w:rPr>
        <w:t xml:space="preserve">. č. 7955 KN v katastrálnom území Žilina. </w:t>
      </w:r>
    </w:p>
    <w:p w14:paraId="1D03D642" w14:textId="77777777" w:rsidR="00B31244" w:rsidRPr="00AB5B66" w:rsidRDefault="00B31244" w:rsidP="00B31244">
      <w:pPr>
        <w:pStyle w:val="Odsekzoznamu"/>
        <w:autoSpaceDE w:val="0"/>
        <w:autoSpaceDN w:val="0"/>
        <w:adjustRightInd w:val="0"/>
        <w:ind w:left="1080"/>
        <w:jc w:val="both"/>
        <w:rPr>
          <w:rFonts w:eastAsiaTheme="minorHAnsi"/>
          <w:sz w:val="20"/>
          <w:szCs w:val="20"/>
        </w:rPr>
      </w:pPr>
      <w:r w:rsidRPr="00AB5B66">
        <w:rPr>
          <w:sz w:val="20"/>
          <w:szCs w:val="20"/>
        </w:rPr>
        <w:t xml:space="preserve">Obnova bytového domu sa uskutoční v zmysle projektovej dokumentácie overenej v stavebnom konaní, ktorú vypracoval Ing. Peter </w:t>
      </w:r>
      <w:proofErr w:type="spellStart"/>
      <w:r w:rsidRPr="00AB5B66">
        <w:rPr>
          <w:sz w:val="20"/>
          <w:szCs w:val="20"/>
        </w:rPr>
        <w:t>Mančík</w:t>
      </w:r>
      <w:proofErr w:type="spellEnd"/>
      <w:r w:rsidRPr="00AB5B66">
        <w:rPr>
          <w:sz w:val="20"/>
          <w:szCs w:val="20"/>
        </w:rPr>
        <w:t>, Pribinova 33, 010 01 Žilina.</w:t>
      </w:r>
    </w:p>
    <w:p w14:paraId="373F524E" w14:textId="77777777" w:rsidR="00B31244" w:rsidRPr="00AB5B66" w:rsidRDefault="00B31244" w:rsidP="00B31244">
      <w:pPr>
        <w:pStyle w:val="Odsekzoznamu"/>
        <w:autoSpaceDE w:val="0"/>
        <w:autoSpaceDN w:val="0"/>
        <w:adjustRightInd w:val="0"/>
        <w:ind w:left="1080"/>
        <w:jc w:val="both"/>
        <w:rPr>
          <w:rFonts w:eastAsiaTheme="minorHAnsi"/>
          <w:sz w:val="20"/>
          <w:szCs w:val="20"/>
        </w:rPr>
      </w:pPr>
    </w:p>
    <w:p w14:paraId="13455A3F" w14:textId="77777777" w:rsidR="00B31244" w:rsidRPr="00AB5B66" w:rsidRDefault="00B31244" w:rsidP="00341BB6">
      <w:pPr>
        <w:pStyle w:val="Odsekzoznamu"/>
        <w:numPr>
          <w:ilvl w:val="0"/>
          <w:numId w:val="368"/>
        </w:numPr>
        <w:autoSpaceDE w:val="0"/>
        <w:autoSpaceDN w:val="0"/>
        <w:adjustRightInd w:val="0"/>
        <w:ind w:left="1080"/>
        <w:contextualSpacing w:val="0"/>
        <w:jc w:val="both"/>
        <w:rPr>
          <w:rFonts w:eastAsiaTheme="minorHAnsi"/>
          <w:sz w:val="20"/>
          <w:szCs w:val="20"/>
        </w:rPr>
      </w:pPr>
      <w:r w:rsidRPr="00AB5B66">
        <w:rPr>
          <w:sz w:val="20"/>
          <w:szCs w:val="20"/>
        </w:rPr>
        <w:t>Spôsob financovania zateplenia budovy ZPS prostredníctvom úveru zo ŠFRB v sume 220 800,00 € a dofinancovanie realizácie stavby využitím finančných prostriedkov z vlastných zdrojov v sume približne 30 000,00 €.</w:t>
      </w:r>
    </w:p>
    <w:p w14:paraId="66A3E98B" w14:textId="77777777" w:rsidR="00B31244" w:rsidRPr="00AB5B66" w:rsidRDefault="00B31244" w:rsidP="00B31244">
      <w:pPr>
        <w:pStyle w:val="Odsekzoznamu"/>
        <w:rPr>
          <w:sz w:val="20"/>
          <w:szCs w:val="20"/>
        </w:rPr>
      </w:pPr>
    </w:p>
    <w:p w14:paraId="39435E5A" w14:textId="77777777" w:rsidR="00B31244" w:rsidRPr="00AB5B66" w:rsidRDefault="00B31244" w:rsidP="00341BB6">
      <w:pPr>
        <w:pStyle w:val="Odsekzoznamu"/>
        <w:numPr>
          <w:ilvl w:val="0"/>
          <w:numId w:val="368"/>
        </w:numPr>
        <w:autoSpaceDE w:val="0"/>
        <w:autoSpaceDN w:val="0"/>
        <w:adjustRightInd w:val="0"/>
        <w:ind w:left="1080"/>
        <w:contextualSpacing w:val="0"/>
        <w:jc w:val="both"/>
        <w:rPr>
          <w:rFonts w:eastAsiaTheme="minorHAnsi"/>
          <w:sz w:val="20"/>
          <w:szCs w:val="20"/>
        </w:rPr>
      </w:pPr>
      <w:r w:rsidRPr="00AB5B66">
        <w:rPr>
          <w:sz w:val="20"/>
          <w:szCs w:val="20"/>
        </w:rPr>
        <w:t xml:space="preserve">Predloženie žiadosti o poskytnutie podpory vo forme úveru, ktorý bude použitý na financovanie zateplenia v maximálnej výške 220 800,00 € v zmysle zákona č. 150/2013 </w:t>
      </w:r>
      <w:proofErr w:type="spellStart"/>
      <w:r w:rsidRPr="00AB5B66">
        <w:rPr>
          <w:sz w:val="20"/>
          <w:szCs w:val="20"/>
        </w:rPr>
        <w:t>Z.z</w:t>
      </w:r>
      <w:proofErr w:type="spellEnd"/>
      <w:r w:rsidRPr="00AB5B66">
        <w:rPr>
          <w:sz w:val="20"/>
          <w:szCs w:val="20"/>
        </w:rPr>
        <w:t>. o Štátnom fonde rozvoja bývania: zateplenie budovy ZPS (zateplenie obvodového plášťa, výmena okien a dverí, výmena zasklených schodiskových stien, zateplenie strešného plášťa, úprava priestorov vnútri objektu vrátane zateplenia vo vstupoch, zasklenie loggií, hydraulické vyregulovanie ústredného kúrenia po zateplení).</w:t>
      </w:r>
    </w:p>
    <w:p w14:paraId="688768E7" w14:textId="77777777" w:rsidR="00B31244" w:rsidRPr="00AB5B66" w:rsidRDefault="00B31244" w:rsidP="00B31244">
      <w:pPr>
        <w:pStyle w:val="Odsekzoznamu"/>
        <w:rPr>
          <w:sz w:val="20"/>
          <w:szCs w:val="20"/>
        </w:rPr>
      </w:pPr>
    </w:p>
    <w:p w14:paraId="2DD04754" w14:textId="77777777" w:rsidR="00B31244" w:rsidRPr="00AB5B66" w:rsidRDefault="00B31244" w:rsidP="00341BB6">
      <w:pPr>
        <w:pStyle w:val="Odsekzoznamu"/>
        <w:numPr>
          <w:ilvl w:val="0"/>
          <w:numId w:val="368"/>
        </w:numPr>
        <w:autoSpaceDE w:val="0"/>
        <w:autoSpaceDN w:val="0"/>
        <w:adjustRightInd w:val="0"/>
        <w:ind w:left="1080"/>
        <w:contextualSpacing w:val="0"/>
        <w:jc w:val="both"/>
        <w:rPr>
          <w:rFonts w:eastAsiaTheme="minorHAnsi"/>
          <w:sz w:val="20"/>
          <w:szCs w:val="20"/>
        </w:rPr>
      </w:pPr>
      <w:r w:rsidRPr="00AB5B66">
        <w:rPr>
          <w:sz w:val="20"/>
          <w:szCs w:val="20"/>
        </w:rPr>
        <w:t xml:space="preserve">Spôsob zabezpečenia úveru zo ŠFRB založením nehnuteľnosti: </w:t>
      </w:r>
    </w:p>
    <w:p w14:paraId="2A4D1A17" w14:textId="77777777" w:rsidR="00B31244" w:rsidRPr="00AB5B66" w:rsidRDefault="00B31244" w:rsidP="00B31244">
      <w:pPr>
        <w:pStyle w:val="Odsekzoznamu"/>
        <w:autoSpaceDE w:val="0"/>
        <w:autoSpaceDN w:val="0"/>
        <w:adjustRightInd w:val="0"/>
        <w:ind w:left="1080"/>
        <w:jc w:val="both"/>
        <w:rPr>
          <w:rFonts w:eastAsiaTheme="minorHAnsi"/>
          <w:sz w:val="20"/>
          <w:szCs w:val="20"/>
        </w:rPr>
      </w:pPr>
      <w:r w:rsidRPr="00AB5B66">
        <w:rPr>
          <w:sz w:val="20"/>
          <w:szCs w:val="20"/>
        </w:rPr>
        <w:t xml:space="preserve">Administratívna budova s. č. 8163 s príslušenstvom a prístupových ciest k nehnuteľnosti, parcelné čísla 1341/4, 1340/5, 1340/2, 1340/3, 1340/4, 1340/5, 1340/6, 1341/2, 1341/3, 1341/4, </w:t>
      </w:r>
      <w:proofErr w:type="spellStart"/>
      <w:r w:rsidRPr="00AB5B66">
        <w:rPr>
          <w:sz w:val="20"/>
          <w:szCs w:val="20"/>
        </w:rPr>
        <w:t>k.ú</w:t>
      </w:r>
      <w:proofErr w:type="spellEnd"/>
      <w:r w:rsidRPr="00AB5B66">
        <w:rPr>
          <w:sz w:val="20"/>
          <w:szCs w:val="20"/>
        </w:rPr>
        <w:t>. Žilina, obec Žilina, okres Žilina, v podiele 1/1.</w:t>
      </w:r>
    </w:p>
    <w:p w14:paraId="6AEE9D26" w14:textId="77777777" w:rsidR="00B31244" w:rsidRPr="00AB5B66" w:rsidRDefault="00B31244" w:rsidP="00B31244">
      <w:pPr>
        <w:pStyle w:val="Odsekzoznamu"/>
        <w:rPr>
          <w:sz w:val="20"/>
          <w:szCs w:val="20"/>
        </w:rPr>
      </w:pPr>
    </w:p>
    <w:p w14:paraId="5F0FAEDE" w14:textId="77777777" w:rsidR="00B31244" w:rsidRPr="00AB5B66" w:rsidRDefault="00B31244" w:rsidP="00341BB6">
      <w:pPr>
        <w:pStyle w:val="Odsekzoznamu"/>
        <w:numPr>
          <w:ilvl w:val="0"/>
          <w:numId w:val="368"/>
        </w:numPr>
        <w:autoSpaceDE w:val="0"/>
        <w:autoSpaceDN w:val="0"/>
        <w:adjustRightInd w:val="0"/>
        <w:ind w:left="1080"/>
        <w:contextualSpacing w:val="0"/>
        <w:jc w:val="both"/>
        <w:rPr>
          <w:rFonts w:eastAsiaTheme="minorHAnsi"/>
          <w:sz w:val="20"/>
          <w:szCs w:val="20"/>
        </w:rPr>
      </w:pPr>
      <w:r w:rsidRPr="00AB5B66">
        <w:rPr>
          <w:sz w:val="20"/>
          <w:szCs w:val="20"/>
        </w:rPr>
        <w:t>Poskytovať a zabezpečiť v zariadení sociálnych služieb sociálne služby počas doby splatnosti úveru, najmenej však po dobu 30 rokov.</w:t>
      </w:r>
    </w:p>
    <w:p w14:paraId="77B4626C" w14:textId="77777777" w:rsidR="00B31244" w:rsidRPr="00AB5B66" w:rsidRDefault="00B31244" w:rsidP="00B31244">
      <w:pPr>
        <w:pStyle w:val="Odsekzoznamu"/>
        <w:rPr>
          <w:sz w:val="20"/>
          <w:szCs w:val="20"/>
        </w:rPr>
      </w:pPr>
    </w:p>
    <w:p w14:paraId="5E30B907" w14:textId="77777777" w:rsidR="00B31244" w:rsidRPr="00AB5B66" w:rsidRDefault="00B31244" w:rsidP="00341BB6">
      <w:pPr>
        <w:pStyle w:val="Odsekzoznamu"/>
        <w:numPr>
          <w:ilvl w:val="0"/>
          <w:numId w:val="368"/>
        </w:numPr>
        <w:autoSpaceDE w:val="0"/>
        <w:autoSpaceDN w:val="0"/>
        <w:adjustRightInd w:val="0"/>
        <w:ind w:left="1080"/>
        <w:contextualSpacing w:val="0"/>
        <w:jc w:val="both"/>
        <w:rPr>
          <w:rFonts w:eastAsiaTheme="minorHAnsi"/>
          <w:sz w:val="20"/>
          <w:szCs w:val="20"/>
        </w:rPr>
      </w:pPr>
      <w:r w:rsidRPr="00AB5B66">
        <w:rPr>
          <w:sz w:val="20"/>
          <w:szCs w:val="20"/>
        </w:rPr>
        <w:lastRenderedPageBreak/>
        <w:t>Záväzok Mesta vyčleniť v budúcich rokoch finančné prostriedky v rozpočte Mesta a zabezpečiť splácanie úveru zo ŠFRB poskytnutého na zateplenie budovy ZPS na ul. Osiková, Žilina počas celej doby splatnosti (25 rokov).</w:t>
      </w:r>
    </w:p>
    <w:p w14:paraId="477E8A55" w14:textId="77777777" w:rsidR="003A7FBB" w:rsidRDefault="003A7FBB" w:rsidP="003A7FBB">
      <w:pPr>
        <w:pStyle w:val="Zkladntext"/>
        <w:spacing w:before="7"/>
        <w:jc w:val="both"/>
        <w:rPr>
          <w:b/>
          <w:bCs/>
          <w:sz w:val="20"/>
          <w:szCs w:val="20"/>
          <w:highlight w:val="yellow"/>
          <w:u w:val="single"/>
        </w:rPr>
      </w:pPr>
    </w:p>
    <w:p w14:paraId="2BCC2E51" w14:textId="55E23381" w:rsidR="003A7FBB" w:rsidRDefault="003A7FBB" w:rsidP="003A7FBB">
      <w:pPr>
        <w:pStyle w:val="Zkladntext"/>
        <w:spacing w:before="7"/>
        <w:jc w:val="both"/>
        <w:rPr>
          <w:b/>
          <w:bCs/>
          <w:sz w:val="20"/>
          <w:szCs w:val="20"/>
          <w:u w:val="single"/>
        </w:rPr>
      </w:pPr>
      <w:r w:rsidRPr="003149B7">
        <w:rPr>
          <w:b/>
          <w:bCs/>
          <w:sz w:val="20"/>
          <w:szCs w:val="20"/>
          <w:u w:val="single"/>
        </w:rPr>
        <w:t>Plnenie uznesenia:</w:t>
      </w:r>
    </w:p>
    <w:p w14:paraId="61DEBEFE" w14:textId="704DB4D2" w:rsidR="00C61914" w:rsidRPr="00DA6E48" w:rsidRDefault="00C61914" w:rsidP="00C61914">
      <w:pPr>
        <w:pStyle w:val="Zkladntext"/>
        <w:spacing w:before="7"/>
        <w:ind w:firstLine="708"/>
        <w:jc w:val="both"/>
        <w:rPr>
          <w:b/>
          <w:bCs/>
          <w:sz w:val="20"/>
          <w:szCs w:val="20"/>
          <w:u w:val="single"/>
        </w:rPr>
      </w:pPr>
      <w:r w:rsidRPr="00DA6E48">
        <w:rPr>
          <w:b/>
          <w:bCs/>
          <w:sz w:val="20"/>
          <w:szCs w:val="20"/>
        </w:rPr>
        <w:t xml:space="preserve">Žiadosť na ŠFRB </w:t>
      </w:r>
      <w:r w:rsidR="00ED470C" w:rsidRPr="00DA6E48">
        <w:rPr>
          <w:b/>
          <w:bCs/>
          <w:sz w:val="20"/>
          <w:szCs w:val="20"/>
        </w:rPr>
        <w:t>s</w:t>
      </w:r>
      <w:r w:rsidRPr="00DA6E48">
        <w:rPr>
          <w:b/>
          <w:bCs/>
          <w:sz w:val="20"/>
          <w:szCs w:val="20"/>
        </w:rPr>
        <w:t>kompletizovaná, pripravená na odoslanie v 14. KT 2021.</w:t>
      </w:r>
      <w:r w:rsidRPr="00DA6E48">
        <w:rPr>
          <w:b/>
          <w:bCs/>
          <w:sz w:val="20"/>
          <w:szCs w:val="20"/>
        </w:rPr>
        <w:tab/>
      </w:r>
    </w:p>
    <w:p w14:paraId="5319A09B" w14:textId="7858F908" w:rsidR="003A7FBB" w:rsidRPr="00DA6E48" w:rsidRDefault="003A7FBB" w:rsidP="003A7FBB">
      <w:pPr>
        <w:pStyle w:val="Zkladntext"/>
        <w:tabs>
          <w:tab w:val="left" w:pos="8145"/>
        </w:tabs>
        <w:spacing w:before="7"/>
        <w:jc w:val="both"/>
        <w:rPr>
          <w:i/>
          <w:iCs/>
          <w:sz w:val="20"/>
          <w:szCs w:val="20"/>
        </w:rPr>
      </w:pPr>
      <w:r w:rsidRPr="00DA6E48">
        <w:rPr>
          <w:i/>
          <w:iCs/>
          <w:sz w:val="20"/>
          <w:szCs w:val="20"/>
        </w:rPr>
        <w:t xml:space="preserve">                                                                                               </w:t>
      </w:r>
      <w:r w:rsidR="003149B7" w:rsidRPr="00DA6E48">
        <w:rPr>
          <w:i/>
          <w:iCs/>
          <w:sz w:val="20"/>
          <w:szCs w:val="20"/>
        </w:rPr>
        <w:t xml:space="preserve"> </w:t>
      </w:r>
      <w:r w:rsidRPr="00DA6E48">
        <w:rPr>
          <w:i/>
          <w:iCs/>
          <w:sz w:val="20"/>
          <w:szCs w:val="20"/>
        </w:rPr>
        <w:t xml:space="preserve">Odbor </w:t>
      </w:r>
      <w:r w:rsidR="003149B7" w:rsidRPr="00DA6E48">
        <w:rPr>
          <w:i/>
          <w:iCs/>
          <w:sz w:val="20"/>
          <w:szCs w:val="20"/>
        </w:rPr>
        <w:t xml:space="preserve">riadenia projektov a investícií </w:t>
      </w:r>
      <w:r w:rsidRPr="00DA6E48">
        <w:rPr>
          <w:i/>
          <w:iCs/>
          <w:sz w:val="20"/>
          <w:szCs w:val="20"/>
        </w:rPr>
        <w:t xml:space="preserve"> zo dňa</w:t>
      </w:r>
      <w:r w:rsidR="003149B7" w:rsidRPr="00DA6E48">
        <w:rPr>
          <w:i/>
          <w:iCs/>
          <w:sz w:val="20"/>
          <w:szCs w:val="20"/>
        </w:rPr>
        <w:t xml:space="preserve"> 07.04.2021</w:t>
      </w:r>
    </w:p>
    <w:p w14:paraId="165FAFA3" w14:textId="77777777" w:rsidR="00456D4B" w:rsidRPr="00DA6E48" w:rsidRDefault="00456D4B" w:rsidP="00B31244">
      <w:pPr>
        <w:autoSpaceDE w:val="0"/>
        <w:autoSpaceDN w:val="0"/>
        <w:adjustRightInd w:val="0"/>
        <w:jc w:val="both"/>
        <w:rPr>
          <w:rFonts w:eastAsiaTheme="minorHAnsi"/>
          <w:sz w:val="20"/>
          <w:szCs w:val="20"/>
          <w:lang w:eastAsia="en-US"/>
        </w:rPr>
      </w:pPr>
    </w:p>
    <w:p w14:paraId="09E4D142" w14:textId="528210DF" w:rsidR="004619F5" w:rsidRPr="00DA6E48"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DA6E48">
        <w:rPr>
          <w:b/>
          <w:sz w:val="20"/>
          <w:szCs w:val="20"/>
        </w:rPr>
        <w:t>Uznesenie č. 35/2021</w:t>
      </w:r>
      <w:r w:rsidRPr="00DA6E48">
        <w:rPr>
          <w:b/>
          <w:sz w:val="20"/>
          <w:szCs w:val="20"/>
        </w:rPr>
        <w:tab/>
      </w:r>
    </w:p>
    <w:p w14:paraId="529FC889" w14:textId="77777777" w:rsidR="004619F5" w:rsidRPr="00DA6E48"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DA6E48">
        <w:rPr>
          <w:b/>
          <w:sz w:val="20"/>
          <w:szCs w:val="20"/>
          <w:u w:val="single"/>
        </w:rPr>
        <w:t>k Návrhu na schválenie predloženia Žiadosti o poskytnutie podpory formou dotácie na rok 2021 k projektu „Zateplenie budovy ZPS na ul. Osiková, Žilina“</w:t>
      </w:r>
    </w:p>
    <w:p w14:paraId="7010D808" w14:textId="240E45FD" w:rsidR="004619F5" w:rsidRPr="00DA6E48"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ab/>
      </w:r>
      <w:r w:rsidRPr="00DA6E48">
        <w:rPr>
          <w:b/>
          <w:bCs/>
          <w:sz w:val="20"/>
          <w:szCs w:val="20"/>
        </w:rPr>
        <w:tab/>
      </w:r>
      <w:r w:rsidRPr="00DA6E48">
        <w:rPr>
          <w:b/>
          <w:bCs/>
          <w:sz w:val="20"/>
          <w:szCs w:val="20"/>
        </w:rPr>
        <w:tab/>
      </w:r>
    </w:p>
    <w:p w14:paraId="513CA69D" w14:textId="2E3D162D" w:rsidR="004619F5" w:rsidRPr="00DA6E48" w:rsidRDefault="007E4866"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A6E48">
        <w:rPr>
          <w:b/>
          <w:bCs/>
          <w:sz w:val="20"/>
          <w:szCs w:val="20"/>
        </w:rPr>
        <w:t xml:space="preserve">                                 </w:t>
      </w:r>
      <w:r w:rsidR="004619F5" w:rsidRPr="00DA6E48">
        <w:rPr>
          <w:b/>
          <w:bCs/>
          <w:sz w:val="20"/>
          <w:szCs w:val="20"/>
        </w:rPr>
        <w:t xml:space="preserve">navrhol: </w:t>
      </w:r>
      <w:r w:rsidRPr="00DA6E48">
        <w:rPr>
          <w:b/>
          <w:bCs/>
          <w:sz w:val="20"/>
          <w:szCs w:val="20"/>
        </w:rPr>
        <w:t>Ing. Radovan Martinček, vedúci odboru projektov a investícií</w:t>
      </w:r>
      <w:r w:rsidR="004619F5" w:rsidRPr="00DA6E48">
        <w:rPr>
          <w:b/>
          <w:bCs/>
          <w:sz w:val="20"/>
          <w:szCs w:val="20"/>
        </w:rPr>
        <w:t xml:space="preserve"> zo dňa: 25.02.2021</w:t>
      </w:r>
    </w:p>
    <w:p w14:paraId="1ED0AAAE" w14:textId="29676A8E" w:rsidR="004619F5" w:rsidRPr="00AB5B66"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Pr="00DA6E48">
        <w:rPr>
          <w:b/>
          <w:bCs/>
          <w:sz w:val="20"/>
          <w:szCs w:val="20"/>
        </w:rPr>
        <w:tab/>
      </w:r>
      <w:r w:rsidR="00237353" w:rsidRPr="00DA6E48">
        <w:rPr>
          <w:b/>
          <w:bCs/>
          <w:sz w:val="20"/>
          <w:szCs w:val="20"/>
        </w:rPr>
        <w:t xml:space="preserve">            </w:t>
      </w:r>
      <w:r w:rsidRPr="00DA6E48">
        <w:rPr>
          <w:b/>
          <w:bCs/>
          <w:sz w:val="20"/>
          <w:szCs w:val="20"/>
        </w:rPr>
        <w:t>status:</w:t>
      </w:r>
      <w:r w:rsidR="00237353" w:rsidRPr="00DA6E48">
        <w:rPr>
          <w:b/>
          <w:bCs/>
          <w:sz w:val="20"/>
          <w:szCs w:val="20"/>
        </w:rPr>
        <w:t xml:space="preserve"> V RIEŠENÍ</w:t>
      </w:r>
    </w:p>
    <w:p w14:paraId="1BC83582" w14:textId="77777777" w:rsidR="00B31244" w:rsidRPr="00AB5B66" w:rsidRDefault="00B31244" w:rsidP="00B31244">
      <w:pPr>
        <w:pStyle w:val="Zkladntext"/>
        <w:jc w:val="both"/>
        <w:rPr>
          <w:i/>
          <w:iCs/>
          <w:sz w:val="20"/>
          <w:szCs w:val="20"/>
        </w:rPr>
      </w:pPr>
    </w:p>
    <w:p w14:paraId="6AB98727"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6A82D595" w14:textId="77777777" w:rsidR="00B31244" w:rsidRPr="00AB5B66" w:rsidRDefault="00B31244" w:rsidP="00B31244">
      <w:pPr>
        <w:pStyle w:val="Zkladntext"/>
        <w:jc w:val="both"/>
        <w:rPr>
          <w:i/>
          <w:iCs/>
          <w:sz w:val="20"/>
          <w:szCs w:val="20"/>
        </w:rPr>
      </w:pPr>
    </w:p>
    <w:p w14:paraId="38489CFB" w14:textId="77777777" w:rsidR="00B31244" w:rsidRPr="00AB5B66" w:rsidRDefault="00B31244" w:rsidP="00341BB6">
      <w:pPr>
        <w:pStyle w:val="Odsekzoznamu"/>
        <w:widowControl w:val="0"/>
        <w:numPr>
          <w:ilvl w:val="0"/>
          <w:numId w:val="364"/>
        </w:numPr>
        <w:tabs>
          <w:tab w:val="left" w:pos="1196"/>
          <w:tab w:val="left" w:pos="1197"/>
        </w:tabs>
        <w:autoSpaceDE w:val="0"/>
        <w:autoSpaceDN w:val="0"/>
        <w:ind w:right="114"/>
        <w:contextualSpacing w:val="0"/>
        <w:jc w:val="both"/>
        <w:rPr>
          <w:sz w:val="20"/>
          <w:szCs w:val="20"/>
        </w:rPr>
      </w:pPr>
      <w:r w:rsidRPr="00AB5B66">
        <w:rPr>
          <w:sz w:val="20"/>
          <w:szCs w:val="20"/>
          <w:u w:val="single"/>
        </w:rPr>
        <w:t>schvaľuje</w:t>
      </w:r>
    </w:p>
    <w:p w14:paraId="54BB1995" w14:textId="77777777" w:rsidR="00B31244" w:rsidRPr="00AB5B66" w:rsidRDefault="00B31244" w:rsidP="00B31244">
      <w:pPr>
        <w:widowControl w:val="0"/>
        <w:tabs>
          <w:tab w:val="left" w:pos="1196"/>
          <w:tab w:val="left" w:pos="1197"/>
        </w:tabs>
        <w:autoSpaceDE w:val="0"/>
        <w:autoSpaceDN w:val="0"/>
        <w:ind w:left="360" w:right="114"/>
        <w:jc w:val="both"/>
        <w:rPr>
          <w:sz w:val="20"/>
          <w:szCs w:val="20"/>
        </w:rPr>
      </w:pPr>
    </w:p>
    <w:p w14:paraId="28D13F26" w14:textId="77777777" w:rsidR="00B31244" w:rsidRPr="00AB5B66" w:rsidRDefault="00B31244" w:rsidP="00341BB6">
      <w:pPr>
        <w:pStyle w:val="Odsekzoznamu"/>
        <w:widowControl w:val="0"/>
        <w:numPr>
          <w:ilvl w:val="0"/>
          <w:numId w:val="369"/>
        </w:numPr>
        <w:tabs>
          <w:tab w:val="left" w:pos="1196"/>
          <w:tab w:val="left" w:pos="1197"/>
        </w:tabs>
        <w:autoSpaceDE w:val="0"/>
        <w:autoSpaceDN w:val="0"/>
        <w:ind w:right="114"/>
        <w:contextualSpacing w:val="0"/>
        <w:jc w:val="both"/>
        <w:rPr>
          <w:sz w:val="20"/>
          <w:szCs w:val="20"/>
        </w:rPr>
      </w:pPr>
      <w:r w:rsidRPr="00AB5B66">
        <w:rPr>
          <w:sz w:val="20"/>
          <w:szCs w:val="20"/>
        </w:rPr>
        <w:t xml:space="preserve">predloženie </w:t>
      </w:r>
      <w:r w:rsidRPr="00AB5B66">
        <w:rPr>
          <w:b/>
          <w:sz w:val="20"/>
          <w:szCs w:val="20"/>
        </w:rPr>
        <w:t>Žiadosti o poskytnutie podpory formou dotácie na rok 2021</w:t>
      </w:r>
      <w:r w:rsidRPr="00AB5B66">
        <w:rPr>
          <w:sz w:val="20"/>
          <w:szCs w:val="20"/>
        </w:rPr>
        <w:t xml:space="preserve"> v zmysle § 4 ods. 1 písm. l) zákona č. 587/2004 Z. z. o Environmentálnom fonde a o zmene a doplnení niektorých zákonov v znení neskorších predpisov v súlade s I. Rozšírením špecifikácie činností podpory na rok 2021 (Činnosť L7) za účelom realizácie projektu </w:t>
      </w:r>
      <w:r w:rsidRPr="00AB5B66">
        <w:rPr>
          <w:b/>
          <w:sz w:val="20"/>
          <w:szCs w:val="20"/>
        </w:rPr>
        <w:t>„Zateplenie budovy ZPS na ul. Osikova, Žilina“</w:t>
      </w:r>
      <w:r w:rsidRPr="00AB5B66">
        <w:rPr>
          <w:sz w:val="20"/>
          <w:szCs w:val="20"/>
        </w:rPr>
        <w:t>, ktorého ciele sú v súlade s platným územným plánom mesta Žilina a ďalšími strategickými dokumentmi</w:t>
      </w:r>
    </w:p>
    <w:p w14:paraId="7E705C5C" w14:textId="77777777" w:rsidR="00B31244" w:rsidRPr="00AB5B66" w:rsidRDefault="00B31244" w:rsidP="00B31244">
      <w:pPr>
        <w:pStyle w:val="Odsekzoznamu"/>
        <w:widowControl w:val="0"/>
        <w:tabs>
          <w:tab w:val="left" w:pos="1196"/>
          <w:tab w:val="left" w:pos="1197"/>
        </w:tabs>
        <w:autoSpaceDE w:val="0"/>
        <w:autoSpaceDN w:val="0"/>
        <w:ind w:left="1080" w:right="114"/>
        <w:jc w:val="both"/>
        <w:rPr>
          <w:sz w:val="20"/>
          <w:szCs w:val="20"/>
        </w:rPr>
      </w:pPr>
    </w:p>
    <w:p w14:paraId="3794212B" w14:textId="77777777" w:rsidR="00B31244" w:rsidRPr="00AB5B66" w:rsidRDefault="00B31244" w:rsidP="00341BB6">
      <w:pPr>
        <w:pStyle w:val="Odsekzoznamu"/>
        <w:widowControl w:val="0"/>
        <w:numPr>
          <w:ilvl w:val="0"/>
          <w:numId w:val="369"/>
        </w:numPr>
        <w:tabs>
          <w:tab w:val="left" w:pos="1196"/>
          <w:tab w:val="left" w:pos="1197"/>
        </w:tabs>
        <w:autoSpaceDE w:val="0"/>
        <w:autoSpaceDN w:val="0"/>
        <w:ind w:right="114"/>
        <w:contextualSpacing w:val="0"/>
        <w:jc w:val="both"/>
        <w:rPr>
          <w:sz w:val="20"/>
          <w:szCs w:val="20"/>
        </w:rPr>
      </w:pPr>
      <w:r w:rsidRPr="00AB5B66">
        <w:rPr>
          <w:sz w:val="20"/>
          <w:szCs w:val="20"/>
        </w:rPr>
        <w:t>zabezpečenie realizácie projektu v súlade s podmienkami poskytnutia pomoci</w:t>
      </w:r>
    </w:p>
    <w:p w14:paraId="48C95041" w14:textId="77777777" w:rsidR="00B31244" w:rsidRPr="00AB5B66" w:rsidRDefault="00B31244" w:rsidP="00B31244">
      <w:pPr>
        <w:pStyle w:val="Odsekzoznamu"/>
        <w:rPr>
          <w:sz w:val="20"/>
          <w:szCs w:val="20"/>
        </w:rPr>
      </w:pPr>
    </w:p>
    <w:p w14:paraId="6E189B16" w14:textId="77777777" w:rsidR="00B31244" w:rsidRPr="00AB5B66" w:rsidRDefault="00B31244" w:rsidP="00341BB6">
      <w:pPr>
        <w:pStyle w:val="Odsekzoznamu"/>
        <w:widowControl w:val="0"/>
        <w:numPr>
          <w:ilvl w:val="0"/>
          <w:numId w:val="369"/>
        </w:numPr>
        <w:tabs>
          <w:tab w:val="left" w:pos="1196"/>
          <w:tab w:val="left" w:pos="1197"/>
        </w:tabs>
        <w:autoSpaceDE w:val="0"/>
        <w:autoSpaceDN w:val="0"/>
        <w:ind w:right="114"/>
        <w:contextualSpacing w:val="0"/>
        <w:jc w:val="both"/>
        <w:rPr>
          <w:sz w:val="20"/>
          <w:szCs w:val="20"/>
        </w:rPr>
      </w:pPr>
      <w:r w:rsidRPr="00AB5B66">
        <w:rPr>
          <w:sz w:val="20"/>
          <w:szCs w:val="20"/>
        </w:rPr>
        <w:t>zabezpečenie finančných prostriedkov na spolufinancovanie realizovaného projektu vo výške 5% z celkových oprávnených výdavkov projektu</w:t>
      </w:r>
    </w:p>
    <w:p w14:paraId="41029427" w14:textId="77777777" w:rsidR="00B31244" w:rsidRPr="00AB5B66" w:rsidRDefault="00B31244" w:rsidP="00B31244">
      <w:pPr>
        <w:pStyle w:val="Odsekzoznamu"/>
        <w:rPr>
          <w:sz w:val="20"/>
          <w:szCs w:val="20"/>
        </w:rPr>
      </w:pPr>
    </w:p>
    <w:p w14:paraId="1AFA6B12" w14:textId="77777777" w:rsidR="00B31244" w:rsidRPr="00AB5B66" w:rsidRDefault="00B31244" w:rsidP="00341BB6">
      <w:pPr>
        <w:pStyle w:val="Odsekzoznamu"/>
        <w:widowControl w:val="0"/>
        <w:numPr>
          <w:ilvl w:val="0"/>
          <w:numId w:val="369"/>
        </w:numPr>
        <w:tabs>
          <w:tab w:val="left" w:pos="1196"/>
          <w:tab w:val="left" w:pos="1197"/>
        </w:tabs>
        <w:autoSpaceDE w:val="0"/>
        <w:autoSpaceDN w:val="0"/>
        <w:ind w:right="114"/>
        <w:contextualSpacing w:val="0"/>
        <w:jc w:val="both"/>
        <w:rPr>
          <w:sz w:val="20"/>
          <w:szCs w:val="20"/>
        </w:rPr>
      </w:pPr>
      <w:r w:rsidRPr="00AB5B66">
        <w:rPr>
          <w:sz w:val="20"/>
          <w:szCs w:val="20"/>
        </w:rPr>
        <w:t>zabezpečenie financovania neoprávnených výdavkov z rozpočtu mesta Žilina</w:t>
      </w:r>
    </w:p>
    <w:p w14:paraId="13EA4F48" w14:textId="77777777" w:rsidR="00B31244" w:rsidRPr="00AB5B66" w:rsidRDefault="00B31244" w:rsidP="00B31244">
      <w:pPr>
        <w:pStyle w:val="Odsekzoznamu"/>
        <w:rPr>
          <w:sz w:val="20"/>
          <w:szCs w:val="20"/>
        </w:rPr>
      </w:pPr>
    </w:p>
    <w:p w14:paraId="1EF04A69" w14:textId="77777777" w:rsidR="00B31244" w:rsidRPr="00AB5B66" w:rsidRDefault="00B31244" w:rsidP="00341BB6">
      <w:pPr>
        <w:pStyle w:val="Odsekzoznamu"/>
        <w:widowControl w:val="0"/>
        <w:numPr>
          <w:ilvl w:val="0"/>
          <w:numId w:val="369"/>
        </w:numPr>
        <w:tabs>
          <w:tab w:val="left" w:pos="1196"/>
          <w:tab w:val="left" w:pos="1197"/>
        </w:tabs>
        <w:autoSpaceDE w:val="0"/>
        <w:autoSpaceDN w:val="0"/>
        <w:ind w:right="114"/>
        <w:contextualSpacing w:val="0"/>
        <w:jc w:val="both"/>
        <w:rPr>
          <w:sz w:val="20"/>
          <w:szCs w:val="20"/>
        </w:rPr>
      </w:pPr>
      <w:r w:rsidRPr="00AB5B66">
        <w:rPr>
          <w:sz w:val="20"/>
          <w:szCs w:val="20"/>
        </w:rPr>
        <w:t xml:space="preserve"> uzatvorenie zmluvy o dielo na realizáciu projektu s úspešným uchádzačom podľa výsledku verejného obstarávania</w:t>
      </w:r>
    </w:p>
    <w:p w14:paraId="25F49303" w14:textId="77777777" w:rsidR="003A7FBB" w:rsidRDefault="003A7FBB" w:rsidP="003A7FBB">
      <w:pPr>
        <w:pStyle w:val="Zkladntext"/>
        <w:spacing w:before="7"/>
        <w:jc w:val="both"/>
        <w:rPr>
          <w:b/>
          <w:bCs/>
          <w:sz w:val="20"/>
          <w:szCs w:val="20"/>
          <w:highlight w:val="yellow"/>
          <w:u w:val="single"/>
        </w:rPr>
      </w:pPr>
    </w:p>
    <w:p w14:paraId="638A97BF" w14:textId="77777777" w:rsidR="00D7371E" w:rsidRDefault="003A7FBB" w:rsidP="00DA6E48">
      <w:pPr>
        <w:pStyle w:val="Zkladntext"/>
        <w:spacing w:before="7"/>
        <w:jc w:val="both"/>
        <w:rPr>
          <w:b/>
          <w:bCs/>
          <w:sz w:val="20"/>
          <w:szCs w:val="20"/>
          <w:u w:val="single"/>
        </w:rPr>
      </w:pPr>
      <w:r w:rsidRPr="00783098">
        <w:rPr>
          <w:b/>
          <w:bCs/>
          <w:sz w:val="20"/>
          <w:szCs w:val="20"/>
          <w:u w:val="single"/>
        </w:rPr>
        <w:t>Plnenie uznesenia</w:t>
      </w:r>
      <w:r w:rsidR="00D7371E">
        <w:rPr>
          <w:b/>
          <w:bCs/>
          <w:sz w:val="20"/>
          <w:szCs w:val="20"/>
          <w:u w:val="single"/>
        </w:rPr>
        <w:t>:</w:t>
      </w:r>
    </w:p>
    <w:p w14:paraId="68005003" w14:textId="77777777" w:rsidR="00D7371E" w:rsidRDefault="0003161B" w:rsidP="00D7371E">
      <w:pPr>
        <w:pStyle w:val="Zkladntext"/>
        <w:spacing w:before="7"/>
        <w:ind w:firstLine="708"/>
        <w:jc w:val="both"/>
        <w:rPr>
          <w:b/>
          <w:bCs/>
          <w:sz w:val="20"/>
          <w:szCs w:val="20"/>
        </w:rPr>
      </w:pPr>
      <w:r w:rsidRPr="00DA6E48">
        <w:rPr>
          <w:b/>
          <w:bCs/>
          <w:sz w:val="20"/>
          <w:szCs w:val="20"/>
        </w:rPr>
        <w:t>Žiadosť o dotáciu bola podaná.</w:t>
      </w:r>
      <w:r w:rsidRPr="00DA6E48">
        <w:rPr>
          <w:b/>
          <w:bCs/>
          <w:sz w:val="20"/>
          <w:szCs w:val="20"/>
        </w:rPr>
        <w:tab/>
      </w:r>
    </w:p>
    <w:p w14:paraId="507B5F2E" w14:textId="7BC33620" w:rsidR="003A7FBB" w:rsidRPr="00DA6E48" w:rsidRDefault="003A7FBB" w:rsidP="00D7371E">
      <w:pPr>
        <w:pStyle w:val="Zkladntext"/>
        <w:spacing w:before="7"/>
        <w:ind w:left="4248"/>
        <w:jc w:val="both"/>
        <w:rPr>
          <w:b/>
          <w:bCs/>
          <w:sz w:val="20"/>
          <w:szCs w:val="20"/>
          <w:u w:val="single"/>
        </w:rPr>
      </w:pPr>
      <w:r w:rsidRPr="00DA6E48">
        <w:rPr>
          <w:i/>
          <w:iCs/>
          <w:sz w:val="20"/>
          <w:szCs w:val="20"/>
        </w:rPr>
        <w:t xml:space="preserve">                                                                                                                                                                 </w:t>
      </w:r>
      <w:r w:rsidR="00C01554" w:rsidRPr="00DA6E48">
        <w:rPr>
          <w:i/>
          <w:iCs/>
          <w:sz w:val="20"/>
          <w:szCs w:val="20"/>
        </w:rPr>
        <w:t xml:space="preserve">                                     </w:t>
      </w:r>
      <w:r w:rsidR="002D7023" w:rsidRPr="00DA6E48">
        <w:rPr>
          <w:i/>
          <w:iCs/>
          <w:sz w:val="20"/>
          <w:szCs w:val="20"/>
        </w:rPr>
        <w:t xml:space="preserve">               </w:t>
      </w:r>
      <w:r w:rsidR="00205EB0" w:rsidRPr="00DA6E48">
        <w:rPr>
          <w:i/>
          <w:iCs/>
          <w:sz w:val="20"/>
          <w:szCs w:val="20"/>
        </w:rPr>
        <w:t xml:space="preserve">                </w:t>
      </w:r>
      <w:r w:rsidR="00D7371E">
        <w:rPr>
          <w:i/>
          <w:iCs/>
          <w:sz w:val="20"/>
          <w:szCs w:val="20"/>
        </w:rPr>
        <w:t xml:space="preserve">                  </w:t>
      </w:r>
      <w:r w:rsidRPr="00DA6E48">
        <w:rPr>
          <w:i/>
          <w:iCs/>
          <w:sz w:val="20"/>
          <w:szCs w:val="20"/>
        </w:rPr>
        <w:t>Odbor</w:t>
      </w:r>
      <w:r w:rsidR="002D7023" w:rsidRPr="00DA6E48">
        <w:rPr>
          <w:i/>
          <w:iCs/>
          <w:sz w:val="20"/>
          <w:szCs w:val="20"/>
        </w:rPr>
        <w:t xml:space="preserve"> riadenia</w:t>
      </w:r>
      <w:r w:rsidR="0003161B" w:rsidRPr="00DA6E48">
        <w:rPr>
          <w:i/>
          <w:iCs/>
          <w:sz w:val="20"/>
          <w:szCs w:val="20"/>
        </w:rPr>
        <w:t xml:space="preserve"> </w:t>
      </w:r>
      <w:r w:rsidR="00C01554" w:rsidRPr="00DA6E48">
        <w:rPr>
          <w:i/>
          <w:iCs/>
          <w:sz w:val="20"/>
          <w:szCs w:val="20"/>
        </w:rPr>
        <w:t xml:space="preserve">projektov a investícií </w:t>
      </w:r>
      <w:r w:rsidRPr="00DA6E48">
        <w:rPr>
          <w:i/>
          <w:iCs/>
          <w:sz w:val="20"/>
          <w:szCs w:val="20"/>
        </w:rPr>
        <w:t xml:space="preserve"> zo dňa</w:t>
      </w:r>
      <w:r w:rsidR="00C01554" w:rsidRPr="00DA6E48">
        <w:rPr>
          <w:i/>
          <w:iCs/>
          <w:sz w:val="20"/>
          <w:szCs w:val="20"/>
        </w:rPr>
        <w:t xml:space="preserve"> 08.04.2021</w:t>
      </w:r>
    </w:p>
    <w:p w14:paraId="4FFBE1EA" w14:textId="77777777" w:rsidR="004619F5" w:rsidRPr="00AB5B66" w:rsidRDefault="004619F5" w:rsidP="00B31244">
      <w:pPr>
        <w:jc w:val="both"/>
        <w:rPr>
          <w:rFonts w:eastAsiaTheme="minorHAnsi"/>
          <w:sz w:val="20"/>
          <w:szCs w:val="20"/>
          <w:lang w:eastAsia="en-US"/>
        </w:rPr>
      </w:pPr>
    </w:p>
    <w:p w14:paraId="29ABD6AF" w14:textId="3B068C6D" w:rsidR="004619F5" w:rsidRPr="00AB5B66"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AB5B66">
        <w:rPr>
          <w:b/>
          <w:sz w:val="20"/>
          <w:szCs w:val="20"/>
        </w:rPr>
        <w:t>Uznesenie č. 36/2021</w:t>
      </w:r>
      <w:r w:rsidRPr="00AB5B66">
        <w:rPr>
          <w:b/>
          <w:sz w:val="20"/>
          <w:szCs w:val="20"/>
        </w:rPr>
        <w:tab/>
      </w:r>
    </w:p>
    <w:p w14:paraId="6751AE0A" w14:textId="77777777" w:rsidR="004619F5" w:rsidRPr="00AB5B66"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AB5B66">
        <w:rPr>
          <w:b/>
          <w:sz w:val="20"/>
          <w:szCs w:val="20"/>
          <w:u w:val="single"/>
        </w:rPr>
        <w:t>k Členstvu v komisiách Mestského zastupiteľstva v Žiline – zmene</w:t>
      </w:r>
    </w:p>
    <w:p w14:paraId="007D4A0D" w14:textId="3481817F" w:rsidR="004619F5" w:rsidRPr="00AB5B66"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AB5B66">
        <w:rPr>
          <w:b/>
          <w:bCs/>
          <w:sz w:val="20"/>
          <w:szCs w:val="20"/>
        </w:rPr>
        <w:tab/>
      </w:r>
      <w:r w:rsidRPr="00AB5B66">
        <w:rPr>
          <w:b/>
          <w:bCs/>
          <w:sz w:val="20"/>
          <w:szCs w:val="20"/>
        </w:rPr>
        <w:tab/>
      </w:r>
      <w:r w:rsidRPr="00AB5B66">
        <w:rPr>
          <w:b/>
          <w:bCs/>
          <w:sz w:val="20"/>
          <w:szCs w:val="20"/>
        </w:rPr>
        <w:tab/>
      </w:r>
    </w:p>
    <w:p w14:paraId="618E85A6" w14:textId="74094398" w:rsidR="004619F5" w:rsidRPr="00AB5B66"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AB5B66">
        <w:rPr>
          <w:b/>
          <w:bCs/>
          <w:sz w:val="20"/>
          <w:szCs w:val="20"/>
        </w:rPr>
        <w:t>navrhol:</w:t>
      </w:r>
      <w:r w:rsidR="000527C8">
        <w:rPr>
          <w:b/>
          <w:bCs/>
          <w:sz w:val="20"/>
          <w:szCs w:val="20"/>
        </w:rPr>
        <w:t xml:space="preserve"> Mgr. Ing. Radoslav Machan, vedúci odboru vnútornej organizácie a správy MsÚ</w:t>
      </w:r>
      <w:r w:rsidRPr="00AB5B66">
        <w:rPr>
          <w:b/>
          <w:bCs/>
          <w:sz w:val="20"/>
          <w:szCs w:val="20"/>
        </w:rPr>
        <w:t xml:space="preserve"> zo dňa: 25.02.2021</w:t>
      </w:r>
    </w:p>
    <w:p w14:paraId="33AA2299" w14:textId="3606F42D" w:rsidR="004619F5" w:rsidRPr="00AB5B66"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2F5691">
        <w:rPr>
          <w:b/>
          <w:bCs/>
          <w:sz w:val="20"/>
          <w:szCs w:val="20"/>
        </w:rPr>
        <w:t>status</w:t>
      </w:r>
      <w:r w:rsidRPr="00D7371E">
        <w:rPr>
          <w:b/>
          <w:bCs/>
          <w:sz w:val="20"/>
          <w:szCs w:val="20"/>
        </w:rPr>
        <w:t>:</w:t>
      </w:r>
      <w:r w:rsidR="002F5691" w:rsidRPr="00D7371E">
        <w:rPr>
          <w:b/>
          <w:bCs/>
          <w:sz w:val="20"/>
          <w:szCs w:val="20"/>
        </w:rPr>
        <w:t xml:space="preserve"> SPLNENÉ</w:t>
      </w:r>
    </w:p>
    <w:p w14:paraId="4F48D4C2" w14:textId="77777777" w:rsidR="00B31244" w:rsidRPr="00AB5B66" w:rsidRDefault="00B31244" w:rsidP="00B31244">
      <w:pPr>
        <w:pStyle w:val="Zkladntext"/>
        <w:jc w:val="both"/>
        <w:rPr>
          <w:i/>
          <w:iCs/>
          <w:sz w:val="20"/>
          <w:szCs w:val="20"/>
        </w:rPr>
      </w:pPr>
    </w:p>
    <w:p w14:paraId="38170752"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66809D64" w14:textId="77777777" w:rsidR="00B31244" w:rsidRPr="00AB5B66" w:rsidRDefault="00B31244" w:rsidP="00B31244">
      <w:pPr>
        <w:pStyle w:val="Zkladntext"/>
        <w:jc w:val="both"/>
        <w:rPr>
          <w:i/>
          <w:iCs/>
          <w:sz w:val="20"/>
          <w:szCs w:val="20"/>
        </w:rPr>
      </w:pPr>
    </w:p>
    <w:p w14:paraId="6F2305E7" w14:textId="77777777" w:rsidR="00B31244" w:rsidRPr="00AB5B66" w:rsidRDefault="00B31244" w:rsidP="00341BB6">
      <w:pPr>
        <w:pStyle w:val="Odsekzoznamu"/>
        <w:widowControl w:val="0"/>
        <w:numPr>
          <w:ilvl w:val="0"/>
          <w:numId w:val="365"/>
        </w:numPr>
        <w:tabs>
          <w:tab w:val="left" w:pos="1196"/>
          <w:tab w:val="left" w:pos="1197"/>
        </w:tabs>
        <w:autoSpaceDE w:val="0"/>
        <w:autoSpaceDN w:val="0"/>
        <w:ind w:right="114"/>
        <w:contextualSpacing w:val="0"/>
        <w:jc w:val="both"/>
        <w:rPr>
          <w:sz w:val="20"/>
          <w:szCs w:val="20"/>
        </w:rPr>
      </w:pPr>
      <w:r w:rsidRPr="00AB5B66">
        <w:rPr>
          <w:sz w:val="20"/>
          <w:szCs w:val="20"/>
          <w:u w:val="single"/>
        </w:rPr>
        <w:t>odvoláva</w:t>
      </w:r>
    </w:p>
    <w:p w14:paraId="2DA6636F" w14:textId="77777777" w:rsidR="00B31244" w:rsidRPr="00AB5B66" w:rsidRDefault="00B31244" w:rsidP="00B31244">
      <w:pPr>
        <w:autoSpaceDE w:val="0"/>
        <w:autoSpaceDN w:val="0"/>
        <w:adjustRightInd w:val="0"/>
        <w:jc w:val="both"/>
        <w:rPr>
          <w:rFonts w:eastAsiaTheme="minorHAnsi"/>
          <w:sz w:val="20"/>
          <w:szCs w:val="20"/>
          <w:lang w:eastAsia="en-US"/>
        </w:rPr>
      </w:pPr>
    </w:p>
    <w:p w14:paraId="63415E2E" w14:textId="77777777" w:rsidR="00B31244" w:rsidRPr="00AB5B66" w:rsidRDefault="00B31244" w:rsidP="00341BB6">
      <w:pPr>
        <w:pStyle w:val="Odsekzoznamu"/>
        <w:numPr>
          <w:ilvl w:val="0"/>
          <w:numId w:val="370"/>
        </w:numPr>
        <w:autoSpaceDE w:val="0"/>
        <w:autoSpaceDN w:val="0"/>
        <w:adjustRightInd w:val="0"/>
        <w:contextualSpacing w:val="0"/>
        <w:jc w:val="both"/>
        <w:rPr>
          <w:rFonts w:eastAsiaTheme="minorHAnsi"/>
          <w:sz w:val="20"/>
          <w:szCs w:val="20"/>
        </w:rPr>
      </w:pPr>
      <w:r w:rsidRPr="00AB5B66">
        <w:rPr>
          <w:sz w:val="20"/>
          <w:szCs w:val="20"/>
        </w:rPr>
        <w:t>sekretára</w:t>
      </w:r>
    </w:p>
    <w:p w14:paraId="5DC70824" w14:textId="77777777" w:rsidR="00B31244" w:rsidRPr="00AB5B66" w:rsidRDefault="00B31244" w:rsidP="00B31244">
      <w:pPr>
        <w:pStyle w:val="Odsekzoznamu"/>
        <w:autoSpaceDE w:val="0"/>
        <w:autoSpaceDN w:val="0"/>
        <w:adjustRightInd w:val="0"/>
        <w:ind w:left="1080"/>
        <w:jc w:val="both"/>
        <w:rPr>
          <w:sz w:val="20"/>
          <w:szCs w:val="20"/>
        </w:rPr>
      </w:pPr>
    </w:p>
    <w:p w14:paraId="37902977" w14:textId="77777777" w:rsidR="00B31244" w:rsidRPr="00AB5B66" w:rsidRDefault="00B31244" w:rsidP="00B31244">
      <w:pPr>
        <w:pStyle w:val="Odsekzoznamu"/>
        <w:autoSpaceDE w:val="0"/>
        <w:autoSpaceDN w:val="0"/>
        <w:adjustRightInd w:val="0"/>
        <w:ind w:left="1080"/>
        <w:jc w:val="both"/>
        <w:rPr>
          <w:sz w:val="20"/>
          <w:szCs w:val="20"/>
        </w:rPr>
      </w:pPr>
      <w:r w:rsidRPr="00AB5B66">
        <w:rPr>
          <w:b/>
          <w:bCs/>
          <w:sz w:val="20"/>
          <w:szCs w:val="20"/>
        </w:rPr>
        <w:t>Komisie školstva a mládeže</w:t>
      </w:r>
      <w:r w:rsidRPr="00AB5B66">
        <w:rPr>
          <w:sz w:val="20"/>
          <w:szCs w:val="20"/>
        </w:rPr>
        <w:t xml:space="preserve"> </w:t>
      </w:r>
    </w:p>
    <w:p w14:paraId="309392A6" w14:textId="77777777" w:rsidR="00B31244" w:rsidRPr="00AB5B66" w:rsidRDefault="00B31244" w:rsidP="00341BB6">
      <w:pPr>
        <w:pStyle w:val="Odsekzoznamu"/>
        <w:numPr>
          <w:ilvl w:val="0"/>
          <w:numId w:val="371"/>
        </w:numPr>
        <w:autoSpaceDE w:val="0"/>
        <w:autoSpaceDN w:val="0"/>
        <w:adjustRightInd w:val="0"/>
        <w:contextualSpacing w:val="0"/>
        <w:jc w:val="both"/>
        <w:rPr>
          <w:rFonts w:eastAsiaTheme="minorHAnsi"/>
          <w:sz w:val="20"/>
          <w:szCs w:val="20"/>
        </w:rPr>
      </w:pPr>
      <w:r w:rsidRPr="00AB5B66">
        <w:rPr>
          <w:sz w:val="20"/>
          <w:szCs w:val="20"/>
        </w:rPr>
        <w:t xml:space="preserve">Janku </w:t>
      </w:r>
      <w:proofErr w:type="spellStart"/>
      <w:r w:rsidRPr="00AB5B66">
        <w:rPr>
          <w:sz w:val="20"/>
          <w:szCs w:val="20"/>
        </w:rPr>
        <w:t>Vavrovú</w:t>
      </w:r>
      <w:proofErr w:type="spellEnd"/>
      <w:r w:rsidRPr="00AB5B66">
        <w:rPr>
          <w:sz w:val="20"/>
          <w:szCs w:val="20"/>
        </w:rPr>
        <w:t xml:space="preserve"> </w:t>
      </w:r>
    </w:p>
    <w:p w14:paraId="286DAAAB" w14:textId="77777777" w:rsidR="00B31244" w:rsidRPr="00AB5B66" w:rsidRDefault="00B31244" w:rsidP="00B31244">
      <w:pPr>
        <w:autoSpaceDE w:val="0"/>
        <w:autoSpaceDN w:val="0"/>
        <w:adjustRightInd w:val="0"/>
        <w:ind w:left="1080"/>
        <w:jc w:val="both"/>
        <w:rPr>
          <w:sz w:val="20"/>
          <w:szCs w:val="20"/>
        </w:rPr>
      </w:pPr>
    </w:p>
    <w:p w14:paraId="12393D16" w14:textId="77777777" w:rsidR="00B31244" w:rsidRPr="00AB5B66" w:rsidRDefault="00B31244" w:rsidP="00B31244">
      <w:pPr>
        <w:autoSpaceDE w:val="0"/>
        <w:autoSpaceDN w:val="0"/>
        <w:adjustRightInd w:val="0"/>
        <w:ind w:left="1080"/>
        <w:jc w:val="both"/>
        <w:rPr>
          <w:sz w:val="20"/>
          <w:szCs w:val="20"/>
        </w:rPr>
      </w:pPr>
      <w:r w:rsidRPr="00AB5B66">
        <w:rPr>
          <w:b/>
          <w:bCs/>
          <w:sz w:val="20"/>
          <w:szCs w:val="20"/>
        </w:rPr>
        <w:t>Komisie územného plánovania a výstavby</w:t>
      </w:r>
      <w:r w:rsidRPr="00AB5B66">
        <w:rPr>
          <w:sz w:val="20"/>
          <w:szCs w:val="20"/>
        </w:rPr>
        <w:t xml:space="preserve"> </w:t>
      </w:r>
    </w:p>
    <w:p w14:paraId="38E93C1A" w14:textId="77777777" w:rsidR="00B31244" w:rsidRPr="00AB5B66" w:rsidRDefault="00B31244" w:rsidP="00341BB6">
      <w:pPr>
        <w:pStyle w:val="Odsekzoznamu"/>
        <w:numPr>
          <w:ilvl w:val="0"/>
          <w:numId w:val="371"/>
        </w:numPr>
        <w:autoSpaceDE w:val="0"/>
        <w:autoSpaceDN w:val="0"/>
        <w:adjustRightInd w:val="0"/>
        <w:contextualSpacing w:val="0"/>
        <w:jc w:val="both"/>
        <w:rPr>
          <w:rFonts w:eastAsiaTheme="minorHAnsi"/>
          <w:sz w:val="20"/>
          <w:szCs w:val="20"/>
        </w:rPr>
      </w:pPr>
      <w:r w:rsidRPr="00AB5B66">
        <w:rPr>
          <w:sz w:val="20"/>
          <w:szCs w:val="20"/>
        </w:rPr>
        <w:t xml:space="preserve">Máriu </w:t>
      </w:r>
      <w:proofErr w:type="spellStart"/>
      <w:r w:rsidRPr="00AB5B66">
        <w:rPr>
          <w:sz w:val="20"/>
          <w:szCs w:val="20"/>
        </w:rPr>
        <w:t>Brtnickú</w:t>
      </w:r>
      <w:proofErr w:type="spellEnd"/>
      <w:r w:rsidRPr="00AB5B66">
        <w:rPr>
          <w:sz w:val="20"/>
          <w:szCs w:val="20"/>
        </w:rPr>
        <w:t xml:space="preserve"> </w:t>
      </w:r>
    </w:p>
    <w:p w14:paraId="66B37361" w14:textId="77777777" w:rsidR="00B31244" w:rsidRPr="00AB5B66" w:rsidRDefault="00B31244" w:rsidP="00B31244">
      <w:pPr>
        <w:autoSpaceDE w:val="0"/>
        <w:autoSpaceDN w:val="0"/>
        <w:adjustRightInd w:val="0"/>
        <w:jc w:val="both"/>
        <w:rPr>
          <w:sz w:val="20"/>
          <w:szCs w:val="20"/>
        </w:rPr>
      </w:pPr>
    </w:p>
    <w:p w14:paraId="0D5E4A73" w14:textId="77777777" w:rsidR="00B31244" w:rsidRPr="00AB5B66" w:rsidRDefault="00B31244" w:rsidP="00341BB6">
      <w:pPr>
        <w:pStyle w:val="Odsekzoznamu"/>
        <w:numPr>
          <w:ilvl w:val="0"/>
          <w:numId w:val="370"/>
        </w:numPr>
        <w:autoSpaceDE w:val="0"/>
        <w:autoSpaceDN w:val="0"/>
        <w:adjustRightInd w:val="0"/>
        <w:contextualSpacing w:val="0"/>
        <w:jc w:val="both"/>
        <w:rPr>
          <w:rFonts w:eastAsiaTheme="minorHAnsi"/>
          <w:sz w:val="20"/>
          <w:szCs w:val="20"/>
        </w:rPr>
      </w:pPr>
      <w:r w:rsidRPr="00AB5B66">
        <w:rPr>
          <w:sz w:val="20"/>
          <w:szCs w:val="20"/>
        </w:rPr>
        <w:t xml:space="preserve">člena – </w:t>
      </w:r>
      <w:proofErr w:type="spellStart"/>
      <w:r w:rsidRPr="00AB5B66">
        <w:rPr>
          <w:sz w:val="20"/>
          <w:szCs w:val="20"/>
        </w:rPr>
        <w:t>neposlanca</w:t>
      </w:r>
      <w:proofErr w:type="spellEnd"/>
    </w:p>
    <w:p w14:paraId="755ADB11" w14:textId="77777777" w:rsidR="00B31244" w:rsidRPr="00AB5B66" w:rsidRDefault="00B31244" w:rsidP="00B31244">
      <w:pPr>
        <w:pStyle w:val="Odsekzoznamu"/>
        <w:autoSpaceDE w:val="0"/>
        <w:autoSpaceDN w:val="0"/>
        <w:adjustRightInd w:val="0"/>
        <w:ind w:left="1080"/>
        <w:jc w:val="both"/>
        <w:rPr>
          <w:sz w:val="20"/>
          <w:szCs w:val="20"/>
        </w:rPr>
      </w:pPr>
    </w:p>
    <w:p w14:paraId="39930B58" w14:textId="77777777" w:rsidR="00B31244" w:rsidRPr="00AB5B66" w:rsidRDefault="00B31244" w:rsidP="00B31244">
      <w:pPr>
        <w:pStyle w:val="Odsekzoznamu"/>
        <w:autoSpaceDE w:val="0"/>
        <w:autoSpaceDN w:val="0"/>
        <w:adjustRightInd w:val="0"/>
        <w:ind w:left="1080"/>
        <w:jc w:val="both"/>
        <w:rPr>
          <w:b/>
          <w:bCs/>
          <w:sz w:val="20"/>
          <w:szCs w:val="20"/>
        </w:rPr>
      </w:pPr>
      <w:r w:rsidRPr="00AB5B66">
        <w:rPr>
          <w:b/>
          <w:bCs/>
          <w:sz w:val="20"/>
          <w:szCs w:val="20"/>
        </w:rPr>
        <w:t>Komisie sociálnej, zdravotnej a bytovej</w:t>
      </w:r>
    </w:p>
    <w:p w14:paraId="592705A9" w14:textId="77777777" w:rsidR="00B31244" w:rsidRPr="00AB5B66" w:rsidRDefault="00B31244" w:rsidP="00341BB6">
      <w:pPr>
        <w:pStyle w:val="Odsekzoznamu"/>
        <w:numPr>
          <w:ilvl w:val="0"/>
          <w:numId w:val="371"/>
        </w:numPr>
        <w:autoSpaceDE w:val="0"/>
        <w:autoSpaceDN w:val="0"/>
        <w:adjustRightInd w:val="0"/>
        <w:contextualSpacing w:val="0"/>
        <w:jc w:val="both"/>
        <w:rPr>
          <w:rFonts w:eastAsiaTheme="minorHAnsi"/>
          <w:sz w:val="20"/>
          <w:szCs w:val="20"/>
        </w:rPr>
      </w:pPr>
      <w:r w:rsidRPr="00AB5B66">
        <w:rPr>
          <w:sz w:val="20"/>
          <w:szCs w:val="20"/>
        </w:rPr>
        <w:t xml:space="preserve">Mgr. Ivana </w:t>
      </w:r>
      <w:proofErr w:type="spellStart"/>
      <w:r w:rsidRPr="00AB5B66">
        <w:rPr>
          <w:sz w:val="20"/>
          <w:szCs w:val="20"/>
        </w:rPr>
        <w:t>Leitmana</w:t>
      </w:r>
      <w:proofErr w:type="spellEnd"/>
    </w:p>
    <w:p w14:paraId="4911044D" w14:textId="77777777" w:rsidR="00B31244" w:rsidRPr="00AB5B66" w:rsidRDefault="00B31244" w:rsidP="00B31244">
      <w:pPr>
        <w:autoSpaceDE w:val="0"/>
        <w:autoSpaceDN w:val="0"/>
        <w:adjustRightInd w:val="0"/>
        <w:ind w:left="1080"/>
        <w:jc w:val="both"/>
        <w:rPr>
          <w:sz w:val="20"/>
          <w:szCs w:val="20"/>
        </w:rPr>
      </w:pPr>
    </w:p>
    <w:p w14:paraId="2CDEEAFF" w14:textId="77777777" w:rsidR="00B31244" w:rsidRPr="00AB5B66" w:rsidRDefault="00B31244" w:rsidP="00B31244">
      <w:pPr>
        <w:autoSpaceDE w:val="0"/>
        <w:autoSpaceDN w:val="0"/>
        <w:adjustRightInd w:val="0"/>
        <w:ind w:left="1080"/>
        <w:jc w:val="both"/>
        <w:rPr>
          <w:b/>
          <w:bCs/>
          <w:sz w:val="20"/>
          <w:szCs w:val="20"/>
        </w:rPr>
      </w:pPr>
      <w:r w:rsidRPr="00AB5B66">
        <w:rPr>
          <w:b/>
          <w:bCs/>
          <w:sz w:val="20"/>
          <w:szCs w:val="20"/>
        </w:rPr>
        <w:t>Komisie dopravy</w:t>
      </w:r>
    </w:p>
    <w:p w14:paraId="7EE9F720" w14:textId="77777777" w:rsidR="00B31244" w:rsidRPr="00AB5B66" w:rsidRDefault="00B31244" w:rsidP="00341BB6">
      <w:pPr>
        <w:pStyle w:val="Odsekzoznamu"/>
        <w:numPr>
          <w:ilvl w:val="0"/>
          <w:numId w:val="371"/>
        </w:numPr>
        <w:autoSpaceDE w:val="0"/>
        <w:autoSpaceDN w:val="0"/>
        <w:adjustRightInd w:val="0"/>
        <w:contextualSpacing w:val="0"/>
        <w:jc w:val="both"/>
        <w:rPr>
          <w:rFonts w:eastAsiaTheme="minorHAnsi"/>
          <w:sz w:val="20"/>
          <w:szCs w:val="20"/>
        </w:rPr>
      </w:pPr>
      <w:r w:rsidRPr="00AB5B66">
        <w:rPr>
          <w:sz w:val="20"/>
          <w:szCs w:val="20"/>
        </w:rPr>
        <w:t xml:space="preserve">Ing. Miroslava </w:t>
      </w:r>
      <w:proofErr w:type="spellStart"/>
      <w:r w:rsidRPr="00AB5B66">
        <w:rPr>
          <w:sz w:val="20"/>
          <w:szCs w:val="20"/>
        </w:rPr>
        <w:t>Kobrteka</w:t>
      </w:r>
      <w:proofErr w:type="spellEnd"/>
      <w:r w:rsidRPr="00AB5B66">
        <w:rPr>
          <w:sz w:val="20"/>
          <w:szCs w:val="20"/>
        </w:rPr>
        <w:t xml:space="preserve"> </w:t>
      </w:r>
    </w:p>
    <w:p w14:paraId="70BA7332" w14:textId="77777777" w:rsidR="00B31244" w:rsidRPr="00AB5B66" w:rsidRDefault="00B31244" w:rsidP="00B31244">
      <w:pPr>
        <w:pStyle w:val="Odsekzoznamu"/>
        <w:autoSpaceDE w:val="0"/>
        <w:autoSpaceDN w:val="0"/>
        <w:adjustRightInd w:val="0"/>
        <w:ind w:left="1440"/>
        <w:jc w:val="both"/>
        <w:rPr>
          <w:rFonts w:eastAsiaTheme="minorHAnsi"/>
          <w:sz w:val="20"/>
          <w:szCs w:val="20"/>
        </w:rPr>
      </w:pPr>
    </w:p>
    <w:p w14:paraId="3BE226A5" w14:textId="77777777" w:rsidR="00B31244" w:rsidRPr="00AB5B66" w:rsidRDefault="00B31244" w:rsidP="00B31244">
      <w:pPr>
        <w:pStyle w:val="Odsekzoznamu"/>
        <w:autoSpaceDE w:val="0"/>
        <w:autoSpaceDN w:val="0"/>
        <w:adjustRightInd w:val="0"/>
        <w:ind w:left="1440"/>
        <w:jc w:val="both"/>
        <w:rPr>
          <w:rFonts w:eastAsiaTheme="minorHAnsi"/>
          <w:sz w:val="20"/>
          <w:szCs w:val="20"/>
        </w:rPr>
      </w:pPr>
    </w:p>
    <w:p w14:paraId="6DF16DEB" w14:textId="77777777" w:rsidR="00B31244" w:rsidRPr="00AB5B66" w:rsidRDefault="00B31244" w:rsidP="00341BB6">
      <w:pPr>
        <w:pStyle w:val="Odsekzoznamu"/>
        <w:widowControl w:val="0"/>
        <w:numPr>
          <w:ilvl w:val="0"/>
          <w:numId w:val="365"/>
        </w:numPr>
        <w:tabs>
          <w:tab w:val="left" w:pos="1196"/>
          <w:tab w:val="left" w:pos="1197"/>
        </w:tabs>
        <w:autoSpaceDE w:val="0"/>
        <w:autoSpaceDN w:val="0"/>
        <w:ind w:right="114"/>
        <w:contextualSpacing w:val="0"/>
        <w:jc w:val="both"/>
        <w:rPr>
          <w:sz w:val="20"/>
          <w:szCs w:val="20"/>
        </w:rPr>
      </w:pPr>
      <w:r w:rsidRPr="00AB5B66">
        <w:rPr>
          <w:sz w:val="20"/>
          <w:szCs w:val="20"/>
          <w:u w:val="single"/>
        </w:rPr>
        <w:t>volí</w:t>
      </w:r>
    </w:p>
    <w:p w14:paraId="6212B260" w14:textId="77777777" w:rsidR="00B31244" w:rsidRPr="00AB5B66" w:rsidRDefault="00B31244" w:rsidP="00B31244">
      <w:pPr>
        <w:pStyle w:val="Odsekzoznamu"/>
        <w:widowControl w:val="0"/>
        <w:tabs>
          <w:tab w:val="left" w:pos="1196"/>
          <w:tab w:val="left" w:pos="1197"/>
        </w:tabs>
        <w:autoSpaceDE w:val="0"/>
        <w:autoSpaceDN w:val="0"/>
        <w:ind w:right="114"/>
        <w:jc w:val="both"/>
        <w:rPr>
          <w:sz w:val="20"/>
          <w:szCs w:val="20"/>
        </w:rPr>
      </w:pPr>
    </w:p>
    <w:p w14:paraId="0251FD32" w14:textId="77777777" w:rsidR="00B31244" w:rsidRPr="00AB5B66" w:rsidRDefault="00B31244" w:rsidP="00341BB6">
      <w:pPr>
        <w:pStyle w:val="Odsekzoznamu"/>
        <w:numPr>
          <w:ilvl w:val="0"/>
          <w:numId w:val="372"/>
        </w:numPr>
        <w:autoSpaceDE w:val="0"/>
        <w:autoSpaceDN w:val="0"/>
        <w:adjustRightInd w:val="0"/>
        <w:contextualSpacing w:val="0"/>
        <w:jc w:val="both"/>
        <w:rPr>
          <w:rFonts w:eastAsiaTheme="minorHAnsi"/>
          <w:sz w:val="20"/>
          <w:szCs w:val="20"/>
        </w:rPr>
      </w:pPr>
      <w:r w:rsidRPr="00AB5B66">
        <w:rPr>
          <w:sz w:val="20"/>
          <w:szCs w:val="20"/>
        </w:rPr>
        <w:t xml:space="preserve">sekretára </w:t>
      </w:r>
    </w:p>
    <w:p w14:paraId="1E6B255B" w14:textId="77777777" w:rsidR="00B31244" w:rsidRPr="00AB5B66" w:rsidRDefault="00B31244" w:rsidP="00B31244">
      <w:pPr>
        <w:pStyle w:val="Odsekzoznamu"/>
        <w:autoSpaceDE w:val="0"/>
        <w:autoSpaceDN w:val="0"/>
        <w:adjustRightInd w:val="0"/>
        <w:ind w:left="1080"/>
        <w:jc w:val="both"/>
        <w:rPr>
          <w:sz w:val="20"/>
          <w:szCs w:val="20"/>
        </w:rPr>
      </w:pPr>
    </w:p>
    <w:p w14:paraId="0F84E4C3" w14:textId="77777777" w:rsidR="00B31244" w:rsidRPr="00AB5B66" w:rsidRDefault="00B31244" w:rsidP="00B31244">
      <w:pPr>
        <w:pStyle w:val="Odsekzoznamu"/>
        <w:autoSpaceDE w:val="0"/>
        <w:autoSpaceDN w:val="0"/>
        <w:adjustRightInd w:val="0"/>
        <w:ind w:left="1080"/>
        <w:jc w:val="both"/>
        <w:rPr>
          <w:b/>
          <w:bCs/>
          <w:sz w:val="20"/>
          <w:szCs w:val="20"/>
        </w:rPr>
      </w:pPr>
      <w:r w:rsidRPr="00AB5B66">
        <w:rPr>
          <w:b/>
          <w:bCs/>
          <w:sz w:val="20"/>
          <w:szCs w:val="20"/>
        </w:rPr>
        <w:t>Komisie školstva a mládeže</w:t>
      </w:r>
    </w:p>
    <w:p w14:paraId="7848C901" w14:textId="77777777" w:rsidR="00B31244" w:rsidRPr="00AB5B66" w:rsidRDefault="00B31244" w:rsidP="00341BB6">
      <w:pPr>
        <w:pStyle w:val="Odsekzoznamu"/>
        <w:numPr>
          <w:ilvl w:val="0"/>
          <w:numId w:val="371"/>
        </w:numPr>
        <w:autoSpaceDE w:val="0"/>
        <w:autoSpaceDN w:val="0"/>
        <w:adjustRightInd w:val="0"/>
        <w:contextualSpacing w:val="0"/>
        <w:jc w:val="both"/>
        <w:rPr>
          <w:rFonts w:eastAsiaTheme="minorHAnsi"/>
          <w:sz w:val="20"/>
          <w:szCs w:val="20"/>
        </w:rPr>
      </w:pPr>
      <w:r w:rsidRPr="00AB5B66">
        <w:rPr>
          <w:sz w:val="20"/>
          <w:szCs w:val="20"/>
        </w:rPr>
        <w:t>Ing. Michaelu Mrázikovú</w:t>
      </w:r>
    </w:p>
    <w:p w14:paraId="1B542619" w14:textId="77777777" w:rsidR="00B31244" w:rsidRPr="00AB5B66" w:rsidRDefault="00B31244" w:rsidP="00B31244">
      <w:pPr>
        <w:pStyle w:val="Odsekzoznamu"/>
        <w:autoSpaceDE w:val="0"/>
        <w:autoSpaceDN w:val="0"/>
        <w:adjustRightInd w:val="0"/>
        <w:ind w:left="1440"/>
        <w:jc w:val="both"/>
        <w:rPr>
          <w:rFonts w:eastAsiaTheme="minorHAnsi"/>
          <w:sz w:val="20"/>
          <w:szCs w:val="20"/>
        </w:rPr>
      </w:pPr>
    </w:p>
    <w:p w14:paraId="064654F1" w14:textId="77777777" w:rsidR="00B31244" w:rsidRPr="00AB5B66" w:rsidRDefault="00B31244" w:rsidP="00B31244">
      <w:pPr>
        <w:autoSpaceDE w:val="0"/>
        <w:autoSpaceDN w:val="0"/>
        <w:adjustRightInd w:val="0"/>
        <w:ind w:left="1080"/>
        <w:jc w:val="both"/>
        <w:rPr>
          <w:b/>
          <w:bCs/>
          <w:sz w:val="20"/>
          <w:szCs w:val="20"/>
        </w:rPr>
      </w:pPr>
      <w:r w:rsidRPr="00AB5B66">
        <w:rPr>
          <w:b/>
          <w:bCs/>
          <w:sz w:val="20"/>
          <w:szCs w:val="20"/>
        </w:rPr>
        <w:t>Komisie územného plánovania a výstavby</w:t>
      </w:r>
    </w:p>
    <w:p w14:paraId="53355C72" w14:textId="77777777" w:rsidR="00B31244" w:rsidRPr="00AB5B66" w:rsidRDefault="00B31244" w:rsidP="00341BB6">
      <w:pPr>
        <w:pStyle w:val="Odsekzoznamu"/>
        <w:numPr>
          <w:ilvl w:val="0"/>
          <w:numId w:val="371"/>
        </w:numPr>
        <w:autoSpaceDE w:val="0"/>
        <w:autoSpaceDN w:val="0"/>
        <w:adjustRightInd w:val="0"/>
        <w:contextualSpacing w:val="0"/>
        <w:jc w:val="both"/>
        <w:rPr>
          <w:rFonts w:eastAsiaTheme="minorHAnsi"/>
          <w:sz w:val="20"/>
          <w:szCs w:val="20"/>
        </w:rPr>
      </w:pPr>
      <w:r w:rsidRPr="00AB5B66">
        <w:rPr>
          <w:sz w:val="20"/>
          <w:szCs w:val="20"/>
        </w:rPr>
        <w:t xml:space="preserve">Mgr. Richarda </w:t>
      </w:r>
      <w:proofErr w:type="spellStart"/>
      <w:r w:rsidRPr="00AB5B66">
        <w:rPr>
          <w:sz w:val="20"/>
          <w:szCs w:val="20"/>
        </w:rPr>
        <w:t>Hulína</w:t>
      </w:r>
      <w:proofErr w:type="spellEnd"/>
      <w:r w:rsidRPr="00AB5B66">
        <w:rPr>
          <w:sz w:val="20"/>
          <w:szCs w:val="20"/>
        </w:rPr>
        <w:t xml:space="preserve"> </w:t>
      </w:r>
    </w:p>
    <w:p w14:paraId="41285269" w14:textId="77777777" w:rsidR="00B31244" w:rsidRPr="00AB5B66" w:rsidRDefault="00B31244" w:rsidP="00B31244">
      <w:pPr>
        <w:pStyle w:val="Odsekzoznamu"/>
        <w:autoSpaceDE w:val="0"/>
        <w:autoSpaceDN w:val="0"/>
        <w:adjustRightInd w:val="0"/>
        <w:ind w:left="1440"/>
        <w:jc w:val="both"/>
        <w:rPr>
          <w:rFonts w:eastAsiaTheme="minorHAnsi"/>
          <w:sz w:val="20"/>
          <w:szCs w:val="20"/>
        </w:rPr>
      </w:pPr>
    </w:p>
    <w:p w14:paraId="42EE6D8C" w14:textId="77777777" w:rsidR="00B31244" w:rsidRPr="00AB5B66" w:rsidRDefault="00B31244" w:rsidP="00341BB6">
      <w:pPr>
        <w:pStyle w:val="Odsekzoznamu"/>
        <w:numPr>
          <w:ilvl w:val="0"/>
          <w:numId w:val="372"/>
        </w:numPr>
        <w:autoSpaceDE w:val="0"/>
        <w:autoSpaceDN w:val="0"/>
        <w:adjustRightInd w:val="0"/>
        <w:contextualSpacing w:val="0"/>
        <w:jc w:val="both"/>
        <w:rPr>
          <w:rFonts w:eastAsiaTheme="minorHAnsi"/>
          <w:sz w:val="20"/>
          <w:szCs w:val="20"/>
        </w:rPr>
      </w:pPr>
      <w:r w:rsidRPr="00AB5B66">
        <w:rPr>
          <w:sz w:val="20"/>
          <w:szCs w:val="20"/>
        </w:rPr>
        <w:t xml:space="preserve">člena – </w:t>
      </w:r>
      <w:proofErr w:type="spellStart"/>
      <w:r w:rsidRPr="00AB5B66">
        <w:rPr>
          <w:sz w:val="20"/>
          <w:szCs w:val="20"/>
        </w:rPr>
        <w:t>neposlanca</w:t>
      </w:r>
      <w:proofErr w:type="spellEnd"/>
    </w:p>
    <w:p w14:paraId="4FED60CF" w14:textId="77777777" w:rsidR="00B31244" w:rsidRPr="00AB5B66" w:rsidRDefault="00B31244" w:rsidP="00B31244">
      <w:pPr>
        <w:pStyle w:val="Odsekzoznamu"/>
        <w:autoSpaceDE w:val="0"/>
        <w:autoSpaceDN w:val="0"/>
        <w:adjustRightInd w:val="0"/>
        <w:ind w:left="1080"/>
        <w:jc w:val="both"/>
        <w:rPr>
          <w:sz w:val="20"/>
          <w:szCs w:val="20"/>
        </w:rPr>
      </w:pPr>
    </w:p>
    <w:p w14:paraId="60A7D3F1" w14:textId="77777777" w:rsidR="00B31244" w:rsidRPr="00AB5B66" w:rsidRDefault="00B31244" w:rsidP="00B31244">
      <w:pPr>
        <w:pStyle w:val="Odsekzoznamu"/>
        <w:autoSpaceDE w:val="0"/>
        <w:autoSpaceDN w:val="0"/>
        <w:adjustRightInd w:val="0"/>
        <w:ind w:left="1080"/>
        <w:jc w:val="both"/>
        <w:rPr>
          <w:b/>
          <w:bCs/>
          <w:sz w:val="20"/>
          <w:szCs w:val="20"/>
        </w:rPr>
      </w:pPr>
      <w:r w:rsidRPr="00AB5B66">
        <w:rPr>
          <w:b/>
          <w:bCs/>
          <w:sz w:val="20"/>
          <w:szCs w:val="20"/>
        </w:rPr>
        <w:t>Komisie sociálnej, zdravotnej a bytovej</w:t>
      </w:r>
    </w:p>
    <w:p w14:paraId="217AB03A" w14:textId="77777777" w:rsidR="00B31244" w:rsidRPr="00AB5B66" w:rsidRDefault="00B31244" w:rsidP="00341BB6">
      <w:pPr>
        <w:pStyle w:val="Odsekzoznamu"/>
        <w:numPr>
          <w:ilvl w:val="0"/>
          <w:numId w:val="371"/>
        </w:numPr>
        <w:autoSpaceDE w:val="0"/>
        <w:autoSpaceDN w:val="0"/>
        <w:adjustRightInd w:val="0"/>
        <w:contextualSpacing w:val="0"/>
        <w:jc w:val="both"/>
        <w:rPr>
          <w:sz w:val="20"/>
          <w:szCs w:val="20"/>
        </w:rPr>
      </w:pPr>
      <w:r w:rsidRPr="00AB5B66">
        <w:rPr>
          <w:sz w:val="20"/>
          <w:szCs w:val="20"/>
        </w:rPr>
        <w:t>Mgr. Ivetu Vavrekovú</w:t>
      </w:r>
    </w:p>
    <w:p w14:paraId="7AC75538" w14:textId="77777777" w:rsidR="00B31244" w:rsidRPr="00AB5B66" w:rsidRDefault="00B31244" w:rsidP="00B31244">
      <w:pPr>
        <w:pStyle w:val="Odsekzoznamu"/>
        <w:autoSpaceDE w:val="0"/>
        <w:autoSpaceDN w:val="0"/>
        <w:adjustRightInd w:val="0"/>
        <w:ind w:left="1080"/>
        <w:jc w:val="both"/>
        <w:rPr>
          <w:sz w:val="20"/>
          <w:szCs w:val="20"/>
        </w:rPr>
      </w:pPr>
    </w:p>
    <w:p w14:paraId="4C1D2F5E" w14:textId="77777777" w:rsidR="00B31244" w:rsidRPr="00AB5B66" w:rsidRDefault="00B31244" w:rsidP="00B31244">
      <w:pPr>
        <w:pStyle w:val="Odsekzoznamu"/>
        <w:autoSpaceDE w:val="0"/>
        <w:autoSpaceDN w:val="0"/>
        <w:adjustRightInd w:val="0"/>
        <w:ind w:left="1080"/>
        <w:jc w:val="both"/>
        <w:rPr>
          <w:b/>
          <w:bCs/>
          <w:sz w:val="20"/>
          <w:szCs w:val="20"/>
        </w:rPr>
      </w:pPr>
      <w:r w:rsidRPr="00AB5B66">
        <w:rPr>
          <w:b/>
          <w:bCs/>
          <w:sz w:val="20"/>
          <w:szCs w:val="20"/>
        </w:rPr>
        <w:t>Komisie dopravy</w:t>
      </w:r>
    </w:p>
    <w:p w14:paraId="16AF03E4" w14:textId="77777777" w:rsidR="00B31244" w:rsidRPr="00AB5B66" w:rsidRDefault="00B31244" w:rsidP="00341BB6">
      <w:pPr>
        <w:pStyle w:val="Odsekzoznamu"/>
        <w:numPr>
          <w:ilvl w:val="0"/>
          <w:numId w:val="371"/>
        </w:numPr>
        <w:autoSpaceDE w:val="0"/>
        <w:autoSpaceDN w:val="0"/>
        <w:adjustRightInd w:val="0"/>
        <w:contextualSpacing w:val="0"/>
        <w:jc w:val="both"/>
        <w:rPr>
          <w:rFonts w:eastAsiaTheme="minorHAnsi"/>
          <w:sz w:val="20"/>
          <w:szCs w:val="20"/>
        </w:rPr>
      </w:pPr>
      <w:r w:rsidRPr="00AB5B66">
        <w:rPr>
          <w:sz w:val="20"/>
          <w:szCs w:val="20"/>
        </w:rPr>
        <w:t xml:space="preserve">Ing. Františka </w:t>
      </w:r>
      <w:proofErr w:type="spellStart"/>
      <w:r w:rsidRPr="00AB5B66">
        <w:rPr>
          <w:sz w:val="20"/>
          <w:szCs w:val="20"/>
        </w:rPr>
        <w:t>Bobeniča</w:t>
      </w:r>
      <w:proofErr w:type="spellEnd"/>
    </w:p>
    <w:p w14:paraId="5334F407" w14:textId="77777777" w:rsidR="00B31244" w:rsidRPr="00AB5B66" w:rsidRDefault="00B31244" w:rsidP="00B31244">
      <w:pPr>
        <w:autoSpaceDE w:val="0"/>
        <w:autoSpaceDN w:val="0"/>
        <w:adjustRightInd w:val="0"/>
        <w:jc w:val="both"/>
        <w:rPr>
          <w:rFonts w:eastAsiaTheme="minorHAnsi"/>
          <w:sz w:val="20"/>
          <w:szCs w:val="20"/>
          <w:lang w:eastAsia="en-US"/>
        </w:rPr>
      </w:pPr>
    </w:p>
    <w:p w14:paraId="5D55150F" w14:textId="65C91385" w:rsidR="007417B0" w:rsidRDefault="007417B0" w:rsidP="007417B0">
      <w:pPr>
        <w:pStyle w:val="Zkladntext"/>
        <w:spacing w:before="7"/>
        <w:jc w:val="both"/>
        <w:rPr>
          <w:b/>
          <w:bCs/>
          <w:sz w:val="20"/>
          <w:szCs w:val="20"/>
          <w:u w:val="single"/>
        </w:rPr>
      </w:pPr>
      <w:r w:rsidRPr="00141697">
        <w:rPr>
          <w:b/>
          <w:bCs/>
          <w:sz w:val="20"/>
          <w:szCs w:val="20"/>
          <w:u w:val="single"/>
        </w:rPr>
        <w:t>Plnenie uznesenia:</w:t>
      </w:r>
    </w:p>
    <w:p w14:paraId="564C6EFE" w14:textId="4262DFCF" w:rsidR="00141697" w:rsidRPr="00D7371E" w:rsidRDefault="009C58DB" w:rsidP="00A85DB8">
      <w:pPr>
        <w:ind w:left="708"/>
        <w:rPr>
          <w:rFonts w:eastAsia="Calibri"/>
          <w:b/>
          <w:bCs/>
          <w:sz w:val="20"/>
          <w:szCs w:val="20"/>
          <w:lang w:eastAsia="en-US"/>
        </w:rPr>
      </w:pPr>
      <w:r w:rsidRPr="00D7371E">
        <w:rPr>
          <w:rFonts w:eastAsia="Calibri"/>
          <w:b/>
          <w:bCs/>
          <w:sz w:val="20"/>
          <w:szCs w:val="20"/>
          <w:lang w:eastAsia="en-US"/>
        </w:rPr>
        <w:t>U</w:t>
      </w:r>
      <w:r w:rsidR="0031720F" w:rsidRPr="00D7371E">
        <w:rPr>
          <w:rFonts w:eastAsia="Calibri"/>
          <w:b/>
          <w:bCs/>
          <w:sz w:val="20"/>
          <w:szCs w:val="20"/>
          <w:lang w:eastAsia="en-US"/>
        </w:rPr>
        <w:t>znesenie je splnené, výmena členov bola zabezpečená, aktualizácia zloženia komisií na stránke bola zabezpečená.</w:t>
      </w:r>
    </w:p>
    <w:p w14:paraId="2415B98A" w14:textId="1EE47C1C" w:rsidR="007417B0" w:rsidRPr="00D7371E" w:rsidRDefault="007417B0" w:rsidP="007417B0">
      <w:pPr>
        <w:pStyle w:val="Zkladntext"/>
        <w:tabs>
          <w:tab w:val="left" w:pos="8145"/>
        </w:tabs>
        <w:spacing w:before="7"/>
        <w:jc w:val="both"/>
        <w:rPr>
          <w:i/>
          <w:iCs/>
          <w:sz w:val="20"/>
          <w:szCs w:val="20"/>
        </w:rPr>
      </w:pPr>
      <w:r w:rsidRPr="00D7371E">
        <w:rPr>
          <w:i/>
          <w:iCs/>
          <w:sz w:val="20"/>
          <w:szCs w:val="20"/>
        </w:rPr>
        <w:t xml:space="preserve">                                                                                   </w:t>
      </w:r>
      <w:r w:rsidR="00141697" w:rsidRPr="00D7371E">
        <w:rPr>
          <w:i/>
          <w:iCs/>
          <w:sz w:val="20"/>
          <w:szCs w:val="20"/>
        </w:rPr>
        <w:t xml:space="preserve">  </w:t>
      </w:r>
      <w:r w:rsidRPr="00D7371E">
        <w:rPr>
          <w:i/>
          <w:iCs/>
          <w:sz w:val="20"/>
          <w:szCs w:val="20"/>
        </w:rPr>
        <w:t xml:space="preserve">Odbor </w:t>
      </w:r>
      <w:r w:rsidR="002F5691" w:rsidRPr="00D7371E">
        <w:rPr>
          <w:i/>
          <w:iCs/>
          <w:sz w:val="20"/>
          <w:szCs w:val="20"/>
        </w:rPr>
        <w:t>vnútornej organizácie a správy MsÚ</w:t>
      </w:r>
      <w:r w:rsidRPr="00D7371E">
        <w:rPr>
          <w:i/>
          <w:iCs/>
          <w:sz w:val="20"/>
          <w:szCs w:val="20"/>
        </w:rPr>
        <w:t xml:space="preserve">  zo dňa</w:t>
      </w:r>
      <w:r w:rsidR="002F5691" w:rsidRPr="00D7371E">
        <w:rPr>
          <w:i/>
          <w:iCs/>
          <w:sz w:val="20"/>
          <w:szCs w:val="20"/>
        </w:rPr>
        <w:t xml:space="preserve"> </w:t>
      </w:r>
      <w:r w:rsidR="00141697" w:rsidRPr="00D7371E">
        <w:rPr>
          <w:i/>
          <w:iCs/>
          <w:sz w:val="20"/>
          <w:szCs w:val="20"/>
        </w:rPr>
        <w:t>07.04.2021</w:t>
      </w:r>
    </w:p>
    <w:p w14:paraId="2EBCE400" w14:textId="77777777" w:rsidR="00B31244" w:rsidRPr="00D7371E" w:rsidRDefault="00B31244" w:rsidP="00B31244">
      <w:pPr>
        <w:pStyle w:val="Odsekzoznamu"/>
        <w:spacing w:line="276" w:lineRule="auto"/>
        <w:ind w:left="0"/>
        <w:jc w:val="both"/>
        <w:rPr>
          <w:b/>
          <w:sz w:val="20"/>
          <w:szCs w:val="20"/>
        </w:rPr>
      </w:pPr>
    </w:p>
    <w:p w14:paraId="7AE17FBD" w14:textId="30366209" w:rsidR="004619F5" w:rsidRPr="00D7371E"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68" w:name="_Hlk65664419"/>
      <w:r w:rsidRPr="00D7371E">
        <w:rPr>
          <w:b/>
          <w:sz w:val="20"/>
          <w:szCs w:val="20"/>
        </w:rPr>
        <w:t>Uznesenie č. 37/2021</w:t>
      </w:r>
      <w:r w:rsidRPr="00D7371E">
        <w:rPr>
          <w:b/>
          <w:sz w:val="20"/>
          <w:szCs w:val="20"/>
        </w:rPr>
        <w:tab/>
      </w:r>
    </w:p>
    <w:p w14:paraId="50C52146" w14:textId="45E6B0D9" w:rsidR="004619F5" w:rsidRPr="00D7371E"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7371E">
        <w:rPr>
          <w:b/>
          <w:sz w:val="20"/>
          <w:szCs w:val="20"/>
          <w:u w:val="single"/>
        </w:rPr>
        <w:t xml:space="preserve">k Návrhu na vymáhanie nájomného za mestské pozemky užívané pre účely obchodného domu </w:t>
      </w:r>
      <w:proofErr w:type="spellStart"/>
      <w:r w:rsidRPr="00D7371E">
        <w:rPr>
          <w:b/>
          <w:sz w:val="20"/>
          <w:szCs w:val="20"/>
          <w:u w:val="single"/>
        </w:rPr>
        <w:t>Mirage</w:t>
      </w:r>
      <w:proofErr w:type="spellEnd"/>
      <w:r w:rsidRPr="00D7371E">
        <w:rPr>
          <w:b/>
          <w:bCs/>
          <w:sz w:val="20"/>
          <w:szCs w:val="20"/>
        </w:rPr>
        <w:tab/>
      </w:r>
      <w:r w:rsidRPr="00D7371E">
        <w:rPr>
          <w:b/>
          <w:bCs/>
          <w:sz w:val="20"/>
          <w:szCs w:val="20"/>
        </w:rPr>
        <w:tab/>
      </w:r>
      <w:r w:rsidRPr="00D7371E">
        <w:rPr>
          <w:b/>
          <w:bCs/>
          <w:sz w:val="20"/>
          <w:szCs w:val="20"/>
        </w:rPr>
        <w:tab/>
      </w:r>
    </w:p>
    <w:p w14:paraId="359A4BCE" w14:textId="57B52DED" w:rsidR="004619F5" w:rsidRPr="00D7371E" w:rsidRDefault="00A1610E"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D7371E">
        <w:rPr>
          <w:b/>
          <w:bCs/>
          <w:sz w:val="20"/>
          <w:szCs w:val="20"/>
        </w:rPr>
        <w:t xml:space="preserve">                                                                      </w:t>
      </w:r>
      <w:r w:rsidR="004619F5" w:rsidRPr="00D7371E">
        <w:rPr>
          <w:b/>
          <w:bCs/>
          <w:sz w:val="20"/>
          <w:szCs w:val="20"/>
        </w:rPr>
        <w:t xml:space="preserve">navrhol: </w:t>
      </w:r>
      <w:r w:rsidRPr="00D7371E">
        <w:rPr>
          <w:b/>
          <w:bCs/>
          <w:sz w:val="20"/>
          <w:szCs w:val="20"/>
        </w:rPr>
        <w:t>Mgr. Miriam Šuteková, poslankyňa MZ</w:t>
      </w:r>
      <w:r w:rsidR="004619F5" w:rsidRPr="00D7371E">
        <w:rPr>
          <w:b/>
          <w:bCs/>
          <w:sz w:val="20"/>
          <w:szCs w:val="20"/>
        </w:rPr>
        <w:t xml:space="preserve"> zo dňa: 25.02.2021</w:t>
      </w:r>
    </w:p>
    <w:p w14:paraId="7B5ADB59" w14:textId="23193A97" w:rsidR="004619F5" w:rsidRPr="00AB5B66"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D7371E">
        <w:rPr>
          <w:b/>
          <w:bCs/>
          <w:sz w:val="20"/>
          <w:szCs w:val="20"/>
        </w:rPr>
        <w:tab/>
      </w:r>
      <w:r w:rsidRPr="00D7371E">
        <w:rPr>
          <w:b/>
          <w:bCs/>
          <w:sz w:val="20"/>
          <w:szCs w:val="20"/>
        </w:rPr>
        <w:tab/>
      </w:r>
      <w:r w:rsidRPr="00D7371E">
        <w:rPr>
          <w:b/>
          <w:bCs/>
          <w:sz w:val="20"/>
          <w:szCs w:val="20"/>
        </w:rPr>
        <w:tab/>
      </w:r>
      <w:r w:rsidRPr="00D7371E">
        <w:rPr>
          <w:b/>
          <w:bCs/>
          <w:sz w:val="20"/>
          <w:szCs w:val="20"/>
        </w:rPr>
        <w:tab/>
      </w:r>
      <w:r w:rsidRPr="00D7371E">
        <w:rPr>
          <w:b/>
          <w:bCs/>
          <w:sz w:val="20"/>
          <w:szCs w:val="20"/>
        </w:rPr>
        <w:tab/>
      </w:r>
      <w:r w:rsidRPr="00D7371E">
        <w:rPr>
          <w:b/>
          <w:bCs/>
          <w:sz w:val="20"/>
          <w:szCs w:val="20"/>
        </w:rPr>
        <w:tab/>
      </w:r>
      <w:r w:rsidRPr="00D7371E">
        <w:rPr>
          <w:b/>
          <w:bCs/>
          <w:sz w:val="20"/>
          <w:szCs w:val="20"/>
        </w:rPr>
        <w:tab/>
      </w:r>
      <w:r w:rsidRPr="00D7371E">
        <w:rPr>
          <w:b/>
          <w:bCs/>
          <w:sz w:val="20"/>
          <w:szCs w:val="20"/>
        </w:rPr>
        <w:tab/>
      </w:r>
      <w:r w:rsidR="00791B5A" w:rsidRPr="00D7371E">
        <w:rPr>
          <w:b/>
          <w:bCs/>
          <w:sz w:val="20"/>
          <w:szCs w:val="20"/>
        </w:rPr>
        <w:t xml:space="preserve">            </w:t>
      </w:r>
      <w:r w:rsidRPr="00D7371E">
        <w:rPr>
          <w:b/>
          <w:bCs/>
          <w:sz w:val="20"/>
          <w:szCs w:val="20"/>
        </w:rPr>
        <w:t>status:</w:t>
      </w:r>
      <w:r w:rsidR="00791B5A" w:rsidRPr="00D7371E">
        <w:rPr>
          <w:b/>
          <w:bCs/>
          <w:sz w:val="20"/>
          <w:szCs w:val="20"/>
        </w:rPr>
        <w:t xml:space="preserve"> V RIEŠENÍ</w:t>
      </w:r>
    </w:p>
    <w:bookmarkEnd w:id="68"/>
    <w:p w14:paraId="64ABF84E" w14:textId="77777777" w:rsidR="00B31244" w:rsidRPr="00AB5B66" w:rsidRDefault="00B31244" w:rsidP="00B31244">
      <w:pPr>
        <w:pStyle w:val="Zkladntext"/>
        <w:jc w:val="both"/>
        <w:rPr>
          <w:i/>
          <w:iCs/>
          <w:sz w:val="20"/>
          <w:szCs w:val="20"/>
        </w:rPr>
      </w:pPr>
    </w:p>
    <w:p w14:paraId="3461C3D2"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25A20FF4" w14:textId="77777777" w:rsidR="00B31244" w:rsidRPr="00AB5B66" w:rsidRDefault="00B31244" w:rsidP="00B31244">
      <w:pPr>
        <w:pStyle w:val="Zkladntext"/>
        <w:jc w:val="both"/>
        <w:rPr>
          <w:i/>
          <w:iCs/>
          <w:sz w:val="20"/>
          <w:szCs w:val="20"/>
        </w:rPr>
      </w:pPr>
    </w:p>
    <w:p w14:paraId="554AD41D" w14:textId="77777777" w:rsidR="00B31244" w:rsidRPr="00AB5B66" w:rsidRDefault="00B31244" w:rsidP="00341BB6">
      <w:pPr>
        <w:pStyle w:val="Odsekzoznamu"/>
        <w:widowControl w:val="0"/>
        <w:numPr>
          <w:ilvl w:val="0"/>
          <w:numId w:val="373"/>
        </w:numPr>
        <w:tabs>
          <w:tab w:val="left" w:pos="1196"/>
          <w:tab w:val="left" w:pos="1197"/>
        </w:tabs>
        <w:autoSpaceDE w:val="0"/>
        <w:autoSpaceDN w:val="0"/>
        <w:ind w:right="114"/>
        <w:contextualSpacing w:val="0"/>
        <w:jc w:val="both"/>
        <w:rPr>
          <w:sz w:val="20"/>
          <w:szCs w:val="20"/>
        </w:rPr>
      </w:pPr>
      <w:r w:rsidRPr="00AB5B66">
        <w:rPr>
          <w:sz w:val="20"/>
          <w:szCs w:val="20"/>
          <w:u w:val="single"/>
        </w:rPr>
        <w:t>žiada primátora mesta Žilina, aby</w:t>
      </w:r>
    </w:p>
    <w:p w14:paraId="32B83986" w14:textId="77777777" w:rsidR="00B31244" w:rsidRPr="00AB5B66" w:rsidRDefault="00B31244" w:rsidP="00B31244">
      <w:pPr>
        <w:autoSpaceDE w:val="0"/>
        <w:autoSpaceDN w:val="0"/>
        <w:adjustRightInd w:val="0"/>
        <w:jc w:val="both"/>
        <w:rPr>
          <w:rFonts w:eastAsiaTheme="minorHAnsi"/>
          <w:sz w:val="20"/>
          <w:szCs w:val="20"/>
          <w:lang w:eastAsia="en-US"/>
        </w:rPr>
      </w:pPr>
    </w:p>
    <w:p w14:paraId="60838D1D" w14:textId="77777777" w:rsidR="00B31244" w:rsidRPr="00AB5B66" w:rsidRDefault="00B31244" w:rsidP="00341BB6">
      <w:pPr>
        <w:pStyle w:val="Odsekzoznamu"/>
        <w:numPr>
          <w:ilvl w:val="0"/>
          <w:numId w:val="379"/>
        </w:numPr>
        <w:autoSpaceDE w:val="0"/>
        <w:autoSpaceDN w:val="0"/>
        <w:adjustRightInd w:val="0"/>
        <w:contextualSpacing w:val="0"/>
        <w:jc w:val="both"/>
        <w:rPr>
          <w:sz w:val="20"/>
          <w:szCs w:val="20"/>
        </w:rPr>
      </w:pPr>
      <w:r w:rsidRPr="00AB5B66">
        <w:rPr>
          <w:sz w:val="20"/>
          <w:szCs w:val="20"/>
        </w:rPr>
        <w:t xml:space="preserve">najneskôr do 2 mesiacov od prijatia tohto uznesenia podnikol právne kroky na vymáhanie bezdôvodného obohatenia voči podnikateľskému subjektu užívajúcemu pozemky vo vlastníctve mesta KN - C 1724/8, 1724/9, 5750/9, 5750/3, </w:t>
      </w:r>
      <w:proofErr w:type="spellStart"/>
      <w:r w:rsidRPr="00AB5B66">
        <w:rPr>
          <w:sz w:val="20"/>
          <w:szCs w:val="20"/>
        </w:rPr>
        <w:t>k.ú</w:t>
      </w:r>
      <w:proofErr w:type="spellEnd"/>
      <w:r w:rsidRPr="00AB5B66">
        <w:rPr>
          <w:sz w:val="20"/>
          <w:szCs w:val="20"/>
        </w:rPr>
        <w:t xml:space="preserve">. Žilina, bez právneho titulu a bez akejkoľvek odplaty pre účely obchodného domu </w:t>
      </w:r>
      <w:proofErr w:type="spellStart"/>
      <w:r w:rsidRPr="00AB5B66">
        <w:rPr>
          <w:sz w:val="20"/>
          <w:szCs w:val="20"/>
        </w:rPr>
        <w:t>Mirage</w:t>
      </w:r>
      <w:proofErr w:type="spellEnd"/>
    </w:p>
    <w:p w14:paraId="31C97DA8" w14:textId="77777777" w:rsidR="00B31244" w:rsidRPr="00AB5B66" w:rsidRDefault="00B31244" w:rsidP="00B31244">
      <w:pPr>
        <w:pStyle w:val="Odsekzoznamu"/>
        <w:autoSpaceDE w:val="0"/>
        <w:autoSpaceDN w:val="0"/>
        <w:adjustRightInd w:val="0"/>
        <w:ind w:left="1080"/>
        <w:jc w:val="both"/>
        <w:rPr>
          <w:sz w:val="20"/>
          <w:szCs w:val="20"/>
        </w:rPr>
      </w:pPr>
    </w:p>
    <w:p w14:paraId="19E673FE" w14:textId="77777777" w:rsidR="00B31244" w:rsidRPr="00AB5B66" w:rsidRDefault="00B31244" w:rsidP="00341BB6">
      <w:pPr>
        <w:pStyle w:val="Odsekzoznamu"/>
        <w:numPr>
          <w:ilvl w:val="0"/>
          <w:numId w:val="379"/>
        </w:numPr>
        <w:autoSpaceDE w:val="0"/>
        <w:autoSpaceDN w:val="0"/>
        <w:adjustRightInd w:val="0"/>
        <w:contextualSpacing w:val="0"/>
        <w:jc w:val="both"/>
        <w:rPr>
          <w:rFonts w:eastAsiaTheme="minorHAnsi"/>
          <w:sz w:val="20"/>
          <w:szCs w:val="20"/>
        </w:rPr>
      </w:pPr>
      <w:r w:rsidRPr="00AB5B66">
        <w:rPr>
          <w:sz w:val="20"/>
          <w:szCs w:val="20"/>
        </w:rPr>
        <w:t xml:space="preserve">preveril, či je Mestu Žilina uhrádzané nájomné vyplývajúce z platných zmlúv o nájme pozemkov a zriadení vecného bremena pre účely obchodného domu </w:t>
      </w:r>
      <w:proofErr w:type="spellStart"/>
      <w:r w:rsidRPr="00AB5B66">
        <w:rPr>
          <w:sz w:val="20"/>
          <w:szCs w:val="20"/>
        </w:rPr>
        <w:t>Mirage</w:t>
      </w:r>
      <w:proofErr w:type="spellEnd"/>
      <w:r w:rsidRPr="00AB5B66">
        <w:rPr>
          <w:sz w:val="20"/>
          <w:szCs w:val="20"/>
        </w:rPr>
        <w:t xml:space="preserve"> a vyvodil z toho príslušné právne kroky najneskôr do 2 mesiacov od prijatia tohto uznesenia</w:t>
      </w:r>
    </w:p>
    <w:p w14:paraId="38FCA892" w14:textId="77777777" w:rsidR="00B31244" w:rsidRPr="00AB5B66" w:rsidRDefault="00B31244" w:rsidP="00B31244">
      <w:pPr>
        <w:tabs>
          <w:tab w:val="left" w:pos="1906"/>
        </w:tabs>
        <w:jc w:val="both"/>
        <w:rPr>
          <w:b/>
          <w:sz w:val="20"/>
          <w:szCs w:val="20"/>
        </w:rPr>
      </w:pPr>
    </w:p>
    <w:p w14:paraId="42532676" w14:textId="77777777" w:rsidR="000A515C" w:rsidRDefault="007417B0" w:rsidP="000A515C">
      <w:pPr>
        <w:pStyle w:val="Zkladntext"/>
        <w:spacing w:before="7"/>
        <w:jc w:val="both"/>
        <w:rPr>
          <w:b/>
          <w:bCs/>
          <w:sz w:val="20"/>
          <w:szCs w:val="20"/>
        </w:rPr>
      </w:pPr>
      <w:r w:rsidRPr="006A7D5E">
        <w:rPr>
          <w:b/>
          <w:bCs/>
          <w:sz w:val="20"/>
          <w:szCs w:val="20"/>
          <w:u w:val="single"/>
        </w:rPr>
        <w:t>Plnenie uznesenia</w:t>
      </w:r>
      <w:r w:rsidR="000A515C">
        <w:rPr>
          <w:b/>
          <w:bCs/>
          <w:sz w:val="20"/>
          <w:szCs w:val="20"/>
          <w:u w:val="single"/>
        </w:rPr>
        <w:t>:</w:t>
      </w:r>
    </w:p>
    <w:p w14:paraId="6A872B47" w14:textId="7E0FE1B7" w:rsidR="003C23A1" w:rsidRPr="000A515C" w:rsidRDefault="003C23A1" w:rsidP="000A515C">
      <w:pPr>
        <w:pStyle w:val="Zkladntext"/>
        <w:spacing w:before="7"/>
        <w:jc w:val="both"/>
        <w:rPr>
          <w:b/>
          <w:bCs/>
          <w:sz w:val="20"/>
          <w:szCs w:val="20"/>
          <w:u w:val="single"/>
        </w:rPr>
      </w:pPr>
      <w:r w:rsidRPr="000A515C">
        <w:rPr>
          <w:b/>
          <w:bCs/>
          <w:sz w:val="20"/>
          <w:szCs w:val="20"/>
        </w:rPr>
        <w:t xml:space="preserve">Mesto aktuálne zabezpečuje právne zastupovanie v súdnom spore, ktorý má v zmysle uznesenia vyvolať.                                                                                                                                                           </w:t>
      </w:r>
    </w:p>
    <w:p w14:paraId="3746F086" w14:textId="706E3BE9" w:rsidR="007417B0" w:rsidRPr="000A515C" w:rsidRDefault="007417B0" w:rsidP="007417B0">
      <w:pPr>
        <w:pStyle w:val="Zkladntext"/>
        <w:tabs>
          <w:tab w:val="left" w:pos="8145"/>
        </w:tabs>
        <w:spacing w:before="7"/>
        <w:jc w:val="both"/>
        <w:rPr>
          <w:i/>
          <w:iCs/>
          <w:sz w:val="20"/>
          <w:szCs w:val="20"/>
        </w:rPr>
      </w:pPr>
      <w:r w:rsidRPr="000A515C">
        <w:rPr>
          <w:i/>
          <w:iCs/>
          <w:sz w:val="20"/>
          <w:szCs w:val="20"/>
        </w:rPr>
        <w:t xml:space="preserve">                                                                                                        </w:t>
      </w:r>
      <w:r w:rsidR="006A7D5E" w:rsidRPr="000A515C">
        <w:rPr>
          <w:i/>
          <w:iCs/>
          <w:sz w:val="20"/>
          <w:szCs w:val="20"/>
        </w:rPr>
        <w:t xml:space="preserve"> </w:t>
      </w:r>
      <w:r w:rsidRPr="000A515C">
        <w:rPr>
          <w:i/>
          <w:iCs/>
          <w:sz w:val="20"/>
          <w:szCs w:val="20"/>
        </w:rPr>
        <w:t xml:space="preserve">Odbor </w:t>
      </w:r>
      <w:r w:rsidR="006A7D5E" w:rsidRPr="000A515C">
        <w:rPr>
          <w:i/>
          <w:iCs/>
          <w:sz w:val="20"/>
          <w:szCs w:val="20"/>
        </w:rPr>
        <w:t xml:space="preserve">právny, majetkový a VO </w:t>
      </w:r>
      <w:r w:rsidRPr="000A515C">
        <w:rPr>
          <w:i/>
          <w:iCs/>
          <w:sz w:val="20"/>
          <w:szCs w:val="20"/>
        </w:rPr>
        <w:t xml:space="preserve"> zo dňa</w:t>
      </w:r>
      <w:r w:rsidR="006A7D5E" w:rsidRPr="000A515C">
        <w:rPr>
          <w:i/>
          <w:iCs/>
          <w:sz w:val="20"/>
          <w:szCs w:val="20"/>
        </w:rPr>
        <w:t xml:space="preserve"> 25.03.2021</w:t>
      </w:r>
    </w:p>
    <w:p w14:paraId="3A1CECBB" w14:textId="77777777" w:rsidR="00456D4B" w:rsidRPr="00AB5B66" w:rsidRDefault="00456D4B" w:rsidP="00B31244">
      <w:pPr>
        <w:tabs>
          <w:tab w:val="left" w:pos="1906"/>
        </w:tabs>
        <w:jc w:val="both"/>
        <w:rPr>
          <w:sz w:val="20"/>
          <w:szCs w:val="20"/>
        </w:rPr>
      </w:pPr>
    </w:p>
    <w:p w14:paraId="66804382" w14:textId="4CA99EA7" w:rsidR="004619F5" w:rsidRPr="00AB5B66"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AB5B66">
        <w:rPr>
          <w:b/>
          <w:sz w:val="20"/>
          <w:szCs w:val="20"/>
        </w:rPr>
        <w:t>Uznesenie č. 38/2021</w:t>
      </w:r>
      <w:r w:rsidRPr="00AB5B66">
        <w:rPr>
          <w:b/>
          <w:sz w:val="20"/>
          <w:szCs w:val="20"/>
        </w:rPr>
        <w:tab/>
      </w:r>
    </w:p>
    <w:p w14:paraId="7A5C656E" w14:textId="77777777" w:rsidR="004619F5" w:rsidRPr="00AB5B66"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AB5B66">
        <w:rPr>
          <w:b/>
          <w:sz w:val="20"/>
          <w:szCs w:val="20"/>
          <w:u w:val="single"/>
        </w:rPr>
        <w:t>k Návrhu na zverejnenie zoznamu budov vo vlastníctve mesta</w:t>
      </w:r>
    </w:p>
    <w:p w14:paraId="61AABFB2" w14:textId="10BE94BA" w:rsidR="004619F5" w:rsidRPr="00AB5B66"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AB5B66">
        <w:rPr>
          <w:b/>
          <w:bCs/>
          <w:sz w:val="20"/>
          <w:szCs w:val="20"/>
        </w:rPr>
        <w:tab/>
      </w:r>
      <w:r w:rsidRPr="00AB5B66">
        <w:rPr>
          <w:b/>
          <w:bCs/>
          <w:sz w:val="20"/>
          <w:szCs w:val="20"/>
        </w:rPr>
        <w:tab/>
      </w:r>
      <w:r w:rsidRPr="00AB5B66">
        <w:rPr>
          <w:b/>
          <w:bCs/>
          <w:sz w:val="20"/>
          <w:szCs w:val="20"/>
        </w:rPr>
        <w:tab/>
      </w:r>
    </w:p>
    <w:p w14:paraId="6E88F7F6" w14:textId="2E83823C" w:rsidR="004619F5" w:rsidRPr="00AB5B66" w:rsidRDefault="002E745A"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Pr>
          <w:b/>
          <w:bCs/>
          <w:sz w:val="20"/>
          <w:szCs w:val="20"/>
        </w:rPr>
        <w:t xml:space="preserve">                                                                      </w:t>
      </w:r>
      <w:r w:rsidR="004619F5" w:rsidRPr="00AB5B66">
        <w:rPr>
          <w:b/>
          <w:bCs/>
          <w:sz w:val="20"/>
          <w:szCs w:val="20"/>
        </w:rPr>
        <w:t>navrhol:</w:t>
      </w:r>
      <w:r w:rsidR="00A1610E">
        <w:rPr>
          <w:b/>
          <w:bCs/>
          <w:sz w:val="20"/>
          <w:szCs w:val="20"/>
        </w:rPr>
        <w:t xml:space="preserve"> Mgr. Miriam </w:t>
      </w:r>
      <w:r>
        <w:rPr>
          <w:b/>
          <w:bCs/>
          <w:sz w:val="20"/>
          <w:szCs w:val="20"/>
        </w:rPr>
        <w:t xml:space="preserve">Šuteková, poslankyňa MZ </w:t>
      </w:r>
      <w:r w:rsidR="004619F5" w:rsidRPr="00AB5B66">
        <w:rPr>
          <w:b/>
          <w:bCs/>
          <w:sz w:val="20"/>
          <w:szCs w:val="20"/>
        </w:rPr>
        <w:t>zo dňa: 25.02.2021</w:t>
      </w:r>
    </w:p>
    <w:p w14:paraId="179D9294" w14:textId="05571EA3" w:rsidR="004619F5" w:rsidRPr="000A515C"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003C23A1">
        <w:rPr>
          <w:b/>
          <w:bCs/>
          <w:sz w:val="20"/>
          <w:szCs w:val="20"/>
        </w:rPr>
        <w:t xml:space="preserve">            </w:t>
      </w:r>
      <w:r w:rsidRPr="003C23A1">
        <w:rPr>
          <w:b/>
          <w:bCs/>
          <w:sz w:val="20"/>
          <w:szCs w:val="20"/>
        </w:rPr>
        <w:t>status</w:t>
      </w:r>
      <w:r w:rsidRPr="000A515C">
        <w:rPr>
          <w:b/>
          <w:bCs/>
          <w:sz w:val="20"/>
          <w:szCs w:val="20"/>
        </w:rPr>
        <w:t>:</w:t>
      </w:r>
      <w:r w:rsidR="003C23A1" w:rsidRPr="000A515C">
        <w:rPr>
          <w:b/>
          <w:bCs/>
          <w:sz w:val="20"/>
          <w:szCs w:val="20"/>
        </w:rPr>
        <w:t xml:space="preserve"> V RIEŠENÍ</w:t>
      </w:r>
    </w:p>
    <w:p w14:paraId="79C7F9A3" w14:textId="77777777" w:rsidR="00B31244" w:rsidRPr="000A515C" w:rsidRDefault="00B31244" w:rsidP="00B31244">
      <w:pPr>
        <w:pStyle w:val="Zkladntext"/>
        <w:jc w:val="both"/>
        <w:rPr>
          <w:i/>
          <w:iCs/>
          <w:sz w:val="20"/>
          <w:szCs w:val="20"/>
        </w:rPr>
      </w:pPr>
    </w:p>
    <w:p w14:paraId="07C0D409" w14:textId="77777777" w:rsidR="00B31244" w:rsidRPr="000A515C" w:rsidRDefault="00B31244" w:rsidP="00B31244">
      <w:pPr>
        <w:pStyle w:val="Zkladntext"/>
        <w:jc w:val="both"/>
        <w:rPr>
          <w:i/>
          <w:iCs/>
          <w:sz w:val="20"/>
          <w:szCs w:val="20"/>
        </w:rPr>
      </w:pPr>
      <w:r w:rsidRPr="000A515C">
        <w:rPr>
          <w:i/>
          <w:iCs/>
          <w:sz w:val="20"/>
          <w:szCs w:val="20"/>
        </w:rPr>
        <w:t>Mestské zastupiteľstvo v Žiline</w:t>
      </w:r>
    </w:p>
    <w:p w14:paraId="0B930D74" w14:textId="77777777" w:rsidR="00B31244" w:rsidRPr="000A515C" w:rsidRDefault="00B31244" w:rsidP="00B31244">
      <w:pPr>
        <w:pStyle w:val="Zkladntext"/>
        <w:jc w:val="both"/>
        <w:rPr>
          <w:i/>
          <w:iCs/>
          <w:sz w:val="20"/>
          <w:szCs w:val="20"/>
        </w:rPr>
      </w:pPr>
    </w:p>
    <w:p w14:paraId="2377C6C0" w14:textId="77777777" w:rsidR="00B31244" w:rsidRPr="000A515C" w:rsidRDefault="00B31244" w:rsidP="00341BB6">
      <w:pPr>
        <w:pStyle w:val="Odsekzoznamu"/>
        <w:widowControl w:val="0"/>
        <w:numPr>
          <w:ilvl w:val="0"/>
          <w:numId w:val="374"/>
        </w:numPr>
        <w:tabs>
          <w:tab w:val="left" w:pos="1196"/>
          <w:tab w:val="left" w:pos="1197"/>
        </w:tabs>
        <w:autoSpaceDE w:val="0"/>
        <w:autoSpaceDN w:val="0"/>
        <w:ind w:right="114"/>
        <w:contextualSpacing w:val="0"/>
        <w:jc w:val="both"/>
        <w:rPr>
          <w:sz w:val="20"/>
          <w:szCs w:val="20"/>
        </w:rPr>
      </w:pPr>
      <w:r w:rsidRPr="000A515C">
        <w:rPr>
          <w:sz w:val="20"/>
          <w:szCs w:val="20"/>
          <w:u w:val="single"/>
        </w:rPr>
        <w:t>poveruje prednostu Mesta Žilina, aby</w:t>
      </w:r>
    </w:p>
    <w:p w14:paraId="451082A6" w14:textId="77777777" w:rsidR="00B31244" w:rsidRPr="000A515C" w:rsidRDefault="00B31244" w:rsidP="00B31244">
      <w:pPr>
        <w:pStyle w:val="Odsekzoznamu"/>
        <w:widowControl w:val="0"/>
        <w:tabs>
          <w:tab w:val="left" w:pos="1196"/>
          <w:tab w:val="left" w:pos="1197"/>
        </w:tabs>
        <w:autoSpaceDE w:val="0"/>
        <w:autoSpaceDN w:val="0"/>
        <w:ind w:right="114"/>
        <w:jc w:val="both"/>
        <w:rPr>
          <w:sz w:val="20"/>
          <w:szCs w:val="20"/>
          <w:u w:val="single"/>
        </w:rPr>
      </w:pPr>
    </w:p>
    <w:p w14:paraId="2570FE69" w14:textId="77777777" w:rsidR="00B31244" w:rsidRPr="000A515C" w:rsidRDefault="00B31244" w:rsidP="00341BB6">
      <w:pPr>
        <w:pStyle w:val="Odsekzoznamu"/>
        <w:widowControl w:val="0"/>
        <w:numPr>
          <w:ilvl w:val="0"/>
          <w:numId w:val="380"/>
        </w:numPr>
        <w:tabs>
          <w:tab w:val="left" w:pos="1134"/>
        </w:tabs>
        <w:autoSpaceDE w:val="0"/>
        <w:autoSpaceDN w:val="0"/>
        <w:ind w:right="114"/>
        <w:contextualSpacing w:val="0"/>
        <w:jc w:val="both"/>
        <w:rPr>
          <w:sz w:val="20"/>
          <w:szCs w:val="20"/>
        </w:rPr>
      </w:pPr>
      <w:r w:rsidRPr="000A515C">
        <w:rPr>
          <w:sz w:val="20"/>
          <w:szCs w:val="20"/>
        </w:rPr>
        <w:t>vypracoval a zverejnil zoznam nevyužívaných/čiastočne nevyužívaných budov/priestorov vo vlastníctve mesta Žilina, vrátane tých, ktoré sú v užívaní mestských organizácií, za účelom efektívneho využitia formou nájmu</w:t>
      </w:r>
    </w:p>
    <w:p w14:paraId="7ADCCF64" w14:textId="77777777" w:rsidR="00B31244" w:rsidRPr="000A515C" w:rsidRDefault="00B31244" w:rsidP="00B31244">
      <w:pPr>
        <w:pStyle w:val="Odsekzoznamu"/>
        <w:widowControl w:val="0"/>
        <w:tabs>
          <w:tab w:val="left" w:pos="1134"/>
        </w:tabs>
        <w:autoSpaceDE w:val="0"/>
        <w:autoSpaceDN w:val="0"/>
        <w:ind w:left="1080" w:right="114"/>
        <w:jc w:val="both"/>
        <w:rPr>
          <w:sz w:val="20"/>
          <w:szCs w:val="20"/>
        </w:rPr>
      </w:pPr>
    </w:p>
    <w:p w14:paraId="040D39F3" w14:textId="77777777" w:rsidR="00B31244" w:rsidRPr="000A515C" w:rsidRDefault="00B31244" w:rsidP="00341BB6">
      <w:pPr>
        <w:pStyle w:val="Odsekzoznamu"/>
        <w:widowControl w:val="0"/>
        <w:numPr>
          <w:ilvl w:val="0"/>
          <w:numId w:val="380"/>
        </w:numPr>
        <w:tabs>
          <w:tab w:val="left" w:pos="1134"/>
        </w:tabs>
        <w:autoSpaceDE w:val="0"/>
        <w:autoSpaceDN w:val="0"/>
        <w:ind w:right="114"/>
        <w:contextualSpacing w:val="0"/>
        <w:jc w:val="both"/>
        <w:rPr>
          <w:sz w:val="20"/>
          <w:szCs w:val="20"/>
        </w:rPr>
      </w:pPr>
      <w:r w:rsidRPr="000A515C">
        <w:rPr>
          <w:sz w:val="20"/>
          <w:szCs w:val="20"/>
        </w:rPr>
        <w:t>zabezpečil pravidelnú aktualizáciu tohto zoznamu na štvrťročnej báze</w:t>
      </w:r>
    </w:p>
    <w:p w14:paraId="4E2ACB6E" w14:textId="77777777" w:rsidR="00625C67" w:rsidRPr="000A515C" w:rsidRDefault="00625C67" w:rsidP="007417B0">
      <w:pPr>
        <w:pStyle w:val="Zkladntext"/>
        <w:spacing w:before="7"/>
        <w:jc w:val="both"/>
        <w:rPr>
          <w:b/>
          <w:bCs/>
          <w:sz w:val="20"/>
          <w:szCs w:val="20"/>
          <w:u w:val="single"/>
        </w:rPr>
      </w:pPr>
    </w:p>
    <w:p w14:paraId="34B035AE" w14:textId="575E1643" w:rsidR="007417B0" w:rsidRPr="000A515C" w:rsidRDefault="007417B0" w:rsidP="007417B0">
      <w:pPr>
        <w:pStyle w:val="Zkladntext"/>
        <w:spacing w:before="7"/>
        <w:jc w:val="both"/>
        <w:rPr>
          <w:b/>
          <w:bCs/>
          <w:sz w:val="20"/>
          <w:szCs w:val="20"/>
          <w:u w:val="single"/>
        </w:rPr>
      </w:pPr>
      <w:r w:rsidRPr="000A515C">
        <w:rPr>
          <w:b/>
          <w:bCs/>
          <w:sz w:val="20"/>
          <w:szCs w:val="20"/>
          <w:u w:val="single"/>
        </w:rPr>
        <w:t>Plnenie uznesenia:</w:t>
      </w:r>
    </w:p>
    <w:p w14:paraId="4F88E254" w14:textId="31437C79" w:rsidR="00C43903" w:rsidRPr="000A515C" w:rsidRDefault="00DE78C8" w:rsidP="003E263F">
      <w:pPr>
        <w:pStyle w:val="Zkladntext"/>
        <w:spacing w:before="7"/>
        <w:ind w:left="708"/>
        <w:jc w:val="both"/>
        <w:rPr>
          <w:b/>
          <w:bCs/>
          <w:sz w:val="20"/>
          <w:szCs w:val="20"/>
        </w:rPr>
      </w:pPr>
      <w:r w:rsidRPr="000A515C">
        <w:rPr>
          <w:b/>
          <w:bCs/>
          <w:sz w:val="20"/>
          <w:szCs w:val="20"/>
        </w:rPr>
        <w:t>MsÚ v spolupráci so svojimi rozpočtovými a príspevkovými organizáciami a obchodnými spoločnosťami pripravuje požadovaný zoznam majetku.</w:t>
      </w:r>
    </w:p>
    <w:p w14:paraId="670828A7" w14:textId="776813A6" w:rsidR="007417B0" w:rsidRPr="000A515C" w:rsidRDefault="007417B0" w:rsidP="007417B0">
      <w:pPr>
        <w:pStyle w:val="Zkladntext"/>
        <w:tabs>
          <w:tab w:val="left" w:pos="8145"/>
        </w:tabs>
        <w:spacing w:before="7"/>
        <w:jc w:val="both"/>
        <w:rPr>
          <w:i/>
          <w:iCs/>
          <w:sz w:val="20"/>
          <w:szCs w:val="20"/>
        </w:rPr>
      </w:pPr>
      <w:r w:rsidRPr="000A515C">
        <w:rPr>
          <w:i/>
          <w:iCs/>
          <w:sz w:val="20"/>
          <w:szCs w:val="20"/>
        </w:rPr>
        <w:t xml:space="preserve">                                                                                                       </w:t>
      </w:r>
      <w:r w:rsidR="003C23A1" w:rsidRPr="000A515C">
        <w:rPr>
          <w:i/>
          <w:iCs/>
          <w:sz w:val="20"/>
          <w:szCs w:val="20"/>
        </w:rPr>
        <w:t xml:space="preserve"> </w:t>
      </w:r>
      <w:r w:rsidRPr="000A515C">
        <w:rPr>
          <w:i/>
          <w:iCs/>
          <w:sz w:val="20"/>
          <w:szCs w:val="20"/>
        </w:rPr>
        <w:t xml:space="preserve"> Odbor</w:t>
      </w:r>
      <w:r w:rsidR="003C23A1" w:rsidRPr="000A515C">
        <w:rPr>
          <w:i/>
          <w:iCs/>
          <w:sz w:val="20"/>
          <w:szCs w:val="20"/>
        </w:rPr>
        <w:t xml:space="preserve"> právny, majetkový a VO </w:t>
      </w:r>
      <w:r w:rsidRPr="000A515C">
        <w:rPr>
          <w:i/>
          <w:iCs/>
          <w:sz w:val="20"/>
          <w:szCs w:val="20"/>
        </w:rPr>
        <w:t xml:space="preserve"> zo dňa</w:t>
      </w:r>
      <w:r w:rsidR="003C23A1" w:rsidRPr="000A515C">
        <w:rPr>
          <w:i/>
          <w:iCs/>
          <w:sz w:val="20"/>
          <w:szCs w:val="20"/>
        </w:rPr>
        <w:t xml:space="preserve"> 25.03.2021</w:t>
      </w:r>
    </w:p>
    <w:p w14:paraId="741292E4" w14:textId="77777777" w:rsidR="00917D31" w:rsidRPr="000A515C" w:rsidRDefault="00917D31" w:rsidP="00B31244">
      <w:pPr>
        <w:tabs>
          <w:tab w:val="left" w:pos="1906"/>
        </w:tabs>
        <w:jc w:val="both"/>
        <w:rPr>
          <w:b/>
          <w:sz w:val="20"/>
          <w:szCs w:val="20"/>
        </w:rPr>
      </w:pPr>
    </w:p>
    <w:p w14:paraId="7F1A1F7F" w14:textId="7343C6CB" w:rsidR="004619F5" w:rsidRPr="000A515C"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69" w:name="_Hlk65664536"/>
      <w:r w:rsidRPr="000A515C">
        <w:rPr>
          <w:b/>
          <w:sz w:val="20"/>
          <w:szCs w:val="20"/>
        </w:rPr>
        <w:t>Uznesenie č. 39/2021</w:t>
      </w:r>
      <w:r w:rsidRPr="000A515C">
        <w:rPr>
          <w:b/>
          <w:sz w:val="20"/>
          <w:szCs w:val="20"/>
        </w:rPr>
        <w:tab/>
      </w:r>
    </w:p>
    <w:p w14:paraId="4D03C332" w14:textId="31D971A2" w:rsidR="00211CEE" w:rsidRPr="000A515C" w:rsidRDefault="00211CEE"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0A515C">
        <w:rPr>
          <w:b/>
          <w:sz w:val="20"/>
          <w:szCs w:val="20"/>
          <w:u w:val="single"/>
        </w:rPr>
        <w:t>k Dodatku č. 2 k Rokovaciemu poriadku komisií Mestského zastupiteľstva v Žiline</w:t>
      </w:r>
    </w:p>
    <w:p w14:paraId="6AF929DE" w14:textId="0A3C793D" w:rsidR="004619F5" w:rsidRPr="000A515C"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0A515C">
        <w:rPr>
          <w:b/>
          <w:bCs/>
          <w:sz w:val="20"/>
          <w:szCs w:val="20"/>
        </w:rPr>
        <w:tab/>
      </w:r>
      <w:r w:rsidRPr="000A515C">
        <w:rPr>
          <w:b/>
          <w:bCs/>
          <w:sz w:val="20"/>
          <w:szCs w:val="20"/>
        </w:rPr>
        <w:tab/>
      </w:r>
      <w:r w:rsidRPr="000A515C">
        <w:rPr>
          <w:b/>
          <w:bCs/>
          <w:sz w:val="20"/>
          <w:szCs w:val="20"/>
        </w:rPr>
        <w:tab/>
      </w:r>
    </w:p>
    <w:p w14:paraId="73C82C2C" w14:textId="71D16AE3" w:rsidR="004619F5" w:rsidRPr="000A515C" w:rsidRDefault="002E745A" w:rsidP="004619F5">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0A515C">
        <w:rPr>
          <w:b/>
          <w:bCs/>
          <w:sz w:val="20"/>
          <w:szCs w:val="20"/>
        </w:rPr>
        <w:t xml:space="preserve">                                                                      </w:t>
      </w:r>
      <w:r w:rsidR="004619F5" w:rsidRPr="000A515C">
        <w:rPr>
          <w:b/>
          <w:bCs/>
          <w:sz w:val="20"/>
          <w:szCs w:val="20"/>
        </w:rPr>
        <w:t xml:space="preserve">navrhol: </w:t>
      </w:r>
      <w:r w:rsidRPr="000A515C">
        <w:rPr>
          <w:b/>
          <w:bCs/>
          <w:sz w:val="20"/>
          <w:szCs w:val="20"/>
        </w:rPr>
        <w:t>Mgr. Miriam Šuteková, poslankyňa MZ</w:t>
      </w:r>
      <w:r w:rsidR="004619F5" w:rsidRPr="000A515C">
        <w:rPr>
          <w:b/>
          <w:bCs/>
          <w:sz w:val="20"/>
          <w:szCs w:val="20"/>
        </w:rPr>
        <w:t xml:space="preserve"> zo dňa: 25.02.2021</w:t>
      </w:r>
    </w:p>
    <w:p w14:paraId="61537E02" w14:textId="5A7ABD91" w:rsidR="004619F5" w:rsidRPr="00AB5B66" w:rsidRDefault="004619F5" w:rsidP="004619F5">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t>status:</w:t>
      </w:r>
      <w:r w:rsidR="001D10E0" w:rsidRPr="000A515C">
        <w:rPr>
          <w:b/>
          <w:bCs/>
          <w:sz w:val="20"/>
          <w:szCs w:val="20"/>
        </w:rPr>
        <w:t xml:space="preserve"> SPLNENÉ</w:t>
      </w:r>
    </w:p>
    <w:bookmarkEnd w:id="69"/>
    <w:p w14:paraId="121B6ED5" w14:textId="77777777" w:rsidR="00B31244" w:rsidRPr="00AB5B66" w:rsidRDefault="00B31244" w:rsidP="00B31244">
      <w:pPr>
        <w:pStyle w:val="Zkladntext"/>
        <w:jc w:val="both"/>
        <w:rPr>
          <w:i/>
          <w:iCs/>
          <w:sz w:val="20"/>
          <w:szCs w:val="20"/>
        </w:rPr>
      </w:pPr>
    </w:p>
    <w:p w14:paraId="417791DC"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23236C68" w14:textId="77777777" w:rsidR="00B31244" w:rsidRPr="00AB5B66" w:rsidRDefault="00B31244" w:rsidP="00B31244">
      <w:pPr>
        <w:pStyle w:val="Zkladntext"/>
        <w:jc w:val="both"/>
        <w:rPr>
          <w:i/>
          <w:iCs/>
          <w:sz w:val="20"/>
          <w:szCs w:val="20"/>
        </w:rPr>
      </w:pPr>
    </w:p>
    <w:p w14:paraId="21029033" w14:textId="77777777" w:rsidR="00B31244" w:rsidRPr="00AB5B66" w:rsidRDefault="00B31244" w:rsidP="00341BB6">
      <w:pPr>
        <w:pStyle w:val="Odsekzoznamu"/>
        <w:widowControl w:val="0"/>
        <w:numPr>
          <w:ilvl w:val="0"/>
          <w:numId w:val="375"/>
        </w:numPr>
        <w:tabs>
          <w:tab w:val="left" w:pos="1196"/>
          <w:tab w:val="left" w:pos="1197"/>
        </w:tabs>
        <w:autoSpaceDE w:val="0"/>
        <w:autoSpaceDN w:val="0"/>
        <w:ind w:right="114"/>
        <w:contextualSpacing w:val="0"/>
        <w:jc w:val="both"/>
        <w:rPr>
          <w:sz w:val="20"/>
          <w:szCs w:val="20"/>
        </w:rPr>
      </w:pPr>
      <w:r w:rsidRPr="00AB5B66">
        <w:rPr>
          <w:sz w:val="20"/>
          <w:szCs w:val="20"/>
          <w:u w:val="single"/>
        </w:rPr>
        <w:t>schvaľuje</w:t>
      </w:r>
    </w:p>
    <w:p w14:paraId="7A62B3C3" w14:textId="77777777" w:rsidR="00B31244" w:rsidRPr="00AB5B66" w:rsidRDefault="00B31244" w:rsidP="00B31244">
      <w:pPr>
        <w:widowControl w:val="0"/>
        <w:tabs>
          <w:tab w:val="left" w:pos="1196"/>
          <w:tab w:val="left" w:pos="1197"/>
        </w:tabs>
        <w:autoSpaceDE w:val="0"/>
        <w:autoSpaceDN w:val="0"/>
        <w:ind w:right="114"/>
        <w:jc w:val="both"/>
        <w:rPr>
          <w:sz w:val="20"/>
          <w:szCs w:val="20"/>
        </w:rPr>
      </w:pPr>
    </w:p>
    <w:p w14:paraId="37974BBB" w14:textId="77777777" w:rsidR="00B31244" w:rsidRPr="00AB5B66" w:rsidRDefault="00B31244" w:rsidP="00341BB6">
      <w:pPr>
        <w:pStyle w:val="Odsekzoznamu"/>
        <w:widowControl w:val="0"/>
        <w:numPr>
          <w:ilvl w:val="0"/>
          <w:numId w:val="393"/>
        </w:numPr>
        <w:tabs>
          <w:tab w:val="left" w:pos="1196"/>
          <w:tab w:val="left" w:pos="1197"/>
        </w:tabs>
        <w:autoSpaceDE w:val="0"/>
        <w:autoSpaceDN w:val="0"/>
        <w:ind w:right="114"/>
        <w:contextualSpacing w:val="0"/>
        <w:jc w:val="both"/>
        <w:rPr>
          <w:sz w:val="20"/>
          <w:szCs w:val="20"/>
        </w:rPr>
      </w:pPr>
      <w:r w:rsidRPr="00AB5B66">
        <w:rPr>
          <w:sz w:val="20"/>
          <w:szCs w:val="20"/>
        </w:rPr>
        <w:t>doplnenie Článku I návrhu Dodatku č. 2 k Rokovaciemu poriadku komisií Mestského zastupiteľstva v Žiline o nové body VIII. a IX. nasledovne:</w:t>
      </w:r>
    </w:p>
    <w:p w14:paraId="42412391" w14:textId="77777777" w:rsidR="00B31244" w:rsidRPr="00AB5B66" w:rsidRDefault="00B31244" w:rsidP="00B31244">
      <w:pPr>
        <w:pStyle w:val="Odsekzoznamu"/>
        <w:widowControl w:val="0"/>
        <w:tabs>
          <w:tab w:val="left" w:pos="1196"/>
          <w:tab w:val="left" w:pos="1197"/>
        </w:tabs>
        <w:autoSpaceDE w:val="0"/>
        <w:autoSpaceDN w:val="0"/>
        <w:ind w:left="1080" w:right="114"/>
        <w:jc w:val="both"/>
        <w:rPr>
          <w:sz w:val="20"/>
          <w:szCs w:val="20"/>
        </w:rPr>
      </w:pPr>
    </w:p>
    <w:p w14:paraId="57FE5B53" w14:textId="77777777" w:rsidR="00B31244" w:rsidRPr="00AB5B66" w:rsidRDefault="00B31244" w:rsidP="00341BB6">
      <w:pPr>
        <w:pStyle w:val="Odsekzoznamu"/>
        <w:widowControl w:val="0"/>
        <w:numPr>
          <w:ilvl w:val="0"/>
          <w:numId w:val="394"/>
        </w:numPr>
        <w:tabs>
          <w:tab w:val="left" w:pos="1196"/>
          <w:tab w:val="left" w:pos="1197"/>
        </w:tabs>
        <w:autoSpaceDE w:val="0"/>
        <w:autoSpaceDN w:val="0"/>
        <w:ind w:left="1440" w:right="114"/>
        <w:contextualSpacing w:val="0"/>
        <w:jc w:val="both"/>
        <w:rPr>
          <w:sz w:val="20"/>
          <w:szCs w:val="20"/>
        </w:rPr>
      </w:pPr>
      <w:r w:rsidRPr="00AB5B66">
        <w:rPr>
          <w:sz w:val="20"/>
          <w:szCs w:val="20"/>
        </w:rPr>
        <w:t>VIII.    V</w:t>
      </w:r>
      <w:r w:rsidRPr="00AB5B66">
        <w:rPr>
          <w:iCs/>
          <w:sz w:val="20"/>
          <w:szCs w:val="20"/>
        </w:rPr>
        <w:t xml:space="preserve"> článku 4 ods. 9 sa pridáva nové písmeno</w:t>
      </w:r>
      <w:r w:rsidRPr="00AB5B66">
        <w:rPr>
          <w:b/>
          <w:iCs/>
          <w:sz w:val="20"/>
          <w:szCs w:val="20"/>
        </w:rPr>
        <w:t xml:space="preserve"> „e) úmrtia“</w:t>
      </w:r>
    </w:p>
    <w:p w14:paraId="54025D56" w14:textId="77777777" w:rsidR="00B31244" w:rsidRPr="00AB5B66" w:rsidRDefault="00B31244" w:rsidP="00B31244">
      <w:pPr>
        <w:widowControl w:val="0"/>
        <w:tabs>
          <w:tab w:val="left" w:pos="1196"/>
          <w:tab w:val="left" w:pos="1197"/>
        </w:tabs>
        <w:autoSpaceDE w:val="0"/>
        <w:autoSpaceDN w:val="0"/>
        <w:ind w:right="114"/>
        <w:jc w:val="both"/>
        <w:rPr>
          <w:color w:val="FF0000"/>
          <w:sz w:val="20"/>
          <w:szCs w:val="20"/>
        </w:rPr>
      </w:pPr>
    </w:p>
    <w:p w14:paraId="79C39271" w14:textId="77777777" w:rsidR="00B31244" w:rsidRPr="00AB5B66" w:rsidRDefault="00B31244" w:rsidP="00B31244">
      <w:pPr>
        <w:pStyle w:val="Normlnywebov"/>
        <w:spacing w:before="84" w:after="33"/>
        <w:ind w:left="1416"/>
        <w:jc w:val="both"/>
        <w:rPr>
          <w:i/>
          <w:iCs/>
          <w:sz w:val="20"/>
          <w:szCs w:val="20"/>
        </w:rPr>
      </w:pPr>
      <w:r w:rsidRPr="00AB5B66">
        <w:rPr>
          <w:i/>
          <w:sz w:val="20"/>
          <w:szCs w:val="20"/>
        </w:rPr>
        <w:t>Členstvo v komisii zaniká v prípade:</w:t>
      </w:r>
    </w:p>
    <w:p w14:paraId="5ED5EFF6" w14:textId="77777777" w:rsidR="00B31244" w:rsidRPr="00AB5B66" w:rsidRDefault="00B31244" w:rsidP="00341BB6">
      <w:pPr>
        <w:pStyle w:val="Normlnywebov"/>
        <w:numPr>
          <w:ilvl w:val="0"/>
          <w:numId w:val="395"/>
        </w:numPr>
        <w:spacing w:before="84" w:after="33"/>
        <w:jc w:val="both"/>
        <w:rPr>
          <w:i/>
          <w:sz w:val="20"/>
          <w:szCs w:val="20"/>
        </w:rPr>
      </w:pPr>
      <w:r w:rsidRPr="00AB5B66">
        <w:rPr>
          <w:i/>
          <w:sz w:val="20"/>
          <w:szCs w:val="20"/>
        </w:rPr>
        <w:t>prekážky vo výkone funkcie člena komisie,</w:t>
      </w:r>
    </w:p>
    <w:p w14:paraId="50639465" w14:textId="77777777" w:rsidR="00B31244" w:rsidRPr="00AB5B66" w:rsidRDefault="00B31244" w:rsidP="00341BB6">
      <w:pPr>
        <w:pStyle w:val="Normlnywebov"/>
        <w:numPr>
          <w:ilvl w:val="0"/>
          <w:numId w:val="395"/>
        </w:numPr>
        <w:spacing w:before="84" w:after="33"/>
        <w:jc w:val="both"/>
        <w:rPr>
          <w:i/>
          <w:sz w:val="20"/>
          <w:szCs w:val="20"/>
        </w:rPr>
      </w:pPr>
      <w:r w:rsidRPr="00AB5B66">
        <w:rPr>
          <w:i/>
          <w:sz w:val="20"/>
          <w:szCs w:val="20"/>
        </w:rPr>
        <w:t>ak sa člen komisie bez ospravedlnenia z vážnych dôvodov nezúčastní 3 krát po sebe zasadnutia komisie,</w:t>
      </w:r>
    </w:p>
    <w:p w14:paraId="1740D357" w14:textId="77777777" w:rsidR="00B31244" w:rsidRPr="00AB5B66" w:rsidRDefault="00B31244" w:rsidP="00341BB6">
      <w:pPr>
        <w:pStyle w:val="Normlnywebov"/>
        <w:numPr>
          <w:ilvl w:val="0"/>
          <w:numId w:val="395"/>
        </w:numPr>
        <w:spacing w:before="84" w:after="33"/>
        <w:jc w:val="both"/>
        <w:rPr>
          <w:i/>
          <w:sz w:val="20"/>
          <w:szCs w:val="20"/>
        </w:rPr>
      </w:pPr>
      <w:r w:rsidRPr="00AB5B66">
        <w:rPr>
          <w:i/>
          <w:sz w:val="20"/>
          <w:szCs w:val="20"/>
        </w:rPr>
        <w:t xml:space="preserve">ak sa člen komisie nezúčastní v kalendárnom roku zasadnutia komisie ani jedenkrát, </w:t>
      </w:r>
    </w:p>
    <w:p w14:paraId="2CF8729E" w14:textId="77777777" w:rsidR="00B31244" w:rsidRPr="00AB5B66" w:rsidRDefault="00B31244" w:rsidP="00341BB6">
      <w:pPr>
        <w:pStyle w:val="Normlnywebov"/>
        <w:numPr>
          <w:ilvl w:val="0"/>
          <w:numId w:val="395"/>
        </w:numPr>
        <w:spacing w:before="84" w:after="33"/>
        <w:jc w:val="both"/>
        <w:rPr>
          <w:i/>
          <w:sz w:val="20"/>
          <w:szCs w:val="20"/>
        </w:rPr>
      </w:pPr>
      <w:r w:rsidRPr="00AB5B66">
        <w:rPr>
          <w:i/>
          <w:sz w:val="20"/>
          <w:szCs w:val="20"/>
        </w:rPr>
        <w:t>ak sa písomne vzdá členstva v komisii predsedovi príslušnej komisie</w:t>
      </w:r>
      <w:r w:rsidRPr="00AB5B66">
        <w:rPr>
          <w:i/>
          <w:color w:val="FF0000"/>
          <w:sz w:val="20"/>
          <w:szCs w:val="20"/>
        </w:rPr>
        <w:t>,</w:t>
      </w:r>
    </w:p>
    <w:p w14:paraId="5251F236" w14:textId="77777777" w:rsidR="00B31244" w:rsidRPr="00AB5B66" w:rsidRDefault="00B31244" w:rsidP="00341BB6">
      <w:pPr>
        <w:pStyle w:val="Normlnywebov"/>
        <w:numPr>
          <w:ilvl w:val="0"/>
          <w:numId w:val="395"/>
        </w:numPr>
        <w:spacing w:before="84" w:after="33"/>
        <w:jc w:val="both"/>
        <w:rPr>
          <w:b/>
          <w:i/>
          <w:sz w:val="20"/>
          <w:szCs w:val="20"/>
        </w:rPr>
      </w:pPr>
      <w:r w:rsidRPr="00AB5B66">
        <w:rPr>
          <w:b/>
          <w:i/>
          <w:sz w:val="20"/>
          <w:szCs w:val="20"/>
        </w:rPr>
        <w:t>úmrtia.</w:t>
      </w:r>
    </w:p>
    <w:p w14:paraId="2CC5E127" w14:textId="77777777" w:rsidR="00B31244" w:rsidRPr="00AB5B66" w:rsidRDefault="00B31244" w:rsidP="00B31244">
      <w:pPr>
        <w:widowControl w:val="0"/>
        <w:tabs>
          <w:tab w:val="left" w:pos="1196"/>
          <w:tab w:val="left" w:pos="1197"/>
        </w:tabs>
        <w:autoSpaceDE w:val="0"/>
        <w:autoSpaceDN w:val="0"/>
        <w:ind w:right="114"/>
        <w:jc w:val="both"/>
        <w:rPr>
          <w:color w:val="FF0000"/>
          <w:sz w:val="20"/>
          <w:szCs w:val="20"/>
        </w:rPr>
      </w:pPr>
    </w:p>
    <w:p w14:paraId="3E5B5F59" w14:textId="77777777" w:rsidR="00B31244" w:rsidRPr="00AB5B66" w:rsidRDefault="00B31244" w:rsidP="00341BB6">
      <w:pPr>
        <w:pStyle w:val="Odsekzoznamu"/>
        <w:widowControl w:val="0"/>
        <w:numPr>
          <w:ilvl w:val="0"/>
          <w:numId w:val="394"/>
        </w:numPr>
        <w:tabs>
          <w:tab w:val="left" w:pos="1196"/>
          <w:tab w:val="left" w:pos="1197"/>
        </w:tabs>
        <w:autoSpaceDE w:val="0"/>
        <w:autoSpaceDN w:val="0"/>
        <w:ind w:left="1440" w:right="114"/>
        <w:contextualSpacing w:val="0"/>
        <w:jc w:val="both"/>
        <w:rPr>
          <w:color w:val="FF0000"/>
          <w:sz w:val="20"/>
          <w:szCs w:val="20"/>
        </w:rPr>
      </w:pPr>
      <w:r w:rsidRPr="00AB5B66">
        <w:rPr>
          <w:sz w:val="20"/>
          <w:szCs w:val="20"/>
        </w:rPr>
        <w:t xml:space="preserve"> IX.      V</w:t>
      </w:r>
      <w:r w:rsidRPr="00AB5B66">
        <w:rPr>
          <w:iCs/>
          <w:sz w:val="20"/>
          <w:szCs w:val="20"/>
        </w:rPr>
        <w:t xml:space="preserve"> článku 4 ods. 4 sa pridáva text</w:t>
      </w:r>
      <w:r w:rsidRPr="00AB5B66">
        <w:rPr>
          <w:b/>
          <w:iCs/>
          <w:sz w:val="20"/>
          <w:szCs w:val="20"/>
        </w:rPr>
        <w:t xml:space="preserve"> „</w:t>
      </w:r>
      <w:r w:rsidRPr="00AB5B66">
        <w:rPr>
          <w:b/>
          <w:sz w:val="20"/>
          <w:szCs w:val="20"/>
        </w:rPr>
        <w:t>a tento počet musí byť nepárny</w:t>
      </w:r>
      <w:r w:rsidRPr="00AB5B66">
        <w:rPr>
          <w:b/>
          <w:iCs/>
          <w:sz w:val="20"/>
          <w:szCs w:val="20"/>
        </w:rPr>
        <w:t>“.</w:t>
      </w:r>
    </w:p>
    <w:p w14:paraId="5265AC6D" w14:textId="77777777" w:rsidR="00B31244" w:rsidRPr="00AB5B66" w:rsidRDefault="00B31244" w:rsidP="00B31244">
      <w:pPr>
        <w:pStyle w:val="Odsekzoznamu"/>
        <w:rPr>
          <w:sz w:val="20"/>
          <w:szCs w:val="20"/>
        </w:rPr>
      </w:pPr>
    </w:p>
    <w:p w14:paraId="2194BC4C" w14:textId="77777777" w:rsidR="00B31244" w:rsidRPr="00AB5B66" w:rsidRDefault="00B31244" w:rsidP="00B31244">
      <w:pPr>
        <w:pStyle w:val="Hlavika"/>
        <w:tabs>
          <w:tab w:val="left" w:pos="708"/>
        </w:tabs>
        <w:ind w:left="1416"/>
        <w:jc w:val="both"/>
        <w:rPr>
          <w:b/>
          <w:i/>
        </w:rPr>
      </w:pPr>
      <w:r w:rsidRPr="00AB5B66">
        <w:rPr>
          <w:i/>
        </w:rPr>
        <w:t xml:space="preserve">Počet členov komisie určuje mestské zastupiteľstvo </w:t>
      </w:r>
      <w:r w:rsidRPr="00AB5B66">
        <w:rPr>
          <w:b/>
          <w:i/>
        </w:rPr>
        <w:t>a tento počet musí byť nepárny.</w:t>
      </w:r>
    </w:p>
    <w:p w14:paraId="62087C42" w14:textId="77777777" w:rsidR="00B31244" w:rsidRPr="00AB5B66" w:rsidRDefault="00B31244" w:rsidP="00B31244">
      <w:pPr>
        <w:pStyle w:val="Odsekzoznamu"/>
        <w:rPr>
          <w:sz w:val="20"/>
          <w:szCs w:val="20"/>
        </w:rPr>
      </w:pPr>
    </w:p>
    <w:p w14:paraId="7A93E935" w14:textId="77777777" w:rsidR="00B31244" w:rsidRPr="00AB5B66" w:rsidRDefault="00B31244" w:rsidP="00341BB6">
      <w:pPr>
        <w:pStyle w:val="Odsekzoznamu"/>
        <w:widowControl w:val="0"/>
        <w:numPr>
          <w:ilvl w:val="0"/>
          <w:numId w:val="393"/>
        </w:numPr>
        <w:tabs>
          <w:tab w:val="left" w:pos="1196"/>
          <w:tab w:val="left" w:pos="1197"/>
        </w:tabs>
        <w:autoSpaceDE w:val="0"/>
        <w:autoSpaceDN w:val="0"/>
        <w:ind w:right="114"/>
        <w:contextualSpacing w:val="0"/>
        <w:jc w:val="both"/>
        <w:rPr>
          <w:sz w:val="20"/>
          <w:szCs w:val="20"/>
        </w:rPr>
      </w:pPr>
      <w:r w:rsidRPr="00AB5B66">
        <w:rPr>
          <w:sz w:val="20"/>
          <w:szCs w:val="20"/>
        </w:rPr>
        <w:t xml:space="preserve">Dodatok č. 2 k Rokovaciemu poriadku komisií Mestského zastupiteľstva v Žiline v znení schváleného doplňujúceho návrhu </w:t>
      </w:r>
    </w:p>
    <w:p w14:paraId="1766926A" w14:textId="77777777" w:rsidR="00B31244" w:rsidRPr="00AB5B66" w:rsidRDefault="00B31244" w:rsidP="00B31244">
      <w:pPr>
        <w:pStyle w:val="Odsekzoznamu"/>
        <w:widowControl w:val="0"/>
        <w:tabs>
          <w:tab w:val="left" w:pos="1196"/>
          <w:tab w:val="left" w:pos="1197"/>
        </w:tabs>
        <w:autoSpaceDE w:val="0"/>
        <w:autoSpaceDN w:val="0"/>
        <w:ind w:left="1080" w:right="114"/>
        <w:jc w:val="both"/>
        <w:rPr>
          <w:sz w:val="20"/>
          <w:szCs w:val="20"/>
        </w:rPr>
      </w:pPr>
    </w:p>
    <w:p w14:paraId="550B9F3C" w14:textId="77777777" w:rsidR="00B31244" w:rsidRPr="00AB5B66" w:rsidRDefault="00B31244" w:rsidP="00341BB6">
      <w:pPr>
        <w:pStyle w:val="Odsekzoznamu"/>
        <w:widowControl w:val="0"/>
        <w:numPr>
          <w:ilvl w:val="0"/>
          <w:numId w:val="375"/>
        </w:numPr>
        <w:tabs>
          <w:tab w:val="left" w:pos="1196"/>
          <w:tab w:val="left" w:pos="1197"/>
        </w:tabs>
        <w:autoSpaceDE w:val="0"/>
        <w:autoSpaceDN w:val="0"/>
        <w:ind w:right="114"/>
        <w:contextualSpacing w:val="0"/>
        <w:jc w:val="both"/>
        <w:rPr>
          <w:sz w:val="20"/>
          <w:szCs w:val="20"/>
          <w:u w:val="single"/>
        </w:rPr>
      </w:pPr>
      <w:r w:rsidRPr="00AB5B66">
        <w:rPr>
          <w:sz w:val="20"/>
          <w:szCs w:val="20"/>
          <w:u w:val="single"/>
        </w:rPr>
        <w:t xml:space="preserve">ukladá prednostovi mestského úradu </w:t>
      </w:r>
    </w:p>
    <w:p w14:paraId="39E89983" w14:textId="77777777" w:rsidR="00B31244" w:rsidRPr="00AB5B66" w:rsidRDefault="00B31244" w:rsidP="00B31244">
      <w:pPr>
        <w:pStyle w:val="Odsekzoznamu"/>
        <w:widowControl w:val="0"/>
        <w:tabs>
          <w:tab w:val="left" w:pos="1196"/>
          <w:tab w:val="left" w:pos="1197"/>
        </w:tabs>
        <w:autoSpaceDE w:val="0"/>
        <w:autoSpaceDN w:val="0"/>
        <w:ind w:right="114"/>
        <w:jc w:val="both"/>
        <w:rPr>
          <w:sz w:val="20"/>
          <w:szCs w:val="20"/>
        </w:rPr>
      </w:pPr>
    </w:p>
    <w:p w14:paraId="2B5612D4" w14:textId="77777777" w:rsidR="00B31244" w:rsidRPr="00AB5B66" w:rsidRDefault="00B31244" w:rsidP="00341BB6">
      <w:pPr>
        <w:pStyle w:val="Odsekzoznamu"/>
        <w:widowControl w:val="0"/>
        <w:numPr>
          <w:ilvl w:val="0"/>
          <w:numId w:val="381"/>
        </w:numPr>
        <w:tabs>
          <w:tab w:val="left" w:pos="1196"/>
          <w:tab w:val="left" w:pos="1197"/>
        </w:tabs>
        <w:autoSpaceDE w:val="0"/>
        <w:autoSpaceDN w:val="0"/>
        <w:ind w:right="114"/>
        <w:contextualSpacing w:val="0"/>
        <w:jc w:val="both"/>
        <w:rPr>
          <w:sz w:val="20"/>
          <w:szCs w:val="20"/>
        </w:rPr>
      </w:pPr>
      <w:r w:rsidRPr="00AB5B66">
        <w:rPr>
          <w:sz w:val="20"/>
          <w:szCs w:val="20"/>
        </w:rPr>
        <w:t>vydať úplné znenie Rokovacieho poriadku komisií Mestského zastupiteľstva v Žiline v znení schváleného Dodatku č. 2</w:t>
      </w:r>
    </w:p>
    <w:p w14:paraId="201D197F" w14:textId="01F9F829" w:rsidR="00B31244" w:rsidRPr="00AB5B66" w:rsidRDefault="00B31244" w:rsidP="00B31244">
      <w:pPr>
        <w:autoSpaceDE w:val="0"/>
        <w:autoSpaceDN w:val="0"/>
        <w:adjustRightInd w:val="0"/>
        <w:jc w:val="both"/>
        <w:rPr>
          <w:rFonts w:eastAsiaTheme="minorHAnsi"/>
          <w:sz w:val="20"/>
          <w:szCs w:val="20"/>
          <w:lang w:eastAsia="en-US"/>
        </w:rPr>
      </w:pPr>
    </w:p>
    <w:p w14:paraId="7ED351C6" w14:textId="51C2039E" w:rsidR="007417B0" w:rsidRDefault="007417B0" w:rsidP="007417B0">
      <w:pPr>
        <w:pStyle w:val="Zkladntext"/>
        <w:spacing w:before="7"/>
        <w:jc w:val="both"/>
        <w:rPr>
          <w:b/>
          <w:bCs/>
          <w:sz w:val="20"/>
          <w:szCs w:val="20"/>
          <w:u w:val="single"/>
        </w:rPr>
      </w:pPr>
      <w:r w:rsidRPr="001D10E0">
        <w:rPr>
          <w:b/>
          <w:bCs/>
          <w:sz w:val="20"/>
          <w:szCs w:val="20"/>
          <w:u w:val="single"/>
        </w:rPr>
        <w:t>Plnenie uznesenia:</w:t>
      </w:r>
    </w:p>
    <w:p w14:paraId="1B11A37C" w14:textId="5CC28F71" w:rsidR="001D10E0" w:rsidRPr="000A515C" w:rsidRDefault="007C5FC2" w:rsidP="007417B0">
      <w:pPr>
        <w:pStyle w:val="Zkladntext"/>
        <w:spacing w:before="7"/>
        <w:jc w:val="both"/>
        <w:rPr>
          <w:b/>
          <w:bCs/>
          <w:sz w:val="20"/>
          <w:szCs w:val="20"/>
        </w:rPr>
      </w:pPr>
      <w:r>
        <w:rPr>
          <w:b/>
          <w:bCs/>
          <w:sz w:val="20"/>
          <w:szCs w:val="20"/>
        </w:rPr>
        <w:tab/>
      </w:r>
      <w:r w:rsidRPr="000A515C">
        <w:rPr>
          <w:b/>
          <w:bCs/>
          <w:sz w:val="20"/>
          <w:szCs w:val="20"/>
        </w:rPr>
        <w:t>Dodatok je zapracovaný a zverejnený na internete.</w:t>
      </w:r>
    </w:p>
    <w:p w14:paraId="0BF50C66" w14:textId="37EC7921" w:rsidR="007417B0" w:rsidRPr="000A515C" w:rsidRDefault="007417B0" w:rsidP="007417B0">
      <w:pPr>
        <w:pStyle w:val="Zkladntext"/>
        <w:tabs>
          <w:tab w:val="left" w:pos="8145"/>
        </w:tabs>
        <w:spacing w:before="7"/>
        <w:jc w:val="both"/>
        <w:rPr>
          <w:i/>
          <w:iCs/>
          <w:sz w:val="20"/>
          <w:szCs w:val="20"/>
        </w:rPr>
      </w:pPr>
      <w:r w:rsidRPr="000A515C">
        <w:rPr>
          <w:i/>
          <w:iCs/>
          <w:sz w:val="20"/>
          <w:szCs w:val="20"/>
        </w:rPr>
        <w:t xml:space="preserve">                                                                                     Odbor</w:t>
      </w:r>
      <w:r w:rsidR="00583546" w:rsidRPr="000A515C">
        <w:rPr>
          <w:i/>
          <w:iCs/>
          <w:sz w:val="20"/>
          <w:szCs w:val="20"/>
        </w:rPr>
        <w:t xml:space="preserve"> vnútornej</w:t>
      </w:r>
      <w:r w:rsidR="001A54C4" w:rsidRPr="000A515C">
        <w:rPr>
          <w:i/>
          <w:iCs/>
          <w:sz w:val="20"/>
          <w:szCs w:val="20"/>
        </w:rPr>
        <w:t xml:space="preserve"> organizácie a správy MsÚ </w:t>
      </w:r>
      <w:r w:rsidRPr="000A515C">
        <w:rPr>
          <w:i/>
          <w:iCs/>
          <w:sz w:val="20"/>
          <w:szCs w:val="20"/>
        </w:rPr>
        <w:t xml:space="preserve"> zo dňa</w:t>
      </w:r>
      <w:r w:rsidR="001A54C4" w:rsidRPr="000A515C">
        <w:rPr>
          <w:i/>
          <w:iCs/>
          <w:sz w:val="20"/>
          <w:szCs w:val="20"/>
        </w:rPr>
        <w:t xml:space="preserve"> 07.04.2021</w:t>
      </w:r>
    </w:p>
    <w:p w14:paraId="38F76268" w14:textId="77777777" w:rsidR="000B630E" w:rsidRPr="000A515C" w:rsidRDefault="000B630E" w:rsidP="00B31244">
      <w:pPr>
        <w:autoSpaceDE w:val="0"/>
        <w:autoSpaceDN w:val="0"/>
        <w:adjustRightInd w:val="0"/>
        <w:jc w:val="both"/>
        <w:rPr>
          <w:rFonts w:eastAsiaTheme="minorHAnsi"/>
          <w:sz w:val="20"/>
          <w:szCs w:val="20"/>
          <w:lang w:eastAsia="en-US"/>
        </w:rPr>
      </w:pPr>
    </w:p>
    <w:p w14:paraId="6A7F28FE" w14:textId="35831CF0" w:rsidR="00211CEE" w:rsidRPr="000A515C" w:rsidRDefault="00211CEE" w:rsidP="00211CEE">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0A515C">
        <w:rPr>
          <w:b/>
          <w:sz w:val="20"/>
          <w:szCs w:val="20"/>
        </w:rPr>
        <w:t>Uznesenie č. 40/2021</w:t>
      </w:r>
      <w:r w:rsidRPr="000A515C">
        <w:rPr>
          <w:b/>
          <w:sz w:val="20"/>
          <w:szCs w:val="20"/>
        </w:rPr>
        <w:tab/>
      </w:r>
    </w:p>
    <w:p w14:paraId="193650C0" w14:textId="77777777" w:rsidR="00211CEE" w:rsidRPr="000A515C" w:rsidRDefault="00211CEE" w:rsidP="00211CEE">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0A515C">
        <w:rPr>
          <w:b/>
          <w:sz w:val="20"/>
          <w:szCs w:val="20"/>
          <w:u w:val="single"/>
        </w:rPr>
        <w:t>k Návrhu na posúdenie možností zazelenania striech vo vlastníctve mesta Žilina</w:t>
      </w:r>
    </w:p>
    <w:p w14:paraId="678710B2" w14:textId="08074031" w:rsidR="00211CEE" w:rsidRPr="000A515C" w:rsidRDefault="00211CEE" w:rsidP="00211CEE">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0A515C">
        <w:rPr>
          <w:b/>
          <w:bCs/>
          <w:sz w:val="20"/>
          <w:szCs w:val="20"/>
        </w:rPr>
        <w:tab/>
      </w:r>
      <w:r w:rsidRPr="000A515C">
        <w:rPr>
          <w:b/>
          <w:bCs/>
          <w:sz w:val="20"/>
          <w:szCs w:val="20"/>
        </w:rPr>
        <w:tab/>
      </w:r>
      <w:r w:rsidRPr="000A515C">
        <w:rPr>
          <w:b/>
          <w:bCs/>
          <w:sz w:val="20"/>
          <w:szCs w:val="20"/>
        </w:rPr>
        <w:tab/>
      </w:r>
    </w:p>
    <w:p w14:paraId="43987992" w14:textId="1F7D6A53" w:rsidR="00211CEE" w:rsidRPr="000A515C" w:rsidRDefault="002E745A" w:rsidP="00211CEE">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0A515C">
        <w:rPr>
          <w:b/>
          <w:bCs/>
          <w:sz w:val="20"/>
          <w:szCs w:val="20"/>
        </w:rPr>
        <w:t xml:space="preserve">                                                                              </w:t>
      </w:r>
      <w:r w:rsidR="00211CEE" w:rsidRPr="000A515C">
        <w:rPr>
          <w:b/>
          <w:bCs/>
          <w:sz w:val="20"/>
          <w:szCs w:val="20"/>
        </w:rPr>
        <w:t>navrhol:</w:t>
      </w:r>
      <w:r w:rsidRPr="000A515C">
        <w:rPr>
          <w:b/>
          <w:bCs/>
          <w:sz w:val="20"/>
          <w:szCs w:val="20"/>
        </w:rPr>
        <w:t xml:space="preserve"> Bc. Jozef Juriš, MBA, poslanec MZ</w:t>
      </w:r>
      <w:r w:rsidR="00211CEE" w:rsidRPr="000A515C">
        <w:rPr>
          <w:b/>
          <w:bCs/>
          <w:sz w:val="20"/>
          <w:szCs w:val="20"/>
        </w:rPr>
        <w:t xml:space="preserve"> zo dňa: 25.02.2021</w:t>
      </w:r>
    </w:p>
    <w:p w14:paraId="4B7CA803" w14:textId="7494E450" w:rsidR="00211CEE" w:rsidRPr="000A515C" w:rsidRDefault="00211CEE" w:rsidP="00211CEE">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00BF3432" w:rsidRPr="000A515C">
        <w:rPr>
          <w:b/>
          <w:bCs/>
          <w:sz w:val="20"/>
          <w:szCs w:val="20"/>
        </w:rPr>
        <w:t xml:space="preserve">            </w:t>
      </w:r>
      <w:r w:rsidRPr="000A515C">
        <w:rPr>
          <w:b/>
          <w:bCs/>
          <w:sz w:val="20"/>
          <w:szCs w:val="20"/>
        </w:rPr>
        <w:t>status:</w:t>
      </w:r>
      <w:r w:rsidR="00BF3432" w:rsidRPr="000A515C">
        <w:rPr>
          <w:b/>
          <w:bCs/>
          <w:sz w:val="20"/>
          <w:szCs w:val="20"/>
        </w:rPr>
        <w:t xml:space="preserve"> V RIEŠENÍ</w:t>
      </w:r>
    </w:p>
    <w:p w14:paraId="2E0715F8" w14:textId="77777777" w:rsidR="00B31244" w:rsidRPr="000A515C" w:rsidRDefault="00B31244" w:rsidP="00B31244">
      <w:pPr>
        <w:pStyle w:val="Zkladntext"/>
        <w:jc w:val="both"/>
        <w:rPr>
          <w:i/>
          <w:iCs/>
          <w:sz w:val="20"/>
          <w:szCs w:val="20"/>
        </w:rPr>
      </w:pPr>
    </w:p>
    <w:p w14:paraId="60E2A322" w14:textId="77777777" w:rsidR="00B31244" w:rsidRPr="000A515C" w:rsidRDefault="00B31244" w:rsidP="00B31244">
      <w:pPr>
        <w:pStyle w:val="Zkladntext"/>
        <w:jc w:val="both"/>
        <w:rPr>
          <w:i/>
          <w:iCs/>
          <w:sz w:val="20"/>
          <w:szCs w:val="20"/>
        </w:rPr>
      </w:pPr>
      <w:r w:rsidRPr="000A515C">
        <w:rPr>
          <w:i/>
          <w:iCs/>
          <w:sz w:val="20"/>
          <w:szCs w:val="20"/>
        </w:rPr>
        <w:t>Mestské zastupiteľstvo v Žiline</w:t>
      </w:r>
    </w:p>
    <w:p w14:paraId="71993999" w14:textId="77777777" w:rsidR="00B31244" w:rsidRPr="000A515C" w:rsidRDefault="00B31244" w:rsidP="00B31244">
      <w:pPr>
        <w:pStyle w:val="Zkladntext"/>
        <w:jc w:val="both"/>
        <w:rPr>
          <w:i/>
          <w:iCs/>
          <w:sz w:val="20"/>
          <w:szCs w:val="20"/>
        </w:rPr>
      </w:pPr>
    </w:p>
    <w:p w14:paraId="1E439227" w14:textId="77777777" w:rsidR="00B31244" w:rsidRPr="000A515C" w:rsidRDefault="00B31244" w:rsidP="00341BB6">
      <w:pPr>
        <w:pStyle w:val="Odsekzoznamu"/>
        <w:widowControl w:val="0"/>
        <w:numPr>
          <w:ilvl w:val="0"/>
          <w:numId w:val="376"/>
        </w:numPr>
        <w:tabs>
          <w:tab w:val="left" w:pos="1196"/>
          <w:tab w:val="left" w:pos="1197"/>
        </w:tabs>
        <w:autoSpaceDE w:val="0"/>
        <w:autoSpaceDN w:val="0"/>
        <w:ind w:right="114"/>
        <w:contextualSpacing w:val="0"/>
        <w:jc w:val="both"/>
        <w:rPr>
          <w:sz w:val="20"/>
          <w:szCs w:val="20"/>
        </w:rPr>
      </w:pPr>
      <w:r w:rsidRPr="000A515C">
        <w:rPr>
          <w:sz w:val="20"/>
          <w:szCs w:val="20"/>
          <w:u w:val="single"/>
        </w:rPr>
        <w:t>žiada prednostu mestského úradu, aby</w:t>
      </w:r>
      <w:r w:rsidRPr="000A515C">
        <w:rPr>
          <w:sz w:val="20"/>
          <w:szCs w:val="20"/>
        </w:rPr>
        <w:t>:</w:t>
      </w:r>
    </w:p>
    <w:p w14:paraId="214AA77B" w14:textId="77777777" w:rsidR="00B31244" w:rsidRPr="000A515C" w:rsidRDefault="00B31244" w:rsidP="00B31244">
      <w:pPr>
        <w:autoSpaceDE w:val="0"/>
        <w:autoSpaceDN w:val="0"/>
        <w:adjustRightInd w:val="0"/>
        <w:jc w:val="both"/>
        <w:rPr>
          <w:rFonts w:eastAsiaTheme="minorHAnsi"/>
          <w:sz w:val="20"/>
          <w:szCs w:val="20"/>
          <w:lang w:eastAsia="en-US"/>
        </w:rPr>
      </w:pPr>
    </w:p>
    <w:p w14:paraId="4807CDD5" w14:textId="77777777" w:rsidR="00B31244" w:rsidRPr="000A515C" w:rsidRDefault="00B31244" w:rsidP="00341BB6">
      <w:pPr>
        <w:pStyle w:val="Odsekzoznamu"/>
        <w:numPr>
          <w:ilvl w:val="0"/>
          <w:numId w:val="382"/>
        </w:numPr>
        <w:autoSpaceDE w:val="0"/>
        <w:autoSpaceDN w:val="0"/>
        <w:adjustRightInd w:val="0"/>
        <w:contextualSpacing w:val="0"/>
        <w:jc w:val="both"/>
        <w:rPr>
          <w:rFonts w:eastAsiaTheme="minorHAnsi"/>
          <w:sz w:val="20"/>
          <w:szCs w:val="20"/>
        </w:rPr>
      </w:pPr>
      <w:r w:rsidRPr="000A515C">
        <w:rPr>
          <w:sz w:val="20"/>
          <w:szCs w:val="20"/>
        </w:rPr>
        <w:t>v zmysle pripravovanej adaptačnej stratégie mesta vytypoval vhodné strechy na budovách vo vlastníctve mesta Žilina s možnosťou ich premeny na zelené strechy. O uvedenom predložil informatívnu správu Mestskému zastupiteľstvu v Žiline do 31.05.2022.</w:t>
      </w:r>
    </w:p>
    <w:p w14:paraId="6E704E66" w14:textId="77777777" w:rsidR="00B31244" w:rsidRPr="000A515C" w:rsidRDefault="00B31244" w:rsidP="00B31244">
      <w:pPr>
        <w:pStyle w:val="Odsekzoznamu"/>
        <w:autoSpaceDE w:val="0"/>
        <w:autoSpaceDN w:val="0"/>
        <w:adjustRightInd w:val="0"/>
        <w:ind w:left="1080"/>
        <w:jc w:val="both"/>
        <w:rPr>
          <w:rFonts w:eastAsiaTheme="minorHAnsi"/>
          <w:sz w:val="20"/>
          <w:szCs w:val="20"/>
        </w:rPr>
      </w:pPr>
    </w:p>
    <w:p w14:paraId="657CA014" w14:textId="77777777" w:rsidR="00B31244" w:rsidRPr="000A515C" w:rsidRDefault="00B31244" w:rsidP="00341BB6">
      <w:pPr>
        <w:pStyle w:val="Odsekzoznamu"/>
        <w:numPr>
          <w:ilvl w:val="0"/>
          <w:numId w:val="382"/>
        </w:numPr>
        <w:autoSpaceDE w:val="0"/>
        <w:autoSpaceDN w:val="0"/>
        <w:adjustRightInd w:val="0"/>
        <w:contextualSpacing w:val="0"/>
        <w:jc w:val="both"/>
        <w:rPr>
          <w:rFonts w:eastAsiaTheme="minorHAnsi"/>
          <w:sz w:val="20"/>
          <w:szCs w:val="20"/>
        </w:rPr>
      </w:pPr>
      <w:r w:rsidRPr="000A515C">
        <w:rPr>
          <w:sz w:val="20"/>
          <w:szCs w:val="20"/>
        </w:rPr>
        <w:t>pripravil v termíne do 31.12.2021 informatívnu správu o stave striech budov, vo vlastníctve mesta Žilina</w:t>
      </w:r>
    </w:p>
    <w:p w14:paraId="7916175F" w14:textId="0586F757" w:rsidR="00B31244" w:rsidRPr="000A515C" w:rsidRDefault="00B31244" w:rsidP="00B31244">
      <w:pPr>
        <w:rPr>
          <w:rFonts w:eastAsiaTheme="minorHAnsi"/>
          <w:sz w:val="20"/>
          <w:szCs w:val="20"/>
          <w:lang w:eastAsia="en-US"/>
        </w:rPr>
      </w:pPr>
    </w:p>
    <w:p w14:paraId="0C799065" w14:textId="368D32B3" w:rsidR="000B630E" w:rsidRPr="000A515C" w:rsidRDefault="000B630E" w:rsidP="000B630E">
      <w:pPr>
        <w:pStyle w:val="Zkladntext"/>
        <w:spacing w:before="7"/>
        <w:jc w:val="both"/>
        <w:rPr>
          <w:b/>
          <w:bCs/>
          <w:sz w:val="20"/>
          <w:szCs w:val="20"/>
          <w:u w:val="single"/>
        </w:rPr>
      </w:pPr>
      <w:r w:rsidRPr="000A515C">
        <w:rPr>
          <w:b/>
          <w:bCs/>
          <w:sz w:val="20"/>
          <w:szCs w:val="20"/>
          <w:u w:val="single"/>
        </w:rPr>
        <w:t>Plnenie uznesenia:</w:t>
      </w:r>
    </w:p>
    <w:p w14:paraId="61DEC6D4" w14:textId="5D2E343B" w:rsidR="004418EC" w:rsidRPr="000A515C" w:rsidRDefault="005B6CE5" w:rsidP="005B6CE5">
      <w:pPr>
        <w:pStyle w:val="Zkladntext"/>
        <w:spacing w:before="7"/>
        <w:ind w:firstLine="708"/>
        <w:jc w:val="both"/>
        <w:rPr>
          <w:b/>
          <w:sz w:val="20"/>
          <w:szCs w:val="20"/>
          <w:u w:val="single"/>
        </w:rPr>
      </w:pPr>
      <w:r w:rsidRPr="000A515C">
        <w:rPr>
          <w:b/>
          <w:sz w:val="20"/>
          <w:szCs w:val="20"/>
        </w:rPr>
        <w:t>Príprava podkladov k vytypovaniu vhodných striech.</w:t>
      </w:r>
    </w:p>
    <w:p w14:paraId="2EA5323B" w14:textId="00D38B2F" w:rsidR="000B630E" w:rsidRDefault="000B630E" w:rsidP="000B630E">
      <w:pPr>
        <w:pStyle w:val="Zkladntext"/>
        <w:tabs>
          <w:tab w:val="left" w:pos="8145"/>
        </w:tabs>
        <w:spacing w:before="7"/>
        <w:jc w:val="both"/>
        <w:rPr>
          <w:i/>
          <w:iCs/>
          <w:sz w:val="20"/>
          <w:szCs w:val="20"/>
        </w:rPr>
      </w:pPr>
      <w:r w:rsidRPr="000A515C">
        <w:rPr>
          <w:i/>
          <w:iCs/>
          <w:sz w:val="20"/>
          <w:szCs w:val="20"/>
        </w:rPr>
        <w:t xml:space="preserve">                                                                                              </w:t>
      </w:r>
      <w:r w:rsidR="004418EC" w:rsidRPr="000A515C">
        <w:rPr>
          <w:i/>
          <w:iCs/>
          <w:sz w:val="20"/>
          <w:szCs w:val="20"/>
        </w:rPr>
        <w:t xml:space="preserve"> </w:t>
      </w:r>
      <w:r w:rsidRPr="000A515C">
        <w:rPr>
          <w:i/>
          <w:iCs/>
          <w:sz w:val="20"/>
          <w:szCs w:val="20"/>
        </w:rPr>
        <w:t xml:space="preserve"> Odbor</w:t>
      </w:r>
      <w:r w:rsidR="00BF3432" w:rsidRPr="000A515C">
        <w:rPr>
          <w:i/>
          <w:iCs/>
          <w:sz w:val="20"/>
          <w:szCs w:val="20"/>
        </w:rPr>
        <w:t xml:space="preserve"> </w:t>
      </w:r>
      <w:r w:rsidR="004418EC" w:rsidRPr="000A515C">
        <w:rPr>
          <w:i/>
          <w:iCs/>
          <w:sz w:val="20"/>
          <w:szCs w:val="20"/>
        </w:rPr>
        <w:t xml:space="preserve">riadenia projektov a investícií </w:t>
      </w:r>
      <w:r w:rsidRPr="000A515C">
        <w:rPr>
          <w:i/>
          <w:iCs/>
          <w:sz w:val="20"/>
          <w:szCs w:val="20"/>
        </w:rPr>
        <w:t xml:space="preserve"> zo dňa</w:t>
      </w:r>
      <w:r w:rsidR="004418EC" w:rsidRPr="000A515C">
        <w:rPr>
          <w:i/>
          <w:iCs/>
          <w:sz w:val="20"/>
          <w:szCs w:val="20"/>
        </w:rPr>
        <w:t xml:space="preserve"> 08.04.2021</w:t>
      </w:r>
    </w:p>
    <w:p w14:paraId="4E8F4CC3" w14:textId="77777777" w:rsidR="00ED470C" w:rsidRPr="00BF3432" w:rsidRDefault="00ED470C" w:rsidP="000B630E">
      <w:pPr>
        <w:pStyle w:val="Zkladntext"/>
        <w:tabs>
          <w:tab w:val="left" w:pos="8145"/>
        </w:tabs>
        <w:spacing w:before="7"/>
        <w:jc w:val="both"/>
        <w:rPr>
          <w:i/>
          <w:iCs/>
          <w:sz w:val="20"/>
          <w:szCs w:val="20"/>
        </w:rPr>
      </w:pPr>
    </w:p>
    <w:p w14:paraId="0AA51B69" w14:textId="4699F59A" w:rsidR="00211CEE" w:rsidRPr="00AB5B66" w:rsidRDefault="00211CEE" w:rsidP="00211CEE">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70" w:name="_Hlk65665059"/>
      <w:r w:rsidRPr="00AB5B66">
        <w:rPr>
          <w:b/>
          <w:sz w:val="20"/>
          <w:szCs w:val="20"/>
        </w:rPr>
        <w:t>Uznesenie č. 41/2021</w:t>
      </w:r>
      <w:r w:rsidRPr="00AB5B66">
        <w:rPr>
          <w:b/>
          <w:sz w:val="20"/>
          <w:szCs w:val="20"/>
        </w:rPr>
        <w:tab/>
      </w:r>
    </w:p>
    <w:p w14:paraId="7542C2C0" w14:textId="43157E6C" w:rsidR="00211CEE" w:rsidRPr="00AB5B66" w:rsidRDefault="00211CEE" w:rsidP="00211CEE">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AB5B66">
        <w:rPr>
          <w:b/>
          <w:sz w:val="20"/>
          <w:szCs w:val="20"/>
          <w:u w:val="single"/>
        </w:rPr>
        <w:t>k Upokojeniu automobilovej dopravy v mestskej časti Bôrik, Hliny V a VI</w:t>
      </w:r>
    </w:p>
    <w:p w14:paraId="12282F93" w14:textId="6990DB87" w:rsidR="00211CEE" w:rsidRPr="00AB5B66" w:rsidRDefault="00211CEE" w:rsidP="00211CEE">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AB5B66">
        <w:rPr>
          <w:b/>
          <w:bCs/>
          <w:sz w:val="20"/>
          <w:szCs w:val="20"/>
        </w:rPr>
        <w:tab/>
      </w:r>
      <w:r w:rsidRPr="00AB5B66">
        <w:rPr>
          <w:b/>
          <w:bCs/>
          <w:sz w:val="20"/>
          <w:szCs w:val="20"/>
        </w:rPr>
        <w:tab/>
      </w:r>
      <w:r w:rsidRPr="00AB5B66">
        <w:rPr>
          <w:b/>
          <w:bCs/>
          <w:sz w:val="20"/>
          <w:szCs w:val="20"/>
        </w:rPr>
        <w:tab/>
      </w:r>
    </w:p>
    <w:p w14:paraId="2AB5DE5D" w14:textId="7A6648D5" w:rsidR="00211CEE" w:rsidRPr="00AB5B66" w:rsidRDefault="003422FD" w:rsidP="00211CEE">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Pr>
          <w:b/>
          <w:bCs/>
          <w:sz w:val="20"/>
          <w:szCs w:val="20"/>
        </w:rPr>
        <w:t xml:space="preserve">                                                                         </w:t>
      </w:r>
      <w:r w:rsidR="00211CEE" w:rsidRPr="00AB5B66">
        <w:rPr>
          <w:b/>
          <w:bCs/>
          <w:sz w:val="20"/>
          <w:szCs w:val="20"/>
        </w:rPr>
        <w:t xml:space="preserve">navrhol: </w:t>
      </w:r>
      <w:r>
        <w:rPr>
          <w:b/>
          <w:bCs/>
          <w:sz w:val="20"/>
          <w:szCs w:val="20"/>
        </w:rPr>
        <w:t>Ing. arch. Dušan Maňák, poslanec MZ</w:t>
      </w:r>
      <w:r w:rsidR="00211CEE" w:rsidRPr="00AB5B66">
        <w:rPr>
          <w:b/>
          <w:bCs/>
          <w:sz w:val="20"/>
          <w:szCs w:val="20"/>
        </w:rPr>
        <w:t xml:space="preserve"> zo dňa: 25.02.2021</w:t>
      </w:r>
    </w:p>
    <w:p w14:paraId="1E2065F6" w14:textId="54D48E6C" w:rsidR="00211CEE" w:rsidRPr="00AB5B66" w:rsidRDefault="00211CEE" w:rsidP="00211CEE">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00255740">
        <w:rPr>
          <w:b/>
          <w:bCs/>
          <w:sz w:val="20"/>
          <w:szCs w:val="20"/>
        </w:rPr>
        <w:t xml:space="preserve">            </w:t>
      </w:r>
      <w:r w:rsidRPr="00686923">
        <w:rPr>
          <w:b/>
          <w:bCs/>
          <w:sz w:val="20"/>
          <w:szCs w:val="20"/>
        </w:rPr>
        <w:t>status</w:t>
      </w:r>
      <w:r w:rsidRPr="000A515C">
        <w:rPr>
          <w:b/>
          <w:bCs/>
          <w:sz w:val="20"/>
          <w:szCs w:val="20"/>
        </w:rPr>
        <w:t>:</w:t>
      </w:r>
      <w:r w:rsidR="001043C7" w:rsidRPr="000A515C">
        <w:rPr>
          <w:b/>
          <w:bCs/>
          <w:sz w:val="20"/>
          <w:szCs w:val="20"/>
        </w:rPr>
        <w:t xml:space="preserve"> </w:t>
      </w:r>
      <w:r w:rsidR="00175453" w:rsidRPr="000A515C">
        <w:rPr>
          <w:b/>
          <w:bCs/>
          <w:sz w:val="20"/>
          <w:szCs w:val="20"/>
        </w:rPr>
        <w:t>V RIEŠENÍ</w:t>
      </w:r>
    </w:p>
    <w:bookmarkEnd w:id="70"/>
    <w:p w14:paraId="12663906" w14:textId="77777777" w:rsidR="00B31244" w:rsidRPr="00AB5B66" w:rsidRDefault="00B31244" w:rsidP="00B31244">
      <w:pPr>
        <w:pStyle w:val="Zkladntext"/>
        <w:jc w:val="both"/>
        <w:rPr>
          <w:b/>
          <w:i/>
          <w:iCs/>
          <w:sz w:val="20"/>
          <w:szCs w:val="20"/>
          <w:u w:val="single"/>
        </w:rPr>
      </w:pPr>
    </w:p>
    <w:p w14:paraId="76A65C5D"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67325D09" w14:textId="77777777" w:rsidR="00B31244" w:rsidRPr="00AB5B66" w:rsidRDefault="00B31244" w:rsidP="00B31244">
      <w:pPr>
        <w:pStyle w:val="Zkladntext"/>
        <w:jc w:val="both"/>
        <w:rPr>
          <w:i/>
          <w:iCs/>
          <w:sz w:val="20"/>
          <w:szCs w:val="20"/>
        </w:rPr>
      </w:pPr>
    </w:p>
    <w:p w14:paraId="122808D9" w14:textId="77777777" w:rsidR="00B31244" w:rsidRPr="00AB5B66" w:rsidRDefault="00B31244" w:rsidP="00341BB6">
      <w:pPr>
        <w:pStyle w:val="Odsekzoznamu"/>
        <w:widowControl w:val="0"/>
        <w:numPr>
          <w:ilvl w:val="0"/>
          <w:numId w:val="377"/>
        </w:numPr>
        <w:tabs>
          <w:tab w:val="left" w:pos="1196"/>
          <w:tab w:val="left" w:pos="1197"/>
        </w:tabs>
        <w:autoSpaceDE w:val="0"/>
        <w:autoSpaceDN w:val="0"/>
        <w:ind w:right="114"/>
        <w:contextualSpacing w:val="0"/>
        <w:jc w:val="both"/>
        <w:rPr>
          <w:sz w:val="20"/>
          <w:szCs w:val="20"/>
        </w:rPr>
      </w:pPr>
      <w:r w:rsidRPr="00AB5B66">
        <w:rPr>
          <w:sz w:val="20"/>
          <w:szCs w:val="20"/>
          <w:u w:val="single"/>
        </w:rPr>
        <w:t>žiada prednostu mestského úradu, aby na najbližšom zasadnutí Mestského zastupiteľstva v Žiline</w:t>
      </w:r>
    </w:p>
    <w:p w14:paraId="24E839DC" w14:textId="77777777" w:rsidR="00B31244" w:rsidRPr="00AB5B66" w:rsidRDefault="00B31244" w:rsidP="00B31244">
      <w:pPr>
        <w:autoSpaceDE w:val="0"/>
        <w:autoSpaceDN w:val="0"/>
        <w:adjustRightInd w:val="0"/>
        <w:jc w:val="both"/>
        <w:rPr>
          <w:rFonts w:eastAsiaTheme="minorHAnsi"/>
          <w:sz w:val="20"/>
          <w:szCs w:val="20"/>
          <w:lang w:eastAsia="en-US"/>
        </w:rPr>
      </w:pPr>
    </w:p>
    <w:p w14:paraId="7C007C45" w14:textId="77777777" w:rsidR="00B31244" w:rsidRPr="00AB5B66" w:rsidRDefault="00B31244" w:rsidP="00341BB6">
      <w:pPr>
        <w:pStyle w:val="Odsekzoznamu"/>
        <w:numPr>
          <w:ilvl w:val="0"/>
          <w:numId w:val="383"/>
        </w:numPr>
        <w:autoSpaceDE w:val="0"/>
        <w:autoSpaceDN w:val="0"/>
        <w:adjustRightInd w:val="0"/>
        <w:contextualSpacing w:val="0"/>
        <w:jc w:val="both"/>
        <w:rPr>
          <w:rFonts w:eastAsiaTheme="minorHAnsi"/>
          <w:sz w:val="20"/>
          <w:szCs w:val="20"/>
        </w:rPr>
      </w:pPr>
      <w:r w:rsidRPr="00AB5B66">
        <w:rPr>
          <w:sz w:val="20"/>
          <w:szCs w:val="20"/>
        </w:rPr>
        <w:t>predložil informatívnu správu o pripravenej koncepcii upokojenia dopravy v mestskej časti Bôrik, Hliny V a VI</w:t>
      </w:r>
    </w:p>
    <w:p w14:paraId="39AC4A9E" w14:textId="77777777" w:rsidR="00B31244" w:rsidRPr="00AB5B66" w:rsidRDefault="00B31244" w:rsidP="00B31244">
      <w:pPr>
        <w:pStyle w:val="Odsekzoznamu"/>
        <w:autoSpaceDE w:val="0"/>
        <w:autoSpaceDN w:val="0"/>
        <w:adjustRightInd w:val="0"/>
        <w:ind w:left="1080"/>
        <w:jc w:val="both"/>
        <w:rPr>
          <w:rFonts w:eastAsiaTheme="minorHAnsi"/>
          <w:sz w:val="20"/>
          <w:szCs w:val="20"/>
        </w:rPr>
      </w:pPr>
    </w:p>
    <w:p w14:paraId="21B76A70" w14:textId="77777777" w:rsidR="00B31244" w:rsidRPr="00AB5B66" w:rsidRDefault="00B31244" w:rsidP="00341BB6">
      <w:pPr>
        <w:pStyle w:val="Odsekzoznamu"/>
        <w:numPr>
          <w:ilvl w:val="0"/>
          <w:numId w:val="383"/>
        </w:numPr>
        <w:autoSpaceDE w:val="0"/>
        <w:autoSpaceDN w:val="0"/>
        <w:adjustRightInd w:val="0"/>
        <w:contextualSpacing w:val="0"/>
        <w:jc w:val="both"/>
        <w:rPr>
          <w:rFonts w:eastAsiaTheme="minorHAnsi"/>
          <w:sz w:val="20"/>
          <w:szCs w:val="20"/>
        </w:rPr>
      </w:pPr>
      <w:r w:rsidRPr="00AB5B66">
        <w:rPr>
          <w:sz w:val="20"/>
          <w:szCs w:val="20"/>
        </w:rPr>
        <w:t>informoval o alokovaní prislúchajúcich finančných prostriedkov v najbližšej rozpočtovej zmene a harmonograme uvedenia tejto koncepcie do prevádzky</w:t>
      </w:r>
    </w:p>
    <w:p w14:paraId="147B18C4" w14:textId="77777777" w:rsidR="00B31244" w:rsidRPr="00AB5B66" w:rsidRDefault="00B31244" w:rsidP="00B31244">
      <w:pPr>
        <w:tabs>
          <w:tab w:val="left" w:pos="1906"/>
        </w:tabs>
        <w:jc w:val="both"/>
        <w:rPr>
          <w:b/>
          <w:sz w:val="20"/>
          <w:szCs w:val="20"/>
        </w:rPr>
      </w:pPr>
    </w:p>
    <w:p w14:paraId="400A3CA5" w14:textId="77777777" w:rsidR="000B630E" w:rsidRPr="001043C7" w:rsidRDefault="000B630E" w:rsidP="000B630E">
      <w:pPr>
        <w:pStyle w:val="Zkladntext"/>
        <w:spacing w:before="7"/>
        <w:jc w:val="both"/>
        <w:rPr>
          <w:b/>
          <w:bCs/>
          <w:sz w:val="20"/>
          <w:szCs w:val="20"/>
          <w:u w:val="single"/>
        </w:rPr>
      </w:pPr>
      <w:r w:rsidRPr="001043C7">
        <w:rPr>
          <w:b/>
          <w:bCs/>
          <w:sz w:val="20"/>
          <w:szCs w:val="20"/>
          <w:u w:val="single"/>
        </w:rPr>
        <w:lastRenderedPageBreak/>
        <w:t>Plnenie uznesenia:</w:t>
      </w:r>
    </w:p>
    <w:p w14:paraId="7325AB10" w14:textId="32586DFE" w:rsidR="007F7EF1" w:rsidRPr="000A515C" w:rsidRDefault="008E5ED0" w:rsidP="001C010F">
      <w:pPr>
        <w:pStyle w:val="Zkladntext"/>
        <w:tabs>
          <w:tab w:val="left" w:pos="8145"/>
        </w:tabs>
        <w:spacing w:before="7"/>
        <w:ind w:left="708"/>
        <w:jc w:val="both"/>
        <w:rPr>
          <w:b/>
          <w:bCs/>
          <w:sz w:val="20"/>
          <w:szCs w:val="20"/>
        </w:rPr>
      </w:pPr>
      <w:r w:rsidRPr="000A515C">
        <w:rPr>
          <w:b/>
          <w:bCs/>
          <w:sz w:val="20"/>
          <w:szCs w:val="20"/>
        </w:rPr>
        <w:t>Na mestskom zastupite</w:t>
      </w:r>
      <w:r w:rsidR="001C010F" w:rsidRPr="000A515C">
        <w:rPr>
          <w:b/>
          <w:bCs/>
          <w:sz w:val="20"/>
          <w:szCs w:val="20"/>
        </w:rPr>
        <w:t>ľstve dňa 27.04.2021 b</w:t>
      </w:r>
      <w:r w:rsidRPr="000A515C">
        <w:rPr>
          <w:b/>
          <w:bCs/>
          <w:sz w:val="20"/>
          <w:szCs w:val="20"/>
        </w:rPr>
        <w:t xml:space="preserve">ude predložená informatívna správa, kde je </w:t>
      </w:r>
      <w:r w:rsidR="00AE369A" w:rsidRPr="000A515C">
        <w:rPr>
          <w:b/>
          <w:bCs/>
          <w:sz w:val="20"/>
          <w:szCs w:val="20"/>
        </w:rPr>
        <w:t xml:space="preserve">harmonogram </w:t>
      </w:r>
      <w:r w:rsidRPr="000A515C">
        <w:rPr>
          <w:b/>
          <w:bCs/>
          <w:sz w:val="20"/>
          <w:szCs w:val="20"/>
        </w:rPr>
        <w:t>uvedenia koncepcie, resp. PD zmeny org</w:t>
      </w:r>
      <w:r w:rsidR="00AE369A" w:rsidRPr="000A515C">
        <w:rPr>
          <w:b/>
          <w:bCs/>
          <w:sz w:val="20"/>
          <w:szCs w:val="20"/>
        </w:rPr>
        <w:t>anizácie</w:t>
      </w:r>
      <w:r w:rsidRPr="000A515C">
        <w:rPr>
          <w:b/>
          <w:bCs/>
          <w:sz w:val="20"/>
          <w:szCs w:val="20"/>
        </w:rPr>
        <w:t xml:space="preserve"> dopravy do prevádzky  a rovnako je navrhnutá alokácia finančných</w:t>
      </w:r>
      <w:r w:rsidR="007F7EF1" w:rsidRPr="000A515C">
        <w:rPr>
          <w:b/>
          <w:bCs/>
          <w:sz w:val="20"/>
          <w:szCs w:val="20"/>
        </w:rPr>
        <w:t xml:space="preserve">  </w:t>
      </w:r>
      <w:r w:rsidRPr="000A515C">
        <w:rPr>
          <w:b/>
          <w:bCs/>
          <w:sz w:val="20"/>
          <w:szCs w:val="20"/>
        </w:rPr>
        <w:t>prostriedkov</w:t>
      </w:r>
      <w:r w:rsidRPr="000A515C">
        <w:rPr>
          <w:b/>
          <w:bCs/>
        </w:rPr>
        <w:t>.</w:t>
      </w:r>
      <w:r w:rsidRPr="000A515C">
        <w:rPr>
          <w:b/>
          <w:bCs/>
          <w:sz w:val="20"/>
          <w:szCs w:val="20"/>
        </w:rPr>
        <w:t xml:space="preserve">  </w:t>
      </w:r>
    </w:p>
    <w:p w14:paraId="2D5635C5" w14:textId="7EE7308C" w:rsidR="001C4754" w:rsidRPr="000A515C" w:rsidRDefault="007F7EF1" w:rsidP="007F7EF1">
      <w:pPr>
        <w:pStyle w:val="Zkladntext"/>
        <w:tabs>
          <w:tab w:val="left" w:pos="8145"/>
        </w:tabs>
        <w:spacing w:before="7"/>
        <w:ind w:left="2832"/>
        <w:jc w:val="both"/>
        <w:rPr>
          <w:b/>
          <w:bCs/>
          <w:sz w:val="20"/>
          <w:szCs w:val="20"/>
        </w:rPr>
      </w:pPr>
      <w:r w:rsidRPr="000A515C">
        <w:rPr>
          <w:b/>
          <w:bCs/>
          <w:sz w:val="20"/>
          <w:szCs w:val="20"/>
        </w:rPr>
        <w:t xml:space="preserve">       </w:t>
      </w:r>
      <w:r w:rsidR="008E5ED0" w:rsidRPr="000A515C">
        <w:rPr>
          <w:i/>
          <w:iCs/>
          <w:sz w:val="20"/>
          <w:szCs w:val="20"/>
        </w:rPr>
        <w:t xml:space="preserve">                                                                                                                                                       </w:t>
      </w:r>
      <w:r w:rsidR="000B630E" w:rsidRPr="000A515C">
        <w:rPr>
          <w:i/>
          <w:iCs/>
          <w:sz w:val="20"/>
          <w:szCs w:val="20"/>
        </w:rPr>
        <w:t xml:space="preserve">                                               </w:t>
      </w:r>
      <w:r w:rsidR="001C4754" w:rsidRPr="000A515C">
        <w:rPr>
          <w:i/>
          <w:iCs/>
          <w:sz w:val="20"/>
          <w:szCs w:val="20"/>
        </w:rPr>
        <w:t xml:space="preserve"> </w:t>
      </w:r>
      <w:r w:rsidRPr="000A515C">
        <w:rPr>
          <w:i/>
          <w:iCs/>
          <w:sz w:val="20"/>
          <w:szCs w:val="20"/>
        </w:rPr>
        <w:t xml:space="preserve">         </w:t>
      </w:r>
      <w:r w:rsidR="00686923" w:rsidRPr="000A515C">
        <w:rPr>
          <w:i/>
          <w:iCs/>
          <w:sz w:val="20"/>
          <w:szCs w:val="20"/>
        </w:rPr>
        <w:t xml:space="preserve">  </w:t>
      </w:r>
      <w:r w:rsidR="001C4754" w:rsidRPr="000A515C">
        <w:rPr>
          <w:i/>
          <w:iCs/>
          <w:sz w:val="20"/>
          <w:szCs w:val="20"/>
        </w:rPr>
        <w:t>Odbor správy verejného priestranstva a životného prostredia zo dňa 14.4.2021</w:t>
      </w:r>
    </w:p>
    <w:p w14:paraId="63C5FCD9" w14:textId="77777777" w:rsidR="00ED470C" w:rsidRPr="000A515C" w:rsidRDefault="00ED470C" w:rsidP="00B31244">
      <w:pPr>
        <w:jc w:val="both"/>
        <w:rPr>
          <w:b/>
          <w:sz w:val="20"/>
          <w:szCs w:val="20"/>
        </w:rPr>
      </w:pPr>
    </w:p>
    <w:p w14:paraId="4F685B6E" w14:textId="4D979ED4" w:rsidR="005D3878" w:rsidRPr="000A515C" w:rsidRDefault="005D3878" w:rsidP="005D3878">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0A515C">
        <w:rPr>
          <w:b/>
          <w:sz w:val="20"/>
          <w:szCs w:val="20"/>
        </w:rPr>
        <w:t>Uznesenie č. 4</w:t>
      </w:r>
      <w:r w:rsidR="00C47207" w:rsidRPr="000A515C">
        <w:rPr>
          <w:b/>
          <w:sz w:val="20"/>
          <w:szCs w:val="20"/>
        </w:rPr>
        <w:t>2</w:t>
      </w:r>
      <w:r w:rsidRPr="000A515C">
        <w:rPr>
          <w:b/>
          <w:sz w:val="20"/>
          <w:szCs w:val="20"/>
        </w:rPr>
        <w:t>/2021</w:t>
      </w:r>
      <w:r w:rsidRPr="000A515C">
        <w:rPr>
          <w:b/>
          <w:sz w:val="20"/>
          <w:szCs w:val="20"/>
        </w:rPr>
        <w:tab/>
      </w:r>
    </w:p>
    <w:p w14:paraId="1A0B4D13" w14:textId="77777777" w:rsidR="005D3878" w:rsidRPr="000A515C" w:rsidRDefault="005D3878" w:rsidP="005D3878">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0A515C">
        <w:rPr>
          <w:b/>
          <w:bCs/>
          <w:sz w:val="20"/>
          <w:szCs w:val="20"/>
        </w:rPr>
        <w:tab/>
      </w:r>
      <w:r w:rsidRPr="000A515C">
        <w:rPr>
          <w:b/>
          <w:bCs/>
          <w:sz w:val="20"/>
          <w:szCs w:val="20"/>
        </w:rPr>
        <w:tab/>
      </w:r>
      <w:r w:rsidRPr="000A515C">
        <w:rPr>
          <w:b/>
          <w:bCs/>
          <w:sz w:val="20"/>
          <w:szCs w:val="20"/>
        </w:rPr>
        <w:tab/>
      </w:r>
    </w:p>
    <w:p w14:paraId="3E98A48C" w14:textId="242A5B96" w:rsidR="005D3878" w:rsidRPr="000A515C" w:rsidRDefault="000B630E" w:rsidP="005D3878">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t xml:space="preserve">             </w:t>
      </w:r>
      <w:r w:rsidR="005D3878" w:rsidRPr="000A515C">
        <w:rPr>
          <w:b/>
          <w:bCs/>
          <w:sz w:val="20"/>
          <w:szCs w:val="20"/>
        </w:rPr>
        <w:t>zo dňa: 25.02.2021</w:t>
      </w:r>
    </w:p>
    <w:p w14:paraId="1171BDBC" w14:textId="308E2CC6" w:rsidR="000B630E" w:rsidRPr="000A515C" w:rsidRDefault="005D3878" w:rsidP="000B630E">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t>status:</w:t>
      </w:r>
      <w:r w:rsidR="00B847E2" w:rsidRPr="000A515C">
        <w:rPr>
          <w:b/>
          <w:bCs/>
          <w:sz w:val="20"/>
          <w:szCs w:val="20"/>
        </w:rPr>
        <w:t xml:space="preserve"> SPLNENÉ</w:t>
      </w:r>
    </w:p>
    <w:p w14:paraId="7DB6ECAA" w14:textId="77777777" w:rsidR="000B630E" w:rsidRPr="000A515C" w:rsidRDefault="000B630E" w:rsidP="00B31244">
      <w:pPr>
        <w:pStyle w:val="Zkladntext"/>
        <w:jc w:val="both"/>
        <w:rPr>
          <w:i/>
          <w:iCs/>
          <w:sz w:val="20"/>
          <w:szCs w:val="20"/>
        </w:rPr>
      </w:pPr>
    </w:p>
    <w:p w14:paraId="4D7BD53E" w14:textId="6E09816C" w:rsidR="00B31244" w:rsidRPr="000A515C" w:rsidRDefault="00B31244" w:rsidP="00B31244">
      <w:pPr>
        <w:pStyle w:val="Zkladntext"/>
        <w:jc w:val="both"/>
        <w:rPr>
          <w:i/>
          <w:iCs/>
          <w:sz w:val="20"/>
          <w:szCs w:val="20"/>
        </w:rPr>
      </w:pPr>
      <w:r w:rsidRPr="000A515C">
        <w:rPr>
          <w:i/>
          <w:iCs/>
          <w:sz w:val="20"/>
          <w:szCs w:val="20"/>
        </w:rPr>
        <w:t>Mestské zastupiteľstvo v Žiline</w:t>
      </w:r>
    </w:p>
    <w:p w14:paraId="22B0910E" w14:textId="77777777" w:rsidR="00B31244" w:rsidRPr="000A515C" w:rsidRDefault="00B31244" w:rsidP="00B31244">
      <w:pPr>
        <w:pStyle w:val="Zkladntext"/>
        <w:jc w:val="both"/>
        <w:rPr>
          <w:i/>
          <w:iCs/>
          <w:sz w:val="20"/>
          <w:szCs w:val="20"/>
        </w:rPr>
      </w:pPr>
    </w:p>
    <w:p w14:paraId="6AB97E48" w14:textId="77777777" w:rsidR="00B31244" w:rsidRPr="000A515C" w:rsidRDefault="00B31244" w:rsidP="00341BB6">
      <w:pPr>
        <w:pStyle w:val="Odsekzoznamu"/>
        <w:widowControl w:val="0"/>
        <w:numPr>
          <w:ilvl w:val="0"/>
          <w:numId w:val="391"/>
        </w:numPr>
        <w:tabs>
          <w:tab w:val="left" w:pos="1196"/>
          <w:tab w:val="left" w:pos="1197"/>
        </w:tabs>
        <w:autoSpaceDE w:val="0"/>
        <w:autoSpaceDN w:val="0"/>
        <w:ind w:right="114"/>
        <w:contextualSpacing w:val="0"/>
        <w:jc w:val="both"/>
        <w:rPr>
          <w:sz w:val="20"/>
          <w:szCs w:val="20"/>
        </w:rPr>
      </w:pPr>
      <w:r w:rsidRPr="000A515C">
        <w:rPr>
          <w:sz w:val="20"/>
          <w:szCs w:val="20"/>
          <w:u w:val="single"/>
        </w:rPr>
        <w:t>schvaľuje</w:t>
      </w:r>
    </w:p>
    <w:p w14:paraId="692E72D6" w14:textId="77777777" w:rsidR="00B31244" w:rsidRPr="000A515C" w:rsidRDefault="00B31244" w:rsidP="00B31244">
      <w:pPr>
        <w:autoSpaceDE w:val="0"/>
        <w:autoSpaceDN w:val="0"/>
        <w:adjustRightInd w:val="0"/>
        <w:jc w:val="both"/>
        <w:rPr>
          <w:rFonts w:eastAsiaTheme="minorHAnsi"/>
          <w:sz w:val="20"/>
          <w:szCs w:val="20"/>
          <w:lang w:eastAsia="en-US"/>
        </w:rPr>
      </w:pPr>
    </w:p>
    <w:p w14:paraId="35F85E0D" w14:textId="77777777" w:rsidR="00B31244" w:rsidRPr="000A515C" w:rsidRDefault="00B31244" w:rsidP="00341BB6">
      <w:pPr>
        <w:pStyle w:val="Odsekzoznamu"/>
        <w:numPr>
          <w:ilvl w:val="0"/>
          <w:numId w:val="392"/>
        </w:numPr>
        <w:autoSpaceDE w:val="0"/>
        <w:autoSpaceDN w:val="0"/>
        <w:adjustRightInd w:val="0"/>
        <w:contextualSpacing w:val="0"/>
        <w:jc w:val="both"/>
        <w:rPr>
          <w:rFonts w:eastAsiaTheme="minorHAnsi"/>
          <w:sz w:val="20"/>
          <w:szCs w:val="20"/>
        </w:rPr>
      </w:pPr>
      <w:r w:rsidRPr="000A515C">
        <w:rPr>
          <w:sz w:val="20"/>
          <w:szCs w:val="20"/>
        </w:rPr>
        <w:t>predĺženie rokovacieho času 20. zasadnutia Mestského zastupiteľstva v Žiline v zmysle čl. 9 ods. 17 tretej vety Rokovacieho poriadku Mestského zastupiteľstva v Žiline maximálne o ďalšie dve hodiny</w:t>
      </w:r>
    </w:p>
    <w:p w14:paraId="143CD831" w14:textId="77777777" w:rsidR="00B31244" w:rsidRPr="000A515C" w:rsidRDefault="00B31244" w:rsidP="00B31244">
      <w:pPr>
        <w:jc w:val="both"/>
        <w:rPr>
          <w:b/>
          <w:sz w:val="20"/>
          <w:szCs w:val="20"/>
        </w:rPr>
      </w:pPr>
    </w:p>
    <w:p w14:paraId="2CC18E89" w14:textId="62C1CD12" w:rsidR="00684612" w:rsidRPr="000A515C" w:rsidRDefault="00684612" w:rsidP="00684612">
      <w:pPr>
        <w:pStyle w:val="Zkladntext"/>
        <w:tabs>
          <w:tab w:val="left" w:pos="8145"/>
        </w:tabs>
        <w:spacing w:before="7"/>
        <w:jc w:val="both"/>
        <w:rPr>
          <w:i/>
          <w:iCs/>
          <w:sz w:val="20"/>
          <w:szCs w:val="20"/>
        </w:rPr>
      </w:pPr>
      <w:r w:rsidRPr="000A515C">
        <w:rPr>
          <w:i/>
          <w:iCs/>
          <w:sz w:val="20"/>
          <w:szCs w:val="20"/>
        </w:rPr>
        <w:t xml:space="preserve">                                                                                      Odbor </w:t>
      </w:r>
      <w:r w:rsidR="00B847E2" w:rsidRPr="000A515C">
        <w:rPr>
          <w:i/>
          <w:iCs/>
          <w:sz w:val="20"/>
          <w:szCs w:val="20"/>
        </w:rPr>
        <w:t>vnútornej organizácie a správy MsÚ</w:t>
      </w:r>
      <w:r w:rsidRPr="000A515C">
        <w:rPr>
          <w:i/>
          <w:iCs/>
          <w:sz w:val="20"/>
          <w:szCs w:val="20"/>
        </w:rPr>
        <w:t xml:space="preserve"> zo dňa</w:t>
      </w:r>
      <w:r w:rsidR="00B847E2" w:rsidRPr="000A515C">
        <w:rPr>
          <w:i/>
          <w:iCs/>
          <w:sz w:val="20"/>
          <w:szCs w:val="20"/>
        </w:rPr>
        <w:t xml:space="preserve"> 07.04.2021</w:t>
      </w:r>
    </w:p>
    <w:p w14:paraId="6005B80B" w14:textId="77777777" w:rsidR="00AE369A" w:rsidRPr="000A515C" w:rsidRDefault="00AE369A" w:rsidP="00B31244">
      <w:pPr>
        <w:jc w:val="both"/>
        <w:rPr>
          <w:b/>
          <w:sz w:val="20"/>
          <w:szCs w:val="20"/>
        </w:rPr>
      </w:pPr>
    </w:p>
    <w:p w14:paraId="1A731606" w14:textId="1E203AB9" w:rsidR="00C47207" w:rsidRPr="000A515C" w:rsidRDefault="00C47207" w:rsidP="00C4720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0A515C">
        <w:rPr>
          <w:b/>
          <w:sz w:val="20"/>
          <w:szCs w:val="20"/>
        </w:rPr>
        <w:t>Uznesenie č. 43/2021</w:t>
      </w:r>
      <w:r w:rsidRPr="000A515C">
        <w:rPr>
          <w:b/>
          <w:sz w:val="20"/>
          <w:szCs w:val="20"/>
        </w:rPr>
        <w:tab/>
      </w:r>
    </w:p>
    <w:p w14:paraId="11F9897B" w14:textId="77777777" w:rsidR="00C47207" w:rsidRPr="000A515C" w:rsidRDefault="00C47207" w:rsidP="00C4720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0A515C">
        <w:rPr>
          <w:b/>
          <w:sz w:val="20"/>
          <w:szCs w:val="20"/>
          <w:u w:val="single"/>
        </w:rPr>
        <w:t>k Realizácii projektovej štúdie určenia a označenia konkrétnych možností zádržných opatrení dažďových vôd v spádových oblastiach otvoreného povodia potoka Všivák</w:t>
      </w:r>
    </w:p>
    <w:p w14:paraId="1CDC31E0" w14:textId="3951CB85" w:rsidR="00C47207" w:rsidRPr="000A515C" w:rsidRDefault="00C47207" w:rsidP="00C47207">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0A515C">
        <w:rPr>
          <w:b/>
          <w:bCs/>
          <w:sz w:val="20"/>
          <w:szCs w:val="20"/>
        </w:rPr>
        <w:tab/>
      </w:r>
      <w:r w:rsidRPr="000A515C">
        <w:rPr>
          <w:b/>
          <w:bCs/>
          <w:sz w:val="20"/>
          <w:szCs w:val="20"/>
        </w:rPr>
        <w:tab/>
      </w:r>
      <w:r w:rsidRPr="000A515C">
        <w:rPr>
          <w:b/>
          <w:bCs/>
          <w:sz w:val="20"/>
          <w:szCs w:val="20"/>
        </w:rPr>
        <w:tab/>
      </w:r>
    </w:p>
    <w:p w14:paraId="46720E1B" w14:textId="4DA3B0FA" w:rsidR="00C47207" w:rsidRPr="000A515C" w:rsidRDefault="003D345C" w:rsidP="00C47207">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0A515C">
        <w:rPr>
          <w:b/>
          <w:bCs/>
          <w:sz w:val="20"/>
          <w:szCs w:val="20"/>
        </w:rPr>
        <w:t xml:space="preserve">                                                                     </w:t>
      </w:r>
      <w:r w:rsidR="0047619A" w:rsidRPr="000A515C">
        <w:rPr>
          <w:b/>
          <w:bCs/>
          <w:sz w:val="20"/>
          <w:szCs w:val="20"/>
        </w:rPr>
        <w:t xml:space="preserve"> </w:t>
      </w:r>
      <w:r w:rsidR="00C47207" w:rsidRPr="000A515C">
        <w:rPr>
          <w:b/>
          <w:bCs/>
          <w:sz w:val="20"/>
          <w:szCs w:val="20"/>
        </w:rPr>
        <w:t>navrhol:</w:t>
      </w:r>
      <w:r w:rsidR="003E01D6" w:rsidRPr="000A515C">
        <w:rPr>
          <w:b/>
          <w:bCs/>
          <w:sz w:val="20"/>
          <w:szCs w:val="20"/>
        </w:rPr>
        <w:t xml:space="preserve"> Mgr. Iveta Martinková, </w:t>
      </w:r>
      <w:r w:rsidRPr="000A515C">
        <w:rPr>
          <w:b/>
          <w:bCs/>
          <w:sz w:val="20"/>
          <w:szCs w:val="20"/>
        </w:rPr>
        <w:t>poslankyňa MZ</w:t>
      </w:r>
      <w:r w:rsidR="00C47207" w:rsidRPr="000A515C">
        <w:rPr>
          <w:b/>
          <w:bCs/>
          <w:sz w:val="20"/>
          <w:szCs w:val="20"/>
        </w:rPr>
        <w:t xml:space="preserve"> zo dňa: 25.02.2021</w:t>
      </w:r>
    </w:p>
    <w:p w14:paraId="2093F056" w14:textId="679AB763" w:rsidR="00C47207" w:rsidRPr="00AB5B66" w:rsidRDefault="00C47207" w:rsidP="00C4720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00D763DE" w:rsidRPr="000A515C">
        <w:rPr>
          <w:b/>
          <w:bCs/>
          <w:sz w:val="20"/>
          <w:szCs w:val="20"/>
        </w:rPr>
        <w:t xml:space="preserve">            </w:t>
      </w:r>
      <w:r w:rsidRPr="000A515C">
        <w:rPr>
          <w:b/>
          <w:bCs/>
          <w:sz w:val="20"/>
          <w:szCs w:val="20"/>
        </w:rPr>
        <w:t>status:</w:t>
      </w:r>
      <w:r w:rsidR="00D763DE" w:rsidRPr="000A515C">
        <w:rPr>
          <w:b/>
          <w:bCs/>
          <w:sz w:val="20"/>
          <w:szCs w:val="20"/>
        </w:rPr>
        <w:t xml:space="preserve"> V RIEŠENÍ</w:t>
      </w:r>
    </w:p>
    <w:p w14:paraId="5DD6C2A9" w14:textId="77777777" w:rsidR="00B31244" w:rsidRPr="00AB5B66" w:rsidRDefault="00B31244" w:rsidP="00B31244">
      <w:pPr>
        <w:pStyle w:val="Zkladntext"/>
        <w:jc w:val="both"/>
        <w:rPr>
          <w:i/>
          <w:iCs/>
          <w:sz w:val="20"/>
          <w:szCs w:val="20"/>
        </w:rPr>
      </w:pPr>
    </w:p>
    <w:p w14:paraId="12F6A849" w14:textId="77777777" w:rsidR="00B31244" w:rsidRPr="00AB5B66" w:rsidRDefault="00B31244" w:rsidP="00B31244">
      <w:pPr>
        <w:pStyle w:val="Zkladntext"/>
        <w:jc w:val="both"/>
        <w:rPr>
          <w:i/>
          <w:iCs/>
          <w:sz w:val="20"/>
          <w:szCs w:val="20"/>
        </w:rPr>
      </w:pPr>
      <w:r w:rsidRPr="00AB5B66">
        <w:rPr>
          <w:i/>
          <w:iCs/>
          <w:sz w:val="20"/>
          <w:szCs w:val="20"/>
        </w:rPr>
        <w:t>Mestské zastupiteľstvo v Žiline</w:t>
      </w:r>
    </w:p>
    <w:p w14:paraId="1BA2B8A9" w14:textId="77777777" w:rsidR="00B31244" w:rsidRPr="00AB5B66" w:rsidRDefault="00B31244" w:rsidP="00B31244">
      <w:pPr>
        <w:pStyle w:val="Zkladntext"/>
        <w:jc w:val="both"/>
        <w:rPr>
          <w:i/>
          <w:iCs/>
          <w:sz w:val="20"/>
          <w:szCs w:val="20"/>
        </w:rPr>
      </w:pPr>
    </w:p>
    <w:p w14:paraId="4C92F174" w14:textId="77777777" w:rsidR="00B31244" w:rsidRPr="00AB5B66" w:rsidRDefault="00B31244" w:rsidP="00341BB6">
      <w:pPr>
        <w:pStyle w:val="Odsekzoznamu"/>
        <w:widowControl w:val="0"/>
        <w:numPr>
          <w:ilvl w:val="0"/>
          <w:numId w:val="378"/>
        </w:numPr>
        <w:tabs>
          <w:tab w:val="left" w:pos="1196"/>
          <w:tab w:val="left" w:pos="1197"/>
        </w:tabs>
        <w:autoSpaceDE w:val="0"/>
        <w:autoSpaceDN w:val="0"/>
        <w:ind w:right="114"/>
        <w:contextualSpacing w:val="0"/>
        <w:jc w:val="both"/>
        <w:rPr>
          <w:sz w:val="20"/>
          <w:szCs w:val="20"/>
        </w:rPr>
      </w:pPr>
      <w:r w:rsidRPr="00AB5B66">
        <w:rPr>
          <w:sz w:val="20"/>
          <w:szCs w:val="20"/>
          <w:u w:val="single"/>
        </w:rPr>
        <w:t>schvaľuje</w:t>
      </w:r>
    </w:p>
    <w:p w14:paraId="3C45C29C" w14:textId="77777777" w:rsidR="00B31244" w:rsidRPr="00AB5B66" w:rsidRDefault="00B31244" w:rsidP="00B31244">
      <w:pPr>
        <w:autoSpaceDE w:val="0"/>
        <w:autoSpaceDN w:val="0"/>
        <w:adjustRightInd w:val="0"/>
        <w:jc w:val="both"/>
        <w:rPr>
          <w:rFonts w:eastAsiaTheme="minorHAnsi"/>
          <w:sz w:val="20"/>
          <w:szCs w:val="20"/>
          <w:lang w:eastAsia="en-US"/>
        </w:rPr>
      </w:pPr>
    </w:p>
    <w:p w14:paraId="5B47C1D9" w14:textId="77777777" w:rsidR="00B31244" w:rsidRPr="00AB5B66" w:rsidRDefault="00B31244" w:rsidP="00341BB6">
      <w:pPr>
        <w:pStyle w:val="Odsekzoznamu"/>
        <w:numPr>
          <w:ilvl w:val="0"/>
          <w:numId w:val="384"/>
        </w:numPr>
        <w:autoSpaceDE w:val="0"/>
        <w:autoSpaceDN w:val="0"/>
        <w:adjustRightInd w:val="0"/>
        <w:contextualSpacing w:val="0"/>
        <w:jc w:val="both"/>
        <w:rPr>
          <w:rFonts w:eastAsiaTheme="minorHAnsi"/>
          <w:sz w:val="20"/>
          <w:szCs w:val="20"/>
        </w:rPr>
      </w:pPr>
      <w:r w:rsidRPr="00AB5B66">
        <w:rPr>
          <w:sz w:val="20"/>
          <w:szCs w:val="20"/>
        </w:rPr>
        <w:t>Realizáciu projektovej štúdie určenia a označenia konkrétnych možností zádržných opatrení dažďových vôd v spádových oblastiach otvoreného povodia potoka Všivák v termíne do 31.12.2021</w:t>
      </w:r>
    </w:p>
    <w:p w14:paraId="6AE4803D" w14:textId="77777777" w:rsidR="00B31244" w:rsidRPr="00AB5B66" w:rsidRDefault="00B31244" w:rsidP="00B31244">
      <w:pPr>
        <w:pStyle w:val="Odsekzoznamu"/>
        <w:autoSpaceDE w:val="0"/>
        <w:autoSpaceDN w:val="0"/>
        <w:adjustRightInd w:val="0"/>
        <w:ind w:left="1080"/>
        <w:jc w:val="both"/>
        <w:rPr>
          <w:rFonts w:eastAsiaTheme="minorHAnsi"/>
          <w:sz w:val="20"/>
          <w:szCs w:val="20"/>
        </w:rPr>
      </w:pPr>
    </w:p>
    <w:p w14:paraId="5B189F44" w14:textId="77777777" w:rsidR="00B31244" w:rsidRPr="00AB5B66" w:rsidRDefault="00B31244" w:rsidP="00341BB6">
      <w:pPr>
        <w:pStyle w:val="Odsekzoznamu"/>
        <w:numPr>
          <w:ilvl w:val="0"/>
          <w:numId w:val="384"/>
        </w:numPr>
        <w:autoSpaceDE w:val="0"/>
        <w:autoSpaceDN w:val="0"/>
        <w:adjustRightInd w:val="0"/>
        <w:contextualSpacing w:val="0"/>
        <w:jc w:val="both"/>
        <w:rPr>
          <w:rFonts w:eastAsiaTheme="minorHAnsi"/>
          <w:sz w:val="20"/>
          <w:szCs w:val="20"/>
        </w:rPr>
      </w:pPr>
      <w:r w:rsidRPr="00AB5B66">
        <w:rPr>
          <w:sz w:val="20"/>
          <w:szCs w:val="20"/>
        </w:rPr>
        <w:t>Prostriedky na financovanie projektu vo výške 10.000,-eur. Príslušná rozpočtová zmena bude súčasťou materiálu Rozpočet mesta Žilina na rok 2021 – zmena rozpočtu rozpočtovým opatrením č. 2/2021</w:t>
      </w:r>
    </w:p>
    <w:p w14:paraId="5AA2DE53" w14:textId="77777777" w:rsidR="00B31244" w:rsidRPr="00AB5B66" w:rsidRDefault="00B31244" w:rsidP="00B31244">
      <w:pPr>
        <w:autoSpaceDE w:val="0"/>
        <w:autoSpaceDN w:val="0"/>
        <w:adjustRightInd w:val="0"/>
        <w:jc w:val="both"/>
        <w:rPr>
          <w:rFonts w:eastAsiaTheme="minorHAnsi"/>
          <w:sz w:val="20"/>
          <w:szCs w:val="20"/>
          <w:lang w:eastAsia="en-US"/>
        </w:rPr>
      </w:pPr>
    </w:p>
    <w:p w14:paraId="35380233" w14:textId="77777777" w:rsidR="00B31244" w:rsidRPr="00AB5B66" w:rsidRDefault="00B31244" w:rsidP="00341BB6">
      <w:pPr>
        <w:pStyle w:val="Odsekzoznamu"/>
        <w:widowControl w:val="0"/>
        <w:numPr>
          <w:ilvl w:val="0"/>
          <w:numId w:val="378"/>
        </w:numPr>
        <w:tabs>
          <w:tab w:val="left" w:pos="1196"/>
          <w:tab w:val="left" w:pos="1197"/>
        </w:tabs>
        <w:autoSpaceDE w:val="0"/>
        <w:autoSpaceDN w:val="0"/>
        <w:ind w:right="114"/>
        <w:contextualSpacing w:val="0"/>
        <w:jc w:val="both"/>
        <w:rPr>
          <w:sz w:val="20"/>
          <w:szCs w:val="20"/>
        </w:rPr>
      </w:pPr>
      <w:r w:rsidRPr="00AB5B66">
        <w:rPr>
          <w:sz w:val="20"/>
          <w:szCs w:val="20"/>
          <w:u w:val="single"/>
        </w:rPr>
        <w:t>žiada</w:t>
      </w:r>
    </w:p>
    <w:p w14:paraId="40B93585" w14:textId="77777777" w:rsidR="00B31244" w:rsidRPr="00AB5B66" w:rsidRDefault="00B31244" w:rsidP="00B31244">
      <w:pPr>
        <w:autoSpaceDE w:val="0"/>
        <w:autoSpaceDN w:val="0"/>
        <w:adjustRightInd w:val="0"/>
        <w:jc w:val="both"/>
        <w:rPr>
          <w:rFonts w:eastAsiaTheme="minorHAnsi"/>
          <w:sz w:val="20"/>
          <w:szCs w:val="20"/>
          <w:lang w:eastAsia="en-US"/>
        </w:rPr>
      </w:pPr>
    </w:p>
    <w:p w14:paraId="1C4704BD" w14:textId="77777777" w:rsidR="00B31244" w:rsidRPr="00AB5B66" w:rsidRDefault="00B31244" w:rsidP="00341BB6">
      <w:pPr>
        <w:pStyle w:val="Odsekzoznamu"/>
        <w:numPr>
          <w:ilvl w:val="0"/>
          <w:numId w:val="385"/>
        </w:numPr>
        <w:autoSpaceDE w:val="0"/>
        <w:autoSpaceDN w:val="0"/>
        <w:adjustRightInd w:val="0"/>
        <w:contextualSpacing w:val="0"/>
        <w:jc w:val="both"/>
        <w:rPr>
          <w:rFonts w:eastAsiaTheme="minorHAnsi"/>
          <w:sz w:val="20"/>
          <w:szCs w:val="20"/>
        </w:rPr>
      </w:pPr>
      <w:r w:rsidRPr="00AB5B66">
        <w:rPr>
          <w:sz w:val="20"/>
          <w:szCs w:val="20"/>
        </w:rPr>
        <w:t>Útvar hlavného architekta mesta Žilina, aby v súčinnosti s vecne príslušnými odbormi vypracoval (zabezpečil) projektovú štúdiu určenia a označenia konkrétnych možností zádržných opatrení dažďových vôd v spádových oblastiach otvoreného povodia potoka Všivák v termíne do 31.12.2021</w:t>
      </w:r>
    </w:p>
    <w:p w14:paraId="6B8D7CD5" w14:textId="77777777" w:rsidR="00B31244" w:rsidRPr="00AB5B66" w:rsidRDefault="00B31244" w:rsidP="00B31244">
      <w:pPr>
        <w:autoSpaceDE w:val="0"/>
        <w:autoSpaceDN w:val="0"/>
        <w:adjustRightInd w:val="0"/>
        <w:jc w:val="both"/>
        <w:rPr>
          <w:rFonts w:eastAsiaTheme="minorHAnsi"/>
          <w:sz w:val="20"/>
          <w:szCs w:val="20"/>
          <w:lang w:eastAsia="en-US"/>
        </w:rPr>
      </w:pPr>
    </w:p>
    <w:p w14:paraId="05613211" w14:textId="5FDDBF8B" w:rsidR="000B630E" w:rsidRDefault="000B630E" w:rsidP="000B630E">
      <w:pPr>
        <w:pStyle w:val="Zkladntext"/>
        <w:spacing w:before="7"/>
        <w:jc w:val="both"/>
        <w:rPr>
          <w:b/>
          <w:bCs/>
          <w:sz w:val="20"/>
          <w:szCs w:val="20"/>
          <w:u w:val="single"/>
        </w:rPr>
      </w:pPr>
      <w:r w:rsidRPr="00C57EC8">
        <w:rPr>
          <w:b/>
          <w:bCs/>
          <w:sz w:val="20"/>
          <w:szCs w:val="20"/>
          <w:u w:val="single"/>
        </w:rPr>
        <w:t>Plnenie uznesenia:</w:t>
      </w:r>
    </w:p>
    <w:p w14:paraId="590A3274" w14:textId="5A6785DF" w:rsidR="00C57EC8" w:rsidRPr="000A515C" w:rsidRDefault="00E0057B" w:rsidP="00E0057B">
      <w:pPr>
        <w:spacing w:after="200" w:line="276" w:lineRule="auto"/>
        <w:ind w:left="708"/>
        <w:jc w:val="both"/>
        <w:rPr>
          <w:b/>
          <w:bCs/>
          <w:sz w:val="20"/>
          <w:szCs w:val="20"/>
        </w:rPr>
      </w:pPr>
      <w:r w:rsidRPr="000A515C">
        <w:rPr>
          <w:b/>
          <w:bCs/>
          <w:sz w:val="20"/>
          <w:szCs w:val="20"/>
        </w:rPr>
        <w:t>Útvar hlavného architekta mesta Žilina v súčinnosti s vecne príslušnými odbormi vypracoval (zabezpečil) projektovú štúdiu určenia a označenia konkrétnych možností zádržných opatrení dažďových vôd v spádových oblastiach otvoreného povodia potoka Všivák v termíne do 31.12.2021.</w:t>
      </w:r>
    </w:p>
    <w:p w14:paraId="2951C2A6" w14:textId="410C706C" w:rsidR="00456D4B" w:rsidRPr="000A515C" w:rsidRDefault="000B630E" w:rsidP="00E13C56">
      <w:pPr>
        <w:pStyle w:val="Zkladntext"/>
        <w:tabs>
          <w:tab w:val="left" w:pos="8145"/>
        </w:tabs>
        <w:spacing w:before="7"/>
        <w:jc w:val="both"/>
        <w:rPr>
          <w:i/>
          <w:iCs/>
          <w:sz w:val="20"/>
          <w:szCs w:val="20"/>
        </w:rPr>
      </w:pPr>
      <w:r w:rsidRPr="000A515C">
        <w:rPr>
          <w:i/>
          <w:iCs/>
          <w:sz w:val="20"/>
          <w:szCs w:val="20"/>
        </w:rPr>
        <w:t xml:space="preserve">                                                                                                                 </w:t>
      </w:r>
      <w:r w:rsidR="00C57EC8" w:rsidRPr="000A515C">
        <w:rPr>
          <w:i/>
          <w:iCs/>
          <w:sz w:val="20"/>
          <w:szCs w:val="20"/>
        </w:rPr>
        <w:t xml:space="preserve"> </w:t>
      </w:r>
      <w:r w:rsidR="00D763DE" w:rsidRPr="000A515C">
        <w:rPr>
          <w:i/>
          <w:iCs/>
          <w:sz w:val="20"/>
          <w:szCs w:val="20"/>
        </w:rPr>
        <w:t xml:space="preserve">Útvar hlavného architekta </w:t>
      </w:r>
      <w:r w:rsidRPr="000A515C">
        <w:rPr>
          <w:i/>
          <w:iCs/>
          <w:sz w:val="20"/>
          <w:szCs w:val="20"/>
        </w:rPr>
        <w:t>zo dňa</w:t>
      </w:r>
      <w:r w:rsidR="00D763DE" w:rsidRPr="000A515C">
        <w:rPr>
          <w:i/>
          <w:iCs/>
          <w:sz w:val="20"/>
          <w:szCs w:val="20"/>
        </w:rPr>
        <w:t xml:space="preserve"> </w:t>
      </w:r>
      <w:r w:rsidR="00C57EC8" w:rsidRPr="000A515C">
        <w:rPr>
          <w:i/>
          <w:iCs/>
          <w:sz w:val="20"/>
          <w:szCs w:val="20"/>
        </w:rPr>
        <w:t>12.04.2021</w:t>
      </w:r>
    </w:p>
    <w:p w14:paraId="1A0B20EE" w14:textId="1BC94B4D" w:rsidR="00456D4B" w:rsidRDefault="00456D4B" w:rsidP="00B9560F">
      <w:pPr>
        <w:rPr>
          <w:sz w:val="20"/>
          <w:szCs w:val="20"/>
        </w:rPr>
      </w:pPr>
    </w:p>
    <w:p w14:paraId="145A92B5" w14:textId="77777777" w:rsidR="000A515C" w:rsidRDefault="000A515C" w:rsidP="00B9560F">
      <w:pPr>
        <w:rPr>
          <w:sz w:val="20"/>
          <w:szCs w:val="20"/>
        </w:rPr>
      </w:pPr>
    </w:p>
    <w:p w14:paraId="4612E5D1" w14:textId="77777777" w:rsidR="001E7FAA" w:rsidRPr="003E494B" w:rsidRDefault="001E7FAA" w:rsidP="001E7FAA">
      <w:pPr>
        <w:pBdr>
          <w:bottom w:val="single" w:sz="12" w:space="1" w:color="auto"/>
        </w:pBdr>
        <w:jc w:val="center"/>
        <w:rPr>
          <w:b/>
        </w:rPr>
      </w:pPr>
      <w:r w:rsidRPr="003E494B">
        <w:rPr>
          <w:b/>
        </w:rPr>
        <w:lastRenderedPageBreak/>
        <w:t xml:space="preserve">z mimoriadneho zasadnutia Mestského zastupiteľstva v Žiline, konaného dňa </w:t>
      </w:r>
      <w:r>
        <w:rPr>
          <w:b/>
        </w:rPr>
        <w:t>2</w:t>
      </w:r>
      <w:r w:rsidRPr="003E494B">
        <w:rPr>
          <w:b/>
        </w:rPr>
        <w:t>9.0</w:t>
      </w:r>
      <w:r>
        <w:rPr>
          <w:b/>
        </w:rPr>
        <w:t>3</w:t>
      </w:r>
      <w:r w:rsidRPr="003E494B">
        <w:rPr>
          <w:b/>
        </w:rPr>
        <w:t>.202</w:t>
      </w:r>
      <w:r>
        <w:rPr>
          <w:b/>
        </w:rPr>
        <w:t>1</w:t>
      </w:r>
    </w:p>
    <w:p w14:paraId="1D7E5177" w14:textId="77777777" w:rsidR="00AB68C0" w:rsidRDefault="00AB68C0" w:rsidP="001E7FAA"/>
    <w:p w14:paraId="1A77C2B9" w14:textId="6238AFE9" w:rsidR="00AB68C0" w:rsidRPr="00AB5B66" w:rsidRDefault="00AB68C0" w:rsidP="00AB68C0">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AB5B66">
        <w:rPr>
          <w:b/>
          <w:sz w:val="20"/>
          <w:szCs w:val="20"/>
        </w:rPr>
        <w:t>Uznesenie č. 4</w:t>
      </w:r>
      <w:r>
        <w:rPr>
          <w:b/>
          <w:sz w:val="20"/>
          <w:szCs w:val="20"/>
        </w:rPr>
        <w:t>4</w:t>
      </w:r>
      <w:r w:rsidRPr="00AB5B66">
        <w:rPr>
          <w:b/>
          <w:sz w:val="20"/>
          <w:szCs w:val="20"/>
        </w:rPr>
        <w:t>/2021</w:t>
      </w:r>
      <w:r w:rsidRPr="00AB5B66">
        <w:rPr>
          <w:b/>
          <w:sz w:val="20"/>
          <w:szCs w:val="20"/>
        </w:rPr>
        <w:tab/>
      </w:r>
    </w:p>
    <w:p w14:paraId="1F8C007D" w14:textId="77777777" w:rsidR="00AB68C0" w:rsidRPr="00AB68C0" w:rsidRDefault="00AB68C0" w:rsidP="00AB68C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u w:val="single"/>
        </w:rPr>
      </w:pPr>
      <w:r w:rsidRPr="00AB68C0">
        <w:rPr>
          <w:b/>
          <w:sz w:val="20"/>
          <w:szCs w:val="20"/>
          <w:u w:val="single"/>
        </w:rPr>
        <w:t>k Návrhu na schválenie predloženia Žiadosti o poskytnutie podpory formou dotácie na rok 2021 k projektu „Revitalizácia športových ihrísk pri ZŠ Gaštanová, Žilina“</w:t>
      </w:r>
    </w:p>
    <w:p w14:paraId="6D80A6CE" w14:textId="77777777" w:rsidR="00AB68C0" w:rsidRPr="00AB5B66" w:rsidRDefault="00AB68C0" w:rsidP="00AB68C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AB5B66">
        <w:rPr>
          <w:b/>
          <w:bCs/>
          <w:sz w:val="20"/>
          <w:szCs w:val="20"/>
        </w:rPr>
        <w:tab/>
      </w:r>
      <w:r w:rsidRPr="00AB5B66">
        <w:rPr>
          <w:b/>
          <w:bCs/>
          <w:sz w:val="20"/>
          <w:szCs w:val="20"/>
        </w:rPr>
        <w:tab/>
      </w:r>
      <w:r w:rsidRPr="00AB5B66">
        <w:rPr>
          <w:b/>
          <w:bCs/>
          <w:sz w:val="20"/>
          <w:szCs w:val="20"/>
        </w:rPr>
        <w:tab/>
      </w:r>
    </w:p>
    <w:p w14:paraId="7B8C30A2" w14:textId="7F70E896" w:rsidR="00AB68C0" w:rsidRPr="00AB5B66" w:rsidRDefault="00AB68C0" w:rsidP="00AB68C0">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Pr>
          <w:b/>
          <w:bCs/>
          <w:sz w:val="20"/>
          <w:szCs w:val="20"/>
        </w:rPr>
        <w:t xml:space="preserve">                                                                      </w:t>
      </w:r>
      <w:r w:rsidR="00485A7E">
        <w:rPr>
          <w:b/>
          <w:bCs/>
          <w:sz w:val="20"/>
          <w:szCs w:val="20"/>
        </w:rPr>
        <w:t xml:space="preserve">         </w:t>
      </w:r>
      <w:r w:rsidRPr="00AB5B66">
        <w:rPr>
          <w:b/>
          <w:bCs/>
          <w:sz w:val="20"/>
          <w:szCs w:val="20"/>
        </w:rPr>
        <w:t>navrhol:</w:t>
      </w:r>
      <w:r>
        <w:rPr>
          <w:b/>
          <w:bCs/>
          <w:sz w:val="20"/>
          <w:szCs w:val="20"/>
        </w:rPr>
        <w:t xml:space="preserve"> </w:t>
      </w:r>
      <w:r w:rsidR="00485A7E">
        <w:rPr>
          <w:b/>
          <w:bCs/>
          <w:sz w:val="20"/>
          <w:szCs w:val="20"/>
        </w:rPr>
        <w:t xml:space="preserve">Bc. Ivana Stillerová, vedúca OPEÚ </w:t>
      </w:r>
      <w:r w:rsidRPr="00AB5B66">
        <w:rPr>
          <w:b/>
          <w:bCs/>
          <w:sz w:val="20"/>
          <w:szCs w:val="20"/>
        </w:rPr>
        <w:t>zo dňa: 2</w:t>
      </w:r>
      <w:r>
        <w:rPr>
          <w:b/>
          <w:bCs/>
          <w:sz w:val="20"/>
          <w:szCs w:val="20"/>
        </w:rPr>
        <w:t>9.03.</w:t>
      </w:r>
      <w:r w:rsidRPr="00AB5B66">
        <w:rPr>
          <w:b/>
          <w:bCs/>
          <w:sz w:val="20"/>
          <w:szCs w:val="20"/>
        </w:rPr>
        <w:t>2021</w:t>
      </w:r>
    </w:p>
    <w:p w14:paraId="4C32A42C" w14:textId="463CF79F" w:rsidR="00AB68C0" w:rsidRPr="000A515C" w:rsidRDefault="00AB68C0" w:rsidP="00AB68C0">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Pr="00AB5B66">
        <w:rPr>
          <w:b/>
          <w:bCs/>
          <w:sz w:val="20"/>
          <w:szCs w:val="20"/>
        </w:rPr>
        <w:tab/>
      </w:r>
      <w:r w:rsidR="005E41C6">
        <w:rPr>
          <w:b/>
          <w:bCs/>
          <w:sz w:val="20"/>
          <w:szCs w:val="20"/>
        </w:rPr>
        <w:t xml:space="preserve">            </w:t>
      </w:r>
      <w:r w:rsidRPr="00B856C4">
        <w:rPr>
          <w:b/>
          <w:bCs/>
          <w:sz w:val="20"/>
          <w:szCs w:val="20"/>
        </w:rPr>
        <w:t>status:</w:t>
      </w:r>
      <w:r w:rsidR="00B856C4">
        <w:rPr>
          <w:b/>
          <w:bCs/>
          <w:sz w:val="20"/>
          <w:szCs w:val="20"/>
        </w:rPr>
        <w:t xml:space="preserve"> </w:t>
      </w:r>
      <w:r w:rsidR="005E41C6" w:rsidRPr="000A515C">
        <w:rPr>
          <w:b/>
          <w:bCs/>
          <w:sz w:val="20"/>
          <w:szCs w:val="20"/>
        </w:rPr>
        <w:t>V RIEŠENÍ</w:t>
      </w:r>
    </w:p>
    <w:p w14:paraId="6AEEA1A8" w14:textId="06F0715F" w:rsidR="001E7FAA" w:rsidRPr="000A515C" w:rsidRDefault="001E7FAA" w:rsidP="002579AC">
      <w:r w:rsidRPr="000A515C">
        <w:t xml:space="preserve">   </w:t>
      </w:r>
    </w:p>
    <w:p w14:paraId="5FBC98B3" w14:textId="77777777" w:rsidR="001E7FAA" w:rsidRPr="000A515C" w:rsidRDefault="001E7FAA" w:rsidP="001E7FAA">
      <w:pPr>
        <w:jc w:val="both"/>
        <w:rPr>
          <w:i/>
          <w:sz w:val="20"/>
          <w:szCs w:val="20"/>
        </w:rPr>
      </w:pPr>
      <w:r w:rsidRPr="000A515C">
        <w:rPr>
          <w:i/>
          <w:sz w:val="20"/>
          <w:szCs w:val="20"/>
        </w:rPr>
        <w:t>Mestské zastupiteľstvo v Žiline</w:t>
      </w:r>
    </w:p>
    <w:p w14:paraId="613AEFCE" w14:textId="77777777" w:rsidR="001E7FAA" w:rsidRPr="000A515C" w:rsidRDefault="001E7FAA" w:rsidP="001E7FAA">
      <w:pPr>
        <w:jc w:val="both"/>
        <w:rPr>
          <w:sz w:val="20"/>
          <w:szCs w:val="20"/>
        </w:rPr>
      </w:pPr>
    </w:p>
    <w:p w14:paraId="2D0E9771" w14:textId="77777777" w:rsidR="001E7FAA" w:rsidRPr="000A515C" w:rsidRDefault="001E7FAA" w:rsidP="00341BB6">
      <w:pPr>
        <w:pStyle w:val="Odsekzoznamu"/>
        <w:numPr>
          <w:ilvl w:val="0"/>
          <w:numId w:val="407"/>
        </w:numPr>
        <w:jc w:val="both"/>
        <w:rPr>
          <w:b/>
          <w:sz w:val="20"/>
          <w:szCs w:val="20"/>
        </w:rPr>
      </w:pPr>
      <w:r w:rsidRPr="000A515C">
        <w:rPr>
          <w:sz w:val="20"/>
          <w:szCs w:val="20"/>
          <w:u w:val="single"/>
        </w:rPr>
        <w:t>schvaľuje</w:t>
      </w:r>
    </w:p>
    <w:p w14:paraId="23D48938" w14:textId="77777777" w:rsidR="001E7FAA" w:rsidRPr="000A515C" w:rsidRDefault="001E7FAA" w:rsidP="001E7FAA">
      <w:pPr>
        <w:jc w:val="both"/>
        <w:rPr>
          <w:sz w:val="20"/>
          <w:szCs w:val="20"/>
        </w:rPr>
      </w:pPr>
    </w:p>
    <w:p w14:paraId="2BA0E18B" w14:textId="354D8132" w:rsidR="001E7FAA" w:rsidRPr="000A515C" w:rsidRDefault="001E7FAA" w:rsidP="00341BB6">
      <w:pPr>
        <w:pStyle w:val="Odsekzoznamu"/>
        <w:numPr>
          <w:ilvl w:val="3"/>
          <w:numId w:val="407"/>
        </w:numPr>
        <w:autoSpaceDE w:val="0"/>
        <w:autoSpaceDN w:val="0"/>
        <w:adjustRightInd w:val="0"/>
        <w:ind w:left="993" w:hanging="284"/>
        <w:jc w:val="both"/>
        <w:rPr>
          <w:color w:val="000000"/>
          <w:sz w:val="20"/>
          <w:szCs w:val="20"/>
        </w:rPr>
      </w:pPr>
      <w:r w:rsidRPr="000A515C">
        <w:rPr>
          <w:color w:val="000000"/>
          <w:sz w:val="20"/>
          <w:szCs w:val="20"/>
        </w:rPr>
        <w:t xml:space="preserve">predloženie </w:t>
      </w:r>
      <w:r w:rsidRPr="000A515C">
        <w:rPr>
          <w:b/>
          <w:sz w:val="20"/>
          <w:szCs w:val="20"/>
        </w:rPr>
        <w:t>Žiadosti o poskytnutie finančných prostriedkov z Fondu na podporu športu</w:t>
      </w:r>
      <w:r w:rsidRPr="000A515C">
        <w:rPr>
          <w:sz w:val="20"/>
          <w:szCs w:val="20"/>
        </w:rPr>
        <w:t xml:space="preserve"> </w:t>
      </w:r>
      <w:r w:rsidRPr="000A515C">
        <w:rPr>
          <w:bCs/>
          <w:sz w:val="20"/>
          <w:szCs w:val="20"/>
        </w:rPr>
        <w:t>v rámci Výzvy „Výstavba, rekonštrukcia a modernizácia športovej infraštruktúry</w:t>
      </w:r>
      <w:r w:rsidRPr="000A515C">
        <w:rPr>
          <w:bCs/>
          <w:color w:val="000000"/>
          <w:sz w:val="20"/>
          <w:szCs w:val="20"/>
        </w:rPr>
        <w:t>“ za</w:t>
      </w:r>
      <w:r w:rsidRPr="000A515C">
        <w:rPr>
          <w:color w:val="000000"/>
          <w:sz w:val="20"/>
          <w:szCs w:val="20"/>
        </w:rPr>
        <w:t xml:space="preserve"> účelom realizácie projektu </w:t>
      </w:r>
      <w:r w:rsidRPr="000A515C">
        <w:rPr>
          <w:b/>
          <w:color w:val="000000"/>
          <w:sz w:val="20"/>
          <w:szCs w:val="20"/>
        </w:rPr>
        <w:t>„Revitalizácia športových ihrísk pri ZŠ Gaštanová, Žilina“</w:t>
      </w:r>
      <w:r w:rsidRPr="000A515C">
        <w:rPr>
          <w:color w:val="000000"/>
          <w:sz w:val="20"/>
          <w:szCs w:val="20"/>
        </w:rPr>
        <w:t>;</w:t>
      </w:r>
    </w:p>
    <w:p w14:paraId="55F94DD0" w14:textId="77777777" w:rsidR="001E7FAA" w:rsidRPr="000A515C" w:rsidRDefault="001E7FAA" w:rsidP="001E7FAA">
      <w:pPr>
        <w:autoSpaceDE w:val="0"/>
        <w:autoSpaceDN w:val="0"/>
        <w:adjustRightInd w:val="0"/>
        <w:ind w:left="348"/>
        <w:jc w:val="both"/>
        <w:rPr>
          <w:rFonts w:eastAsia="Calibri"/>
          <w:b/>
          <w:color w:val="000000"/>
          <w:sz w:val="20"/>
          <w:szCs w:val="20"/>
        </w:rPr>
      </w:pPr>
    </w:p>
    <w:p w14:paraId="582B06DE" w14:textId="25C8081B" w:rsidR="001E7FAA" w:rsidRPr="000A515C" w:rsidRDefault="001E7FAA" w:rsidP="00341BB6">
      <w:pPr>
        <w:pStyle w:val="Odsekzoznamu"/>
        <w:numPr>
          <w:ilvl w:val="3"/>
          <w:numId w:val="407"/>
        </w:numPr>
        <w:autoSpaceDE w:val="0"/>
        <w:autoSpaceDN w:val="0"/>
        <w:adjustRightInd w:val="0"/>
        <w:ind w:left="993"/>
        <w:jc w:val="both"/>
        <w:rPr>
          <w:b/>
          <w:color w:val="000000"/>
          <w:sz w:val="20"/>
          <w:szCs w:val="20"/>
        </w:rPr>
      </w:pPr>
      <w:r w:rsidRPr="000A515C">
        <w:rPr>
          <w:sz w:val="20"/>
          <w:szCs w:val="20"/>
        </w:rPr>
        <w:t>zabezpe</w:t>
      </w:r>
      <w:r w:rsidRPr="000A515C">
        <w:rPr>
          <w:rFonts w:ascii="TimesNewRoman" w:eastAsia="TimesNewRoman" w:cs="TimesNewRoman" w:hint="eastAsia"/>
          <w:sz w:val="20"/>
          <w:szCs w:val="20"/>
        </w:rPr>
        <w:t>č</w:t>
      </w:r>
      <w:r w:rsidRPr="000A515C">
        <w:rPr>
          <w:sz w:val="20"/>
          <w:szCs w:val="20"/>
        </w:rPr>
        <w:t>enie realizácie projektu v súlade s podmienkami poskytnutia príspevku</w:t>
      </w:r>
      <w:r w:rsidRPr="000A515C">
        <w:rPr>
          <w:color w:val="000000"/>
          <w:sz w:val="20"/>
          <w:szCs w:val="20"/>
        </w:rPr>
        <w:t>;</w:t>
      </w:r>
    </w:p>
    <w:p w14:paraId="05B3587B" w14:textId="77777777" w:rsidR="001E7FAA" w:rsidRPr="000A515C" w:rsidRDefault="001E7FAA" w:rsidP="001E7FAA">
      <w:pPr>
        <w:pStyle w:val="Odsekzoznamu"/>
        <w:ind w:left="1068"/>
        <w:jc w:val="both"/>
        <w:rPr>
          <w:b/>
          <w:color w:val="000000"/>
          <w:sz w:val="20"/>
          <w:szCs w:val="20"/>
        </w:rPr>
      </w:pPr>
    </w:p>
    <w:p w14:paraId="4C561464" w14:textId="67610C0E" w:rsidR="001E7FAA" w:rsidRPr="000A515C" w:rsidRDefault="001E7FAA" w:rsidP="00341BB6">
      <w:pPr>
        <w:pStyle w:val="Odsekzoznamu"/>
        <w:numPr>
          <w:ilvl w:val="3"/>
          <w:numId w:val="407"/>
        </w:numPr>
        <w:autoSpaceDE w:val="0"/>
        <w:autoSpaceDN w:val="0"/>
        <w:adjustRightInd w:val="0"/>
        <w:ind w:left="993"/>
        <w:jc w:val="both"/>
        <w:rPr>
          <w:b/>
          <w:color w:val="000000"/>
          <w:sz w:val="20"/>
          <w:szCs w:val="20"/>
        </w:rPr>
      </w:pPr>
      <w:r w:rsidRPr="000A515C">
        <w:rPr>
          <w:sz w:val="20"/>
          <w:szCs w:val="20"/>
        </w:rPr>
        <w:t xml:space="preserve">zabezpečenie finančných prostriedkov na spolufinancovanie realizovaného projektu vo výške 50 % z celkových oprávnených výdavkov projektu </w:t>
      </w:r>
      <w:proofErr w:type="spellStart"/>
      <w:r w:rsidRPr="000A515C">
        <w:rPr>
          <w:sz w:val="20"/>
          <w:szCs w:val="20"/>
        </w:rPr>
        <w:t>t.j</w:t>
      </w:r>
      <w:proofErr w:type="spellEnd"/>
      <w:r w:rsidRPr="000A515C">
        <w:rPr>
          <w:sz w:val="20"/>
          <w:szCs w:val="20"/>
        </w:rPr>
        <w:t>. vo výške spolufinancovania max 238 000 Eur</w:t>
      </w:r>
      <w:r w:rsidRPr="000A515C">
        <w:rPr>
          <w:color w:val="000000"/>
          <w:sz w:val="20"/>
          <w:szCs w:val="20"/>
        </w:rPr>
        <w:t>;</w:t>
      </w:r>
    </w:p>
    <w:p w14:paraId="1D591287" w14:textId="77777777" w:rsidR="001E7FAA" w:rsidRPr="000A515C" w:rsidRDefault="001E7FAA" w:rsidP="001E7FAA">
      <w:pPr>
        <w:pStyle w:val="Odsekzoznamu"/>
        <w:ind w:left="1068"/>
        <w:rPr>
          <w:b/>
          <w:color w:val="000000"/>
          <w:sz w:val="20"/>
          <w:szCs w:val="20"/>
        </w:rPr>
      </w:pPr>
    </w:p>
    <w:p w14:paraId="7D28827B" w14:textId="53FD28D0" w:rsidR="001E7FAA" w:rsidRPr="000A515C" w:rsidRDefault="001E7FAA" w:rsidP="00341BB6">
      <w:pPr>
        <w:pStyle w:val="Odsekzoznamu"/>
        <w:numPr>
          <w:ilvl w:val="3"/>
          <w:numId w:val="407"/>
        </w:numPr>
        <w:autoSpaceDE w:val="0"/>
        <w:autoSpaceDN w:val="0"/>
        <w:adjustRightInd w:val="0"/>
        <w:ind w:left="993"/>
        <w:jc w:val="both"/>
        <w:rPr>
          <w:b/>
          <w:color w:val="000000"/>
          <w:sz w:val="20"/>
          <w:szCs w:val="20"/>
        </w:rPr>
      </w:pPr>
      <w:r w:rsidRPr="000A515C">
        <w:rPr>
          <w:color w:val="000000"/>
          <w:sz w:val="20"/>
          <w:szCs w:val="20"/>
        </w:rPr>
        <w:t>zabezpečenie financovania neoprávnených výdavkov z rozpočtu mesta Žilina;</w:t>
      </w:r>
    </w:p>
    <w:p w14:paraId="1622A6CA" w14:textId="77777777" w:rsidR="001E7FAA" w:rsidRPr="000A515C" w:rsidRDefault="001E7FAA" w:rsidP="001E7FAA">
      <w:pPr>
        <w:pStyle w:val="Odsekzoznamu"/>
        <w:ind w:left="1068"/>
        <w:rPr>
          <w:b/>
          <w:color w:val="000000"/>
          <w:sz w:val="20"/>
          <w:szCs w:val="20"/>
        </w:rPr>
      </w:pPr>
    </w:p>
    <w:p w14:paraId="4A6561D5" w14:textId="68CE868C" w:rsidR="001E7FAA" w:rsidRPr="000A515C" w:rsidRDefault="001E7FAA" w:rsidP="00341BB6">
      <w:pPr>
        <w:pStyle w:val="Odsekzoznamu"/>
        <w:numPr>
          <w:ilvl w:val="3"/>
          <w:numId w:val="407"/>
        </w:numPr>
        <w:autoSpaceDE w:val="0"/>
        <w:autoSpaceDN w:val="0"/>
        <w:adjustRightInd w:val="0"/>
        <w:ind w:left="993"/>
        <w:jc w:val="both"/>
        <w:rPr>
          <w:color w:val="000000"/>
          <w:sz w:val="20"/>
          <w:szCs w:val="20"/>
        </w:rPr>
      </w:pPr>
      <w:r w:rsidRPr="000A515C">
        <w:rPr>
          <w:color w:val="000000"/>
          <w:sz w:val="20"/>
          <w:szCs w:val="20"/>
        </w:rPr>
        <w:t>uzatvorenie zmluvy o dielo na realizáciu projektu s úspešným uchádzačom podľa výsledku verejného obstarávania.</w:t>
      </w:r>
    </w:p>
    <w:p w14:paraId="2E67090A" w14:textId="77777777" w:rsidR="001E7FAA" w:rsidRPr="000A515C" w:rsidRDefault="001E7FAA" w:rsidP="001E7FAA">
      <w:pPr>
        <w:rPr>
          <w:b/>
          <w:sz w:val="20"/>
          <w:szCs w:val="20"/>
        </w:rPr>
      </w:pPr>
    </w:p>
    <w:p w14:paraId="7000CB8B" w14:textId="50773216" w:rsidR="001B1FA1" w:rsidRPr="000A515C" w:rsidRDefault="001B1FA1" w:rsidP="001B1FA1">
      <w:pPr>
        <w:pStyle w:val="Zkladntext"/>
        <w:spacing w:before="7"/>
        <w:jc w:val="both"/>
        <w:rPr>
          <w:b/>
          <w:bCs/>
          <w:sz w:val="20"/>
          <w:szCs w:val="20"/>
          <w:u w:val="single"/>
        </w:rPr>
      </w:pPr>
      <w:r w:rsidRPr="000A515C">
        <w:rPr>
          <w:b/>
          <w:bCs/>
          <w:sz w:val="20"/>
          <w:szCs w:val="20"/>
          <w:u w:val="single"/>
        </w:rPr>
        <w:t>Plnenie uznesenia:</w:t>
      </w:r>
    </w:p>
    <w:p w14:paraId="07C94BF0" w14:textId="18B5484D" w:rsidR="00252DC6" w:rsidRPr="000A515C" w:rsidRDefault="00252DC6" w:rsidP="00252DC6">
      <w:pPr>
        <w:pStyle w:val="Zkladntext"/>
        <w:spacing w:before="7"/>
        <w:ind w:firstLine="708"/>
        <w:jc w:val="both"/>
        <w:rPr>
          <w:b/>
          <w:bCs/>
          <w:sz w:val="20"/>
          <w:szCs w:val="20"/>
        </w:rPr>
      </w:pPr>
      <w:r w:rsidRPr="000A515C">
        <w:rPr>
          <w:b/>
          <w:bCs/>
          <w:sz w:val="20"/>
          <w:szCs w:val="20"/>
        </w:rPr>
        <w:t>Žiadosť o dotáciu bola podaná.</w:t>
      </w:r>
    </w:p>
    <w:p w14:paraId="698D8503" w14:textId="79FE32A3" w:rsidR="001B1FA1" w:rsidRPr="000A515C" w:rsidRDefault="001B1FA1" w:rsidP="001B1FA1">
      <w:pPr>
        <w:pStyle w:val="Zkladntext"/>
        <w:tabs>
          <w:tab w:val="left" w:pos="8145"/>
        </w:tabs>
        <w:spacing w:before="7"/>
        <w:jc w:val="both"/>
        <w:rPr>
          <w:i/>
          <w:iCs/>
          <w:sz w:val="20"/>
          <w:szCs w:val="20"/>
        </w:rPr>
      </w:pPr>
      <w:r w:rsidRPr="000A515C">
        <w:rPr>
          <w:i/>
          <w:iCs/>
          <w:sz w:val="20"/>
          <w:szCs w:val="20"/>
        </w:rPr>
        <w:t xml:space="preserve">                                                                                              </w:t>
      </w:r>
      <w:r w:rsidR="00252DC6" w:rsidRPr="000A515C">
        <w:rPr>
          <w:i/>
          <w:iCs/>
          <w:sz w:val="20"/>
          <w:szCs w:val="20"/>
        </w:rPr>
        <w:t xml:space="preserve"> </w:t>
      </w:r>
      <w:r w:rsidRPr="000A515C">
        <w:rPr>
          <w:i/>
          <w:iCs/>
          <w:sz w:val="20"/>
          <w:szCs w:val="20"/>
        </w:rPr>
        <w:t xml:space="preserve"> Odbor</w:t>
      </w:r>
      <w:r w:rsidR="005E41C6" w:rsidRPr="000A515C">
        <w:rPr>
          <w:i/>
          <w:iCs/>
          <w:sz w:val="20"/>
          <w:szCs w:val="20"/>
        </w:rPr>
        <w:t xml:space="preserve"> riadenia projektov a</w:t>
      </w:r>
      <w:r w:rsidR="00252DC6" w:rsidRPr="000A515C">
        <w:rPr>
          <w:i/>
          <w:iCs/>
          <w:sz w:val="20"/>
          <w:szCs w:val="20"/>
        </w:rPr>
        <w:t> </w:t>
      </w:r>
      <w:r w:rsidR="005E41C6" w:rsidRPr="000A515C">
        <w:rPr>
          <w:i/>
          <w:iCs/>
          <w:sz w:val="20"/>
          <w:szCs w:val="20"/>
        </w:rPr>
        <w:t>investíc</w:t>
      </w:r>
      <w:r w:rsidR="00252DC6" w:rsidRPr="000A515C">
        <w:rPr>
          <w:i/>
          <w:iCs/>
          <w:sz w:val="20"/>
          <w:szCs w:val="20"/>
        </w:rPr>
        <w:t xml:space="preserve">ií </w:t>
      </w:r>
      <w:r w:rsidRPr="000A515C">
        <w:rPr>
          <w:i/>
          <w:iCs/>
          <w:sz w:val="20"/>
          <w:szCs w:val="20"/>
        </w:rPr>
        <w:t>zo dňa</w:t>
      </w:r>
      <w:r w:rsidR="00252DC6" w:rsidRPr="000A515C">
        <w:rPr>
          <w:i/>
          <w:iCs/>
          <w:sz w:val="20"/>
          <w:szCs w:val="20"/>
        </w:rPr>
        <w:t xml:space="preserve"> 08.04.2021</w:t>
      </w:r>
    </w:p>
    <w:p w14:paraId="442846E5" w14:textId="059B8DCB" w:rsidR="001E7FAA" w:rsidRPr="001B1FA1" w:rsidRDefault="001E7FAA" w:rsidP="001E7FAA">
      <w:pPr>
        <w:rPr>
          <w:b/>
          <w:sz w:val="20"/>
          <w:szCs w:val="20"/>
        </w:rPr>
      </w:pPr>
    </w:p>
    <w:p w14:paraId="0A51DD1A" w14:textId="7C30B271" w:rsidR="00750857" w:rsidRPr="001B1FA1" w:rsidRDefault="00750857" w:rsidP="0075085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bookmarkStart w:id="71" w:name="_Hlk68686755"/>
      <w:r w:rsidRPr="001B1FA1">
        <w:rPr>
          <w:b/>
          <w:sz w:val="20"/>
          <w:szCs w:val="20"/>
        </w:rPr>
        <w:t>Uznesenie č. 45/2021</w:t>
      </w:r>
      <w:r w:rsidRPr="001B1FA1">
        <w:rPr>
          <w:b/>
          <w:sz w:val="20"/>
          <w:szCs w:val="20"/>
        </w:rPr>
        <w:tab/>
      </w:r>
    </w:p>
    <w:p w14:paraId="55EEB89E" w14:textId="352C91A1" w:rsidR="00750857" w:rsidRPr="00051D6B" w:rsidRDefault="00750857" w:rsidP="00750857">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750857">
        <w:rPr>
          <w:b/>
          <w:sz w:val="20"/>
          <w:szCs w:val="20"/>
          <w:u w:val="single"/>
        </w:rPr>
        <w:t>k Investičnému plánu pre rok 2021 a finančnému krytiu nevyhnutných bežných a kapitálových výdavkov v rozpočte mesta Žilina</w:t>
      </w:r>
    </w:p>
    <w:p w14:paraId="422D7472" w14:textId="4F771070" w:rsidR="00750857" w:rsidRPr="001B1FA1" w:rsidRDefault="00750857" w:rsidP="00750857">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1B1FA1">
        <w:rPr>
          <w:b/>
          <w:bCs/>
          <w:sz w:val="20"/>
          <w:szCs w:val="20"/>
        </w:rPr>
        <w:t xml:space="preserve">                                                                      </w:t>
      </w:r>
      <w:r w:rsidR="00051D6B">
        <w:rPr>
          <w:b/>
          <w:bCs/>
          <w:sz w:val="20"/>
          <w:szCs w:val="20"/>
        </w:rPr>
        <w:t xml:space="preserve">                        </w:t>
      </w:r>
      <w:r w:rsidRPr="001B1FA1">
        <w:rPr>
          <w:b/>
          <w:bCs/>
          <w:sz w:val="20"/>
          <w:szCs w:val="20"/>
        </w:rPr>
        <w:t xml:space="preserve">navrhol: </w:t>
      </w:r>
      <w:r w:rsidR="00051D6B">
        <w:rPr>
          <w:b/>
          <w:bCs/>
          <w:sz w:val="20"/>
          <w:szCs w:val="20"/>
        </w:rPr>
        <w:t xml:space="preserve">poslanci a poslankyne MZ </w:t>
      </w:r>
      <w:r w:rsidRPr="001B1FA1">
        <w:rPr>
          <w:b/>
          <w:bCs/>
          <w:sz w:val="20"/>
          <w:szCs w:val="20"/>
        </w:rPr>
        <w:t>zo dňa: 29.03.2021</w:t>
      </w:r>
    </w:p>
    <w:p w14:paraId="64D8FFB2" w14:textId="1F87DD7D" w:rsidR="00750857" w:rsidRPr="001B1FA1" w:rsidRDefault="00750857" w:rsidP="00750857">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1B1FA1">
        <w:rPr>
          <w:b/>
          <w:bCs/>
          <w:sz w:val="20"/>
          <w:szCs w:val="20"/>
        </w:rPr>
        <w:tab/>
      </w:r>
      <w:r w:rsidRPr="001B1FA1">
        <w:rPr>
          <w:b/>
          <w:bCs/>
          <w:sz w:val="20"/>
          <w:szCs w:val="20"/>
        </w:rPr>
        <w:tab/>
      </w:r>
      <w:r w:rsidRPr="001B1FA1">
        <w:rPr>
          <w:b/>
          <w:bCs/>
          <w:sz w:val="20"/>
          <w:szCs w:val="20"/>
        </w:rPr>
        <w:tab/>
      </w:r>
      <w:r w:rsidRPr="001B1FA1">
        <w:rPr>
          <w:b/>
          <w:bCs/>
          <w:sz w:val="20"/>
          <w:szCs w:val="20"/>
        </w:rPr>
        <w:tab/>
      </w:r>
      <w:r w:rsidRPr="001B1FA1">
        <w:rPr>
          <w:b/>
          <w:bCs/>
          <w:sz w:val="20"/>
          <w:szCs w:val="20"/>
        </w:rPr>
        <w:tab/>
      </w:r>
      <w:r w:rsidRPr="001B1FA1">
        <w:rPr>
          <w:b/>
          <w:bCs/>
          <w:sz w:val="20"/>
          <w:szCs w:val="20"/>
        </w:rPr>
        <w:tab/>
      </w:r>
      <w:r w:rsidRPr="001B1FA1">
        <w:rPr>
          <w:b/>
          <w:bCs/>
          <w:sz w:val="20"/>
          <w:szCs w:val="20"/>
        </w:rPr>
        <w:tab/>
      </w:r>
      <w:r w:rsidRPr="001B1FA1">
        <w:rPr>
          <w:b/>
          <w:bCs/>
          <w:sz w:val="20"/>
          <w:szCs w:val="20"/>
        </w:rPr>
        <w:tab/>
      </w:r>
      <w:r w:rsidR="005A209D">
        <w:rPr>
          <w:b/>
          <w:bCs/>
          <w:sz w:val="20"/>
          <w:szCs w:val="20"/>
        </w:rPr>
        <w:t xml:space="preserve">            </w:t>
      </w:r>
      <w:r w:rsidRPr="005A209D">
        <w:rPr>
          <w:b/>
          <w:bCs/>
          <w:sz w:val="20"/>
          <w:szCs w:val="20"/>
        </w:rPr>
        <w:t>status:</w:t>
      </w:r>
      <w:r w:rsidR="005A209D">
        <w:rPr>
          <w:b/>
          <w:bCs/>
          <w:sz w:val="20"/>
          <w:szCs w:val="20"/>
        </w:rPr>
        <w:t xml:space="preserve"> </w:t>
      </w:r>
      <w:r w:rsidR="005A209D" w:rsidRPr="000A515C">
        <w:rPr>
          <w:b/>
          <w:bCs/>
          <w:sz w:val="20"/>
          <w:szCs w:val="20"/>
        </w:rPr>
        <w:t>V RIEŠENÍ</w:t>
      </w:r>
    </w:p>
    <w:bookmarkEnd w:id="71"/>
    <w:p w14:paraId="2B796315" w14:textId="77777777" w:rsidR="001E7FAA" w:rsidRPr="001B1FA1" w:rsidRDefault="001E7FAA" w:rsidP="001E7FAA">
      <w:pPr>
        <w:jc w:val="both"/>
        <w:rPr>
          <w:b/>
          <w:sz w:val="20"/>
          <w:szCs w:val="20"/>
          <w:u w:val="single"/>
        </w:rPr>
      </w:pPr>
    </w:p>
    <w:p w14:paraId="6ADAF33E" w14:textId="77777777" w:rsidR="001E7FAA" w:rsidRPr="001B1FA1" w:rsidRDefault="001E7FAA" w:rsidP="001E7FAA">
      <w:pPr>
        <w:jc w:val="both"/>
        <w:rPr>
          <w:i/>
          <w:sz w:val="20"/>
          <w:szCs w:val="20"/>
        </w:rPr>
      </w:pPr>
      <w:r w:rsidRPr="001B1FA1">
        <w:rPr>
          <w:i/>
          <w:sz w:val="20"/>
          <w:szCs w:val="20"/>
        </w:rPr>
        <w:t>Mestské zastupiteľstvo v Žiline</w:t>
      </w:r>
    </w:p>
    <w:p w14:paraId="6CB290D3" w14:textId="77777777" w:rsidR="001E7FAA" w:rsidRPr="001B1FA1" w:rsidRDefault="001E7FAA" w:rsidP="001E7FAA">
      <w:pPr>
        <w:jc w:val="both"/>
        <w:rPr>
          <w:sz w:val="20"/>
          <w:szCs w:val="20"/>
        </w:rPr>
      </w:pPr>
    </w:p>
    <w:p w14:paraId="196ADFDF" w14:textId="77777777" w:rsidR="001E7FAA" w:rsidRPr="001B1FA1" w:rsidRDefault="001E7FAA" w:rsidP="00341BB6">
      <w:pPr>
        <w:pStyle w:val="Odsekzoznamu"/>
        <w:numPr>
          <w:ilvl w:val="0"/>
          <w:numId w:val="408"/>
        </w:numPr>
        <w:jc w:val="both"/>
        <w:rPr>
          <w:b/>
          <w:sz w:val="20"/>
          <w:szCs w:val="20"/>
        </w:rPr>
      </w:pPr>
      <w:r w:rsidRPr="001B1FA1">
        <w:rPr>
          <w:sz w:val="20"/>
          <w:szCs w:val="20"/>
          <w:u w:val="single"/>
        </w:rPr>
        <w:t>schvaľuje</w:t>
      </w:r>
    </w:p>
    <w:p w14:paraId="341B332C" w14:textId="77777777" w:rsidR="001E7FAA" w:rsidRPr="001B1FA1" w:rsidRDefault="001E7FAA" w:rsidP="001E7FAA">
      <w:pPr>
        <w:rPr>
          <w:b/>
          <w:sz w:val="20"/>
          <w:szCs w:val="20"/>
        </w:rPr>
      </w:pPr>
    </w:p>
    <w:p w14:paraId="1286EB90" w14:textId="77777777" w:rsidR="001E7FAA" w:rsidRPr="001B1FA1" w:rsidRDefault="001E7FAA" w:rsidP="00341BB6">
      <w:pPr>
        <w:pStyle w:val="Odsekzoznamu"/>
        <w:numPr>
          <w:ilvl w:val="0"/>
          <w:numId w:val="409"/>
        </w:numPr>
        <w:jc w:val="both"/>
        <w:rPr>
          <w:sz w:val="20"/>
          <w:szCs w:val="20"/>
        </w:rPr>
      </w:pPr>
      <w:r w:rsidRPr="001B1FA1">
        <w:rPr>
          <w:sz w:val="20"/>
          <w:szCs w:val="20"/>
        </w:rPr>
        <w:t>Investičný plán pre rok 2021 a zámer finančného krytia nevyhnutných bežných a kapitálových výdavkov v rozpočte mesta Žilina podľa prílohy č. 1 tohto materiálu a žiada primátora mesta o ich prednostné zaradenie do zmeny rozpočtu v najbližšom možnom termíne po schválení Záverečného účtu mesta Žilina za rok 2020,</w:t>
      </w:r>
    </w:p>
    <w:p w14:paraId="5D07BF37" w14:textId="77777777" w:rsidR="001E7FAA" w:rsidRPr="001B1FA1" w:rsidRDefault="001E7FAA" w:rsidP="001E7FAA">
      <w:pPr>
        <w:rPr>
          <w:b/>
          <w:sz w:val="20"/>
          <w:szCs w:val="20"/>
        </w:rPr>
      </w:pPr>
    </w:p>
    <w:p w14:paraId="0D3F7AE6" w14:textId="77777777" w:rsidR="001E7FAA" w:rsidRPr="001B1FA1" w:rsidRDefault="001E7FAA" w:rsidP="00341BB6">
      <w:pPr>
        <w:pStyle w:val="Odsekzoznamu"/>
        <w:numPr>
          <w:ilvl w:val="0"/>
          <w:numId w:val="408"/>
        </w:numPr>
        <w:jc w:val="both"/>
        <w:rPr>
          <w:b/>
          <w:sz w:val="20"/>
          <w:szCs w:val="20"/>
        </w:rPr>
      </w:pPr>
      <w:r w:rsidRPr="001B1FA1">
        <w:rPr>
          <w:sz w:val="20"/>
          <w:szCs w:val="20"/>
          <w:u w:val="single"/>
        </w:rPr>
        <w:t>žiada</w:t>
      </w:r>
    </w:p>
    <w:p w14:paraId="575A7BD5" w14:textId="77777777" w:rsidR="001E7FAA" w:rsidRPr="001B1FA1" w:rsidRDefault="001E7FAA" w:rsidP="001E7FAA">
      <w:pPr>
        <w:jc w:val="both"/>
        <w:rPr>
          <w:b/>
          <w:sz w:val="20"/>
          <w:szCs w:val="20"/>
        </w:rPr>
      </w:pPr>
    </w:p>
    <w:p w14:paraId="454D6FA6" w14:textId="77777777" w:rsidR="001E7FAA" w:rsidRPr="001B1FA1" w:rsidRDefault="001E7FAA" w:rsidP="00341BB6">
      <w:pPr>
        <w:pStyle w:val="Odsekzoznamu"/>
        <w:numPr>
          <w:ilvl w:val="0"/>
          <w:numId w:val="410"/>
        </w:numPr>
        <w:ind w:left="1069"/>
        <w:jc w:val="both"/>
        <w:rPr>
          <w:sz w:val="20"/>
          <w:szCs w:val="20"/>
        </w:rPr>
      </w:pPr>
      <w:r w:rsidRPr="001B1FA1">
        <w:rPr>
          <w:sz w:val="20"/>
          <w:szCs w:val="20"/>
        </w:rPr>
        <w:t>primátora mesta o prípravu návrhu investičného úveru a jeho predloženie na rokovanie mestského zastupiteľstva v termíne do 30.06.2021, minimálne v nasledujúcom rozsahu:</w:t>
      </w:r>
    </w:p>
    <w:p w14:paraId="46C101E8" w14:textId="77777777" w:rsidR="001E7FAA" w:rsidRPr="001B1FA1" w:rsidRDefault="001E7FAA" w:rsidP="001E7FAA">
      <w:pPr>
        <w:pStyle w:val="Odsekzoznamu"/>
        <w:ind w:left="1069"/>
        <w:rPr>
          <w:sz w:val="20"/>
          <w:szCs w:val="20"/>
        </w:rPr>
      </w:pPr>
    </w:p>
    <w:p w14:paraId="7572E982" w14:textId="77777777" w:rsidR="001E7FAA" w:rsidRPr="001B1FA1" w:rsidRDefault="001E7FAA" w:rsidP="00341BB6">
      <w:pPr>
        <w:pStyle w:val="Odsekzoznamu"/>
        <w:numPr>
          <w:ilvl w:val="0"/>
          <w:numId w:val="411"/>
        </w:numPr>
        <w:rPr>
          <w:sz w:val="20"/>
          <w:szCs w:val="20"/>
        </w:rPr>
      </w:pPr>
      <w:r w:rsidRPr="001B1FA1">
        <w:rPr>
          <w:sz w:val="20"/>
          <w:szCs w:val="20"/>
        </w:rPr>
        <w:t>rekonštrukcia ulice Andreja Bernoláka v Žiline - Nový Bulvár (projektová dokumentácia vrátane inžinierskej činnosti),</w:t>
      </w:r>
    </w:p>
    <w:p w14:paraId="54752453" w14:textId="77777777" w:rsidR="001E7FAA" w:rsidRPr="001B1FA1" w:rsidRDefault="001E7FAA" w:rsidP="00341BB6">
      <w:pPr>
        <w:pStyle w:val="Odsekzoznamu"/>
        <w:numPr>
          <w:ilvl w:val="0"/>
          <w:numId w:val="411"/>
        </w:numPr>
        <w:rPr>
          <w:sz w:val="20"/>
          <w:szCs w:val="20"/>
        </w:rPr>
      </w:pPr>
      <w:r w:rsidRPr="001B1FA1">
        <w:rPr>
          <w:sz w:val="20"/>
          <w:szCs w:val="20"/>
        </w:rPr>
        <w:t>rekonštrukcia ulice Andreja Bernoláka v Žiline - Nový Bulvár (realizácia),</w:t>
      </w:r>
    </w:p>
    <w:p w14:paraId="2CFF66FC" w14:textId="77777777" w:rsidR="001E7FAA" w:rsidRPr="001B1FA1" w:rsidRDefault="001E7FAA" w:rsidP="00341BB6">
      <w:pPr>
        <w:pStyle w:val="Odsekzoznamu"/>
        <w:numPr>
          <w:ilvl w:val="0"/>
          <w:numId w:val="411"/>
        </w:numPr>
        <w:rPr>
          <w:sz w:val="20"/>
          <w:szCs w:val="20"/>
        </w:rPr>
      </w:pPr>
      <w:r w:rsidRPr="001B1FA1">
        <w:rPr>
          <w:sz w:val="20"/>
          <w:szCs w:val="20"/>
        </w:rPr>
        <w:t>stoková sieť - II. etapa, Považský Chlmec (realizácia),</w:t>
      </w:r>
    </w:p>
    <w:p w14:paraId="5D1E9B6D" w14:textId="77777777" w:rsidR="001E7FAA" w:rsidRPr="001B1FA1" w:rsidRDefault="001E7FAA" w:rsidP="00341BB6">
      <w:pPr>
        <w:pStyle w:val="Odsekzoznamu"/>
        <w:numPr>
          <w:ilvl w:val="0"/>
          <w:numId w:val="411"/>
        </w:numPr>
        <w:rPr>
          <w:sz w:val="20"/>
          <w:szCs w:val="20"/>
        </w:rPr>
      </w:pPr>
      <w:r w:rsidRPr="001B1FA1">
        <w:rPr>
          <w:sz w:val="20"/>
          <w:szCs w:val="20"/>
        </w:rPr>
        <w:t xml:space="preserve">nákup nehnuteľností do vlastníctva mesta Žilina, </w:t>
      </w:r>
    </w:p>
    <w:p w14:paraId="7A3D822E" w14:textId="77777777" w:rsidR="001E7FAA" w:rsidRPr="001B1FA1" w:rsidRDefault="001E7FAA" w:rsidP="00341BB6">
      <w:pPr>
        <w:pStyle w:val="Odsekzoznamu"/>
        <w:numPr>
          <w:ilvl w:val="0"/>
          <w:numId w:val="411"/>
        </w:numPr>
        <w:rPr>
          <w:sz w:val="20"/>
          <w:szCs w:val="20"/>
        </w:rPr>
      </w:pPr>
      <w:r w:rsidRPr="001B1FA1">
        <w:rPr>
          <w:sz w:val="20"/>
          <w:szCs w:val="20"/>
        </w:rPr>
        <w:t>stavebné úpravy budovy bývalej ZŠ Hollého pre potreby materskej školy,</w:t>
      </w:r>
    </w:p>
    <w:p w14:paraId="24B819E5" w14:textId="77777777" w:rsidR="001E7FAA" w:rsidRPr="001B1FA1" w:rsidRDefault="001E7FAA" w:rsidP="00341BB6">
      <w:pPr>
        <w:pStyle w:val="Odsekzoznamu"/>
        <w:numPr>
          <w:ilvl w:val="0"/>
          <w:numId w:val="411"/>
        </w:numPr>
        <w:rPr>
          <w:sz w:val="20"/>
          <w:szCs w:val="20"/>
        </w:rPr>
      </w:pPr>
      <w:r w:rsidRPr="001B1FA1">
        <w:rPr>
          <w:sz w:val="20"/>
          <w:szCs w:val="20"/>
        </w:rPr>
        <w:lastRenderedPageBreak/>
        <w:t>majetkové vysporiadanie verejného osvetlenia do majetku mesta Žilina,</w:t>
      </w:r>
    </w:p>
    <w:p w14:paraId="45C63158" w14:textId="77777777" w:rsidR="001E7FAA" w:rsidRPr="001B1FA1" w:rsidRDefault="001E7FAA" w:rsidP="00341BB6">
      <w:pPr>
        <w:pStyle w:val="Odsekzoznamu"/>
        <w:numPr>
          <w:ilvl w:val="0"/>
          <w:numId w:val="411"/>
        </w:numPr>
        <w:rPr>
          <w:sz w:val="20"/>
          <w:szCs w:val="20"/>
        </w:rPr>
      </w:pPr>
      <w:r w:rsidRPr="001B1FA1">
        <w:rPr>
          <w:sz w:val="20"/>
          <w:szCs w:val="20"/>
        </w:rPr>
        <w:t xml:space="preserve">rekonštrukcia Mestskej pamiatkovej rezervácie v Žiline vrátane balustrády (architektonická súťaž </w:t>
      </w:r>
      <w:r w:rsidRPr="001B1FA1">
        <w:rPr>
          <w:sz w:val="20"/>
          <w:szCs w:val="20"/>
          <w:lang w:val="en-US"/>
        </w:rPr>
        <w:t xml:space="preserve">+ </w:t>
      </w:r>
      <w:r w:rsidRPr="001B1FA1">
        <w:rPr>
          <w:sz w:val="20"/>
          <w:szCs w:val="20"/>
        </w:rPr>
        <w:t>projektová dokumentácia),</w:t>
      </w:r>
    </w:p>
    <w:p w14:paraId="5F5FDDED" w14:textId="77777777" w:rsidR="001E7FAA" w:rsidRPr="001B1FA1" w:rsidRDefault="001E7FAA" w:rsidP="00341BB6">
      <w:pPr>
        <w:pStyle w:val="Odsekzoznamu"/>
        <w:numPr>
          <w:ilvl w:val="0"/>
          <w:numId w:val="411"/>
        </w:numPr>
        <w:rPr>
          <w:sz w:val="20"/>
          <w:szCs w:val="20"/>
        </w:rPr>
      </w:pPr>
      <w:r w:rsidRPr="001B1FA1">
        <w:rPr>
          <w:sz w:val="20"/>
          <w:szCs w:val="20"/>
        </w:rPr>
        <w:t>rekonštrukcia Námestia Andreja Hlinku s parkom (projektová dokumentácia).</w:t>
      </w:r>
    </w:p>
    <w:p w14:paraId="7BD1A895" w14:textId="77777777" w:rsidR="001E7FAA" w:rsidRPr="001B1FA1" w:rsidRDefault="001E7FAA" w:rsidP="001E7FAA">
      <w:pPr>
        <w:rPr>
          <w:sz w:val="20"/>
          <w:szCs w:val="20"/>
        </w:rPr>
      </w:pPr>
    </w:p>
    <w:p w14:paraId="353D5404" w14:textId="77777777" w:rsidR="001E7FAA" w:rsidRPr="001B1FA1" w:rsidRDefault="001E7FAA" w:rsidP="001E7FAA">
      <w:pPr>
        <w:jc w:val="both"/>
        <w:rPr>
          <w:b/>
          <w:sz w:val="20"/>
          <w:szCs w:val="20"/>
        </w:rPr>
      </w:pPr>
    </w:p>
    <w:p w14:paraId="09B6F866" w14:textId="77777777" w:rsidR="001B1FA1" w:rsidRPr="003C657B" w:rsidRDefault="001B1FA1" w:rsidP="001B1FA1">
      <w:pPr>
        <w:pStyle w:val="Zkladntext"/>
        <w:spacing w:before="7"/>
        <w:jc w:val="both"/>
        <w:rPr>
          <w:b/>
          <w:bCs/>
          <w:sz w:val="20"/>
          <w:szCs w:val="20"/>
          <w:u w:val="single"/>
        </w:rPr>
      </w:pPr>
      <w:r w:rsidRPr="003C657B">
        <w:rPr>
          <w:b/>
          <w:bCs/>
          <w:sz w:val="20"/>
          <w:szCs w:val="20"/>
          <w:u w:val="single"/>
        </w:rPr>
        <w:t>Plnenie uznesenia:</w:t>
      </w:r>
    </w:p>
    <w:p w14:paraId="4DD0C977" w14:textId="15DA3C44" w:rsidR="003C657B" w:rsidRPr="000A515C" w:rsidRDefault="003C657B" w:rsidP="003C657B">
      <w:pPr>
        <w:pStyle w:val="Zkladntext"/>
        <w:spacing w:before="7"/>
        <w:ind w:left="270"/>
        <w:jc w:val="both"/>
        <w:rPr>
          <w:b/>
          <w:bCs/>
          <w:sz w:val="20"/>
          <w:szCs w:val="20"/>
          <w:lang w:eastAsia="sk-SK"/>
        </w:rPr>
      </w:pPr>
      <w:r w:rsidRPr="000A515C">
        <w:rPr>
          <w:b/>
          <w:bCs/>
          <w:sz w:val="20"/>
          <w:szCs w:val="20"/>
        </w:rPr>
        <w:t>Akcie v investičnom pláne budú zapracované do zmeny rozpočtu č.</w:t>
      </w:r>
      <w:r w:rsidR="00D015EB" w:rsidRPr="000A515C">
        <w:rPr>
          <w:b/>
          <w:bCs/>
          <w:sz w:val="20"/>
          <w:szCs w:val="20"/>
        </w:rPr>
        <w:t xml:space="preserve"> </w:t>
      </w:r>
      <w:r w:rsidRPr="000A515C">
        <w:rPr>
          <w:b/>
          <w:bCs/>
          <w:sz w:val="20"/>
          <w:szCs w:val="20"/>
        </w:rPr>
        <w:t>4/2021. Zároveň bude na rokovanie MZ 27.04.2021 predložený návrh na prijatie investičného úveru.</w:t>
      </w:r>
    </w:p>
    <w:p w14:paraId="4B641488" w14:textId="7FE7CBED" w:rsidR="001B1FA1" w:rsidRPr="000A515C" w:rsidRDefault="001B1FA1" w:rsidP="001B1FA1">
      <w:pPr>
        <w:pStyle w:val="Zkladntext"/>
        <w:tabs>
          <w:tab w:val="left" w:pos="8145"/>
        </w:tabs>
        <w:spacing w:before="7"/>
        <w:jc w:val="both"/>
        <w:rPr>
          <w:i/>
          <w:iCs/>
          <w:sz w:val="20"/>
          <w:szCs w:val="20"/>
        </w:rPr>
      </w:pPr>
      <w:r w:rsidRPr="000A515C">
        <w:rPr>
          <w:i/>
          <w:iCs/>
          <w:sz w:val="20"/>
          <w:szCs w:val="20"/>
        </w:rPr>
        <w:t xml:space="preserve">                                                                                                                            </w:t>
      </w:r>
      <w:r w:rsidR="00E43A78" w:rsidRPr="000A515C">
        <w:rPr>
          <w:i/>
          <w:iCs/>
          <w:sz w:val="20"/>
          <w:szCs w:val="20"/>
        </w:rPr>
        <w:t xml:space="preserve"> </w:t>
      </w:r>
      <w:r w:rsidRPr="000A515C">
        <w:rPr>
          <w:i/>
          <w:iCs/>
          <w:sz w:val="20"/>
          <w:szCs w:val="20"/>
        </w:rPr>
        <w:t>Odbor</w:t>
      </w:r>
      <w:r w:rsidR="003C657B" w:rsidRPr="000A515C">
        <w:rPr>
          <w:i/>
          <w:iCs/>
          <w:sz w:val="20"/>
          <w:szCs w:val="20"/>
        </w:rPr>
        <w:t xml:space="preserve"> ekonomický </w:t>
      </w:r>
      <w:r w:rsidRPr="000A515C">
        <w:rPr>
          <w:i/>
          <w:iCs/>
          <w:sz w:val="20"/>
          <w:szCs w:val="20"/>
        </w:rPr>
        <w:t xml:space="preserve"> zo dňa</w:t>
      </w:r>
      <w:r w:rsidR="003C657B" w:rsidRPr="000A515C">
        <w:rPr>
          <w:i/>
          <w:iCs/>
          <w:sz w:val="20"/>
          <w:szCs w:val="20"/>
        </w:rPr>
        <w:t xml:space="preserve"> </w:t>
      </w:r>
      <w:r w:rsidR="00E43A78" w:rsidRPr="000A515C">
        <w:rPr>
          <w:i/>
          <w:iCs/>
          <w:sz w:val="20"/>
          <w:szCs w:val="20"/>
        </w:rPr>
        <w:t>12.04.2021</w:t>
      </w:r>
    </w:p>
    <w:p w14:paraId="2967D915" w14:textId="77777777" w:rsidR="001E7FAA" w:rsidRPr="000A515C" w:rsidRDefault="001E7FAA" w:rsidP="001E7FAA">
      <w:pPr>
        <w:pStyle w:val="Odsekzoznamu"/>
        <w:spacing w:line="276" w:lineRule="auto"/>
        <w:ind w:left="0"/>
        <w:jc w:val="both"/>
        <w:rPr>
          <w:b/>
          <w:sz w:val="20"/>
          <w:szCs w:val="20"/>
        </w:rPr>
      </w:pPr>
    </w:p>
    <w:p w14:paraId="030217BB" w14:textId="1CAE0E1A" w:rsidR="001B1FA1" w:rsidRPr="000A515C" w:rsidRDefault="001B1FA1" w:rsidP="001B1FA1">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rPr>
      </w:pPr>
      <w:r w:rsidRPr="000A515C">
        <w:rPr>
          <w:b/>
          <w:sz w:val="20"/>
          <w:szCs w:val="20"/>
        </w:rPr>
        <w:t>Uznesenie č. 46/2021</w:t>
      </w:r>
      <w:r w:rsidRPr="000A515C">
        <w:rPr>
          <w:b/>
          <w:sz w:val="20"/>
          <w:szCs w:val="20"/>
        </w:rPr>
        <w:tab/>
      </w:r>
    </w:p>
    <w:p w14:paraId="11BC8AD9" w14:textId="77777777" w:rsidR="001B1FA1" w:rsidRPr="000A515C" w:rsidRDefault="001B1FA1" w:rsidP="001B1FA1">
      <w:pPr>
        <w:pBdr>
          <w:top w:val="single" w:sz="12" w:space="2" w:color="auto"/>
          <w:left w:val="single" w:sz="12" w:space="0" w:color="auto"/>
          <w:bottom w:val="single" w:sz="12" w:space="1" w:color="auto"/>
          <w:right w:val="single" w:sz="12" w:space="4" w:color="auto"/>
        </w:pBdr>
        <w:shd w:val="pct12" w:color="auto" w:fill="auto"/>
        <w:tabs>
          <w:tab w:val="left" w:pos="2318"/>
        </w:tabs>
        <w:rPr>
          <w:b/>
          <w:sz w:val="20"/>
          <w:szCs w:val="20"/>
          <w:u w:val="single"/>
        </w:rPr>
      </w:pPr>
      <w:r w:rsidRPr="000A515C">
        <w:rPr>
          <w:b/>
          <w:sz w:val="20"/>
          <w:szCs w:val="20"/>
          <w:u w:val="single"/>
        </w:rPr>
        <w:t>k Harmonogramu zasadnutí Mestského zastupiteľstva v Žiline na rok 2021</w:t>
      </w:r>
    </w:p>
    <w:p w14:paraId="14FCD1D2" w14:textId="77777777" w:rsidR="001B1FA1" w:rsidRPr="000A515C" w:rsidRDefault="001B1FA1" w:rsidP="001B1FA1">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0A515C">
        <w:rPr>
          <w:b/>
          <w:bCs/>
          <w:sz w:val="20"/>
          <w:szCs w:val="20"/>
        </w:rPr>
        <w:tab/>
      </w:r>
      <w:r w:rsidRPr="000A515C">
        <w:rPr>
          <w:b/>
          <w:bCs/>
          <w:sz w:val="20"/>
          <w:szCs w:val="20"/>
        </w:rPr>
        <w:tab/>
      </w:r>
      <w:r w:rsidRPr="000A515C">
        <w:rPr>
          <w:b/>
          <w:bCs/>
          <w:sz w:val="20"/>
          <w:szCs w:val="20"/>
        </w:rPr>
        <w:tab/>
      </w:r>
    </w:p>
    <w:p w14:paraId="420A2F50" w14:textId="7750E938" w:rsidR="001B1FA1" w:rsidRPr="000A515C" w:rsidRDefault="001B1FA1" w:rsidP="001B1FA1">
      <w:pPr>
        <w:pBdr>
          <w:top w:val="single" w:sz="12" w:space="2" w:color="auto"/>
          <w:left w:val="single" w:sz="12" w:space="0" w:color="auto"/>
          <w:bottom w:val="single" w:sz="12" w:space="1" w:color="auto"/>
          <w:right w:val="single" w:sz="12" w:space="4" w:color="auto"/>
        </w:pBdr>
        <w:shd w:val="pct12" w:color="auto" w:fill="auto"/>
        <w:tabs>
          <w:tab w:val="left" w:pos="2318"/>
        </w:tabs>
        <w:rPr>
          <w:b/>
          <w:bCs/>
          <w:sz w:val="20"/>
          <w:szCs w:val="20"/>
        </w:rPr>
      </w:pPr>
      <w:r w:rsidRPr="000A515C">
        <w:rPr>
          <w:b/>
          <w:bCs/>
          <w:sz w:val="20"/>
          <w:szCs w:val="20"/>
        </w:rPr>
        <w:t xml:space="preserve"> navrhol: </w:t>
      </w:r>
      <w:r w:rsidR="005D0770" w:rsidRPr="000A515C">
        <w:rPr>
          <w:b/>
          <w:bCs/>
          <w:sz w:val="20"/>
          <w:szCs w:val="20"/>
        </w:rPr>
        <w:t xml:space="preserve">Mgr. Ing. Radoslav Machan, vedúci odboru vnútornej organizácie a správy MsÚ </w:t>
      </w:r>
      <w:r w:rsidRPr="000A515C">
        <w:rPr>
          <w:b/>
          <w:bCs/>
          <w:sz w:val="20"/>
          <w:szCs w:val="20"/>
        </w:rPr>
        <w:t>zo dňa: 29.03.2021</w:t>
      </w:r>
    </w:p>
    <w:p w14:paraId="1BC5F3F7" w14:textId="3F1889A7" w:rsidR="001B1FA1" w:rsidRPr="000A515C" w:rsidRDefault="001B1FA1" w:rsidP="001B1FA1">
      <w:pPr>
        <w:pBdr>
          <w:top w:val="single" w:sz="12" w:space="2" w:color="auto"/>
          <w:left w:val="single" w:sz="12" w:space="0" w:color="auto"/>
          <w:bottom w:val="single" w:sz="12" w:space="1" w:color="auto"/>
          <w:right w:val="single" w:sz="12" w:space="4" w:color="auto"/>
        </w:pBdr>
        <w:shd w:val="pct12" w:color="auto" w:fill="auto"/>
        <w:tabs>
          <w:tab w:val="left" w:pos="2287"/>
        </w:tabs>
        <w:rPr>
          <w:b/>
          <w:bCs/>
          <w:sz w:val="20"/>
          <w:szCs w:val="20"/>
        </w:rPr>
      </w:pP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r>
      <w:r w:rsidRPr="000A515C">
        <w:rPr>
          <w:b/>
          <w:bCs/>
          <w:sz w:val="20"/>
          <w:szCs w:val="20"/>
        </w:rPr>
        <w:tab/>
        <w:t>status:</w:t>
      </w:r>
      <w:r w:rsidR="00B856C4" w:rsidRPr="000A515C">
        <w:rPr>
          <w:b/>
          <w:bCs/>
          <w:sz w:val="20"/>
          <w:szCs w:val="20"/>
        </w:rPr>
        <w:t xml:space="preserve"> SPLNENÉ</w:t>
      </w:r>
    </w:p>
    <w:p w14:paraId="34003969" w14:textId="77777777" w:rsidR="001E7FAA" w:rsidRPr="000A515C" w:rsidRDefault="001E7FAA" w:rsidP="001E7FAA">
      <w:pPr>
        <w:jc w:val="both"/>
        <w:rPr>
          <w:b/>
          <w:sz w:val="20"/>
          <w:szCs w:val="20"/>
          <w:u w:val="single"/>
        </w:rPr>
      </w:pPr>
    </w:p>
    <w:p w14:paraId="07A74106" w14:textId="77777777" w:rsidR="001E7FAA" w:rsidRPr="000A515C" w:rsidRDefault="001E7FAA" w:rsidP="001E7FAA">
      <w:pPr>
        <w:jc w:val="both"/>
        <w:rPr>
          <w:i/>
          <w:sz w:val="20"/>
          <w:szCs w:val="20"/>
        </w:rPr>
      </w:pPr>
      <w:r w:rsidRPr="000A515C">
        <w:rPr>
          <w:i/>
          <w:sz w:val="20"/>
          <w:szCs w:val="20"/>
        </w:rPr>
        <w:t>Mestské zastupiteľstvo v Žiline</w:t>
      </w:r>
    </w:p>
    <w:p w14:paraId="3676286C" w14:textId="77777777" w:rsidR="001E7FAA" w:rsidRPr="000A515C" w:rsidRDefault="001E7FAA" w:rsidP="001E7FAA">
      <w:pPr>
        <w:jc w:val="both"/>
        <w:rPr>
          <w:sz w:val="20"/>
          <w:szCs w:val="20"/>
        </w:rPr>
      </w:pPr>
    </w:p>
    <w:p w14:paraId="6DF97546" w14:textId="77777777" w:rsidR="001E7FAA" w:rsidRPr="000A515C" w:rsidRDefault="001E7FAA" w:rsidP="00341BB6">
      <w:pPr>
        <w:pStyle w:val="Odsekzoznamu"/>
        <w:numPr>
          <w:ilvl w:val="0"/>
          <w:numId w:val="412"/>
        </w:numPr>
        <w:jc w:val="both"/>
        <w:rPr>
          <w:b/>
          <w:sz w:val="20"/>
          <w:szCs w:val="20"/>
        </w:rPr>
      </w:pPr>
      <w:r w:rsidRPr="000A515C">
        <w:rPr>
          <w:sz w:val="20"/>
          <w:szCs w:val="20"/>
          <w:u w:val="single"/>
        </w:rPr>
        <w:t>schvaľuje</w:t>
      </w:r>
    </w:p>
    <w:p w14:paraId="1614E78F" w14:textId="77777777" w:rsidR="001E7FAA" w:rsidRPr="000A515C" w:rsidRDefault="001E7FAA" w:rsidP="001E7FAA">
      <w:pPr>
        <w:rPr>
          <w:b/>
          <w:sz w:val="20"/>
          <w:szCs w:val="20"/>
        </w:rPr>
      </w:pPr>
    </w:p>
    <w:p w14:paraId="3B04066E" w14:textId="77777777" w:rsidR="001E7FAA" w:rsidRPr="000A515C" w:rsidRDefault="001E7FAA" w:rsidP="00341BB6">
      <w:pPr>
        <w:pStyle w:val="Odsekzoznamu"/>
        <w:numPr>
          <w:ilvl w:val="0"/>
          <w:numId w:val="413"/>
        </w:numPr>
        <w:spacing w:after="200" w:line="276" w:lineRule="auto"/>
        <w:jc w:val="both"/>
        <w:rPr>
          <w:sz w:val="20"/>
          <w:szCs w:val="20"/>
        </w:rPr>
      </w:pPr>
      <w:r w:rsidRPr="000A515C">
        <w:rPr>
          <w:sz w:val="20"/>
          <w:szCs w:val="20"/>
        </w:rPr>
        <w:t>Harmonogram zasadnutí Mestského zastupiteľstva v Žiline na rok 2021 nasledovne:</w:t>
      </w:r>
    </w:p>
    <w:p w14:paraId="24778D9E" w14:textId="77777777" w:rsidR="001E7FAA" w:rsidRPr="000A515C" w:rsidRDefault="001E7FAA" w:rsidP="001E7FAA">
      <w:pPr>
        <w:pStyle w:val="Odsekzoznamu"/>
        <w:spacing w:after="200" w:line="276" w:lineRule="auto"/>
        <w:ind w:left="1068"/>
        <w:jc w:val="both"/>
        <w:rPr>
          <w:sz w:val="20"/>
          <w:szCs w:val="20"/>
        </w:rPr>
      </w:pPr>
      <w:r w:rsidRPr="000A515C">
        <w:rPr>
          <w:sz w:val="20"/>
          <w:szCs w:val="20"/>
        </w:rPr>
        <w:t>27.04.2021</w:t>
      </w:r>
    </w:p>
    <w:p w14:paraId="1980B035" w14:textId="77777777" w:rsidR="001E7FAA" w:rsidRPr="000A515C" w:rsidRDefault="001E7FAA" w:rsidP="001E7FAA">
      <w:pPr>
        <w:pStyle w:val="Odsekzoznamu"/>
        <w:spacing w:after="200" w:line="276" w:lineRule="auto"/>
        <w:ind w:left="1068"/>
        <w:jc w:val="both"/>
        <w:rPr>
          <w:sz w:val="20"/>
          <w:szCs w:val="20"/>
        </w:rPr>
      </w:pPr>
      <w:r w:rsidRPr="000A515C">
        <w:rPr>
          <w:sz w:val="20"/>
          <w:szCs w:val="20"/>
        </w:rPr>
        <w:t>29.06.2021</w:t>
      </w:r>
    </w:p>
    <w:p w14:paraId="78F49181" w14:textId="77777777" w:rsidR="001E7FAA" w:rsidRPr="000A515C" w:rsidRDefault="001E7FAA" w:rsidP="001E7FAA">
      <w:pPr>
        <w:pStyle w:val="Odsekzoznamu"/>
        <w:spacing w:after="200" w:line="276" w:lineRule="auto"/>
        <w:ind w:left="1068"/>
        <w:jc w:val="both"/>
        <w:rPr>
          <w:sz w:val="20"/>
          <w:szCs w:val="20"/>
        </w:rPr>
      </w:pPr>
      <w:r w:rsidRPr="000A515C">
        <w:rPr>
          <w:sz w:val="20"/>
          <w:szCs w:val="20"/>
        </w:rPr>
        <w:t>20.09.2021</w:t>
      </w:r>
    </w:p>
    <w:p w14:paraId="597F012A" w14:textId="77777777" w:rsidR="001E7FAA" w:rsidRPr="000A515C" w:rsidRDefault="001E7FAA" w:rsidP="001E7FAA">
      <w:pPr>
        <w:pStyle w:val="Odsekzoznamu"/>
        <w:spacing w:after="200" w:line="276" w:lineRule="auto"/>
        <w:ind w:left="1068"/>
        <w:jc w:val="both"/>
        <w:rPr>
          <w:sz w:val="20"/>
          <w:szCs w:val="20"/>
        </w:rPr>
      </w:pPr>
      <w:r w:rsidRPr="000A515C">
        <w:rPr>
          <w:sz w:val="20"/>
          <w:szCs w:val="20"/>
        </w:rPr>
        <w:t>06.12.2021</w:t>
      </w:r>
    </w:p>
    <w:p w14:paraId="785C9979" w14:textId="77777777" w:rsidR="001E7FAA" w:rsidRPr="000A515C" w:rsidRDefault="001E7FAA" w:rsidP="001E7FAA">
      <w:pPr>
        <w:pStyle w:val="Odsekzoznamu"/>
        <w:spacing w:after="200" w:line="276" w:lineRule="auto"/>
        <w:ind w:left="1068"/>
        <w:jc w:val="both"/>
        <w:rPr>
          <w:sz w:val="20"/>
          <w:szCs w:val="20"/>
        </w:rPr>
      </w:pPr>
      <w:r w:rsidRPr="000A515C">
        <w:rPr>
          <w:sz w:val="20"/>
          <w:szCs w:val="20"/>
        </w:rPr>
        <w:t>O zmene termínu zasadnutia Mestského zastupiteľstva v Žiline spolu s odôvodnením bude primátor mesta informovať poslancov Mestského zastupiteľstva v Žiline a verejnosť najneskôr 14 dní pred dňom plánovaného zasadnutia.</w:t>
      </w:r>
    </w:p>
    <w:p w14:paraId="1378A268" w14:textId="77777777" w:rsidR="001E7FAA" w:rsidRPr="000A515C" w:rsidRDefault="001E7FAA" w:rsidP="001E7FAA">
      <w:pPr>
        <w:pStyle w:val="Odsekzoznamu"/>
        <w:spacing w:after="200" w:line="276" w:lineRule="auto"/>
        <w:ind w:left="1068"/>
        <w:jc w:val="both"/>
      </w:pPr>
    </w:p>
    <w:p w14:paraId="15FB358B" w14:textId="1105F73A" w:rsidR="001E7FAA" w:rsidRPr="000A515C" w:rsidRDefault="001B1FA1" w:rsidP="001B1FA1">
      <w:pPr>
        <w:spacing w:after="200" w:line="276" w:lineRule="auto"/>
        <w:jc w:val="both"/>
        <w:rPr>
          <w:b/>
          <w:bCs/>
          <w:sz w:val="20"/>
          <w:szCs w:val="20"/>
          <w:u w:val="single"/>
        </w:rPr>
      </w:pPr>
      <w:r w:rsidRPr="000A515C">
        <w:rPr>
          <w:b/>
          <w:bCs/>
          <w:sz w:val="20"/>
          <w:szCs w:val="20"/>
          <w:u w:val="single"/>
        </w:rPr>
        <w:t>Plnenie uznesenia:</w:t>
      </w:r>
    </w:p>
    <w:p w14:paraId="2CEA241E" w14:textId="34D55F47" w:rsidR="00B856C4" w:rsidRPr="000A515C" w:rsidRDefault="00B856C4" w:rsidP="001B1FA1">
      <w:pPr>
        <w:spacing w:after="200" w:line="276" w:lineRule="auto"/>
        <w:jc w:val="both"/>
        <w:rPr>
          <w:b/>
          <w:bCs/>
          <w:sz w:val="20"/>
          <w:szCs w:val="20"/>
        </w:rPr>
      </w:pPr>
      <w:r w:rsidRPr="000A515C">
        <w:rPr>
          <w:b/>
          <w:bCs/>
          <w:sz w:val="20"/>
          <w:szCs w:val="20"/>
        </w:rPr>
        <w:tab/>
      </w:r>
      <w:r w:rsidR="000964EB" w:rsidRPr="000A515C">
        <w:rPr>
          <w:b/>
          <w:bCs/>
          <w:sz w:val="20"/>
          <w:szCs w:val="20"/>
        </w:rPr>
        <w:t>Uznesenie je splnené, harmonogram zverejnený na stránke mesta.</w:t>
      </w:r>
    </w:p>
    <w:p w14:paraId="12741A20" w14:textId="25A70CB9" w:rsidR="001E7FAA" w:rsidRPr="001B1FA1" w:rsidRDefault="001B1FA1" w:rsidP="00B9560F">
      <w:pPr>
        <w:rPr>
          <w:i/>
          <w:iCs/>
          <w:sz w:val="20"/>
          <w:szCs w:val="20"/>
        </w:rPr>
      </w:pPr>
      <w:r w:rsidRPr="000A515C">
        <w:rPr>
          <w:sz w:val="20"/>
          <w:szCs w:val="20"/>
        </w:rPr>
        <w:tab/>
      </w:r>
      <w:r w:rsidRPr="000A515C">
        <w:rPr>
          <w:sz w:val="20"/>
          <w:szCs w:val="20"/>
        </w:rPr>
        <w:tab/>
      </w:r>
      <w:r w:rsidRPr="000A515C">
        <w:rPr>
          <w:sz w:val="20"/>
          <w:szCs w:val="20"/>
        </w:rPr>
        <w:tab/>
      </w:r>
      <w:r w:rsidRPr="000A515C">
        <w:rPr>
          <w:sz w:val="20"/>
          <w:szCs w:val="20"/>
        </w:rPr>
        <w:tab/>
      </w:r>
      <w:r w:rsidRPr="000A515C">
        <w:rPr>
          <w:sz w:val="20"/>
          <w:szCs w:val="20"/>
        </w:rPr>
        <w:tab/>
      </w:r>
      <w:r w:rsidRPr="000A515C">
        <w:rPr>
          <w:sz w:val="20"/>
          <w:szCs w:val="20"/>
        </w:rPr>
        <w:tab/>
      </w:r>
      <w:r w:rsidRPr="000A515C">
        <w:rPr>
          <w:i/>
          <w:iCs/>
          <w:sz w:val="20"/>
          <w:szCs w:val="20"/>
        </w:rPr>
        <w:t xml:space="preserve">Odbor  </w:t>
      </w:r>
      <w:r w:rsidR="00B856C4" w:rsidRPr="000A515C">
        <w:rPr>
          <w:i/>
          <w:iCs/>
          <w:sz w:val="20"/>
          <w:szCs w:val="20"/>
        </w:rPr>
        <w:t>vnútornej organizácie a správy MsÚ</w:t>
      </w:r>
      <w:r w:rsidRPr="000A515C">
        <w:rPr>
          <w:i/>
          <w:iCs/>
          <w:sz w:val="20"/>
          <w:szCs w:val="20"/>
        </w:rPr>
        <w:t xml:space="preserve"> zo dňa </w:t>
      </w:r>
      <w:r w:rsidR="00B856C4" w:rsidRPr="000A515C">
        <w:rPr>
          <w:i/>
          <w:iCs/>
          <w:sz w:val="20"/>
          <w:szCs w:val="20"/>
        </w:rPr>
        <w:t>07.04.2021</w:t>
      </w:r>
    </w:p>
    <w:sectPr w:rsidR="001E7FAA" w:rsidRPr="001B1FA1" w:rsidSect="00602535">
      <w:footerReference w:type="default" r:id="rId1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DDF5" w14:textId="77777777" w:rsidR="009B44BA" w:rsidRDefault="009B44BA">
      <w:r>
        <w:separator/>
      </w:r>
    </w:p>
  </w:endnote>
  <w:endnote w:type="continuationSeparator" w:id="0">
    <w:p w14:paraId="5AA9F3BD" w14:textId="77777777" w:rsidR="009B44BA" w:rsidRDefault="009B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A6F1" w14:textId="77777777" w:rsidR="005E7828" w:rsidRDefault="005E782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45"/>
      <w:gridCol w:w="8191"/>
    </w:tblGrid>
    <w:tr w:rsidR="005E7828" w14:paraId="4F6D3E88" w14:textId="77777777" w:rsidTr="00B948D6">
      <w:tc>
        <w:tcPr>
          <w:tcW w:w="750" w:type="pct"/>
        </w:tcPr>
        <w:p w14:paraId="1A01AB4E" w14:textId="77777777" w:rsidR="005E7828" w:rsidRDefault="005E7828" w:rsidP="00A05E3E">
          <w:pPr>
            <w:pStyle w:val="Pta"/>
            <w:rPr>
              <w:color w:val="4F81BD" w:themeColor="accent1"/>
            </w:rPr>
          </w:pPr>
        </w:p>
      </w:tc>
      <w:tc>
        <w:tcPr>
          <w:tcW w:w="4250" w:type="pct"/>
        </w:tcPr>
        <w:p w14:paraId="4D15911F" w14:textId="77777777" w:rsidR="005E7828" w:rsidRDefault="005E7828">
          <w:pPr>
            <w:pStyle w:val="Pta"/>
            <w:rPr>
              <w:color w:val="4F81BD" w:themeColor="accent1"/>
            </w:rPr>
          </w:pPr>
        </w:p>
      </w:tc>
    </w:tr>
  </w:tbl>
  <w:p w14:paraId="2D04D34E" w14:textId="77777777" w:rsidR="005E7828" w:rsidRDefault="005E782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03A9" w14:textId="77777777" w:rsidR="005E7828" w:rsidRDefault="005E782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9FC" w14:textId="383BA758" w:rsidR="005E7828" w:rsidRPr="00F75B45" w:rsidRDefault="005E7828">
    <w:pPr>
      <w:pStyle w:val="Pta"/>
      <w:jc w:val="center"/>
      <w:rPr>
        <w:sz w:val="22"/>
        <w:szCs w:val="22"/>
      </w:rPr>
    </w:pPr>
    <w:r w:rsidRPr="00F75B45">
      <w:rPr>
        <w:sz w:val="22"/>
        <w:szCs w:val="22"/>
      </w:rPr>
      <w:fldChar w:fldCharType="begin"/>
    </w:r>
    <w:r w:rsidRPr="00F75B45">
      <w:rPr>
        <w:sz w:val="22"/>
        <w:szCs w:val="22"/>
      </w:rPr>
      <w:instrText xml:space="preserve"> PAGE   \* MERGEFORMAT </w:instrText>
    </w:r>
    <w:r w:rsidRPr="00F75B45">
      <w:rPr>
        <w:sz w:val="22"/>
        <w:szCs w:val="22"/>
      </w:rPr>
      <w:fldChar w:fldCharType="separate"/>
    </w:r>
    <w:r>
      <w:rPr>
        <w:noProof/>
        <w:sz w:val="22"/>
        <w:szCs w:val="22"/>
      </w:rPr>
      <w:t>160</w:t>
    </w:r>
    <w:r w:rsidRPr="00F75B45">
      <w:rPr>
        <w:sz w:val="22"/>
        <w:szCs w:val="22"/>
      </w:rPr>
      <w:fldChar w:fldCharType="end"/>
    </w:r>
  </w:p>
  <w:p w14:paraId="4402BAB3" w14:textId="77777777" w:rsidR="005E7828" w:rsidRDefault="005E782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155F" w14:textId="77777777" w:rsidR="009B44BA" w:rsidRDefault="009B44BA">
      <w:r>
        <w:separator/>
      </w:r>
    </w:p>
  </w:footnote>
  <w:footnote w:type="continuationSeparator" w:id="0">
    <w:p w14:paraId="62AA767C" w14:textId="77777777" w:rsidR="009B44BA" w:rsidRDefault="009B4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9697" w14:textId="77777777" w:rsidR="005E7828" w:rsidRDefault="005E782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A00D" w14:textId="77777777" w:rsidR="005E7828" w:rsidRDefault="005E7828">
    <w:pPr>
      <w:pStyle w:val="Hlavika"/>
    </w:pPr>
    <w:r>
      <w:t xml:space="preserve">     </w:t>
    </w:r>
  </w:p>
  <w:p w14:paraId="76D51E63" w14:textId="77777777" w:rsidR="005E7828" w:rsidRDefault="005E782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6F34" w14:textId="77777777" w:rsidR="005E7828" w:rsidRDefault="005E782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DE6"/>
    <w:multiLevelType w:val="hybridMultilevel"/>
    <w:tmpl w:val="22B0112E"/>
    <w:lvl w:ilvl="0" w:tplc="DA00B514">
      <w:start w:val="1"/>
      <w:numFmt w:val="upperRoman"/>
      <w:lvlText w:val="%1."/>
      <w:lvlJc w:val="left"/>
      <w:pPr>
        <w:ind w:left="1080" w:hanging="7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0B2E0B"/>
    <w:multiLevelType w:val="hybridMultilevel"/>
    <w:tmpl w:val="95625348"/>
    <w:lvl w:ilvl="0" w:tplc="83586D16">
      <w:start w:val="1"/>
      <w:numFmt w:val="lowerLetter"/>
      <w:lvlText w:val="%1)"/>
      <w:lvlJc w:val="left"/>
      <w:pPr>
        <w:ind w:left="1440" w:hanging="360"/>
      </w:pPr>
      <w:rPr>
        <w:rFonts w:hint="default"/>
        <w:b w:val="0"/>
        <w:color w:val="auto"/>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2B91E06"/>
    <w:multiLevelType w:val="hybridMultilevel"/>
    <w:tmpl w:val="CB1A3076"/>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39B0324"/>
    <w:multiLevelType w:val="hybridMultilevel"/>
    <w:tmpl w:val="77880AC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3EB0CDE"/>
    <w:multiLevelType w:val="hybridMultilevel"/>
    <w:tmpl w:val="D6841678"/>
    <w:lvl w:ilvl="0" w:tplc="143EE6B2">
      <w:start w:val="1"/>
      <w:numFmt w:val="decimal"/>
      <w:lvlText w:val="%1."/>
      <w:lvlJc w:val="left"/>
      <w:pPr>
        <w:ind w:left="1069" w:hanging="360"/>
      </w:pPr>
      <w:rPr>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03EF0DFA"/>
    <w:multiLevelType w:val="hybridMultilevel"/>
    <w:tmpl w:val="79BE0440"/>
    <w:lvl w:ilvl="0" w:tplc="041B0013">
      <w:start w:val="1"/>
      <w:numFmt w:val="upperRoman"/>
      <w:lvlText w:val="%1."/>
      <w:lvlJc w:val="righ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514F63"/>
    <w:multiLevelType w:val="hybridMultilevel"/>
    <w:tmpl w:val="E612DB9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04666399"/>
    <w:multiLevelType w:val="hybridMultilevel"/>
    <w:tmpl w:val="EBD26AC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047123F6"/>
    <w:multiLevelType w:val="hybridMultilevel"/>
    <w:tmpl w:val="06265C1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4C47FBA"/>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565262E"/>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59D75CC"/>
    <w:multiLevelType w:val="hybridMultilevel"/>
    <w:tmpl w:val="5592197A"/>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05E25EDA"/>
    <w:multiLevelType w:val="hybridMultilevel"/>
    <w:tmpl w:val="342020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06481A9E"/>
    <w:multiLevelType w:val="hybridMultilevel"/>
    <w:tmpl w:val="724EABB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787764B"/>
    <w:multiLevelType w:val="hybridMultilevel"/>
    <w:tmpl w:val="85C4176A"/>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7BB34F2"/>
    <w:multiLevelType w:val="hybridMultilevel"/>
    <w:tmpl w:val="C514308A"/>
    <w:styleLink w:val="Importovantl1"/>
    <w:lvl w:ilvl="0" w:tplc="8E18D0F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72654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AC1CD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82808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54A6A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5BE13E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D6F4D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42B11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F2E70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7F91E31"/>
    <w:multiLevelType w:val="hybridMultilevel"/>
    <w:tmpl w:val="63C03EB4"/>
    <w:lvl w:ilvl="0" w:tplc="0D502B5C">
      <w:start w:val="1"/>
      <w:numFmt w:val="decimal"/>
      <w:lvlText w:val="%1."/>
      <w:lvlJc w:val="left"/>
      <w:pPr>
        <w:ind w:left="1068" w:hanging="360"/>
      </w:pPr>
      <w:rPr>
        <w:i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08140A17"/>
    <w:multiLevelType w:val="hybridMultilevel"/>
    <w:tmpl w:val="3708BECE"/>
    <w:lvl w:ilvl="0" w:tplc="AE2ECE70">
      <w:start w:val="1"/>
      <w:numFmt w:val="decimal"/>
      <w:lvlText w:val="%1."/>
      <w:lvlJc w:val="left"/>
      <w:pPr>
        <w:ind w:left="1024" w:hanging="360"/>
      </w:pPr>
      <w:rPr>
        <w:rFonts w:hint="default"/>
      </w:rPr>
    </w:lvl>
    <w:lvl w:ilvl="1" w:tplc="041B0019" w:tentative="1">
      <w:start w:val="1"/>
      <w:numFmt w:val="lowerLetter"/>
      <w:lvlText w:val="%2."/>
      <w:lvlJc w:val="left"/>
      <w:pPr>
        <w:ind w:left="1744" w:hanging="360"/>
      </w:pPr>
    </w:lvl>
    <w:lvl w:ilvl="2" w:tplc="041B001B" w:tentative="1">
      <w:start w:val="1"/>
      <w:numFmt w:val="lowerRoman"/>
      <w:lvlText w:val="%3."/>
      <w:lvlJc w:val="right"/>
      <w:pPr>
        <w:ind w:left="2464" w:hanging="180"/>
      </w:pPr>
    </w:lvl>
    <w:lvl w:ilvl="3" w:tplc="041B000F" w:tentative="1">
      <w:start w:val="1"/>
      <w:numFmt w:val="decimal"/>
      <w:lvlText w:val="%4."/>
      <w:lvlJc w:val="left"/>
      <w:pPr>
        <w:ind w:left="3184" w:hanging="360"/>
      </w:pPr>
    </w:lvl>
    <w:lvl w:ilvl="4" w:tplc="041B0019" w:tentative="1">
      <w:start w:val="1"/>
      <w:numFmt w:val="lowerLetter"/>
      <w:lvlText w:val="%5."/>
      <w:lvlJc w:val="left"/>
      <w:pPr>
        <w:ind w:left="3904" w:hanging="360"/>
      </w:pPr>
    </w:lvl>
    <w:lvl w:ilvl="5" w:tplc="041B001B" w:tentative="1">
      <w:start w:val="1"/>
      <w:numFmt w:val="lowerRoman"/>
      <w:lvlText w:val="%6."/>
      <w:lvlJc w:val="right"/>
      <w:pPr>
        <w:ind w:left="4624" w:hanging="180"/>
      </w:pPr>
    </w:lvl>
    <w:lvl w:ilvl="6" w:tplc="041B000F" w:tentative="1">
      <w:start w:val="1"/>
      <w:numFmt w:val="decimal"/>
      <w:lvlText w:val="%7."/>
      <w:lvlJc w:val="left"/>
      <w:pPr>
        <w:ind w:left="5344" w:hanging="360"/>
      </w:pPr>
    </w:lvl>
    <w:lvl w:ilvl="7" w:tplc="041B0019" w:tentative="1">
      <w:start w:val="1"/>
      <w:numFmt w:val="lowerLetter"/>
      <w:lvlText w:val="%8."/>
      <w:lvlJc w:val="left"/>
      <w:pPr>
        <w:ind w:left="6064" w:hanging="360"/>
      </w:pPr>
    </w:lvl>
    <w:lvl w:ilvl="8" w:tplc="041B001B" w:tentative="1">
      <w:start w:val="1"/>
      <w:numFmt w:val="lowerRoman"/>
      <w:lvlText w:val="%9."/>
      <w:lvlJc w:val="right"/>
      <w:pPr>
        <w:ind w:left="6784" w:hanging="180"/>
      </w:pPr>
    </w:lvl>
  </w:abstractNum>
  <w:abstractNum w:abstractNumId="18" w15:restartNumberingAfterBreak="0">
    <w:nsid w:val="08611A9F"/>
    <w:multiLevelType w:val="hybridMultilevel"/>
    <w:tmpl w:val="AC86FC82"/>
    <w:lvl w:ilvl="0" w:tplc="B58E9DB2">
      <w:start w:val="1"/>
      <w:numFmt w:val="upperRoman"/>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8637CB8"/>
    <w:multiLevelType w:val="hybridMultilevel"/>
    <w:tmpl w:val="06265C1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8681CF9"/>
    <w:multiLevelType w:val="hybridMultilevel"/>
    <w:tmpl w:val="E8B4ED8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08CB0B15"/>
    <w:multiLevelType w:val="hybridMultilevel"/>
    <w:tmpl w:val="110C4936"/>
    <w:lvl w:ilvl="0" w:tplc="041B000F">
      <w:start w:val="1"/>
      <w:numFmt w:val="decimal"/>
      <w:lvlText w:val="%1."/>
      <w:lvlJc w:val="left"/>
      <w:pPr>
        <w:ind w:left="1068" w:hanging="360"/>
      </w:pPr>
      <w:rPr>
        <w:rFonts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090C4929"/>
    <w:multiLevelType w:val="hybridMultilevel"/>
    <w:tmpl w:val="409284D8"/>
    <w:lvl w:ilvl="0" w:tplc="730A9FE0">
      <w:start w:val="1"/>
      <w:numFmt w:val="lowerLetter"/>
      <w:lvlText w:val="%1)"/>
      <w:lvlJc w:val="left"/>
      <w:pPr>
        <w:ind w:left="1069" w:hanging="360"/>
      </w:pPr>
      <w:rPr>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09356021"/>
    <w:multiLevelType w:val="hybridMultilevel"/>
    <w:tmpl w:val="8220783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09385119"/>
    <w:multiLevelType w:val="hybridMultilevel"/>
    <w:tmpl w:val="3F9EF4F4"/>
    <w:lvl w:ilvl="0" w:tplc="143EE6B2">
      <w:start w:val="1"/>
      <w:numFmt w:val="decimal"/>
      <w:lvlText w:val="%1."/>
      <w:lvlJc w:val="left"/>
      <w:pPr>
        <w:ind w:left="1069" w:hanging="360"/>
      </w:pPr>
      <w:rPr>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098C7A45"/>
    <w:multiLevelType w:val="hybridMultilevel"/>
    <w:tmpl w:val="65DADDBA"/>
    <w:lvl w:ilvl="0" w:tplc="BBF898C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A0A5567"/>
    <w:multiLevelType w:val="hybridMultilevel"/>
    <w:tmpl w:val="432C5E9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0A145A44"/>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A1E570B"/>
    <w:multiLevelType w:val="hybridMultilevel"/>
    <w:tmpl w:val="92683F8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9" w15:restartNumberingAfterBreak="0">
    <w:nsid w:val="0A300334"/>
    <w:multiLevelType w:val="hybridMultilevel"/>
    <w:tmpl w:val="AC06D35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0A7A1426"/>
    <w:multiLevelType w:val="hybridMultilevel"/>
    <w:tmpl w:val="74EE660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0A8418F9"/>
    <w:multiLevelType w:val="hybridMultilevel"/>
    <w:tmpl w:val="4DA0710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0BC65F73"/>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BE57ECE"/>
    <w:multiLevelType w:val="hybridMultilevel"/>
    <w:tmpl w:val="8B42E896"/>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4" w15:restartNumberingAfterBreak="0">
    <w:nsid w:val="0C2A5C8C"/>
    <w:multiLevelType w:val="hybridMultilevel"/>
    <w:tmpl w:val="48020AC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0C694569"/>
    <w:multiLevelType w:val="hybridMultilevel"/>
    <w:tmpl w:val="0FBC0C5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0D4002C4"/>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D687560"/>
    <w:multiLevelType w:val="hybridMultilevel"/>
    <w:tmpl w:val="6200FDB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0D8E4347"/>
    <w:multiLevelType w:val="hybridMultilevel"/>
    <w:tmpl w:val="297E4C6A"/>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0DC0304D"/>
    <w:multiLevelType w:val="hybridMultilevel"/>
    <w:tmpl w:val="4C085820"/>
    <w:lvl w:ilvl="0" w:tplc="041B001B">
      <w:start w:val="1"/>
      <w:numFmt w:val="lowerRoman"/>
      <w:lvlText w:val="%1."/>
      <w:lvlJc w:val="righ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40" w15:restartNumberingAfterBreak="0">
    <w:nsid w:val="0E296407"/>
    <w:multiLevelType w:val="hybridMultilevel"/>
    <w:tmpl w:val="63C03EB4"/>
    <w:lvl w:ilvl="0" w:tplc="0D502B5C">
      <w:start w:val="1"/>
      <w:numFmt w:val="decimal"/>
      <w:lvlText w:val="%1."/>
      <w:lvlJc w:val="left"/>
      <w:pPr>
        <w:ind w:left="1068" w:hanging="360"/>
      </w:pPr>
      <w:rPr>
        <w:i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15:restartNumberingAfterBreak="0">
    <w:nsid w:val="0E324819"/>
    <w:multiLevelType w:val="hybridMultilevel"/>
    <w:tmpl w:val="9C62D7C8"/>
    <w:lvl w:ilvl="0" w:tplc="8A820B32">
      <w:start w:val="1"/>
      <w:numFmt w:val="upperRoman"/>
      <w:lvlText w:val="%1."/>
      <w:lvlJc w:val="right"/>
      <w:pPr>
        <w:ind w:left="720" w:hanging="360"/>
      </w:pPr>
      <w:rPr>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0E451474"/>
    <w:multiLevelType w:val="hybridMultilevel"/>
    <w:tmpl w:val="34FC3502"/>
    <w:lvl w:ilvl="0" w:tplc="041B0013">
      <w:start w:val="1"/>
      <w:numFmt w:val="upp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0E86526E"/>
    <w:multiLevelType w:val="hybridMultilevel"/>
    <w:tmpl w:val="6CF8F8D8"/>
    <w:lvl w:ilvl="0" w:tplc="198EAC3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F0A243B"/>
    <w:multiLevelType w:val="hybridMultilevel"/>
    <w:tmpl w:val="FD1A7C0E"/>
    <w:lvl w:ilvl="0" w:tplc="4D18E30C">
      <w:start w:val="1"/>
      <w:numFmt w:val="upperRoman"/>
      <w:lvlText w:val="%1."/>
      <w:lvlJc w:val="left"/>
      <w:pPr>
        <w:ind w:left="862" w:hanging="72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 w15:restartNumberingAfterBreak="0">
    <w:nsid w:val="0F5B4EB4"/>
    <w:multiLevelType w:val="hybridMultilevel"/>
    <w:tmpl w:val="A59AA2A4"/>
    <w:lvl w:ilvl="0" w:tplc="3C8E6CD6">
      <w:start w:val="1"/>
      <w:numFmt w:val="upperRoman"/>
      <w:lvlText w:val="%1."/>
      <w:lvlJc w:val="left"/>
      <w:pPr>
        <w:ind w:left="862" w:hanging="72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6" w15:restartNumberingAfterBreak="0">
    <w:nsid w:val="0F5E3386"/>
    <w:multiLevelType w:val="hybridMultilevel"/>
    <w:tmpl w:val="79CAD9C6"/>
    <w:lvl w:ilvl="0" w:tplc="53728F28">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0F795893"/>
    <w:multiLevelType w:val="hybridMultilevel"/>
    <w:tmpl w:val="D036562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0F7D5711"/>
    <w:multiLevelType w:val="hybridMultilevel"/>
    <w:tmpl w:val="6DFCFEF6"/>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9" w15:restartNumberingAfterBreak="0">
    <w:nsid w:val="0FB37DE2"/>
    <w:multiLevelType w:val="hybridMultilevel"/>
    <w:tmpl w:val="214832D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0FD630C9"/>
    <w:multiLevelType w:val="hybridMultilevel"/>
    <w:tmpl w:val="80060F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0FFC6426"/>
    <w:multiLevelType w:val="hybridMultilevel"/>
    <w:tmpl w:val="432C73A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10280305"/>
    <w:multiLevelType w:val="hybridMultilevel"/>
    <w:tmpl w:val="5AB2F08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108D1798"/>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0926C97"/>
    <w:multiLevelType w:val="hybridMultilevel"/>
    <w:tmpl w:val="7CA09F1E"/>
    <w:styleLink w:val="Importovantl3"/>
    <w:lvl w:ilvl="0" w:tplc="DBA4C9A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FF6CBA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0360A3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DD294E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E0CB1E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2A4C66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4BEDDE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17C977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04EFC4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0B815A2"/>
    <w:multiLevelType w:val="hybridMultilevel"/>
    <w:tmpl w:val="47669384"/>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6" w15:restartNumberingAfterBreak="0">
    <w:nsid w:val="110A5408"/>
    <w:multiLevelType w:val="hybridMultilevel"/>
    <w:tmpl w:val="ABD0D7D6"/>
    <w:lvl w:ilvl="0" w:tplc="B2261242">
      <w:start w:val="1"/>
      <w:numFmt w:val="upperRoman"/>
      <w:lvlText w:val="%1."/>
      <w:lvlJc w:val="left"/>
      <w:pPr>
        <w:ind w:left="1080" w:hanging="72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12B40F5"/>
    <w:multiLevelType w:val="hybridMultilevel"/>
    <w:tmpl w:val="A692BDBE"/>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1166232A"/>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1B17825"/>
    <w:multiLevelType w:val="hybridMultilevel"/>
    <w:tmpl w:val="4712D482"/>
    <w:lvl w:ilvl="0" w:tplc="3412FC88">
      <w:start w:val="1"/>
      <w:numFmt w:val="upperRoman"/>
      <w:lvlText w:val="%1."/>
      <w:lvlJc w:val="righ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11B74CFB"/>
    <w:multiLevelType w:val="hybridMultilevel"/>
    <w:tmpl w:val="DCAE98E8"/>
    <w:lvl w:ilvl="0" w:tplc="903CBE78">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1" w15:restartNumberingAfterBreak="0">
    <w:nsid w:val="12463FA6"/>
    <w:multiLevelType w:val="hybridMultilevel"/>
    <w:tmpl w:val="5F50FE3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124A641E"/>
    <w:multiLevelType w:val="hybridMultilevel"/>
    <w:tmpl w:val="8C564D34"/>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3" w15:restartNumberingAfterBreak="0">
    <w:nsid w:val="133B701F"/>
    <w:multiLevelType w:val="hybridMultilevel"/>
    <w:tmpl w:val="51022E7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144F58F1"/>
    <w:multiLevelType w:val="hybridMultilevel"/>
    <w:tmpl w:val="F55C75CE"/>
    <w:lvl w:ilvl="0" w:tplc="041B0013">
      <w:start w:val="1"/>
      <w:numFmt w:val="upp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14997354"/>
    <w:multiLevelType w:val="hybridMultilevel"/>
    <w:tmpl w:val="6B82D564"/>
    <w:lvl w:ilvl="0" w:tplc="04050001">
      <w:start w:val="1"/>
      <w:numFmt w:val="bullet"/>
      <w:lvlText w:val=""/>
      <w:lvlJc w:val="left"/>
      <w:pPr>
        <w:ind w:left="1648" w:hanging="360"/>
      </w:pPr>
      <w:rPr>
        <w:rFonts w:ascii="Symbol" w:hAnsi="Symbol" w:hint="default"/>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66" w15:restartNumberingAfterBreak="0">
    <w:nsid w:val="14EE1B42"/>
    <w:multiLevelType w:val="hybridMultilevel"/>
    <w:tmpl w:val="D6447AE6"/>
    <w:lvl w:ilvl="0" w:tplc="4184BAC0">
      <w:start w:val="1"/>
      <w:numFmt w:val="decimal"/>
      <w:lvlText w:val="%1."/>
      <w:lvlJc w:val="left"/>
      <w:pPr>
        <w:ind w:left="1080" w:hanging="360"/>
      </w:pPr>
      <w:rPr>
        <w:i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67" w15:restartNumberingAfterBreak="0">
    <w:nsid w:val="15813482"/>
    <w:multiLevelType w:val="hybridMultilevel"/>
    <w:tmpl w:val="2ECA50D2"/>
    <w:lvl w:ilvl="0" w:tplc="FEBC0DE8">
      <w:start w:val="1"/>
      <w:numFmt w:val="decimal"/>
      <w:lvlText w:val="%1."/>
      <w:lvlJc w:val="left"/>
      <w:pPr>
        <w:ind w:left="1069" w:hanging="360"/>
      </w:pPr>
      <w:rPr>
        <w:vertAlign w:val="baseline"/>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8" w15:restartNumberingAfterBreak="0">
    <w:nsid w:val="15AC0E22"/>
    <w:multiLevelType w:val="hybridMultilevel"/>
    <w:tmpl w:val="D5001530"/>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9" w15:restartNumberingAfterBreak="0">
    <w:nsid w:val="16BD06F0"/>
    <w:multiLevelType w:val="hybridMultilevel"/>
    <w:tmpl w:val="1B84D824"/>
    <w:lvl w:ilvl="0" w:tplc="9F2CE440">
      <w:start w:val="1"/>
      <w:numFmt w:val="decimal"/>
      <w:lvlText w:val="%1."/>
      <w:lvlJc w:val="left"/>
      <w:pPr>
        <w:ind w:left="1069" w:hanging="360"/>
      </w:pPr>
      <w:rPr>
        <w:i w:val="0"/>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70" w15:restartNumberingAfterBreak="0">
    <w:nsid w:val="16FC0893"/>
    <w:multiLevelType w:val="hybridMultilevel"/>
    <w:tmpl w:val="442E1768"/>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15:restartNumberingAfterBreak="0">
    <w:nsid w:val="172B78A8"/>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17512C83"/>
    <w:multiLevelType w:val="hybridMultilevel"/>
    <w:tmpl w:val="9FB4272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15:restartNumberingAfterBreak="0">
    <w:nsid w:val="1781604B"/>
    <w:multiLevelType w:val="hybridMultilevel"/>
    <w:tmpl w:val="71BA52FA"/>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74" w15:restartNumberingAfterBreak="0">
    <w:nsid w:val="17B81FC5"/>
    <w:multiLevelType w:val="hybridMultilevel"/>
    <w:tmpl w:val="21F891E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18327BF8"/>
    <w:multiLevelType w:val="hybridMultilevel"/>
    <w:tmpl w:val="47BECC5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15:restartNumberingAfterBreak="0">
    <w:nsid w:val="18A3568E"/>
    <w:multiLevelType w:val="hybridMultilevel"/>
    <w:tmpl w:val="799CF0B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7" w15:restartNumberingAfterBreak="0">
    <w:nsid w:val="18EF44C1"/>
    <w:multiLevelType w:val="hybridMultilevel"/>
    <w:tmpl w:val="54F6EA2A"/>
    <w:lvl w:ilvl="0" w:tplc="0AEE97DC">
      <w:start w:val="1"/>
      <w:numFmt w:val="decimal"/>
      <w:lvlText w:val="%1."/>
      <w:lvlJc w:val="left"/>
      <w:pPr>
        <w:ind w:left="92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8" w15:restartNumberingAfterBreak="0">
    <w:nsid w:val="190C0B04"/>
    <w:multiLevelType w:val="hybridMultilevel"/>
    <w:tmpl w:val="72DCC6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9463774"/>
    <w:multiLevelType w:val="hybridMultilevel"/>
    <w:tmpl w:val="EF7E4470"/>
    <w:lvl w:ilvl="0" w:tplc="EDA470E0">
      <w:start w:val="1"/>
      <w:numFmt w:val="upperRoman"/>
      <w:lvlText w:val="%1."/>
      <w:lvlJc w:val="left"/>
      <w:pPr>
        <w:ind w:left="1080" w:hanging="72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95A35AD"/>
    <w:multiLevelType w:val="hybridMultilevel"/>
    <w:tmpl w:val="DD2ED07E"/>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1" w15:restartNumberingAfterBreak="0">
    <w:nsid w:val="199E0079"/>
    <w:multiLevelType w:val="hybridMultilevel"/>
    <w:tmpl w:val="8B9695A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2" w15:restartNumberingAfterBreak="0">
    <w:nsid w:val="19DA0519"/>
    <w:multiLevelType w:val="hybridMultilevel"/>
    <w:tmpl w:val="4BA6A7DE"/>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1A00200A"/>
    <w:multiLevelType w:val="hybridMultilevel"/>
    <w:tmpl w:val="06265C1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1A711CC2"/>
    <w:multiLevelType w:val="hybridMultilevel"/>
    <w:tmpl w:val="D7768424"/>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5" w15:restartNumberingAfterBreak="0">
    <w:nsid w:val="1AB13722"/>
    <w:multiLevelType w:val="hybridMultilevel"/>
    <w:tmpl w:val="8D5A426E"/>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6" w15:restartNumberingAfterBreak="0">
    <w:nsid w:val="1B6B1BCB"/>
    <w:multiLevelType w:val="hybridMultilevel"/>
    <w:tmpl w:val="F10E42DC"/>
    <w:lvl w:ilvl="0" w:tplc="ADF048BE">
      <w:start w:val="2"/>
      <w:numFmt w:val="bullet"/>
      <w:lvlText w:val="-"/>
      <w:lvlJc w:val="left"/>
      <w:pPr>
        <w:ind w:left="1800" w:hanging="360"/>
      </w:pPr>
      <w:rPr>
        <w:rFonts w:ascii="Times New Roman" w:eastAsiaTheme="minorHAnsi"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7" w15:restartNumberingAfterBreak="0">
    <w:nsid w:val="1B7638F4"/>
    <w:multiLevelType w:val="hybridMultilevel"/>
    <w:tmpl w:val="11DEE184"/>
    <w:lvl w:ilvl="0" w:tplc="041B0013">
      <w:start w:val="1"/>
      <w:numFmt w:val="upperRoman"/>
      <w:lvlText w:val="%1."/>
      <w:lvlJc w:val="righ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1B8C11CB"/>
    <w:multiLevelType w:val="hybridMultilevel"/>
    <w:tmpl w:val="B5286FA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1B99773F"/>
    <w:multiLevelType w:val="hybridMultilevel"/>
    <w:tmpl w:val="21F891E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0" w15:restartNumberingAfterBreak="0">
    <w:nsid w:val="1BD8516D"/>
    <w:multiLevelType w:val="hybridMultilevel"/>
    <w:tmpl w:val="202204A8"/>
    <w:lvl w:ilvl="0" w:tplc="08A4EE4A">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1" w15:restartNumberingAfterBreak="0">
    <w:nsid w:val="1C5C1E94"/>
    <w:multiLevelType w:val="hybridMultilevel"/>
    <w:tmpl w:val="18944CF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2" w15:restartNumberingAfterBreak="0">
    <w:nsid w:val="1C63458C"/>
    <w:multiLevelType w:val="hybridMultilevel"/>
    <w:tmpl w:val="92FE8A3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3" w15:restartNumberingAfterBreak="0">
    <w:nsid w:val="1CC8635C"/>
    <w:multiLevelType w:val="hybridMultilevel"/>
    <w:tmpl w:val="31945CE0"/>
    <w:lvl w:ilvl="0" w:tplc="A0B49596">
      <w:start w:val="1"/>
      <w:numFmt w:val="upperRoman"/>
      <w:lvlText w:val="%1."/>
      <w:lvlJc w:val="left"/>
      <w:pPr>
        <w:ind w:left="862" w:hanging="72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4" w15:restartNumberingAfterBreak="0">
    <w:nsid w:val="1CF10B3A"/>
    <w:multiLevelType w:val="hybridMultilevel"/>
    <w:tmpl w:val="DE8E8B4A"/>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5" w15:restartNumberingAfterBreak="0">
    <w:nsid w:val="1D3C3665"/>
    <w:multiLevelType w:val="hybridMultilevel"/>
    <w:tmpl w:val="302A0B3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D8359FE"/>
    <w:multiLevelType w:val="hybridMultilevel"/>
    <w:tmpl w:val="E6AE2AE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1D84109F"/>
    <w:multiLevelType w:val="hybridMultilevel"/>
    <w:tmpl w:val="D6783E4C"/>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8" w15:restartNumberingAfterBreak="0">
    <w:nsid w:val="1E8A51CC"/>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1ED505E9"/>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1F5E1D6A"/>
    <w:multiLevelType w:val="hybridMultilevel"/>
    <w:tmpl w:val="CC0A4506"/>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1" w15:restartNumberingAfterBreak="0">
    <w:nsid w:val="1F972219"/>
    <w:multiLevelType w:val="hybridMultilevel"/>
    <w:tmpl w:val="F55C75CE"/>
    <w:lvl w:ilvl="0" w:tplc="041B0013">
      <w:start w:val="1"/>
      <w:numFmt w:val="upp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1FA9419E"/>
    <w:multiLevelType w:val="hybridMultilevel"/>
    <w:tmpl w:val="C12657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02F6C81"/>
    <w:multiLevelType w:val="hybridMultilevel"/>
    <w:tmpl w:val="06265C1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4" w15:restartNumberingAfterBreak="0">
    <w:nsid w:val="20300A72"/>
    <w:multiLevelType w:val="hybridMultilevel"/>
    <w:tmpl w:val="AC86FC82"/>
    <w:lvl w:ilvl="0" w:tplc="B58E9DB2">
      <w:start w:val="1"/>
      <w:numFmt w:val="upperRoman"/>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20923099"/>
    <w:multiLevelType w:val="hybridMultilevel"/>
    <w:tmpl w:val="B5C0143E"/>
    <w:lvl w:ilvl="0" w:tplc="D68EC450">
      <w:start w:val="1"/>
      <w:numFmt w:val="decimal"/>
      <w:lvlText w:val="%1."/>
      <w:lvlJc w:val="left"/>
      <w:pPr>
        <w:ind w:left="720" w:hanging="360"/>
      </w:pPr>
      <w:rPr>
        <w:b w:val="0"/>
      </w:rPr>
    </w:lvl>
    <w:lvl w:ilvl="1" w:tplc="13D89596">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20D657A5"/>
    <w:multiLevelType w:val="multilevel"/>
    <w:tmpl w:val="1A4C44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213B159F"/>
    <w:multiLevelType w:val="hybridMultilevel"/>
    <w:tmpl w:val="B4B410AE"/>
    <w:lvl w:ilvl="0" w:tplc="53B6D8EE">
      <w:start w:val="1"/>
      <w:numFmt w:val="lowerLetter"/>
      <w:lvlText w:val="%1)"/>
      <w:lvlJc w:val="left"/>
      <w:pPr>
        <w:ind w:left="1440" w:hanging="360"/>
      </w:pPr>
      <w:rPr>
        <w:rFonts w:hint="default"/>
        <w:b/>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8" w15:restartNumberingAfterBreak="0">
    <w:nsid w:val="21950072"/>
    <w:multiLevelType w:val="multilevel"/>
    <w:tmpl w:val="871486A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09" w15:restartNumberingAfterBreak="0">
    <w:nsid w:val="219F17A3"/>
    <w:multiLevelType w:val="hybridMultilevel"/>
    <w:tmpl w:val="5008A32C"/>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10" w15:restartNumberingAfterBreak="0">
    <w:nsid w:val="21B00C4B"/>
    <w:multiLevelType w:val="hybridMultilevel"/>
    <w:tmpl w:val="C16CDF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2346F22"/>
    <w:multiLevelType w:val="hybridMultilevel"/>
    <w:tmpl w:val="06265C1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2" w15:restartNumberingAfterBreak="0">
    <w:nsid w:val="227D4A72"/>
    <w:multiLevelType w:val="hybridMultilevel"/>
    <w:tmpl w:val="F02435A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3" w15:restartNumberingAfterBreak="0">
    <w:nsid w:val="22C646BB"/>
    <w:multiLevelType w:val="hybridMultilevel"/>
    <w:tmpl w:val="865C0D1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4" w15:restartNumberingAfterBreak="0">
    <w:nsid w:val="231055D0"/>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32D3AEC"/>
    <w:multiLevelType w:val="hybridMultilevel"/>
    <w:tmpl w:val="E18E9976"/>
    <w:lvl w:ilvl="0" w:tplc="041B000F">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16" w15:restartNumberingAfterBreak="0">
    <w:nsid w:val="235B2565"/>
    <w:multiLevelType w:val="hybridMultilevel"/>
    <w:tmpl w:val="3E5A60A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23AE760A"/>
    <w:multiLevelType w:val="hybridMultilevel"/>
    <w:tmpl w:val="CA28D4C0"/>
    <w:lvl w:ilvl="0" w:tplc="CE681188">
      <w:start w:val="1"/>
      <w:numFmt w:val="lowerLetter"/>
      <w:lvlText w:val="%1)"/>
      <w:lvlJc w:val="left"/>
      <w:pPr>
        <w:ind w:left="1434" w:hanging="360"/>
      </w:pPr>
      <w:rPr>
        <w:rFonts w:hint="default"/>
      </w:r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18" w15:restartNumberingAfterBreak="0">
    <w:nsid w:val="23CC0967"/>
    <w:multiLevelType w:val="hybridMultilevel"/>
    <w:tmpl w:val="214E27C0"/>
    <w:lvl w:ilvl="0" w:tplc="041B000F">
      <w:start w:val="1"/>
      <w:numFmt w:val="decimal"/>
      <w:lvlText w:val="%1."/>
      <w:lvlJc w:val="left"/>
      <w:pPr>
        <w:ind w:left="1080" w:hanging="360"/>
      </w:pPr>
      <w:rPr>
        <w:b w:val="0"/>
      </w:rPr>
    </w:lvl>
    <w:lvl w:ilvl="1" w:tplc="041B0019" w:tentative="1">
      <w:start w:val="1"/>
      <w:numFmt w:val="lowerLetter"/>
      <w:lvlText w:val="%2."/>
      <w:lvlJc w:val="left"/>
      <w:pPr>
        <w:ind w:left="1863" w:hanging="360"/>
      </w:pPr>
    </w:lvl>
    <w:lvl w:ilvl="2" w:tplc="041B001B" w:tentative="1">
      <w:start w:val="1"/>
      <w:numFmt w:val="lowerRoman"/>
      <w:lvlText w:val="%3."/>
      <w:lvlJc w:val="right"/>
      <w:pPr>
        <w:ind w:left="2583" w:hanging="180"/>
      </w:pPr>
    </w:lvl>
    <w:lvl w:ilvl="3" w:tplc="041B000F" w:tentative="1">
      <w:start w:val="1"/>
      <w:numFmt w:val="decimal"/>
      <w:lvlText w:val="%4."/>
      <w:lvlJc w:val="left"/>
      <w:pPr>
        <w:ind w:left="3303" w:hanging="360"/>
      </w:pPr>
    </w:lvl>
    <w:lvl w:ilvl="4" w:tplc="041B0019" w:tentative="1">
      <w:start w:val="1"/>
      <w:numFmt w:val="lowerLetter"/>
      <w:lvlText w:val="%5."/>
      <w:lvlJc w:val="left"/>
      <w:pPr>
        <w:ind w:left="4023" w:hanging="360"/>
      </w:pPr>
    </w:lvl>
    <w:lvl w:ilvl="5" w:tplc="041B001B" w:tentative="1">
      <w:start w:val="1"/>
      <w:numFmt w:val="lowerRoman"/>
      <w:lvlText w:val="%6."/>
      <w:lvlJc w:val="right"/>
      <w:pPr>
        <w:ind w:left="4743" w:hanging="180"/>
      </w:pPr>
    </w:lvl>
    <w:lvl w:ilvl="6" w:tplc="041B000F" w:tentative="1">
      <w:start w:val="1"/>
      <w:numFmt w:val="decimal"/>
      <w:lvlText w:val="%7."/>
      <w:lvlJc w:val="left"/>
      <w:pPr>
        <w:ind w:left="5463" w:hanging="360"/>
      </w:pPr>
    </w:lvl>
    <w:lvl w:ilvl="7" w:tplc="041B0019" w:tentative="1">
      <w:start w:val="1"/>
      <w:numFmt w:val="lowerLetter"/>
      <w:lvlText w:val="%8."/>
      <w:lvlJc w:val="left"/>
      <w:pPr>
        <w:ind w:left="6183" w:hanging="360"/>
      </w:pPr>
    </w:lvl>
    <w:lvl w:ilvl="8" w:tplc="041B001B" w:tentative="1">
      <w:start w:val="1"/>
      <w:numFmt w:val="lowerRoman"/>
      <w:lvlText w:val="%9."/>
      <w:lvlJc w:val="right"/>
      <w:pPr>
        <w:ind w:left="6903" w:hanging="180"/>
      </w:pPr>
    </w:lvl>
  </w:abstractNum>
  <w:abstractNum w:abstractNumId="119" w15:restartNumberingAfterBreak="0">
    <w:nsid w:val="23CD1958"/>
    <w:multiLevelType w:val="hybridMultilevel"/>
    <w:tmpl w:val="06A4FE18"/>
    <w:lvl w:ilvl="0" w:tplc="B9348E00">
      <w:start w:val="1"/>
      <w:numFmt w:val="lowerLetter"/>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20" w15:restartNumberingAfterBreak="0">
    <w:nsid w:val="24126C6E"/>
    <w:multiLevelType w:val="hybridMultilevel"/>
    <w:tmpl w:val="3A6A52F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1" w15:restartNumberingAfterBreak="0">
    <w:nsid w:val="24297845"/>
    <w:multiLevelType w:val="hybridMultilevel"/>
    <w:tmpl w:val="AB789F00"/>
    <w:lvl w:ilvl="0" w:tplc="AFE44238">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2" w15:restartNumberingAfterBreak="0">
    <w:nsid w:val="24E35B23"/>
    <w:multiLevelType w:val="multilevel"/>
    <w:tmpl w:val="031A493A"/>
    <w:lvl w:ilvl="0">
      <w:start w:val="1"/>
      <w:numFmt w:val="decimal"/>
      <w:lvlText w:val="%1."/>
      <w:lvlJc w:val="left"/>
      <w:pPr>
        <w:ind w:left="2160" w:hanging="360"/>
      </w:pPr>
      <w:rPr>
        <w:i w:val="0"/>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3" w15:restartNumberingAfterBreak="0">
    <w:nsid w:val="25097B34"/>
    <w:multiLevelType w:val="hybridMultilevel"/>
    <w:tmpl w:val="0F4A02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251F4D69"/>
    <w:multiLevelType w:val="hybridMultilevel"/>
    <w:tmpl w:val="9FAE67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257F2C73"/>
    <w:multiLevelType w:val="hybridMultilevel"/>
    <w:tmpl w:val="E14C9CD4"/>
    <w:lvl w:ilvl="0" w:tplc="0B1A5860">
      <w:start w:val="1"/>
      <w:numFmt w:val="upperRoman"/>
      <w:lvlText w:val="%1."/>
      <w:lvlJc w:val="left"/>
      <w:pPr>
        <w:ind w:left="1003" w:hanging="720"/>
      </w:pPr>
      <w:rPr>
        <w:rFonts w:hint="default"/>
        <w:u w:val="none"/>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26" w15:restartNumberingAfterBreak="0">
    <w:nsid w:val="260703CD"/>
    <w:multiLevelType w:val="hybridMultilevel"/>
    <w:tmpl w:val="FAB83030"/>
    <w:lvl w:ilvl="0" w:tplc="041B000F">
      <w:start w:val="1"/>
      <w:numFmt w:val="decimal"/>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7" w15:restartNumberingAfterBreak="0">
    <w:nsid w:val="26751B75"/>
    <w:multiLevelType w:val="hybridMultilevel"/>
    <w:tmpl w:val="C16CDF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6CF0C52"/>
    <w:multiLevelType w:val="hybridMultilevel"/>
    <w:tmpl w:val="F55C75CE"/>
    <w:lvl w:ilvl="0" w:tplc="041B0013">
      <w:start w:val="1"/>
      <w:numFmt w:val="upp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270E09BD"/>
    <w:multiLevelType w:val="hybridMultilevel"/>
    <w:tmpl w:val="F8F8F02C"/>
    <w:lvl w:ilvl="0" w:tplc="5206456A">
      <w:start w:val="1"/>
      <w:numFmt w:val="upperRoman"/>
      <w:lvlText w:val="%1."/>
      <w:lvlJc w:val="left"/>
      <w:pPr>
        <w:ind w:left="1080" w:hanging="72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7506F36"/>
    <w:multiLevelType w:val="hybridMultilevel"/>
    <w:tmpl w:val="C38A41D4"/>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1" w15:restartNumberingAfterBreak="0">
    <w:nsid w:val="27714BD4"/>
    <w:multiLevelType w:val="hybridMultilevel"/>
    <w:tmpl w:val="70F62D3C"/>
    <w:lvl w:ilvl="0" w:tplc="A29CC524">
      <w:start w:val="1"/>
      <w:numFmt w:val="decimal"/>
      <w:lvlText w:val="%1."/>
      <w:lvlJc w:val="left"/>
      <w:pPr>
        <w:ind w:left="1080" w:hanging="360"/>
      </w:pPr>
      <w:rPr>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2" w15:restartNumberingAfterBreak="0">
    <w:nsid w:val="28255A77"/>
    <w:multiLevelType w:val="hybridMultilevel"/>
    <w:tmpl w:val="B66CE4E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3" w15:restartNumberingAfterBreak="0">
    <w:nsid w:val="285F0CDD"/>
    <w:multiLevelType w:val="hybridMultilevel"/>
    <w:tmpl w:val="B4E0AC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4" w15:restartNumberingAfterBreak="0">
    <w:nsid w:val="289514C1"/>
    <w:multiLevelType w:val="hybridMultilevel"/>
    <w:tmpl w:val="CB3C68D0"/>
    <w:lvl w:ilvl="0" w:tplc="E982D3AE">
      <w:numFmt w:val="bullet"/>
      <w:lvlText w:val="-"/>
      <w:lvlJc w:val="left"/>
      <w:pPr>
        <w:ind w:left="2934" w:hanging="360"/>
      </w:pPr>
      <w:rPr>
        <w:rFonts w:ascii="Times New Roman" w:eastAsiaTheme="minorHAnsi" w:hAnsi="Times New Roman" w:cs="Times New Roman" w:hint="default"/>
      </w:rPr>
    </w:lvl>
    <w:lvl w:ilvl="1" w:tplc="041B0003" w:tentative="1">
      <w:start w:val="1"/>
      <w:numFmt w:val="bullet"/>
      <w:lvlText w:val="o"/>
      <w:lvlJc w:val="left"/>
      <w:pPr>
        <w:ind w:left="3654" w:hanging="360"/>
      </w:pPr>
      <w:rPr>
        <w:rFonts w:ascii="Courier New" w:hAnsi="Courier New" w:cs="Courier New" w:hint="default"/>
      </w:rPr>
    </w:lvl>
    <w:lvl w:ilvl="2" w:tplc="041B0005" w:tentative="1">
      <w:start w:val="1"/>
      <w:numFmt w:val="bullet"/>
      <w:lvlText w:val=""/>
      <w:lvlJc w:val="left"/>
      <w:pPr>
        <w:ind w:left="4374" w:hanging="360"/>
      </w:pPr>
      <w:rPr>
        <w:rFonts w:ascii="Wingdings" w:hAnsi="Wingdings" w:hint="default"/>
      </w:rPr>
    </w:lvl>
    <w:lvl w:ilvl="3" w:tplc="041B0001" w:tentative="1">
      <w:start w:val="1"/>
      <w:numFmt w:val="bullet"/>
      <w:lvlText w:val=""/>
      <w:lvlJc w:val="left"/>
      <w:pPr>
        <w:ind w:left="5094" w:hanging="360"/>
      </w:pPr>
      <w:rPr>
        <w:rFonts w:ascii="Symbol" w:hAnsi="Symbol" w:hint="default"/>
      </w:rPr>
    </w:lvl>
    <w:lvl w:ilvl="4" w:tplc="041B0003" w:tentative="1">
      <w:start w:val="1"/>
      <w:numFmt w:val="bullet"/>
      <w:lvlText w:val="o"/>
      <w:lvlJc w:val="left"/>
      <w:pPr>
        <w:ind w:left="5814" w:hanging="360"/>
      </w:pPr>
      <w:rPr>
        <w:rFonts w:ascii="Courier New" w:hAnsi="Courier New" w:cs="Courier New" w:hint="default"/>
      </w:rPr>
    </w:lvl>
    <w:lvl w:ilvl="5" w:tplc="041B0005" w:tentative="1">
      <w:start w:val="1"/>
      <w:numFmt w:val="bullet"/>
      <w:lvlText w:val=""/>
      <w:lvlJc w:val="left"/>
      <w:pPr>
        <w:ind w:left="6534" w:hanging="360"/>
      </w:pPr>
      <w:rPr>
        <w:rFonts w:ascii="Wingdings" w:hAnsi="Wingdings" w:hint="default"/>
      </w:rPr>
    </w:lvl>
    <w:lvl w:ilvl="6" w:tplc="041B0001" w:tentative="1">
      <w:start w:val="1"/>
      <w:numFmt w:val="bullet"/>
      <w:lvlText w:val=""/>
      <w:lvlJc w:val="left"/>
      <w:pPr>
        <w:ind w:left="7254" w:hanging="360"/>
      </w:pPr>
      <w:rPr>
        <w:rFonts w:ascii="Symbol" w:hAnsi="Symbol" w:hint="default"/>
      </w:rPr>
    </w:lvl>
    <w:lvl w:ilvl="7" w:tplc="041B0003" w:tentative="1">
      <w:start w:val="1"/>
      <w:numFmt w:val="bullet"/>
      <w:lvlText w:val="o"/>
      <w:lvlJc w:val="left"/>
      <w:pPr>
        <w:ind w:left="7974" w:hanging="360"/>
      </w:pPr>
      <w:rPr>
        <w:rFonts w:ascii="Courier New" w:hAnsi="Courier New" w:cs="Courier New" w:hint="default"/>
      </w:rPr>
    </w:lvl>
    <w:lvl w:ilvl="8" w:tplc="041B0005" w:tentative="1">
      <w:start w:val="1"/>
      <w:numFmt w:val="bullet"/>
      <w:lvlText w:val=""/>
      <w:lvlJc w:val="left"/>
      <w:pPr>
        <w:ind w:left="8694" w:hanging="360"/>
      </w:pPr>
      <w:rPr>
        <w:rFonts w:ascii="Wingdings" w:hAnsi="Wingdings" w:hint="default"/>
      </w:rPr>
    </w:lvl>
  </w:abstractNum>
  <w:abstractNum w:abstractNumId="135" w15:restartNumberingAfterBreak="0">
    <w:nsid w:val="28E23080"/>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28EE7961"/>
    <w:multiLevelType w:val="hybridMultilevel"/>
    <w:tmpl w:val="C0F6453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7" w15:restartNumberingAfterBreak="0">
    <w:nsid w:val="29025F8C"/>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2974073A"/>
    <w:multiLevelType w:val="hybridMultilevel"/>
    <w:tmpl w:val="517690BC"/>
    <w:lvl w:ilvl="0" w:tplc="041B000F">
      <w:start w:val="1"/>
      <w:numFmt w:val="decimal"/>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9" w15:restartNumberingAfterBreak="0">
    <w:nsid w:val="298F0B18"/>
    <w:multiLevelType w:val="hybridMultilevel"/>
    <w:tmpl w:val="12C8086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0" w15:restartNumberingAfterBreak="0">
    <w:nsid w:val="29985898"/>
    <w:multiLevelType w:val="hybridMultilevel"/>
    <w:tmpl w:val="39D64EA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1" w15:restartNumberingAfterBreak="0">
    <w:nsid w:val="29A30702"/>
    <w:multiLevelType w:val="hybridMultilevel"/>
    <w:tmpl w:val="2B74448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2" w15:restartNumberingAfterBreak="0">
    <w:nsid w:val="29F437B2"/>
    <w:multiLevelType w:val="hybridMultilevel"/>
    <w:tmpl w:val="EC62048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3" w15:restartNumberingAfterBreak="0">
    <w:nsid w:val="2A775AE6"/>
    <w:multiLevelType w:val="hybridMultilevel"/>
    <w:tmpl w:val="497A48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4" w15:restartNumberingAfterBreak="0">
    <w:nsid w:val="2A8039EF"/>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A8B4450"/>
    <w:multiLevelType w:val="hybridMultilevel"/>
    <w:tmpl w:val="6FBC09A8"/>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6" w15:restartNumberingAfterBreak="0">
    <w:nsid w:val="2ABA55F1"/>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B227A69"/>
    <w:multiLevelType w:val="hybridMultilevel"/>
    <w:tmpl w:val="3B127D68"/>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8" w15:restartNumberingAfterBreak="0">
    <w:nsid w:val="2B423ACA"/>
    <w:multiLevelType w:val="hybridMultilevel"/>
    <w:tmpl w:val="D6AAE9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BB7442F"/>
    <w:multiLevelType w:val="hybridMultilevel"/>
    <w:tmpl w:val="25BAD5A8"/>
    <w:lvl w:ilvl="0" w:tplc="E126050E">
      <w:numFmt w:val="bullet"/>
      <w:lvlText w:val="-"/>
      <w:lvlJc w:val="left"/>
      <w:pPr>
        <w:ind w:left="1429" w:hanging="360"/>
      </w:pPr>
      <w:rPr>
        <w:rFonts w:ascii="Times New Roman" w:eastAsia="Times New Roman" w:hAnsi="Times New Roman" w:cs="Times New Roman"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0" w15:restartNumberingAfterBreak="0">
    <w:nsid w:val="2C347F23"/>
    <w:multiLevelType w:val="hybridMultilevel"/>
    <w:tmpl w:val="F6F8264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2C590008"/>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2C987380"/>
    <w:multiLevelType w:val="hybridMultilevel"/>
    <w:tmpl w:val="95C65F5E"/>
    <w:lvl w:ilvl="0" w:tplc="DDD6DF4E">
      <w:start w:val="3"/>
      <w:numFmt w:val="upp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2C9F0714"/>
    <w:multiLevelType w:val="hybridMultilevel"/>
    <w:tmpl w:val="9DEE2D0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4" w15:restartNumberingAfterBreak="0">
    <w:nsid w:val="2CB55238"/>
    <w:multiLevelType w:val="hybridMultilevel"/>
    <w:tmpl w:val="945857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5" w15:restartNumberingAfterBreak="0">
    <w:nsid w:val="2CD34808"/>
    <w:multiLevelType w:val="hybridMultilevel"/>
    <w:tmpl w:val="22A8E45A"/>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6" w15:restartNumberingAfterBreak="0">
    <w:nsid w:val="2D3C125A"/>
    <w:multiLevelType w:val="hybridMultilevel"/>
    <w:tmpl w:val="18585670"/>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7" w15:restartNumberingAfterBreak="0">
    <w:nsid w:val="2D8915DB"/>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2DFD717A"/>
    <w:multiLevelType w:val="multilevel"/>
    <w:tmpl w:val="68D04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2E96740F"/>
    <w:multiLevelType w:val="hybridMultilevel"/>
    <w:tmpl w:val="6B52AEB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0" w15:restartNumberingAfterBreak="0">
    <w:nsid w:val="2E9954E8"/>
    <w:multiLevelType w:val="hybridMultilevel"/>
    <w:tmpl w:val="2B46783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1" w15:restartNumberingAfterBreak="0">
    <w:nsid w:val="2F074B43"/>
    <w:multiLevelType w:val="hybridMultilevel"/>
    <w:tmpl w:val="D6447AE6"/>
    <w:lvl w:ilvl="0" w:tplc="4184BAC0">
      <w:start w:val="1"/>
      <w:numFmt w:val="decimal"/>
      <w:lvlText w:val="%1."/>
      <w:lvlJc w:val="left"/>
      <w:pPr>
        <w:ind w:left="1440" w:hanging="360"/>
      </w:pPr>
      <w:rPr>
        <w:i w:val="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62" w15:restartNumberingAfterBreak="0">
    <w:nsid w:val="2F494589"/>
    <w:multiLevelType w:val="hybridMultilevel"/>
    <w:tmpl w:val="088E9A9C"/>
    <w:lvl w:ilvl="0" w:tplc="DEE44CF4">
      <w:start w:val="1"/>
      <w:numFmt w:val="decimal"/>
      <w:lvlText w:val="%1."/>
      <w:lvlJc w:val="left"/>
      <w:pPr>
        <w:ind w:left="-1536" w:hanging="360"/>
      </w:pPr>
      <w:rPr>
        <w:rFonts w:hint="default"/>
      </w:rPr>
    </w:lvl>
    <w:lvl w:ilvl="1" w:tplc="041B0019">
      <w:start w:val="1"/>
      <w:numFmt w:val="lowerLetter"/>
      <w:lvlText w:val="%2."/>
      <w:lvlJc w:val="left"/>
      <w:pPr>
        <w:ind w:left="-816" w:hanging="360"/>
      </w:pPr>
    </w:lvl>
    <w:lvl w:ilvl="2" w:tplc="041B001B" w:tentative="1">
      <w:start w:val="1"/>
      <w:numFmt w:val="lowerRoman"/>
      <w:lvlText w:val="%3."/>
      <w:lvlJc w:val="right"/>
      <w:pPr>
        <w:ind w:left="-96" w:hanging="180"/>
      </w:pPr>
    </w:lvl>
    <w:lvl w:ilvl="3" w:tplc="041B000F" w:tentative="1">
      <w:start w:val="1"/>
      <w:numFmt w:val="decimal"/>
      <w:lvlText w:val="%4."/>
      <w:lvlJc w:val="left"/>
      <w:pPr>
        <w:ind w:left="624" w:hanging="360"/>
      </w:pPr>
    </w:lvl>
    <w:lvl w:ilvl="4" w:tplc="041B0019" w:tentative="1">
      <w:start w:val="1"/>
      <w:numFmt w:val="lowerLetter"/>
      <w:lvlText w:val="%5."/>
      <w:lvlJc w:val="left"/>
      <w:pPr>
        <w:ind w:left="1344" w:hanging="360"/>
      </w:pPr>
    </w:lvl>
    <w:lvl w:ilvl="5" w:tplc="041B001B" w:tentative="1">
      <w:start w:val="1"/>
      <w:numFmt w:val="lowerRoman"/>
      <w:lvlText w:val="%6."/>
      <w:lvlJc w:val="right"/>
      <w:pPr>
        <w:ind w:left="2064" w:hanging="180"/>
      </w:pPr>
    </w:lvl>
    <w:lvl w:ilvl="6" w:tplc="041B000F" w:tentative="1">
      <w:start w:val="1"/>
      <w:numFmt w:val="decimal"/>
      <w:lvlText w:val="%7."/>
      <w:lvlJc w:val="left"/>
      <w:pPr>
        <w:ind w:left="2784" w:hanging="360"/>
      </w:pPr>
    </w:lvl>
    <w:lvl w:ilvl="7" w:tplc="041B0019" w:tentative="1">
      <w:start w:val="1"/>
      <w:numFmt w:val="lowerLetter"/>
      <w:lvlText w:val="%8."/>
      <w:lvlJc w:val="left"/>
      <w:pPr>
        <w:ind w:left="3504" w:hanging="360"/>
      </w:pPr>
    </w:lvl>
    <w:lvl w:ilvl="8" w:tplc="041B001B" w:tentative="1">
      <w:start w:val="1"/>
      <w:numFmt w:val="lowerRoman"/>
      <w:lvlText w:val="%9."/>
      <w:lvlJc w:val="right"/>
      <w:pPr>
        <w:ind w:left="4224" w:hanging="180"/>
      </w:pPr>
    </w:lvl>
  </w:abstractNum>
  <w:abstractNum w:abstractNumId="163" w15:restartNumberingAfterBreak="0">
    <w:nsid w:val="2F4E78C4"/>
    <w:multiLevelType w:val="hybridMultilevel"/>
    <w:tmpl w:val="6E3E97D2"/>
    <w:styleLink w:val="Importovantl2"/>
    <w:lvl w:ilvl="0" w:tplc="E35609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0CA1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CEB74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B1ABA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0C62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CA6A5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DB0C3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BC39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384F2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2F645229"/>
    <w:multiLevelType w:val="hybridMultilevel"/>
    <w:tmpl w:val="B204D6D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5" w15:restartNumberingAfterBreak="0">
    <w:nsid w:val="2F690C3A"/>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2F6E5A09"/>
    <w:multiLevelType w:val="hybridMultilevel"/>
    <w:tmpl w:val="A88EF9A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2FA042BC"/>
    <w:multiLevelType w:val="hybridMultilevel"/>
    <w:tmpl w:val="CE98134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2FCF6103"/>
    <w:multiLevelType w:val="hybridMultilevel"/>
    <w:tmpl w:val="17FEBAB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69" w15:restartNumberingAfterBreak="0">
    <w:nsid w:val="2FDC4DAC"/>
    <w:multiLevelType w:val="hybridMultilevel"/>
    <w:tmpl w:val="DD280512"/>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0" w15:restartNumberingAfterBreak="0">
    <w:nsid w:val="2FDF4259"/>
    <w:multiLevelType w:val="hybridMultilevel"/>
    <w:tmpl w:val="042ED584"/>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71" w15:restartNumberingAfterBreak="0">
    <w:nsid w:val="303E684F"/>
    <w:multiLevelType w:val="hybridMultilevel"/>
    <w:tmpl w:val="9EA8FF7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2" w15:restartNumberingAfterBreak="0">
    <w:nsid w:val="30421261"/>
    <w:multiLevelType w:val="hybridMultilevel"/>
    <w:tmpl w:val="F92A7526"/>
    <w:lvl w:ilvl="0" w:tplc="041B000F">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73" w15:restartNumberingAfterBreak="0">
    <w:nsid w:val="304B5B66"/>
    <w:multiLevelType w:val="hybridMultilevel"/>
    <w:tmpl w:val="839803EA"/>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4" w15:restartNumberingAfterBreak="0">
    <w:nsid w:val="30531F27"/>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05E3E87"/>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306540A1"/>
    <w:multiLevelType w:val="hybridMultilevel"/>
    <w:tmpl w:val="1C9AB008"/>
    <w:lvl w:ilvl="0" w:tplc="041B000F">
      <w:start w:val="1"/>
      <w:numFmt w:val="decimal"/>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7" w15:restartNumberingAfterBreak="0">
    <w:nsid w:val="309B6821"/>
    <w:multiLevelType w:val="hybridMultilevel"/>
    <w:tmpl w:val="2486753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8" w15:restartNumberingAfterBreak="0">
    <w:nsid w:val="309E4B6D"/>
    <w:multiLevelType w:val="hybridMultilevel"/>
    <w:tmpl w:val="FA9014F8"/>
    <w:lvl w:ilvl="0" w:tplc="C0B8D0E8">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79" w15:restartNumberingAfterBreak="0">
    <w:nsid w:val="31067DE0"/>
    <w:multiLevelType w:val="hybridMultilevel"/>
    <w:tmpl w:val="59581450"/>
    <w:lvl w:ilvl="0" w:tplc="95EE5304">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80" w15:restartNumberingAfterBreak="0">
    <w:nsid w:val="3137361B"/>
    <w:multiLevelType w:val="hybridMultilevel"/>
    <w:tmpl w:val="C04E1C8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15:restartNumberingAfterBreak="0">
    <w:nsid w:val="31F374A2"/>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32231B02"/>
    <w:multiLevelType w:val="hybridMultilevel"/>
    <w:tmpl w:val="AD76FB0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3" w15:restartNumberingAfterBreak="0">
    <w:nsid w:val="32534BE5"/>
    <w:multiLevelType w:val="hybridMultilevel"/>
    <w:tmpl w:val="370ADED0"/>
    <w:lvl w:ilvl="0" w:tplc="8006D4A8">
      <w:start w:val="1"/>
      <w:numFmt w:val="lowerLetter"/>
      <w:lvlText w:val="%1)"/>
      <w:lvlJc w:val="left"/>
      <w:pPr>
        <w:ind w:left="1440" w:hanging="360"/>
      </w:pPr>
      <w:rPr>
        <w:rFonts w:hint="default"/>
        <w:b/>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4" w15:restartNumberingAfterBreak="0">
    <w:nsid w:val="32761FB1"/>
    <w:multiLevelType w:val="hybridMultilevel"/>
    <w:tmpl w:val="AC86FC82"/>
    <w:lvl w:ilvl="0" w:tplc="B58E9DB2">
      <w:start w:val="1"/>
      <w:numFmt w:val="upperRoman"/>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33200124"/>
    <w:multiLevelType w:val="hybridMultilevel"/>
    <w:tmpl w:val="799CF0B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6" w15:restartNumberingAfterBreak="0">
    <w:nsid w:val="33476E42"/>
    <w:multiLevelType w:val="hybridMultilevel"/>
    <w:tmpl w:val="4D7AAF5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7" w15:restartNumberingAfterBreak="0">
    <w:nsid w:val="33BB58A1"/>
    <w:multiLevelType w:val="hybridMultilevel"/>
    <w:tmpl w:val="9FD676B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8" w15:restartNumberingAfterBreak="0">
    <w:nsid w:val="340859A4"/>
    <w:multiLevelType w:val="hybridMultilevel"/>
    <w:tmpl w:val="00BC776E"/>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9" w15:restartNumberingAfterBreak="0">
    <w:nsid w:val="346B3680"/>
    <w:multiLevelType w:val="hybridMultilevel"/>
    <w:tmpl w:val="5AB2F08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0" w15:restartNumberingAfterBreak="0">
    <w:nsid w:val="346D6D1C"/>
    <w:multiLevelType w:val="hybridMultilevel"/>
    <w:tmpl w:val="0FFA3F74"/>
    <w:lvl w:ilvl="0" w:tplc="9438A39E">
      <w:start w:val="4"/>
      <w:numFmt w:val="upp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15:restartNumberingAfterBreak="0">
    <w:nsid w:val="349B4CF0"/>
    <w:multiLevelType w:val="hybridMultilevel"/>
    <w:tmpl w:val="0726AC98"/>
    <w:lvl w:ilvl="0" w:tplc="BDF4B116">
      <w:numFmt w:val="bullet"/>
      <w:lvlText w:val="-"/>
      <w:lvlJc w:val="left"/>
      <w:pPr>
        <w:ind w:left="1288" w:hanging="360"/>
      </w:pPr>
      <w:rPr>
        <w:rFonts w:ascii="Times New Roman" w:eastAsia="Calibri" w:hAnsi="Times New Roman" w:cs="Times New Roman"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192" w15:restartNumberingAfterBreak="0">
    <w:nsid w:val="34F1353F"/>
    <w:multiLevelType w:val="hybridMultilevel"/>
    <w:tmpl w:val="E03E6E9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3" w15:restartNumberingAfterBreak="0">
    <w:nsid w:val="357F7634"/>
    <w:multiLevelType w:val="hybridMultilevel"/>
    <w:tmpl w:val="6F184F2C"/>
    <w:lvl w:ilvl="0" w:tplc="C2C6E0EC">
      <w:start w:val="1"/>
      <w:numFmt w:val="lowerLetter"/>
      <w:lvlText w:val="%1)"/>
      <w:lvlJc w:val="left"/>
      <w:pPr>
        <w:ind w:left="3763" w:hanging="360"/>
      </w:pPr>
      <w:rPr>
        <w:rFonts w:hint="default"/>
        <w:b w:val="0"/>
        <w:color w:val="auto"/>
        <w:u w:val="none"/>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94" w15:restartNumberingAfterBreak="0">
    <w:nsid w:val="361A332E"/>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36E07551"/>
    <w:multiLevelType w:val="hybridMultilevel"/>
    <w:tmpl w:val="EA4E5CFE"/>
    <w:lvl w:ilvl="0" w:tplc="041B000F">
      <w:start w:val="1"/>
      <w:numFmt w:val="decimal"/>
      <w:lvlText w:val="%1."/>
      <w:lvlJc w:val="left"/>
      <w:pPr>
        <w:ind w:left="1506" w:hanging="360"/>
      </w:pPr>
      <w:rPr>
        <w:rFonts w:hint="default"/>
        <w:color w:val="auto"/>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96" w15:restartNumberingAfterBreak="0">
    <w:nsid w:val="37592342"/>
    <w:multiLevelType w:val="hybridMultilevel"/>
    <w:tmpl w:val="06261FDC"/>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7" w15:restartNumberingAfterBreak="0">
    <w:nsid w:val="37865CC0"/>
    <w:multiLevelType w:val="hybridMultilevel"/>
    <w:tmpl w:val="B17EA87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8" w15:restartNumberingAfterBreak="0">
    <w:nsid w:val="38497E38"/>
    <w:multiLevelType w:val="hybridMultilevel"/>
    <w:tmpl w:val="34446584"/>
    <w:lvl w:ilvl="0" w:tplc="E64A49A0">
      <w:numFmt w:val="bullet"/>
      <w:lvlText w:val="-"/>
      <w:lvlJc w:val="left"/>
      <w:pPr>
        <w:ind w:left="720" w:hanging="360"/>
      </w:pPr>
      <w:rPr>
        <w:rFonts w:ascii="Calibri" w:eastAsiaTheme="minorHAnsi" w:hAnsi="Calibri" w:cstheme="minorBid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9" w15:restartNumberingAfterBreak="0">
    <w:nsid w:val="38C64EAA"/>
    <w:multiLevelType w:val="hybridMultilevel"/>
    <w:tmpl w:val="6F78DED8"/>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0" w15:restartNumberingAfterBreak="0">
    <w:nsid w:val="392A4F92"/>
    <w:multiLevelType w:val="hybridMultilevel"/>
    <w:tmpl w:val="08EC96FC"/>
    <w:lvl w:ilvl="0" w:tplc="D91CB6FC">
      <w:start w:val="1"/>
      <w:numFmt w:val="upperRoman"/>
      <w:lvlText w:val="%1."/>
      <w:lvlJc w:val="left"/>
      <w:pPr>
        <w:ind w:left="1080" w:hanging="72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39A66285"/>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39BD3448"/>
    <w:multiLevelType w:val="hybridMultilevel"/>
    <w:tmpl w:val="945857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3" w15:restartNumberingAfterBreak="0">
    <w:nsid w:val="39D67D81"/>
    <w:multiLevelType w:val="hybridMultilevel"/>
    <w:tmpl w:val="FD00755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4" w15:restartNumberingAfterBreak="0">
    <w:nsid w:val="39EF5763"/>
    <w:multiLevelType w:val="hybridMultilevel"/>
    <w:tmpl w:val="879028FA"/>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5" w15:restartNumberingAfterBreak="0">
    <w:nsid w:val="39F81221"/>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15:restartNumberingAfterBreak="0">
    <w:nsid w:val="3AAD4BD3"/>
    <w:multiLevelType w:val="hybridMultilevel"/>
    <w:tmpl w:val="6E66C3E6"/>
    <w:lvl w:ilvl="0" w:tplc="E8E064DA">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207" w15:restartNumberingAfterBreak="0">
    <w:nsid w:val="3ADD6A37"/>
    <w:multiLevelType w:val="hybridMultilevel"/>
    <w:tmpl w:val="CFAA6A7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8" w15:restartNumberingAfterBreak="0">
    <w:nsid w:val="3AE529AF"/>
    <w:multiLevelType w:val="hybridMultilevel"/>
    <w:tmpl w:val="3D5C6176"/>
    <w:lvl w:ilvl="0" w:tplc="B4ACC266">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9" w15:restartNumberingAfterBreak="0">
    <w:nsid w:val="3C304575"/>
    <w:multiLevelType w:val="hybridMultilevel"/>
    <w:tmpl w:val="657E1B1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0" w15:restartNumberingAfterBreak="0">
    <w:nsid w:val="3C40151B"/>
    <w:multiLevelType w:val="hybridMultilevel"/>
    <w:tmpl w:val="973EC88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3C512DD6"/>
    <w:multiLevelType w:val="hybridMultilevel"/>
    <w:tmpl w:val="0F5230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2" w15:restartNumberingAfterBreak="0">
    <w:nsid w:val="3C751D52"/>
    <w:multiLevelType w:val="hybridMultilevel"/>
    <w:tmpl w:val="37C015F6"/>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3" w15:restartNumberingAfterBreak="0">
    <w:nsid w:val="3C9C66EB"/>
    <w:multiLevelType w:val="hybridMultilevel"/>
    <w:tmpl w:val="3C84FC76"/>
    <w:lvl w:ilvl="0" w:tplc="BBF898C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CE311CE"/>
    <w:multiLevelType w:val="hybridMultilevel"/>
    <w:tmpl w:val="978E9E48"/>
    <w:lvl w:ilvl="0" w:tplc="4F44449C">
      <w:start w:val="1"/>
      <w:numFmt w:val="upperRoman"/>
      <w:lvlText w:val="%1."/>
      <w:lvlJc w:val="left"/>
      <w:pPr>
        <w:ind w:left="1063" w:hanging="720"/>
      </w:pPr>
      <w:rPr>
        <w:rFonts w:hint="default"/>
      </w:rPr>
    </w:lvl>
    <w:lvl w:ilvl="1" w:tplc="041B0019" w:tentative="1">
      <w:start w:val="1"/>
      <w:numFmt w:val="lowerLetter"/>
      <w:lvlText w:val="%2."/>
      <w:lvlJc w:val="left"/>
      <w:pPr>
        <w:ind w:left="1423" w:hanging="360"/>
      </w:pPr>
    </w:lvl>
    <w:lvl w:ilvl="2" w:tplc="041B001B" w:tentative="1">
      <w:start w:val="1"/>
      <w:numFmt w:val="lowerRoman"/>
      <w:lvlText w:val="%3."/>
      <w:lvlJc w:val="right"/>
      <w:pPr>
        <w:ind w:left="2143" w:hanging="180"/>
      </w:pPr>
    </w:lvl>
    <w:lvl w:ilvl="3" w:tplc="041B000F" w:tentative="1">
      <w:start w:val="1"/>
      <w:numFmt w:val="decimal"/>
      <w:lvlText w:val="%4."/>
      <w:lvlJc w:val="left"/>
      <w:pPr>
        <w:ind w:left="2863" w:hanging="360"/>
      </w:pPr>
    </w:lvl>
    <w:lvl w:ilvl="4" w:tplc="041B0019" w:tentative="1">
      <w:start w:val="1"/>
      <w:numFmt w:val="lowerLetter"/>
      <w:lvlText w:val="%5."/>
      <w:lvlJc w:val="left"/>
      <w:pPr>
        <w:ind w:left="3583" w:hanging="360"/>
      </w:pPr>
    </w:lvl>
    <w:lvl w:ilvl="5" w:tplc="041B001B" w:tentative="1">
      <w:start w:val="1"/>
      <w:numFmt w:val="lowerRoman"/>
      <w:lvlText w:val="%6."/>
      <w:lvlJc w:val="right"/>
      <w:pPr>
        <w:ind w:left="4303" w:hanging="180"/>
      </w:pPr>
    </w:lvl>
    <w:lvl w:ilvl="6" w:tplc="041B000F" w:tentative="1">
      <w:start w:val="1"/>
      <w:numFmt w:val="decimal"/>
      <w:lvlText w:val="%7."/>
      <w:lvlJc w:val="left"/>
      <w:pPr>
        <w:ind w:left="5023" w:hanging="360"/>
      </w:pPr>
    </w:lvl>
    <w:lvl w:ilvl="7" w:tplc="041B0019" w:tentative="1">
      <w:start w:val="1"/>
      <w:numFmt w:val="lowerLetter"/>
      <w:lvlText w:val="%8."/>
      <w:lvlJc w:val="left"/>
      <w:pPr>
        <w:ind w:left="5743" w:hanging="360"/>
      </w:pPr>
    </w:lvl>
    <w:lvl w:ilvl="8" w:tplc="041B001B" w:tentative="1">
      <w:start w:val="1"/>
      <w:numFmt w:val="lowerRoman"/>
      <w:lvlText w:val="%9."/>
      <w:lvlJc w:val="right"/>
      <w:pPr>
        <w:ind w:left="6463" w:hanging="180"/>
      </w:pPr>
    </w:lvl>
  </w:abstractNum>
  <w:abstractNum w:abstractNumId="215" w15:restartNumberingAfterBreak="0">
    <w:nsid w:val="3D07659F"/>
    <w:multiLevelType w:val="hybridMultilevel"/>
    <w:tmpl w:val="D3700A4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6" w15:restartNumberingAfterBreak="0">
    <w:nsid w:val="3D59388F"/>
    <w:multiLevelType w:val="hybridMultilevel"/>
    <w:tmpl w:val="4712D482"/>
    <w:lvl w:ilvl="0" w:tplc="3412FC88">
      <w:start w:val="1"/>
      <w:numFmt w:val="upperRoman"/>
      <w:lvlText w:val="%1."/>
      <w:lvlJc w:val="righ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15:restartNumberingAfterBreak="0">
    <w:nsid w:val="3D897B48"/>
    <w:multiLevelType w:val="hybridMultilevel"/>
    <w:tmpl w:val="ED043AE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8" w15:restartNumberingAfterBreak="0">
    <w:nsid w:val="3DB74E03"/>
    <w:multiLevelType w:val="hybridMultilevel"/>
    <w:tmpl w:val="5B461544"/>
    <w:lvl w:ilvl="0" w:tplc="51C677F4">
      <w:start w:val="1"/>
      <w:numFmt w:val="lowerLetter"/>
      <w:lvlText w:val="%1)"/>
      <w:lvlJc w:val="left"/>
      <w:pPr>
        <w:ind w:left="1440" w:hanging="360"/>
      </w:pPr>
      <w:rPr>
        <w:rFonts w:hint="default"/>
        <w:b/>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9" w15:restartNumberingAfterBreak="0">
    <w:nsid w:val="3DE95A96"/>
    <w:multiLevelType w:val="hybridMultilevel"/>
    <w:tmpl w:val="A0927FFC"/>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0" w15:restartNumberingAfterBreak="0">
    <w:nsid w:val="3E2E2187"/>
    <w:multiLevelType w:val="hybridMultilevel"/>
    <w:tmpl w:val="3E24435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1" w15:restartNumberingAfterBreak="0">
    <w:nsid w:val="3F222C64"/>
    <w:multiLevelType w:val="hybridMultilevel"/>
    <w:tmpl w:val="6A862F6E"/>
    <w:lvl w:ilvl="0" w:tplc="EBC0A59E">
      <w:start w:val="1"/>
      <w:numFmt w:val="decimal"/>
      <w:lvlText w:val="%1."/>
      <w:lvlJc w:val="left"/>
      <w:pPr>
        <w:ind w:left="1069" w:hanging="360"/>
      </w:pPr>
      <w:rPr>
        <w:i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2" w15:restartNumberingAfterBreak="0">
    <w:nsid w:val="3F706EAC"/>
    <w:multiLevelType w:val="hybridMultilevel"/>
    <w:tmpl w:val="D744FF12"/>
    <w:lvl w:ilvl="0" w:tplc="1852784C">
      <w:start w:val="1"/>
      <w:numFmt w:val="decimal"/>
      <w:lvlText w:val="%1."/>
      <w:lvlJc w:val="left"/>
      <w:pPr>
        <w:ind w:left="1080" w:hanging="360"/>
      </w:pPr>
      <w:rPr>
        <w:b w:val="0"/>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3" w15:restartNumberingAfterBreak="0">
    <w:nsid w:val="3F8B6DE0"/>
    <w:multiLevelType w:val="hybridMultilevel"/>
    <w:tmpl w:val="C7CC5494"/>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4" w15:restartNumberingAfterBreak="0">
    <w:nsid w:val="4004149F"/>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01D4A22"/>
    <w:multiLevelType w:val="hybridMultilevel"/>
    <w:tmpl w:val="DD48B9A6"/>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26" w15:restartNumberingAfterBreak="0">
    <w:nsid w:val="40D56338"/>
    <w:multiLevelType w:val="hybridMultilevel"/>
    <w:tmpl w:val="6F78DED8"/>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7" w15:restartNumberingAfterBreak="0">
    <w:nsid w:val="40E26663"/>
    <w:multiLevelType w:val="hybridMultilevel"/>
    <w:tmpl w:val="C068D858"/>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8" w15:restartNumberingAfterBreak="0">
    <w:nsid w:val="41937277"/>
    <w:multiLevelType w:val="hybridMultilevel"/>
    <w:tmpl w:val="CC0A4506"/>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9" w15:restartNumberingAfterBreak="0">
    <w:nsid w:val="41CA137B"/>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41D6606C"/>
    <w:multiLevelType w:val="hybridMultilevel"/>
    <w:tmpl w:val="6CF8F8D8"/>
    <w:lvl w:ilvl="0" w:tplc="198EAC36">
      <w:start w:val="1"/>
      <w:numFmt w:val="decimal"/>
      <w:lvlText w:val="%1."/>
      <w:lvlJc w:val="left"/>
      <w:pPr>
        <w:ind w:left="1069" w:hanging="360"/>
      </w:pPr>
      <w:rPr>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1" w15:restartNumberingAfterBreak="0">
    <w:nsid w:val="42131DB1"/>
    <w:multiLevelType w:val="hybridMultilevel"/>
    <w:tmpl w:val="6F48967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2" w15:restartNumberingAfterBreak="0">
    <w:nsid w:val="42237B88"/>
    <w:multiLevelType w:val="hybridMultilevel"/>
    <w:tmpl w:val="88D00E00"/>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33" w15:restartNumberingAfterBreak="0">
    <w:nsid w:val="42451B6A"/>
    <w:multiLevelType w:val="hybridMultilevel"/>
    <w:tmpl w:val="2332956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4" w15:restartNumberingAfterBreak="0">
    <w:nsid w:val="427A01D2"/>
    <w:multiLevelType w:val="hybridMultilevel"/>
    <w:tmpl w:val="4C0CDC0C"/>
    <w:lvl w:ilvl="0" w:tplc="3DEE6402">
      <w:start w:val="1"/>
      <w:numFmt w:val="lowerLetter"/>
      <w:lvlText w:val="%1)"/>
      <w:lvlJc w:val="left"/>
      <w:pPr>
        <w:ind w:left="1440" w:hanging="360"/>
      </w:pPr>
      <w:rPr>
        <w:rFonts w:hint="default"/>
        <w:color w:val="auto"/>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5" w15:restartNumberingAfterBreak="0">
    <w:nsid w:val="43054AF8"/>
    <w:multiLevelType w:val="hybridMultilevel"/>
    <w:tmpl w:val="203E51E0"/>
    <w:lvl w:ilvl="0" w:tplc="7E6C705E">
      <w:start w:val="1"/>
      <w:numFmt w:val="decimal"/>
      <w:lvlText w:val="%1."/>
      <w:lvlJc w:val="left"/>
      <w:pPr>
        <w:ind w:left="1069" w:hanging="360"/>
      </w:pPr>
      <w:rPr>
        <w:vertAlign w:val="baseline"/>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6" w15:restartNumberingAfterBreak="0">
    <w:nsid w:val="432B1669"/>
    <w:multiLevelType w:val="hybridMultilevel"/>
    <w:tmpl w:val="9F0882A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7" w15:restartNumberingAfterBreak="0">
    <w:nsid w:val="435C5279"/>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37C36C7"/>
    <w:multiLevelType w:val="hybridMultilevel"/>
    <w:tmpl w:val="DEA2AA1E"/>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9" w15:restartNumberingAfterBreak="0">
    <w:nsid w:val="43A426DD"/>
    <w:multiLevelType w:val="hybridMultilevel"/>
    <w:tmpl w:val="CD3066C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15:restartNumberingAfterBreak="0">
    <w:nsid w:val="43F25036"/>
    <w:multiLevelType w:val="hybridMultilevel"/>
    <w:tmpl w:val="E920F5C6"/>
    <w:lvl w:ilvl="0" w:tplc="CCAEB6E8">
      <w:start w:val="1"/>
      <w:numFmt w:val="upperRoman"/>
      <w:lvlText w:val="%1."/>
      <w:lvlJc w:val="righ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15:restartNumberingAfterBreak="0">
    <w:nsid w:val="44FB1A62"/>
    <w:multiLevelType w:val="hybridMultilevel"/>
    <w:tmpl w:val="1486BDF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2" w15:restartNumberingAfterBreak="0">
    <w:nsid w:val="454C3D01"/>
    <w:multiLevelType w:val="hybridMultilevel"/>
    <w:tmpl w:val="839803EA"/>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3" w15:restartNumberingAfterBreak="0">
    <w:nsid w:val="46987C1D"/>
    <w:multiLevelType w:val="hybridMultilevel"/>
    <w:tmpl w:val="FD00755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44" w15:restartNumberingAfterBreak="0">
    <w:nsid w:val="478928DE"/>
    <w:multiLevelType w:val="hybridMultilevel"/>
    <w:tmpl w:val="07FC9394"/>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5" w15:restartNumberingAfterBreak="0">
    <w:nsid w:val="478C12F7"/>
    <w:multiLevelType w:val="hybridMultilevel"/>
    <w:tmpl w:val="DBD87074"/>
    <w:lvl w:ilvl="0" w:tplc="2C565B74">
      <w:start w:val="1"/>
      <w:numFmt w:val="upperRoman"/>
      <w:lvlText w:val="%1."/>
      <w:lvlJc w:val="righ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844033E8">
      <w:start w:val="1"/>
      <w:numFmt w:val="decimal"/>
      <w:lvlText w:val="%4."/>
      <w:lvlJc w:val="left"/>
      <w:pPr>
        <w:ind w:left="2880" w:hanging="360"/>
      </w:pPr>
      <w:rPr>
        <w:b w:val="0"/>
        <w:bCs/>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6" w15:restartNumberingAfterBreak="0">
    <w:nsid w:val="47B36757"/>
    <w:multiLevelType w:val="hybridMultilevel"/>
    <w:tmpl w:val="543854CA"/>
    <w:lvl w:ilvl="0" w:tplc="7DF0EC76">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7" w15:restartNumberingAfterBreak="0">
    <w:nsid w:val="47F67203"/>
    <w:multiLevelType w:val="hybridMultilevel"/>
    <w:tmpl w:val="57B2D30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8" w15:restartNumberingAfterBreak="0">
    <w:nsid w:val="480B7FFE"/>
    <w:multiLevelType w:val="hybridMultilevel"/>
    <w:tmpl w:val="5AB2F08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9" w15:restartNumberingAfterBreak="0">
    <w:nsid w:val="48214E80"/>
    <w:multiLevelType w:val="hybridMultilevel"/>
    <w:tmpl w:val="9BEA08A2"/>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0" w15:restartNumberingAfterBreak="0">
    <w:nsid w:val="489669C5"/>
    <w:multiLevelType w:val="hybridMultilevel"/>
    <w:tmpl w:val="83480000"/>
    <w:lvl w:ilvl="0" w:tplc="654A2ADA">
      <w:start w:val="1"/>
      <w:numFmt w:val="upperRoman"/>
      <w:lvlText w:val="%1."/>
      <w:lvlJc w:val="righ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77DEF620">
      <w:start w:val="1"/>
      <w:numFmt w:val="decimal"/>
      <w:lvlText w:val="%4."/>
      <w:lvlJc w:val="left"/>
      <w:pPr>
        <w:ind w:left="2771" w:hanging="360"/>
      </w:pPr>
      <w:rPr>
        <w:i w:val="0"/>
        <w:iCs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1" w15:restartNumberingAfterBreak="0">
    <w:nsid w:val="48CA3170"/>
    <w:multiLevelType w:val="hybridMultilevel"/>
    <w:tmpl w:val="1D98D152"/>
    <w:lvl w:ilvl="0" w:tplc="041B000F">
      <w:start w:val="1"/>
      <w:numFmt w:val="decimal"/>
      <w:lvlText w:val="%1."/>
      <w:lvlJc w:val="left"/>
      <w:pPr>
        <w:ind w:left="1074" w:hanging="360"/>
      </w:pPr>
    </w:lvl>
    <w:lvl w:ilvl="1" w:tplc="041B0019">
      <w:start w:val="1"/>
      <w:numFmt w:val="lowerLetter"/>
      <w:lvlText w:val="%2."/>
      <w:lvlJc w:val="left"/>
      <w:pPr>
        <w:ind w:left="1794" w:hanging="360"/>
      </w:pPr>
    </w:lvl>
    <w:lvl w:ilvl="2" w:tplc="041B001B">
      <w:start w:val="1"/>
      <w:numFmt w:val="lowerRoman"/>
      <w:lvlText w:val="%3."/>
      <w:lvlJc w:val="right"/>
      <w:pPr>
        <w:ind w:left="2514" w:hanging="180"/>
      </w:pPr>
    </w:lvl>
    <w:lvl w:ilvl="3" w:tplc="041B000F">
      <w:start w:val="1"/>
      <w:numFmt w:val="decimal"/>
      <w:lvlText w:val="%4."/>
      <w:lvlJc w:val="left"/>
      <w:pPr>
        <w:ind w:left="3234" w:hanging="360"/>
      </w:pPr>
    </w:lvl>
    <w:lvl w:ilvl="4" w:tplc="041B0019">
      <w:start w:val="1"/>
      <w:numFmt w:val="lowerLetter"/>
      <w:lvlText w:val="%5."/>
      <w:lvlJc w:val="left"/>
      <w:pPr>
        <w:ind w:left="3954" w:hanging="360"/>
      </w:pPr>
    </w:lvl>
    <w:lvl w:ilvl="5" w:tplc="041B001B">
      <w:start w:val="1"/>
      <w:numFmt w:val="lowerRoman"/>
      <w:lvlText w:val="%6."/>
      <w:lvlJc w:val="right"/>
      <w:pPr>
        <w:ind w:left="4674" w:hanging="180"/>
      </w:pPr>
    </w:lvl>
    <w:lvl w:ilvl="6" w:tplc="041B000F">
      <w:start w:val="1"/>
      <w:numFmt w:val="decimal"/>
      <w:lvlText w:val="%7."/>
      <w:lvlJc w:val="left"/>
      <w:pPr>
        <w:ind w:left="5394" w:hanging="360"/>
      </w:pPr>
    </w:lvl>
    <w:lvl w:ilvl="7" w:tplc="041B0019">
      <w:start w:val="1"/>
      <w:numFmt w:val="lowerLetter"/>
      <w:lvlText w:val="%8."/>
      <w:lvlJc w:val="left"/>
      <w:pPr>
        <w:ind w:left="6114" w:hanging="360"/>
      </w:pPr>
    </w:lvl>
    <w:lvl w:ilvl="8" w:tplc="041B001B">
      <w:start w:val="1"/>
      <w:numFmt w:val="lowerRoman"/>
      <w:lvlText w:val="%9."/>
      <w:lvlJc w:val="right"/>
      <w:pPr>
        <w:ind w:left="6834" w:hanging="180"/>
      </w:pPr>
    </w:lvl>
  </w:abstractNum>
  <w:abstractNum w:abstractNumId="252" w15:restartNumberingAfterBreak="0">
    <w:nsid w:val="49D12658"/>
    <w:multiLevelType w:val="hybridMultilevel"/>
    <w:tmpl w:val="458202F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3" w15:restartNumberingAfterBreak="0">
    <w:nsid w:val="49F44ABC"/>
    <w:multiLevelType w:val="hybridMultilevel"/>
    <w:tmpl w:val="B66E48E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4A321540"/>
    <w:multiLevelType w:val="hybridMultilevel"/>
    <w:tmpl w:val="D86E9BD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55" w15:restartNumberingAfterBreak="0">
    <w:nsid w:val="4A6E164B"/>
    <w:multiLevelType w:val="hybridMultilevel"/>
    <w:tmpl w:val="9F46D50C"/>
    <w:lvl w:ilvl="0" w:tplc="B52AA6BC">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6" w15:restartNumberingAfterBreak="0">
    <w:nsid w:val="4A723E07"/>
    <w:multiLevelType w:val="hybridMultilevel"/>
    <w:tmpl w:val="791C8D78"/>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7" w15:restartNumberingAfterBreak="0">
    <w:nsid w:val="4AB432B2"/>
    <w:multiLevelType w:val="hybridMultilevel"/>
    <w:tmpl w:val="6F16FAC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8" w15:restartNumberingAfterBreak="0">
    <w:nsid w:val="4B6B0B2A"/>
    <w:multiLevelType w:val="hybridMultilevel"/>
    <w:tmpl w:val="1F7E96AE"/>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9" w15:restartNumberingAfterBreak="0">
    <w:nsid w:val="4B930FE4"/>
    <w:multiLevelType w:val="hybridMultilevel"/>
    <w:tmpl w:val="6AAA945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0" w15:restartNumberingAfterBreak="0">
    <w:nsid w:val="4C511634"/>
    <w:multiLevelType w:val="hybridMultilevel"/>
    <w:tmpl w:val="FFE45160"/>
    <w:lvl w:ilvl="0" w:tplc="29482A76">
      <w:start w:val="1"/>
      <w:numFmt w:val="upperRoman"/>
      <w:lvlText w:val="%1."/>
      <w:lvlJc w:val="right"/>
      <w:pPr>
        <w:ind w:left="786" w:hanging="360"/>
      </w:pPr>
      <w:rPr>
        <w:b w:val="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61" w15:restartNumberingAfterBreak="0">
    <w:nsid w:val="4D352274"/>
    <w:multiLevelType w:val="hybridMultilevel"/>
    <w:tmpl w:val="385CB1FA"/>
    <w:lvl w:ilvl="0" w:tplc="0D2486EC">
      <w:start w:val="1"/>
      <w:numFmt w:val="upperRoman"/>
      <w:lvlText w:val="%1."/>
      <w:lvlJc w:val="left"/>
      <w:pPr>
        <w:tabs>
          <w:tab w:val="num" w:pos="1080"/>
        </w:tabs>
        <w:ind w:left="1080" w:hanging="720"/>
      </w:pPr>
      <w:rPr>
        <w:rFonts w:hint="default"/>
      </w:rPr>
    </w:lvl>
    <w:lvl w:ilvl="1" w:tplc="CD54B1B0">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45647A6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2" w15:restartNumberingAfterBreak="0">
    <w:nsid w:val="4D700F60"/>
    <w:multiLevelType w:val="hybridMultilevel"/>
    <w:tmpl w:val="EE6EB890"/>
    <w:lvl w:ilvl="0" w:tplc="69D219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3" w15:restartNumberingAfterBreak="0">
    <w:nsid w:val="4D8C3C63"/>
    <w:multiLevelType w:val="hybridMultilevel"/>
    <w:tmpl w:val="322C3C1A"/>
    <w:lvl w:ilvl="0" w:tplc="143EE6B2">
      <w:start w:val="1"/>
      <w:numFmt w:val="decimal"/>
      <w:lvlText w:val="%1."/>
      <w:lvlJc w:val="left"/>
      <w:pPr>
        <w:ind w:left="1069" w:hanging="360"/>
      </w:pPr>
      <w:rPr>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4" w15:restartNumberingAfterBreak="0">
    <w:nsid w:val="4E1C46E2"/>
    <w:multiLevelType w:val="hybridMultilevel"/>
    <w:tmpl w:val="DF5A3292"/>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5" w15:restartNumberingAfterBreak="0">
    <w:nsid w:val="4E8E610E"/>
    <w:multiLevelType w:val="hybridMultilevel"/>
    <w:tmpl w:val="9D24F81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4F0D61BF"/>
    <w:multiLevelType w:val="hybridMultilevel"/>
    <w:tmpl w:val="1BD28A5A"/>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0034DE2"/>
    <w:multiLevelType w:val="hybridMultilevel"/>
    <w:tmpl w:val="973EC88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8" w15:restartNumberingAfterBreak="0">
    <w:nsid w:val="50046542"/>
    <w:multiLevelType w:val="hybridMultilevel"/>
    <w:tmpl w:val="AD22937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9" w15:restartNumberingAfterBreak="0">
    <w:nsid w:val="50272564"/>
    <w:multiLevelType w:val="hybridMultilevel"/>
    <w:tmpl w:val="09E4E562"/>
    <w:lvl w:ilvl="0" w:tplc="7D70AD8A">
      <w:numFmt w:val="bullet"/>
      <w:lvlText w:val="-"/>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0" w15:restartNumberingAfterBreak="0">
    <w:nsid w:val="5046530C"/>
    <w:multiLevelType w:val="hybridMultilevel"/>
    <w:tmpl w:val="E6AE2AE6"/>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1" w15:restartNumberingAfterBreak="0">
    <w:nsid w:val="512F36AF"/>
    <w:multiLevelType w:val="hybridMultilevel"/>
    <w:tmpl w:val="19D6A842"/>
    <w:lvl w:ilvl="0" w:tplc="041B000F">
      <w:start w:val="1"/>
      <w:numFmt w:val="decimal"/>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2" w15:restartNumberingAfterBreak="0">
    <w:nsid w:val="51335993"/>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15629CB"/>
    <w:multiLevelType w:val="hybridMultilevel"/>
    <w:tmpl w:val="081437FE"/>
    <w:lvl w:ilvl="0" w:tplc="BBF898C6">
      <w:numFmt w:val="bullet"/>
      <w:lvlText w:val="-"/>
      <w:lvlJc w:val="left"/>
      <w:pPr>
        <w:ind w:left="1440" w:hanging="360"/>
      </w:pPr>
      <w:rPr>
        <w:rFonts w:ascii="Calibri" w:eastAsiaTheme="minorHAnsi" w:hAnsi="Calibri" w:cstheme="minorBidi"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4" w15:restartNumberingAfterBreak="0">
    <w:nsid w:val="52024CE2"/>
    <w:multiLevelType w:val="hybridMultilevel"/>
    <w:tmpl w:val="072A3A8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5" w15:restartNumberingAfterBreak="0">
    <w:nsid w:val="52537AB8"/>
    <w:multiLevelType w:val="hybridMultilevel"/>
    <w:tmpl w:val="839803EA"/>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6" w15:restartNumberingAfterBreak="0">
    <w:nsid w:val="52E14B34"/>
    <w:multiLevelType w:val="hybridMultilevel"/>
    <w:tmpl w:val="CC0A4506"/>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7" w15:restartNumberingAfterBreak="0">
    <w:nsid w:val="530E0E28"/>
    <w:multiLevelType w:val="hybridMultilevel"/>
    <w:tmpl w:val="7C3694CA"/>
    <w:lvl w:ilvl="0" w:tplc="B3F09B62">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78" w15:restartNumberingAfterBreak="0">
    <w:nsid w:val="5347171A"/>
    <w:multiLevelType w:val="hybridMultilevel"/>
    <w:tmpl w:val="A28EB616"/>
    <w:lvl w:ilvl="0" w:tplc="D6CE2D82">
      <w:start w:val="1"/>
      <w:numFmt w:val="lowerLetter"/>
      <w:lvlText w:val="%1)"/>
      <w:lvlJc w:val="left"/>
      <w:pPr>
        <w:ind w:left="1440" w:hanging="360"/>
      </w:pPr>
      <w:rPr>
        <w:rFonts w:hint="default"/>
        <w:b/>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9" w15:restartNumberingAfterBreak="0">
    <w:nsid w:val="53645D30"/>
    <w:multiLevelType w:val="hybridMultilevel"/>
    <w:tmpl w:val="6AAE25E2"/>
    <w:lvl w:ilvl="0" w:tplc="041B000F">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0" w15:restartNumberingAfterBreak="0">
    <w:nsid w:val="53AA6C6D"/>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43B2B6C"/>
    <w:multiLevelType w:val="hybridMultilevel"/>
    <w:tmpl w:val="CBB0AB7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2" w15:restartNumberingAfterBreak="0">
    <w:nsid w:val="544E0DE2"/>
    <w:multiLevelType w:val="hybridMultilevel"/>
    <w:tmpl w:val="D2F0FFE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3" w15:restartNumberingAfterBreak="0">
    <w:nsid w:val="54EE71A9"/>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58C34CD"/>
    <w:multiLevelType w:val="hybridMultilevel"/>
    <w:tmpl w:val="791C8D78"/>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5" w15:restartNumberingAfterBreak="0">
    <w:nsid w:val="55C520A8"/>
    <w:multiLevelType w:val="hybridMultilevel"/>
    <w:tmpl w:val="DE8E8B4A"/>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6" w15:restartNumberingAfterBreak="0">
    <w:nsid w:val="567E58F5"/>
    <w:multiLevelType w:val="hybridMultilevel"/>
    <w:tmpl w:val="D840C1E4"/>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7" w15:restartNumberingAfterBreak="0">
    <w:nsid w:val="56A36309"/>
    <w:multiLevelType w:val="hybridMultilevel"/>
    <w:tmpl w:val="E842B9E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8" w15:restartNumberingAfterBreak="0">
    <w:nsid w:val="56B06C4F"/>
    <w:multiLevelType w:val="hybridMultilevel"/>
    <w:tmpl w:val="D36462B2"/>
    <w:lvl w:ilvl="0" w:tplc="9ED02346">
      <w:start w:val="3"/>
      <w:numFmt w:val="upp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9" w15:restartNumberingAfterBreak="0">
    <w:nsid w:val="56BB79C8"/>
    <w:multiLevelType w:val="hybridMultilevel"/>
    <w:tmpl w:val="2B74448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0" w15:restartNumberingAfterBreak="0">
    <w:nsid w:val="57121F7F"/>
    <w:multiLevelType w:val="hybridMultilevel"/>
    <w:tmpl w:val="5FD4AF2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7A346F7"/>
    <w:multiLevelType w:val="hybridMultilevel"/>
    <w:tmpl w:val="DF704D3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7BD2770"/>
    <w:multiLevelType w:val="hybridMultilevel"/>
    <w:tmpl w:val="CC0A4506"/>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3" w15:restartNumberingAfterBreak="0">
    <w:nsid w:val="586742DA"/>
    <w:multiLevelType w:val="hybridMultilevel"/>
    <w:tmpl w:val="CC0A4506"/>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4" w15:restartNumberingAfterBreak="0">
    <w:nsid w:val="58964E45"/>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5" w15:restartNumberingAfterBreak="0">
    <w:nsid w:val="58FB6552"/>
    <w:multiLevelType w:val="hybridMultilevel"/>
    <w:tmpl w:val="B66E48E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6" w15:restartNumberingAfterBreak="0">
    <w:nsid w:val="594C771A"/>
    <w:multiLevelType w:val="hybridMultilevel"/>
    <w:tmpl w:val="DE8C3CD2"/>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97" w15:restartNumberingAfterBreak="0">
    <w:nsid w:val="59561135"/>
    <w:multiLevelType w:val="hybridMultilevel"/>
    <w:tmpl w:val="97AE847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8" w15:restartNumberingAfterBreak="0">
    <w:nsid w:val="59A3052F"/>
    <w:multiLevelType w:val="hybridMultilevel"/>
    <w:tmpl w:val="06265C1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9" w15:restartNumberingAfterBreak="0">
    <w:nsid w:val="59B9568D"/>
    <w:multiLevelType w:val="hybridMultilevel"/>
    <w:tmpl w:val="5F1C4F00"/>
    <w:lvl w:ilvl="0" w:tplc="0405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0" w15:restartNumberingAfterBreak="0">
    <w:nsid w:val="5A9E35A1"/>
    <w:multiLevelType w:val="hybridMultilevel"/>
    <w:tmpl w:val="D452FFE8"/>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1" w15:restartNumberingAfterBreak="0">
    <w:nsid w:val="5B935291"/>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2" w15:restartNumberingAfterBreak="0">
    <w:nsid w:val="5BD4113E"/>
    <w:multiLevelType w:val="hybridMultilevel"/>
    <w:tmpl w:val="A880A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3" w15:restartNumberingAfterBreak="0">
    <w:nsid w:val="5C6A1018"/>
    <w:multiLevelType w:val="hybridMultilevel"/>
    <w:tmpl w:val="AEAC8DC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4" w15:restartNumberingAfterBreak="0">
    <w:nsid w:val="5CC82C2A"/>
    <w:multiLevelType w:val="hybridMultilevel"/>
    <w:tmpl w:val="6200FDB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5" w15:restartNumberingAfterBreak="0">
    <w:nsid w:val="5D0A151C"/>
    <w:multiLevelType w:val="hybridMultilevel"/>
    <w:tmpl w:val="F17CDE1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6" w15:restartNumberingAfterBreak="0">
    <w:nsid w:val="5D42098C"/>
    <w:multiLevelType w:val="hybridMultilevel"/>
    <w:tmpl w:val="985457E2"/>
    <w:lvl w:ilvl="0" w:tplc="26363396">
      <w:start w:val="1"/>
      <w:numFmt w:val="upperRoman"/>
      <w:lvlText w:val="%1."/>
      <w:lvlJc w:val="right"/>
      <w:pPr>
        <w:ind w:left="1068" w:hanging="360"/>
      </w:pPr>
      <w:rPr>
        <w:b w:val="0"/>
        <w:bCs/>
        <w:i w:val="0"/>
        <w:iCs/>
      </w:rPr>
    </w:lvl>
    <w:lvl w:ilvl="1" w:tplc="041B0019">
      <w:start w:val="1"/>
      <w:numFmt w:val="decimal"/>
      <w:lvlText w:val="%2."/>
      <w:lvlJc w:val="left"/>
      <w:pPr>
        <w:tabs>
          <w:tab w:val="num" w:pos="2148"/>
        </w:tabs>
        <w:ind w:left="2148" w:hanging="360"/>
      </w:pPr>
    </w:lvl>
    <w:lvl w:ilvl="2" w:tplc="041B001B">
      <w:start w:val="1"/>
      <w:numFmt w:val="decimal"/>
      <w:lvlText w:val="%3."/>
      <w:lvlJc w:val="left"/>
      <w:pPr>
        <w:tabs>
          <w:tab w:val="num" w:pos="2868"/>
        </w:tabs>
        <w:ind w:left="2868" w:hanging="360"/>
      </w:pPr>
    </w:lvl>
    <w:lvl w:ilvl="3" w:tplc="041B000F">
      <w:start w:val="1"/>
      <w:numFmt w:val="decimal"/>
      <w:lvlText w:val="%4."/>
      <w:lvlJc w:val="left"/>
      <w:pPr>
        <w:tabs>
          <w:tab w:val="num" w:pos="3588"/>
        </w:tabs>
        <w:ind w:left="3588" w:hanging="360"/>
      </w:pPr>
    </w:lvl>
    <w:lvl w:ilvl="4" w:tplc="041B0019">
      <w:start w:val="1"/>
      <w:numFmt w:val="decimal"/>
      <w:lvlText w:val="%5."/>
      <w:lvlJc w:val="left"/>
      <w:pPr>
        <w:tabs>
          <w:tab w:val="num" w:pos="4308"/>
        </w:tabs>
        <w:ind w:left="4308" w:hanging="360"/>
      </w:pPr>
    </w:lvl>
    <w:lvl w:ilvl="5" w:tplc="041B001B">
      <w:start w:val="1"/>
      <w:numFmt w:val="decimal"/>
      <w:lvlText w:val="%6."/>
      <w:lvlJc w:val="left"/>
      <w:pPr>
        <w:tabs>
          <w:tab w:val="num" w:pos="5028"/>
        </w:tabs>
        <w:ind w:left="5028" w:hanging="360"/>
      </w:pPr>
    </w:lvl>
    <w:lvl w:ilvl="6" w:tplc="041B000F">
      <w:start w:val="1"/>
      <w:numFmt w:val="decimal"/>
      <w:lvlText w:val="%7."/>
      <w:lvlJc w:val="left"/>
      <w:pPr>
        <w:tabs>
          <w:tab w:val="num" w:pos="5748"/>
        </w:tabs>
        <w:ind w:left="5748" w:hanging="360"/>
      </w:pPr>
    </w:lvl>
    <w:lvl w:ilvl="7" w:tplc="041B0019">
      <w:start w:val="1"/>
      <w:numFmt w:val="decimal"/>
      <w:lvlText w:val="%8."/>
      <w:lvlJc w:val="left"/>
      <w:pPr>
        <w:tabs>
          <w:tab w:val="num" w:pos="6468"/>
        </w:tabs>
        <w:ind w:left="6468" w:hanging="360"/>
      </w:pPr>
    </w:lvl>
    <w:lvl w:ilvl="8" w:tplc="041B001B">
      <w:start w:val="1"/>
      <w:numFmt w:val="decimal"/>
      <w:lvlText w:val="%9."/>
      <w:lvlJc w:val="left"/>
      <w:pPr>
        <w:tabs>
          <w:tab w:val="num" w:pos="7188"/>
        </w:tabs>
        <w:ind w:left="7188" w:hanging="360"/>
      </w:pPr>
    </w:lvl>
  </w:abstractNum>
  <w:abstractNum w:abstractNumId="307" w15:restartNumberingAfterBreak="0">
    <w:nsid w:val="5EDC6ED9"/>
    <w:multiLevelType w:val="hybridMultilevel"/>
    <w:tmpl w:val="4B2A1CC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08" w15:restartNumberingAfterBreak="0">
    <w:nsid w:val="5EEA70F3"/>
    <w:multiLevelType w:val="hybridMultilevel"/>
    <w:tmpl w:val="000AD002"/>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9" w15:restartNumberingAfterBreak="0">
    <w:nsid w:val="5F1742DF"/>
    <w:multiLevelType w:val="hybridMultilevel"/>
    <w:tmpl w:val="E99479FC"/>
    <w:lvl w:ilvl="0" w:tplc="2C565B74">
      <w:start w:val="1"/>
      <w:numFmt w:val="upperRoman"/>
      <w:lvlText w:val="%1."/>
      <w:lvlJc w:val="righ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0" w15:restartNumberingAfterBreak="0">
    <w:nsid w:val="5F260984"/>
    <w:multiLevelType w:val="hybridMultilevel"/>
    <w:tmpl w:val="4AD4210A"/>
    <w:lvl w:ilvl="0" w:tplc="14C08B3C">
      <w:start w:val="1"/>
      <w:numFmt w:val="decimal"/>
      <w:lvlText w:val="%1."/>
      <w:lvlJc w:val="left"/>
      <w:pPr>
        <w:ind w:left="2214" w:hanging="360"/>
      </w:pPr>
      <w:rPr>
        <w:rFonts w:hint="default"/>
        <w:b w:val="0"/>
        <w:u w:val="none"/>
      </w:rPr>
    </w:lvl>
    <w:lvl w:ilvl="1" w:tplc="E982D3AE">
      <w:numFmt w:val="bullet"/>
      <w:lvlText w:val="-"/>
      <w:lvlJc w:val="left"/>
      <w:pPr>
        <w:ind w:left="2934" w:hanging="360"/>
      </w:pPr>
      <w:rPr>
        <w:rFonts w:ascii="Times New Roman" w:eastAsiaTheme="minorHAnsi" w:hAnsi="Times New Roman" w:cs="Times New Roman" w:hint="default"/>
      </w:rPr>
    </w:lvl>
    <w:lvl w:ilvl="2" w:tplc="041B001B" w:tentative="1">
      <w:start w:val="1"/>
      <w:numFmt w:val="lowerRoman"/>
      <w:lvlText w:val="%3."/>
      <w:lvlJc w:val="right"/>
      <w:pPr>
        <w:ind w:left="3654" w:hanging="180"/>
      </w:pPr>
    </w:lvl>
    <w:lvl w:ilvl="3" w:tplc="041B000F" w:tentative="1">
      <w:start w:val="1"/>
      <w:numFmt w:val="decimal"/>
      <w:lvlText w:val="%4."/>
      <w:lvlJc w:val="left"/>
      <w:pPr>
        <w:ind w:left="4374" w:hanging="360"/>
      </w:pPr>
    </w:lvl>
    <w:lvl w:ilvl="4" w:tplc="041B0019" w:tentative="1">
      <w:start w:val="1"/>
      <w:numFmt w:val="lowerLetter"/>
      <w:lvlText w:val="%5."/>
      <w:lvlJc w:val="left"/>
      <w:pPr>
        <w:ind w:left="5094" w:hanging="360"/>
      </w:pPr>
    </w:lvl>
    <w:lvl w:ilvl="5" w:tplc="041B001B" w:tentative="1">
      <w:start w:val="1"/>
      <w:numFmt w:val="lowerRoman"/>
      <w:lvlText w:val="%6."/>
      <w:lvlJc w:val="right"/>
      <w:pPr>
        <w:ind w:left="5814" w:hanging="180"/>
      </w:pPr>
    </w:lvl>
    <w:lvl w:ilvl="6" w:tplc="041B000F" w:tentative="1">
      <w:start w:val="1"/>
      <w:numFmt w:val="decimal"/>
      <w:lvlText w:val="%7."/>
      <w:lvlJc w:val="left"/>
      <w:pPr>
        <w:ind w:left="6534" w:hanging="360"/>
      </w:pPr>
    </w:lvl>
    <w:lvl w:ilvl="7" w:tplc="041B0019" w:tentative="1">
      <w:start w:val="1"/>
      <w:numFmt w:val="lowerLetter"/>
      <w:lvlText w:val="%8."/>
      <w:lvlJc w:val="left"/>
      <w:pPr>
        <w:ind w:left="7254" w:hanging="360"/>
      </w:pPr>
    </w:lvl>
    <w:lvl w:ilvl="8" w:tplc="041B001B" w:tentative="1">
      <w:start w:val="1"/>
      <w:numFmt w:val="lowerRoman"/>
      <w:lvlText w:val="%9."/>
      <w:lvlJc w:val="right"/>
      <w:pPr>
        <w:ind w:left="7974" w:hanging="180"/>
      </w:pPr>
    </w:lvl>
  </w:abstractNum>
  <w:abstractNum w:abstractNumId="311" w15:restartNumberingAfterBreak="0">
    <w:nsid w:val="5F405C00"/>
    <w:multiLevelType w:val="hybridMultilevel"/>
    <w:tmpl w:val="6C8481B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2" w15:restartNumberingAfterBreak="0">
    <w:nsid w:val="5F6A3E84"/>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5F917A25"/>
    <w:multiLevelType w:val="hybridMultilevel"/>
    <w:tmpl w:val="7C44A00A"/>
    <w:lvl w:ilvl="0" w:tplc="08BE9F78">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4" w15:restartNumberingAfterBreak="0">
    <w:nsid w:val="5FB73427"/>
    <w:multiLevelType w:val="hybridMultilevel"/>
    <w:tmpl w:val="FAC87B1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5" w15:restartNumberingAfterBreak="0">
    <w:nsid w:val="60806AEC"/>
    <w:multiLevelType w:val="hybridMultilevel"/>
    <w:tmpl w:val="BA44624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6" w15:restartNumberingAfterBreak="0">
    <w:nsid w:val="60980290"/>
    <w:multiLevelType w:val="hybridMultilevel"/>
    <w:tmpl w:val="3708BECE"/>
    <w:lvl w:ilvl="0" w:tplc="AE2ECE70">
      <w:start w:val="1"/>
      <w:numFmt w:val="decimal"/>
      <w:lvlText w:val="%1."/>
      <w:lvlJc w:val="left"/>
      <w:pPr>
        <w:ind w:left="1024" w:hanging="360"/>
      </w:pPr>
      <w:rPr>
        <w:rFonts w:hint="default"/>
      </w:rPr>
    </w:lvl>
    <w:lvl w:ilvl="1" w:tplc="041B0019" w:tentative="1">
      <w:start w:val="1"/>
      <w:numFmt w:val="lowerLetter"/>
      <w:lvlText w:val="%2."/>
      <w:lvlJc w:val="left"/>
      <w:pPr>
        <w:ind w:left="1744" w:hanging="360"/>
      </w:pPr>
    </w:lvl>
    <w:lvl w:ilvl="2" w:tplc="041B001B" w:tentative="1">
      <w:start w:val="1"/>
      <w:numFmt w:val="lowerRoman"/>
      <w:lvlText w:val="%3."/>
      <w:lvlJc w:val="right"/>
      <w:pPr>
        <w:ind w:left="2464" w:hanging="180"/>
      </w:pPr>
    </w:lvl>
    <w:lvl w:ilvl="3" w:tplc="041B000F" w:tentative="1">
      <w:start w:val="1"/>
      <w:numFmt w:val="decimal"/>
      <w:lvlText w:val="%4."/>
      <w:lvlJc w:val="left"/>
      <w:pPr>
        <w:ind w:left="3184" w:hanging="360"/>
      </w:pPr>
    </w:lvl>
    <w:lvl w:ilvl="4" w:tplc="041B0019" w:tentative="1">
      <w:start w:val="1"/>
      <w:numFmt w:val="lowerLetter"/>
      <w:lvlText w:val="%5."/>
      <w:lvlJc w:val="left"/>
      <w:pPr>
        <w:ind w:left="3904" w:hanging="360"/>
      </w:pPr>
    </w:lvl>
    <w:lvl w:ilvl="5" w:tplc="041B001B" w:tentative="1">
      <w:start w:val="1"/>
      <w:numFmt w:val="lowerRoman"/>
      <w:lvlText w:val="%6."/>
      <w:lvlJc w:val="right"/>
      <w:pPr>
        <w:ind w:left="4624" w:hanging="180"/>
      </w:pPr>
    </w:lvl>
    <w:lvl w:ilvl="6" w:tplc="041B000F" w:tentative="1">
      <w:start w:val="1"/>
      <w:numFmt w:val="decimal"/>
      <w:lvlText w:val="%7."/>
      <w:lvlJc w:val="left"/>
      <w:pPr>
        <w:ind w:left="5344" w:hanging="360"/>
      </w:pPr>
    </w:lvl>
    <w:lvl w:ilvl="7" w:tplc="041B0019" w:tentative="1">
      <w:start w:val="1"/>
      <w:numFmt w:val="lowerLetter"/>
      <w:lvlText w:val="%8."/>
      <w:lvlJc w:val="left"/>
      <w:pPr>
        <w:ind w:left="6064" w:hanging="360"/>
      </w:pPr>
    </w:lvl>
    <w:lvl w:ilvl="8" w:tplc="041B001B" w:tentative="1">
      <w:start w:val="1"/>
      <w:numFmt w:val="lowerRoman"/>
      <w:lvlText w:val="%9."/>
      <w:lvlJc w:val="right"/>
      <w:pPr>
        <w:ind w:left="6784" w:hanging="180"/>
      </w:pPr>
    </w:lvl>
  </w:abstractNum>
  <w:abstractNum w:abstractNumId="317" w15:restartNumberingAfterBreak="0">
    <w:nsid w:val="60C8235C"/>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16A7AFE"/>
    <w:multiLevelType w:val="hybridMultilevel"/>
    <w:tmpl w:val="317CD4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62521D8D"/>
    <w:multiLevelType w:val="hybridMultilevel"/>
    <w:tmpl w:val="FE103296"/>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20" w15:restartNumberingAfterBreak="0">
    <w:nsid w:val="627A272E"/>
    <w:multiLevelType w:val="hybridMultilevel"/>
    <w:tmpl w:val="3E24435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1" w15:restartNumberingAfterBreak="0">
    <w:nsid w:val="628B2ACA"/>
    <w:multiLevelType w:val="hybridMultilevel"/>
    <w:tmpl w:val="E4C89024"/>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2" w15:restartNumberingAfterBreak="0">
    <w:nsid w:val="62C455B5"/>
    <w:multiLevelType w:val="hybridMultilevel"/>
    <w:tmpl w:val="E368CCC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3" w15:restartNumberingAfterBreak="0">
    <w:nsid w:val="62E23A2B"/>
    <w:multiLevelType w:val="hybridMultilevel"/>
    <w:tmpl w:val="84041C4C"/>
    <w:lvl w:ilvl="0" w:tplc="BBF898C6">
      <w:numFmt w:val="bullet"/>
      <w:lvlText w:val="-"/>
      <w:lvlJc w:val="left"/>
      <w:pPr>
        <w:ind w:left="1556" w:hanging="360"/>
      </w:pPr>
      <w:rPr>
        <w:rFonts w:ascii="Calibri" w:eastAsiaTheme="minorHAnsi" w:hAnsi="Calibri" w:cstheme="minorBidi" w:hint="default"/>
      </w:rPr>
    </w:lvl>
    <w:lvl w:ilvl="1" w:tplc="041B0003" w:tentative="1">
      <w:start w:val="1"/>
      <w:numFmt w:val="bullet"/>
      <w:lvlText w:val="o"/>
      <w:lvlJc w:val="left"/>
      <w:pPr>
        <w:ind w:left="2276" w:hanging="360"/>
      </w:pPr>
      <w:rPr>
        <w:rFonts w:ascii="Courier New" w:hAnsi="Courier New" w:cs="Courier New" w:hint="default"/>
      </w:rPr>
    </w:lvl>
    <w:lvl w:ilvl="2" w:tplc="041B0005" w:tentative="1">
      <w:start w:val="1"/>
      <w:numFmt w:val="bullet"/>
      <w:lvlText w:val=""/>
      <w:lvlJc w:val="left"/>
      <w:pPr>
        <w:ind w:left="2996" w:hanging="360"/>
      </w:pPr>
      <w:rPr>
        <w:rFonts w:ascii="Wingdings" w:hAnsi="Wingdings" w:hint="default"/>
      </w:rPr>
    </w:lvl>
    <w:lvl w:ilvl="3" w:tplc="041B0001" w:tentative="1">
      <w:start w:val="1"/>
      <w:numFmt w:val="bullet"/>
      <w:lvlText w:val=""/>
      <w:lvlJc w:val="left"/>
      <w:pPr>
        <w:ind w:left="3716" w:hanging="360"/>
      </w:pPr>
      <w:rPr>
        <w:rFonts w:ascii="Symbol" w:hAnsi="Symbol" w:hint="default"/>
      </w:rPr>
    </w:lvl>
    <w:lvl w:ilvl="4" w:tplc="041B0003" w:tentative="1">
      <w:start w:val="1"/>
      <w:numFmt w:val="bullet"/>
      <w:lvlText w:val="o"/>
      <w:lvlJc w:val="left"/>
      <w:pPr>
        <w:ind w:left="4436" w:hanging="360"/>
      </w:pPr>
      <w:rPr>
        <w:rFonts w:ascii="Courier New" w:hAnsi="Courier New" w:cs="Courier New" w:hint="default"/>
      </w:rPr>
    </w:lvl>
    <w:lvl w:ilvl="5" w:tplc="041B0005" w:tentative="1">
      <w:start w:val="1"/>
      <w:numFmt w:val="bullet"/>
      <w:lvlText w:val=""/>
      <w:lvlJc w:val="left"/>
      <w:pPr>
        <w:ind w:left="5156" w:hanging="360"/>
      </w:pPr>
      <w:rPr>
        <w:rFonts w:ascii="Wingdings" w:hAnsi="Wingdings" w:hint="default"/>
      </w:rPr>
    </w:lvl>
    <w:lvl w:ilvl="6" w:tplc="041B0001" w:tentative="1">
      <w:start w:val="1"/>
      <w:numFmt w:val="bullet"/>
      <w:lvlText w:val=""/>
      <w:lvlJc w:val="left"/>
      <w:pPr>
        <w:ind w:left="5876" w:hanging="360"/>
      </w:pPr>
      <w:rPr>
        <w:rFonts w:ascii="Symbol" w:hAnsi="Symbol" w:hint="default"/>
      </w:rPr>
    </w:lvl>
    <w:lvl w:ilvl="7" w:tplc="041B0003" w:tentative="1">
      <w:start w:val="1"/>
      <w:numFmt w:val="bullet"/>
      <w:lvlText w:val="o"/>
      <w:lvlJc w:val="left"/>
      <w:pPr>
        <w:ind w:left="6596" w:hanging="360"/>
      </w:pPr>
      <w:rPr>
        <w:rFonts w:ascii="Courier New" w:hAnsi="Courier New" w:cs="Courier New" w:hint="default"/>
      </w:rPr>
    </w:lvl>
    <w:lvl w:ilvl="8" w:tplc="041B0005" w:tentative="1">
      <w:start w:val="1"/>
      <w:numFmt w:val="bullet"/>
      <w:lvlText w:val=""/>
      <w:lvlJc w:val="left"/>
      <w:pPr>
        <w:ind w:left="7316" w:hanging="360"/>
      </w:pPr>
      <w:rPr>
        <w:rFonts w:ascii="Wingdings" w:hAnsi="Wingdings" w:hint="default"/>
      </w:rPr>
    </w:lvl>
  </w:abstractNum>
  <w:abstractNum w:abstractNumId="324" w15:restartNumberingAfterBreak="0">
    <w:nsid w:val="63224A6D"/>
    <w:multiLevelType w:val="hybridMultilevel"/>
    <w:tmpl w:val="89784B36"/>
    <w:lvl w:ilvl="0" w:tplc="F0CA1DBE">
      <w:start w:val="1"/>
      <w:numFmt w:val="decimal"/>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25" w15:restartNumberingAfterBreak="0">
    <w:nsid w:val="63A505B8"/>
    <w:multiLevelType w:val="hybridMultilevel"/>
    <w:tmpl w:val="B4F6EDC2"/>
    <w:lvl w:ilvl="0" w:tplc="041B000F">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26" w15:restartNumberingAfterBreak="0">
    <w:nsid w:val="63B43E0B"/>
    <w:multiLevelType w:val="hybridMultilevel"/>
    <w:tmpl w:val="CBB0AB7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27" w15:restartNumberingAfterBreak="0">
    <w:nsid w:val="63F8732B"/>
    <w:multiLevelType w:val="hybridMultilevel"/>
    <w:tmpl w:val="86CEECF8"/>
    <w:lvl w:ilvl="0" w:tplc="041B000F">
      <w:start w:val="1"/>
      <w:numFmt w:val="decimal"/>
      <w:lvlText w:val="%1."/>
      <w:lvlJc w:val="left"/>
      <w:pPr>
        <w:ind w:left="720" w:hanging="360"/>
      </w:pPr>
      <w:rPr>
        <w:rFonts w:eastAsia="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8" w15:restartNumberingAfterBreak="0">
    <w:nsid w:val="63FC057D"/>
    <w:multiLevelType w:val="hybridMultilevel"/>
    <w:tmpl w:val="33048A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9" w15:restartNumberingAfterBreak="0">
    <w:nsid w:val="64D75FBF"/>
    <w:multiLevelType w:val="hybridMultilevel"/>
    <w:tmpl w:val="470881C4"/>
    <w:lvl w:ilvl="0" w:tplc="041B000F">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0" w15:restartNumberingAfterBreak="0">
    <w:nsid w:val="6506635B"/>
    <w:multiLevelType w:val="hybridMultilevel"/>
    <w:tmpl w:val="BA8884B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1" w15:restartNumberingAfterBreak="0">
    <w:nsid w:val="652D4053"/>
    <w:multiLevelType w:val="hybridMultilevel"/>
    <w:tmpl w:val="C3229AC8"/>
    <w:lvl w:ilvl="0" w:tplc="9CE81870">
      <w:start w:val="40"/>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2" w15:restartNumberingAfterBreak="0">
    <w:nsid w:val="657932C5"/>
    <w:multiLevelType w:val="hybridMultilevel"/>
    <w:tmpl w:val="2CF2869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3" w15:restartNumberingAfterBreak="0">
    <w:nsid w:val="65F41E95"/>
    <w:multiLevelType w:val="hybridMultilevel"/>
    <w:tmpl w:val="A606E4CE"/>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34" w15:restartNumberingAfterBreak="0">
    <w:nsid w:val="66550EE4"/>
    <w:multiLevelType w:val="hybridMultilevel"/>
    <w:tmpl w:val="202204A8"/>
    <w:lvl w:ilvl="0" w:tplc="08A4EE4A">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5" w15:restartNumberingAfterBreak="0">
    <w:nsid w:val="66895A1A"/>
    <w:multiLevelType w:val="multilevel"/>
    <w:tmpl w:val="9F10AAB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36" w15:restartNumberingAfterBreak="0">
    <w:nsid w:val="66947F05"/>
    <w:multiLevelType w:val="hybridMultilevel"/>
    <w:tmpl w:val="0E82EAC8"/>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7" w15:restartNumberingAfterBreak="0">
    <w:nsid w:val="66ED59CE"/>
    <w:multiLevelType w:val="hybridMultilevel"/>
    <w:tmpl w:val="DF704D3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8" w15:restartNumberingAfterBreak="0">
    <w:nsid w:val="66F35732"/>
    <w:multiLevelType w:val="hybridMultilevel"/>
    <w:tmpl w:val="A696602C"/>
    <w:lvl w:ilvl="0" w:tplc="BBF898C6">
      <w:numFmt w:val="bullet"/>
      <w:lvlText w:val="-"/>
      <w:lvlJc w:val="left"/>
      <w:pPr>
        <w:ind w:left="3228" w:hanging="360"/>
      </w:pPr>
      <w:rPr>
        <w:rFonts w:ascii="Calibri" w:eastAsiaTheme="minorHAnsi" w:hAnsi="Calibri" w:cstheme="minorBidi" w:hint="default"/>
      </w:rPr>
    </w:lvl>
    <w:lvl w:ilvl="1" w:tplc="041B0003" w:tentative="1">
      <w:start w:val="1"/>
      <w:numFmt w:val="bullet"/>
      <w:lvlText w:val="o"/>
      <w:lvlJc w:val="left"/>
      <w:pPr>
        <w:ind w:left="3948" w:hanging="360"/>
      </w:pPr>
      <w:rPr>
        <w:rFonts w:ascii="Courier New" w:hAnsi="Courier New" w:cs="Courier New" w:hint="default"/>
      </w:rPr>
    </w:lvl>
    <w:lvl w:ilvl="2" w:tplc="041B0005" w:tentative="1">
      <w:start w:val="1"/>
      <w:numFmt w:val="bullet"/>
      <w:lvlText w:val=""/>
      <w:lvlJc w:val="left"/>
      <w:pPr>
        <w:ind w:left="4668" w:hanging="360"/>
      </w:pPr>
      <w:rPr>
        <w:rFonts w:ascii="Wingdings" w:hAnsi="Wingdings" w:hint="default"/>
      </w:rPr>
    </w:lvl>
    <w:lvl w:ilvl="3" w:tplc="041B0001" w:tentative="1">
      <w:start w:val="1"/>
      <w:numFmt w:val="bullet"/>
      <w:lvlText w:val=""/>
      <w:lvlJc w:val="left"/>
      <w:pPr>
        <w:ind w:left="5388" w:hanging="360"/>
      </w:pPr>
      <w:rPr>
        <w:rFonts w:ascii="Symbol" w:hAnsi="Symbol" w:hint="default"/>
      </w:rPr>
    </w:lvl>
    <w:lvl w:ilvl="4" w:tplc="041B0003" w:tentative="1">
      <w:start w:val="1"/>
      <w:numFmt w:val="bullet"/>
      <w:lvlText w:val="o"/>
      <w:lvlJc w:val="left"/>
      <w:pPr>
        <w:ind w:left="6108" w:hanging="360"/>
      </w:pPr>
      <w:rPr>
        <w:rFonts w:ascii="Courier New" w:hAnsi="Courier New" w:cs="Courier New" w:hint="default"/>
      </w:rPr>
    </w:lvl>
    <w:lvl w:ilvl="5" w:tplc="041B0005" w:tentative="1">
      <w:start w:val="1"/>
      <w:numFmt w:val="bullet"/>
      <w:lvlText w:val=""/>
      <w:lvlJc w:val="left"/>
      <w:pPr>
        <w:ind w:left="6828" w:hanging="360"/>
      </w:pPr>
      <w:rPr>
        <w:rFonts w:ascii="Wingdings" w:hAnsi="Wingdings" w:hint="default"/>
      </w:rPr>
    </w:lvl>
    <w:lvl w:ilvl="6" w:tplc="041B0001" w:tentative="1">
      <w:start w:val="1"/>
      <w:numFmt w:val="bullet"/>
      <w:lvlText w:val=""/>
      <w:lvlJc w:val="left"/>
      <w:pPr>
        <w:ind w:left="7548" w:hanging="360"/>
      </w:pPr>
      <w:rPr>
        <w:rFonts w:ascii="Symbol" w:hAnsi="Symbol" w:hint="default"/>
      </w:rPr>
    </w:lvl>
    <w:lvl w:ilvl="7" w:tplc="041B0003" w:tentative="1">
      <w:start w:val="1"/>
      <w:numFmt w:val="bullet"/>
      <w:lvlText w:val="o"/>
      <w:lvlJc w:val="left"/>
      <w:pPr>
        <w:ind w:left="8268" w:hanging="360"/>
      </w:pPr>
      <w:rPr>
        <w:rFonts w:ascii="Courier New" w:hAnsi="Courier New" w:cs="Courier New" w:hint="default"/>
      </w:rPr>
    </w:lvl>
    <w:lvl w:ilvl="8" w:tplc="041B0005" w:tentative="1">
      <w:start w:val="1"/>
      <w:numFmt w:val="bullet"/>
      <w:lvlText w:val=""/>
      <w:lvlJc w:val="left"/>
      <w:pPr>
        <w:ind w:left="8988" w:hanging="360"/>
      </w:pPr>
      <w:rPr>
        <w:rFonts w:ascii="Wingdings" w:hAnsi="Wingdings" w:hint="default"/>
      </w:rPr>
    </w:lvl>
  </w:abstractNum>
  <w:abstractNum w:abstractNumId="339" w15:restartNumberingAfterBreak="0">
    <w:nsid w:val="675B689D"/>
    <w:multiLevelType w:val="hybridMultilevel"/>
    <w:tmpl w:val="47669384"/>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40" w15:restartNumberingAfterBreak="0">
    <w:nsid w:val="67DA5920"/>
    <w:multiLevelType w:val="hybridMultilevel"/>
    <w:tmpl w:val="46A238D2"/>
    <w:lvl w:ilvl="0" w:tplc="5478E492">
      <w:start w:val="1"/>
      <w:numFmt w:val="decimal"/>
      <w:lvlText w:val="%1."/>
      <w:lvlJc w:val="left"/>
      <w:pPr>
        <w:ind w:left="1069" w:hanging="360"/>
      </w:pPr>
      <w:rPr>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1" w15:restartNumberingAfterBreak="0">
    <w:nsid w:val="6856004C"/>
    <w:multiLevelType w:val="hybridMultilevel"/>
    <w:tmpl w:val="5650A71A"/>
    <w:lvl w:ilvl="0" w:tplc="933603AC">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2" w15:restartNumberingAfterBreak="0">
    <w:nsid w:val="686C3528"/>
    <w:multiLevelType w:val="hybridMultilevel"/>
    <w:tmpl w:val="557E238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3" w15:restartNumberingAfterBreak="0">
    <w:nsid w:val="68845097"/>
    <w:multiLevelType w:val="hybridMultilevel"/>
    <w:tmpl w:val="40346386"/>
    <w:lvl w:ilvl="0" w:tplc="7AE2C0A4">
      <w:start w:val="1"/>
      <w:numFmt w:val="decimal"/>
      <w:lvlText w:val="%1."/>
      <w:lvlJc w:val="left"/>
      <w:pPr>
        <w:ind w:left="1069" w:hanging="360"/>
      </w:pPr>
      <w:rPr>
        <w:b w:val="0"/>
        <w:i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4" w15:restartNumberingAfterBreak="0">
    <w:nsid w:val="688635B9"/>
    <w:multiLevelType w:val="hybridMultilevel"/>
    <w:tmpl w:val="0F582416"/>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5" w15:restartNumberingAfterBreak="0">
    <w:nsid w:val="68E561E5"/>
    <w:multiLevelType w:val="hybridMultilevel"/>
    <w:tmpl w:val="E4A413CC"/>
    <w:lvl w:ilvl="0" w:tplc="00F4F5CA">
      <w:start w:val="1"/>
      <w:numFmt w:val="upp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46" w15:restartNumberingAfterBreak="0">
    <w:nsid w:val="68E73F5B"/>
    <w:multiLevelType w:val="hybridMultilevel"/>
    <w:tmpl w:val="A692B6BC"/>
    <w:lvl w:ilvl="0" w:tplc="0CD489A2">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47" w15:restartNumberingAfterBreak="0">
    <w:nsid w:val="68F67568"/>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8" w15:restartNumberingAfterBreak="0">
    <w:nsid w:val="6A1568BE"/>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6A7565C5"/>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6AA45F5B"/>
    <w:multiLevelType w:val="hybridMultilevel"/>
    <w:tmpl w:val="7A244998"/>
    <w:lvl w:ilvl="0" w:tplc="1DAEF564">
      <w:start w:val="1"/>
      <w:numFmt w:val="lowerLetter"/>
      <w:lvlText w:val="%1)"/>
      <w:lvlJc w:val="left"/>
      <w:pPr>
        <w:ind w:left="1440" w:hanging="360"/>
      </w:pPr>
      <w:rPr>
        <w:rFonts w:hint="default"/>
        <w:b/>
        <w:i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1" w15:restartNumberingAfterBreak="0">
    <w:nsid w:val="6B3E6898"/>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6B4A4B76"/>
    <w:multiLevelType w:val="hybridMultilevel"/>
    <w:tmpl w:val="F63A9CB0"/>
    <w:lvl w:ilvl="0" w:tplc="8E54C624">
      <w:start w:val="1"/>
      <w:numFmt w:val="lowerLetter"/>
      <w:lvlText w:val="%1)"/>
      <w:lvlJc w:val="left"/>
      <w:pPr>
        <w:ind w:left="1428" w:hanging="360"/>
      </w:pPr>
      <w:rPr>
        <w:rFonts w:hint="default"/>
        <w:color w:val="auto"/>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53" w15:restartNumberingAfterBreak="0">
    <w:nsid w:val="6BF576C7"/>
    <w:multiLevelType w:val="hybridMultilevel"/>
    <w:tmpl w:val="F55C75CE"/>
    <w:lvl w:ilvl="0" w:tplc="041B0013">
      <w:start w:val="1"/>
      <w:numFmt w:val="upp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4" w15:restartNumberingAfterBreak="0">
    <w:nsid w:val="6C316402"/>
    <w:multiLevelType w:val="hybridMultilevel"/>
    <w:tmpl w:val="CC0A4506"/>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5" w15:restartNumberingAfterBreak="0">
    <w:nsid w:val="6C710500"/>
    <w:multiLevelType w:val="hybridMultilevel"/>
    <w:tmpl w:val="7284ADB4"/>
    <w:lvl w:ilvl="0" w:tplc="571EADA8">
      <w:start w:val="1"/>
      <w:numFmt w:val="decimal"/>
      <w:lvlText w:val="%1."/>
      <w:lvlJc w:val="left"/>
      <w:pPr>
        <w:ind w:left="1069" w:hanging="360"/>
      </w:pPr>
      <w:rPr>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6" w15:restartNumberingAfterBreak="0">
    <w:nsid w:val="6C7E778E"/>
    <w:multiLevelType w:val="hybridMultilevel"/>
    <w:tmpl w:val="F1F6F62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7" w15:restartNumberingAfterBreak="0">
    <w:nsid w:val="6CAF3CF3"/>
    <w:multiLevelType w:val="hybridMultilevel"/>
    <w:tmpl w:val="CC183900"/>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58" w15:restartNumberingAfterBreak="0">
    <w:nsid w:val="6CBE798F"/>
    <w:multiLevelType w:val="hybridMultilevel"/>
    <w:tmpl w:val="904E7B2C"/>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9" w15:restartNumberingAfterBreak="0">
    <w:nsid w:val="6CCB76D6"/>
    <w:multiLevelType w:val="hybridMultilevel"/>
    <w:tmpl w:val="18944CF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0" w15:restartNumberingAfterBreak="0">
    <w:nsid w:val="6D9E1323"/>
    <w:multiLevelType w:val="hybridMultilevel"/>
    <w:tmpl w:val="C16CDF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1" w15:restartNumberingAfterBreak="0">
    <w:nsid w:val="6DB92EAD"/>
    <w:multiLevelType w:val="hybridMultilevel"/>
    <w:tmpl w:val="DD280512"/>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2" w15:restartNumberingAfterBreak="0">
    <w:nsid w:val="6DC90259"/>
    <w:multiLevelType w:val="hybridMultilevel"/>
    <w:tmpl w:val="973EC88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3" w15:restartNumberingAfterBreak="0">
    <w:nsid w:val="6DD70F63"/>
    <w:multiLevelType w:val="hybridMultilevel"/>
    <w:tmpl w:val="79CAD9C6"/>
    <w:lvl w:ilvl="0" w:tplc="53728F28">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4" w15:restartNumberingAfterBreak="0">
    <w:nsid w:val="6F7F39E8"/>
    <w:multiLevelType w:val="hybridMultilevel"/>
    <w:tmpl w:val="7FE8537C"/>
    <w:lvl w:ilvl="0" w:tplc="0E16C57C">
      <w:start w:val="1"/>
      <w:numFmt w:val="decimal"/>
      <w:lvlText w:val="%1."/>
      <w:lvlJc w:val="left"/>
      <w:pPr>
        <w:ind w:left="1211"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6FE15DA2"/>
    <w:multiLevelType w:val="hybridMultilevel"/>
    <w:tmpl w:val="6CF8F8D8"/>
    <w:lvl w:ilvl="0" w:tplc="198EAC36">
      <w:start w:val="1"/>
      <w:numFmt w:val="decimal"/>
      <w:lvlText w:val="%1."/>
      <w:lvlJc w:val="left"/>
      <w:pPr>
        <w:ind w:left="1211" w:hanging="360"/>
      </w:pPr>
      <w:rPr>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66" w15:restartNumberingAfterBreak="0">
    <w:nsid w:val="6FE15DFF"/>
    <w:multiLevelType w:val="hybridMultilevel"/>
    <w:tmpl w:val="07AA4D98"/>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367" w15:restartNumberingAfterBreak="0">
    <w:nsid w:val="704A1A6E"/>
    <w:multiLevelType w:val="hybridMultilevel"/>
    <w:tmpl w:val="58704058"/>
    <w:lvl w:ilvl="0" w:tplc="0C1250F2">
      <w:start w:val="2"/>
      <w:numFmt w:val="upp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8" w15:restartNumberingAfterBreak="0">
    <w:nsid w:val="704B4592"/>
    <w:multiLevelType w:val="multilevel"/>
    <w:tmpl w:val="62EEB09A"/>
    <w:lvl w:ilvl="0">
      <w:start w:val="1"/>
      <w:numFmt w:val="decimal"/>
      <w:lvlText w:val="%1."/>
      <w:lvlJc w:val="left"/>
      <w:pPr>
        <w:ind w:left="720" w:hanging="360"/>
      </w:pPr>
    </w:lvl>
    <w:lvl w:ilvl="1">
      <w:start w:val="1"/>
      <w:numFmt w:val="decimal"/>
      <w:isLgl/>
      <w:lvlText w:val="%1.%2."/>
      <w:lvlJc w:val="left"/>
      <w:pPr>
        <w:ind w:left="1429" w:hanging="540"/>
      </w:pPr>
      <w:rPr>
        <w:rFonts w:hint="default"/>
      </w:rPr>
    </w:lvl>
    <w:lvl w:ilvl="2">
      <w:start w:val="3"/>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369" w15:restartNumberingAfterBreak="0">
    <w:nsid w:val="71354C13"/>
    <w:multiLevelType w:val="hybridMultilevel"/>
    <w:tmpl w:val="63C03EB4"/>
    <w:lvl w:ilvl="0" w:tplc="0D502B5C">
      <w:start w:val="1"/>
      <w:numFmt w:val="decimal"/>
      <w:lvlText w:val="%1."/>
      <w:lvlJc w:val="left"/>
      <w:pPr>
        <w:ind w:left="1068" w:hanging="360"/>
      </w:pPr>
      <w:rPr>
        <w:i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0" w15:restartNumberingAfterBreak="0">
    <w:nsid w:val="71B9084D"/>
    <w:multiLevelType w:val="hybridMultilevel"/>
    <w:tmpl w:val="6A26AC16"/>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1" w15:restartNumberingAfterBreak="0">
    <w:nsid w:val="71CD272D"/>
    <w:multiLevelType w:val="hybridMultilevel"/>
    <w:tmpl w:val="06265C1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2" w15:restartNumberingAfterBreak="0">
    <w:nsid w:val="72254FF0"/>
    <w:multiLevelType w:val="hybridMultilevel"/>
    <w:tmpl w:val="0178B0E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3" w15:restartNumberingAfterBreak="0">
    <w:nsid w:val="7235371A"/>
    <w:multiLevelType w:val="hybridMultilevel"/>
    <w:tmpl w:val="5AF4CE6A"/>
    <w:lvl w:ilvl="0" w:tplc="041B0001">
      <w:start w:val="1"/>
      <w:numFmt w:val="bullet"/>
      <w:lvlText w:val=""/>
      <w:lvlJc w:val="left"/>
      <w:pPr>
        <w:ind w:left="1789" w:hanging="360"/>
      </w:pPr>
      <w:rPr>
        <w:rFonts w:ascii="Symbol" w:hAnsi="Symbol" w:hint="default"/>
      </w:rPr>
    </w:lvl>
    <w:lvl w:ilvl="1" w:tplc="041B0003" w:tentative="1">
      <w:start w:val="1"/>
      <w:numFmt w:val="bullet"/>
      <w:lvlText w:val="o"/>
      <w:lvlJc w:val="left"/>
      <w:pPr>
        <w:ind w:left="2509" w:hanging="360"/>
      </w:pPr>
      <w:rPr>
        <w:rFonts w:ascii="Courier New" w:hAnsi="Courier New" w:cs="Courier New" w:hint="default"/>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abstractNum w:abstractNumId="374" w15:restartNumberingAfterBreak="0">
    <w:nsid w:val="72736F5C"/>
    <w:multiLevelType w:val="hybridMultilevel"/>
    <w:tmpl w:val="6B285592"/>
    <w:lvl w:ilvl="0" w:tplc="198EAC36">
      <w:start w:val="1"/>
      <w:numFmt w:val="decimal"/>
      <w:lvlText w:val="%1."/>
      <w:lvlJc w:val="left"/>
      <w:pPr>
        <w:ind w:left="720" w:hanging="360"/>
      </w:pPr>
      <w:rPr>
        <w:b w:val="0"/>
      </w:rPr>
    </w:lvl>
    <w:lvl w:ilvl="1" w:tplc="13D89596">
      <w:start w:val="1"/>
      <w:numFmt w:val="upperRoman"/>
      <w:lvlText w:val="%2."/>
      <w:lvlJc w:val="left"/>
      <w:pPr>
        <w:ind w:left="861"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72B300C7"/>
    <w:multiLevelType w:val="hybridMultilevel"/>
    <w:tmpl w:val="73D2E31E"/>
    <w:lvl w:ilvl="0" w:tplc="AE208AAE">
      <w:start w:val="1"/>
      <w:numFmt w:val="lowerLetter"/>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04394A">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E1700">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5E972A">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6FD08">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A9500">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42D6E">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C8EC8">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E4C40">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6" w15:restartNumberingAfterBreak="0">
    <w:nsid w:val="72C82D3F"/>
    <w:multiLevelType w:val="hybridMultilevel"/>
    <w:tmpl w:val="5D260164"/>
    <w:lvl w:ilvl="0" w:tplc="6074D4FC">
      <w:start w:val="1"/>
      <w:numFmt w:val="bullet"/>
      <w:lvlText w:val="-"/>
      <w:lvlJc w:val="left"/>
      <w:pPr>
        <w:ind w:left="1776" w:hanging="360"/>
      </w:pPr>
      <w:rPr>
        <w:rFonts w:ascii="Times New Roman" w:eastAsia="Times New Roman" w:hAnsi="Times New Roman" w:cs="Times New Roman"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Courier New"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Courier New" w:hint="default"/>
      </w:rPr>
    </w:lvl>
    <w:lvl w:ilvl="8" w:tplc="041B0005">
      <w:start w:val="1"/>
      <w:numFmt w:val="bullet"/>
      <w:lvlText w:val=""/>
      <w:lvlJc w:val="left"/>
      <w:pPr>
        <w:ind w:left="7536" w:hanging="360"/>
      </w:pPr>
      <w:rPr>
        <w:rFonts w:ascii="Wingdings" w:hAnsi="Wingdings" w:hint="default"/>
      </w:rPr>
    </w:lvl>
  </w:abstractNum>
  <w:abstractNum w:abstractNumId="377" w15:restartNumberingAfterBreak="0">
    <w:nsid w:val="732F2002"/>
    <w:multiLevelType w:val="hybridMultilevel"/>
    <w:tmpl w:val="06265C1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8" w15:restartNumberingAfterBreak="0">
    <w:nsid w:val="73861C09"/>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9" w15:restartNumberingAfterBreak="0">
    <w:nsid w:val="73CA4EA0"/>
    <w:multiLevelType w:val="hybridMultilevel"/>
    <w:tmpl w:val="458202F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0" w15:restartNumberingAfterBreak="0">
    <w:nsid w:val="741C21B8"/>
    <w:multiLevelType w:val="hybridMultilevel"/>
    <w:tmpl w:val="06265C1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1" w15:restartNumberingAfterBreak="0">
    <w:nsid w:val="743F5851"/>
    <w:multiLevelType w:val="hybridMultilevel"/>
    <w:tmpl w:val="18503AE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2" w15:restartNumberingAfterBreak="0">
    <w:nsid w:val="74D014CA"/>
    <w:multiLevelType w:val="hybridMultilevel"/>
    <w:tmpl w:val="E99479FC"/>
    <w:lvl w:ilvl="0" w:tplc="2C565B74">
      <w:start w:val="1"/>
      <w:numFmt w:val="upperRoman"/>
      <w:lvlText w:val="%1."/>
      <w:lvlJc w:val="righ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3" w15:restartNumberingAfterBreak="0">
    <w:nsid w:val="74E11BBF"/>
    <w:multiLevelType w:val="hybridMultilevel"/>
    <w:tmpl w:val="CD8AE61C"/>
    <w:lvl w:ilvl="0" w:tplc="55D07E2A">
      <w:start w:val="1"/>
      <w:numFmt w:val="decimal"/>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4" w15:restartNumberingAfterBreak="0">
    <w:nsid w:val="74E132F8"/>
    <w:multiLevelType w:val="hybridMultilevel"/>
    <w:tmpl w:val="C9F68F7E"/>
    <w:lvl w:ilvl="0" w:tplc="506EDF8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5" w15:restartNumberingAfterBreak="0">
    <w:nsid w:val="754C239D"/>
    <w:multiLevelType w:val="hybridMultilevel"/>
    <w:tmpl w:val="E3A85218"/>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386" w15:restartNumberingAfterBreak="0">
    <w:nsid w:val="759514AE"/>
    <w:multiLevelType w:val="hybridMultilevel"/>
    <w:tmpl w:val="AADC683A"/>
    <w:lvl w:ilvl="0" w:tplc="DF58F828">
      <w:start w:val="1"/>
      <w:numFmt w:val="upperRoman"/>
      <w:lvlText w:val="%1."/>
      <w:lvlJc w:val="left"/>
      <w:pPr>
        <w:ind w:left="1004" w:hanging="720"/>
      </w:pPr>
      <w:rPr>
        <w:rFonts w:hint="default"/>
        <w:u w:val="none"/>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7" w15:restartNumberingAfterBreak="0">
    <w:nsid w:val="766A145B"/>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8" w15:restartNumberingAfterBreak="0">
    <w:nsid w:val="76A15098"/>
    <w:multiLevelType w:val="hybridMultilevel"/>
    <w:tmpl w:val="1D92B360"/>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9" w15:restartNumberingAfterBreak="0">
    <w:nsid w:val="772A4C09"/>
    <w:multiLevelType w:val="hybridMultilevel"/>
    <w:tmpl w:val="5D96A432"/>
    <w:lvl w:ilvl="0" w:tplc="8E74A5A4">
      <w:start w:val="1"/>
      <w:numFmt w:val="decimal"/>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90" w15:restartNumberingAfterBreak="0">
    <w:nsid w:val="772B7FEC"/>
    <w:multiLevelType w:val="hybridMultilevel"/>
    <w:tmpl w:val="E356EF7C"/>
    <w:lvl w:ilvl="0" w:tplc="0C3A7376">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91" w15:restartNumberingAfterBreak="0">
    <w:nsid w:val="774C5F93"/>
    <w:multiLevelType w:val="hybridMultilevel"/>
    <w:tmpl w:val="B85E8554"/>
    <w:lvl w:ilvl="0" w:tplc="6AFE042C">
      <w:start w:val="1"/>
      <w:numFmt w:val="decimal"/>
      <w:lvlText w:val="%1."/>
      <w:lvlJc w:val="left"/>
      <w:pPr>
        <w:ind w:left="1069" w:hanging="360"/>
      </w:pPr>
      <w:rPr>
        <w:i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92" w15:restartNumberingAfterBreak="0">
    <w:nsid w:val="77B112A9"/>
    <w:multiLevelType w:val="multilevel"/>
    <w:tmpl w:val="106073DE"/>
    <w:styleLink w:val="WW8Num4"/>
    <w:lvl w:ilvl="0">
      <w:start w:val="1"/>
      <w:numFmt w:val="decimal"/>
      <w:lvlText w:val="%1."/>
      <w:lvlJc w:val="left"/>
      <w:pPr>
        <w:ind w:left="720" w:hanging="360"/>
      </w:pPr>
      <w:rPr>
        <w:rFonts w:ascii="Symbol" w:eastAsia="Arial Unicode MS" w:hAnsi="Symbol" w:cs="Symbol"/>
        <w:b/>
        <w:bCs/>
        <w:color w:val="C5000B"/>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3" w15:restartNumberingAfterBreak="0">
    <w:nsid w:val="7825751E"/>
    <w:multiLevelType w:val="hybridMultilevel"/>
    <w:tmpl w:val="C5E09F3E"/>
    <w:lvl w:ilvl="0" w:tplc="9B7C6C4A">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4" w15:restartNumberingAfterBreak="0">
    <w:nsid w:val="785D5634"/>
    <w:multiLevelType w:val="hybridMultilevel"/>
    <w:tmpl w:val="A2D660B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95" w15:restartNumberingAfterBreak="0">
    <w:nsid w:val="786177A5"/>
    <w:multiLevelType w:val="hybridMultilevel"/>
    <w:tmpl w:val="3260E2E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6" w15:restartNumberingAfterBreak="0">
    <w:nsid w:val="787B4C33"/>
    <w:multiLevelType w:val="hybridMultilevel"/>
    <w:tmpl w:val="8ED05410"/>
    <w:lvl w:ilvl="0" w:tplc="041B000F">
      <w:start w:val="1"/>
      <w:numFmt w:val="decimal"/>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97" w15:restartNumberingAfterBreak="0">
    <w:nsid w:val="787F6387"/>
    <w:multiLevelType w:val="hybridMultilevel"/>
    <w:tmpl w:val="534CE942"/>
    <w:lvl w:ilvl="0" w:tplc="11F07D70">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8" w15:restartNumberingAfterBreak="0">
    <w:nsid w:val="79016F85"/>
    <w:multiLevelType w:val="hybridMultilevel"/>
    <w:tmpl w:val="81D668CA"/>
    <w:lvl w:ilvl="0" w:tplc="7C8CA45C">
      <w:start w:val="1"/>
      <w:numFmt w:val="decimal"/>
      <w:lvlText w:val="%1."/>
      <w:lvlJc w:val="left"/>
      <w:pPr>
        <w:ind w:left="1080" w:hanging="360"/>
      </w:pPr>
      <w:rPr>
        <w:strike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9" w15:restartNumberingAfterBreak="0">
    <w:nsid w:val="790347CA"/>
    <w:multiLevelType w:val="hybridMultilevel"/>
    <w:tmpl w:val="C83C4C7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0" w15:restartNumberingAfterBreak="0">
    <w:nsid w:val="79D777D2"/>
    <w:multiLevelType w:val="hybridMultilevel"/>
    <w:tmpl w:val="04ACA75E"/>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1" w15:restartNumberingAfterBreak="0">
    <w:nsid w:val="7A5311D6"/>
    <w:multiLevelType w:val="hybridMultilevel"/>
    <w:tmpl w:val="CACEBE3A"/>
    <w:lvl w:ilvl="0" w:tplc="65249594">
      <w:start w:val="1"/>
      <w:numFmt w:val="upperRoman"/>
      <w:lvlText w:val="%1."/>
      <w:lvlJc w:val="right"/>
      <w:pPr>
        <w:ind w:left="720" w:hanging="360"/>
      </w:pPr>
      <w:rPr>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2" w15:restartNumberingAfterBreak="0">
    <w:nsid w:val="7A973988"/>
    <w:multiLevelType w:val="hybridMultilevel"/>
    <w:tmpl w:val="0F1E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3" w15:restartNumberingAfterBreak="0">
    <w:nsid w:val="7B095954"/>
    <w:multiLevelType w:val="hybridMultilevel"/>
    <w:tmpl w:val="5F50FE3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4" w15:restartNumberingAfterBreak="0">
    <w:nsid w:val="7B913A34"/>
    <w:multiLevelType w:val="hybridMultilevel"/>
    <w:tmpl w:val="E570A0FE"/>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5" w15:restartNumberingAfterBreak="0">
    <w:nsid w:val="7BC15EBA"/>
    <w:multiLevelType w:val="hybridMultilevel"/>
    <w:tmpl w:val="9D48755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6" w15:restartNumberingAfterBreak="0">
    <w:nsid w:val="7C082363"/>
    <w:multiLevelType w:val="hybridMultilevel"/>
    <w:tmpl w:val="27040E34"/>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7C9772EB"/>
    <w:multiLevelType w:val="hybridMultilevel"/>
    <w:tmpl w:val="C9F68F7E"/>
    <w:lvl w:ilvl="0" w:tplc="506EDF8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8" w15:restartNumberingAfterBreak="0">
    <w:nsid w:val="7D725CE8"/>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7D737AA3"/>
    <w:multiLevelType w:val="hybridMultilevel"/>
    <w:tmpl w:val="188C03C6"/>
    <w:lvl w:ilvl="0" w:tplc="041B000F">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0" w15:restartNumberingAfterBreak="0">
    <w:nsid w:val="7D8F3382"/>
    <w:multiLevelType w:val="hybridMultilevel"/>
    <w:tmpl w:val="0400BB58"/>
    <w:lvl w:ilvl="0" w:tplc="D6C4AD56">
      <w:start w:val="1"/>
      <w:numFmt w:val="decimal"/>
      <w:lvlText w:val="%1."/>
      <w:lvlJc w:val="left"/>
      <w:pPr>
        <w:ind w:left="1416" w:hanging="360"/>
      </w:pPr>
      <w:rPr>
        <w:rFonts w:hint="default"/>
        <w:u w:val="none"/>
      </w:rPr>
    </w:lvl>
    <w:lvl w:ilvl="1" w:tplc="041B0019" w:tentative="1">
      <w:start w:val="1"/>
      <w:numFmt w:val="lowerLetter"/>
      <w:lvlText w:val="%2."/>
      <w:lvlJc w:val="left"/>
      <w:pPr>
        <w:ind w:left="2136" w:hanging="360"/>
      </w:pPr>
    </w:lvl>
    <w:lvl w:ilvl="2" w:tplc="041B001B" w:tentative="1">
      <w:start w:val="1"/>
      <w:numFmt w:val="lowerRoman"/>
      <w:lvlText w:val="%3."/>
      <w:lvlJc w:val="right"/>
      <w:pPr>
        <w:ind w:left="2856" w:hanging="180"/>
      </w:pPr>
    </w:lvl>
    <w:lvl w:ilvl="3" w:tplc="041B000F" w:tentative="1">
      <w:start w:val="1"/>
      <w:numFmt w:val="decimal"/>
      <w:lvlText w:val="%4."/>
      <w:lvlJc w:val="left"/>
      <w:pPr>
        <w:ind w:left="3576" w:hanging="360"/>
      </w:pPr>
    </w:lvl>
    <w:lvl w:ilvl="4" w:tplc="041B0019" w:tentative="1">
      <w:start w:val="1"/>
      <w:numFmt w:val="lowerLetter"/>
      <w:lvlText w:val="%5."/>
      <w:lvlJc w:val="left"/>
      <w:pPr>
        <w:ind w:left="4296" w:hanging="360"/>
      </w:pPr>
    </w:lvl>
    <w:lvl w:ilvl="5" w:tplc="041B001B" w:tentative="1">
      <w:start w:val="1"/>
      <w:numFmt w:val="lowerRoman"/>
      <w:lvlText w:val="%6."/>
      <w:lvlJc w:val="right"/>
      <w:pPr>
        <w:ind w:left="5016" w:hanging="180"/>
      </w:pPr>
    </w:lvl>
    <w:lvl w:ilvl="6" w:tplc="041B000F" w:tentative="1">
      <w:start w:val="1"/>
      <w:numFmt w:val="decimal"/>
      <w:lvlText w:val="%7."/>
      <w:lvlJc w:val="left"/>
      <w:pPr>
        <w:ind w:left="5736" w:hanging="360"/>
      </w:pPr>
    </w:lvl>
    <w:lvl w:ilvl="7" w:tplc="041B0019" w:tentative="1">
      <w:start w:val="1"/>
      <w:numFmt w:val="lowerLetter"/>
      <w:lvlText w:val="%8."/>
      <w:lvlJc w:val="left"/>
      <w:pPr>
        <w:ind w:left="6456" w:hanging="360"/>
      </w:pPr>
    </w:lvl>
    <w:lvl w:ilvl="8" w:tplc="041B001B" w:tentative="1">
      <w:start w:val="1"/>
      <w:numFmt w:val="lowerRoman"/>
      <w:lvlText w:val="%9."/>
      <w:lvlJc w:val="right"/>
      <w:pPr>
        <w:ind w:left="7176" w:hanging="180"/>
      </w:pPr>
    </w:lvl>
  </w:abstractNum>
  <w:abstractNum w:abstractNumId="411" w15:restartNumberingAfterBreak="0">
    <w:nsid w:val="7E931484"/>
    <w:multiLevelType w:val="hybridMultilevel"/>
    <w:tmpl w:val="047ED6B6"/>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2" w15:restartNumberingAfterBreak="0">
    <w:nsid w:val="7EF13521"/>
    <w:multiLevelType w:val="hybridMultilevel"/>
    <w:tmpl w:val="DF704D3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15:restartNumberingAfterBreak="0">
    <w:nsid w:val="7F67580A"/>
    <w:multiLevelType w:val="hybridMultilevel"/>
    <w:tmpl w:val="6FD0EFD6"/>
    <w:lvl w:ilvl="0" w:tplc="9D80E91E">
      <w:start w:val="1"/>
      <w:numFmt w:val="decimal"/>
      <w:lvlText w:val="%1."/>
      <w:lvlJc w:val="left"/>
      <w:pPr>
        <w:ind w:left="1080" w:hanging="360"/>
      </w:pPr>
      <w:rPr>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4" w15:restartNumberingAfterBreak="0">
    <w:nsid w:val="7F71685F"/>
    <w:multiLevelType w:val="hybridMultilevel"/>
    <w:tmpl w:val="BA6404B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5" w15:restartNumberingAfterBreak="0">
    <w:nsid w:val="7F8901EC"/>
    <w:multiLevelType w:val="hybridMultilevel"/>
    <w:tmpl w:val="A3CE92DE"/>
    <w:lvl w:ilvl="0" w:tplc="692AD5FC">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6" w15:restartNumberingAfterBreak="0">
    <w:nsid w:val="7FE25AF9"/>
    <w:multiLevelType w:val="hybridMultilevel"/>
    <w:tmpl w:val="D3700A4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61"/>
  </w:num>
  <w:num w:numId="2">
    <w:abstractNumId w:val="287"/>
  </w:num>
  <w:num w:numId="3">
    <w:abstractNumId w:val="240"/>
  </w:num>
  <w:num w:numId="4">
    <w:abstractNumId w:val="406"/>
  </w:num>
  <w:num w:numId="5">
    <w:abstractNumId w:val="241"/>
  </w:num>
  <w:num w:numId="6">
    <w:abstractNumId w:val="398"/>
  </w:num>
  <w:num w:numId="7">
    <w:abstractNumId w:val="392"/>
  </w:num>
  <w:num w:numId="8">
    <w:abstractNumId w:val="118"/>
  </w:num>
  <w:num w:numId="9">
    <w:abstractNumId w:val="259"/>
  </w:num>
  <w:num w:numId="10">
    <w:abstractNumId w:val="395"/>
  </w:num>
  <w:num w:numId="11">
    <w:abstractNumId w:val="38"/>
  </w:num>
  <w:num w:numId="12">
    <w:abstractNumId w:val="352"/>
  </w:num>
  <w:num w:numId="13">
    <w:abstractNumId w:val="124"/>
  </w:num>
  <w:num w:numId="14">
    <w:abstractNumId w:val="41"/>
  </w:num>
  <w:num w:numId="15">
    <w:abstractNumId w:val="156"/>
  </w:num>
  <w:num w:numId="16">
    <w:abstractNumId w:val="375"/>
  </w:num>
  <w:num w:numId="17">
    <w:abstractNumId w:val="208"/>
  </w:num>
  <w:num w:numId="18">
    <w:abstractNumId w:val="70"/>
  </w:num>
  <w:num w:numId="19">
    <w:abstractNumId w:val="366"/>
  </w:num>
  <w:num w:numId="20">
    <w:abstractNumId w:val="232"/>
  </w:num>
  <w:num w:numId="21">
    <w:abstractNumId w:val="33"/>
  </w:num>
  <w:num w:numId="22">
    <w:abstractNumId w:val="296"/>
  </w:num>
  <w:num w:numId="23">
    <w:abstractNumId w:val="28"/>
  </w:num>
  <w:num w:numId="24">
    <w:abstractNumId w:val="331"/>
  </w:num>
  <w:num w:numId="25">
    <w:abstractNumId w:val="52"/>
  </w:num>
  <w:num w:numId="26">
    <w:abstractNumId w:val="314"/>
  </w:num>
  <w:num w:numId="27">
    <w:abstractNumId w:val="189"/>
  </w:num>
  <w:num w:numId="28">
    <w:abstractNumId w:val="248"/>
  </w:num>
  <w:num w:numId="29">
    <w:abstractNumId w:val="4"/>
  </w:num>
  <w:num w:numId="30">
    <w:abstractNumId w:val="263"/>
  </w:num>
  <w:num w:numId="31">
    <w:abstractNumId w:val="24"/>
  </w:num>
  <w:num w:numId="32">
    <w:abstractNumId w:val="247"/>
  </w:num>
  <w:num w:numId="33">
    <w:abstractNumId w:val="411"/>
  </w:num>
  <w:num w:numId="34">
    <w:abstractNumId w:val="187"/>
  </w:num>
  <w:num w:numId="35">
    <w:abstractNumId w:val="255"/>
  </w:num>
  <w:num w:numId="36">
    <w:abstractNumId w:val="364"/>
  </w:num>
  <w:num w:numId="37">
    <w:abstractNumId w:val="193"/>
  </w:num>
  <w:num w:numId="38">
    <w:abstractNumId w:val="115"/>
  </w:num>
  <w:num w:numId="39">
    <w:abstractNumId w:val="344"/>
  </w:num>
  <w:num w:numId="40">
    <w:abstractNumId w:val="154"/>
  </w:num>
  <w:num w:numId="41">
    <w:abstractNumId w:val="266"/>
  </w:num>
  <w:num w:numId="42">
    <w:abstractNumId w:val="97"/>
  </w:num>
  <w:num w:numId="43">
    <w:abstractNumId w:val="202"/>
  </w:num>
  <w:num w:numId="44">
    <w:abstractNumId w:val="77"/>
  </w:num>
  <w:num w:numId="45">
    <w:abstractNumId w:val="264"/>
  </w:num>
  <w:num w:numId="46">
    <w:abstractNumId w:val="109"/>
  </w:num>
  <w:num w:numId="47">
    <w:abstractNumId w:val="88"/>
  </w:num>
  <w:num w:numId="48">
    <w:abstractNumId w:val="73"/>
  </w:num>
  <w:num w:numId="49">
    <w:abstractNumId w:val="180"/>
  </w:num>
  <w:num w:numId="50">
    <w:abstractNumId w:val="153"/>
  </w:num>
  <w:num w:numId="51">
    <w:abstractNumId w:val="365"/>
  </w:num>
  <w:num w:numId="52">
    <w:abstractNumId w:val="87"/>
  </w:num>
  <w:num w:numId="53">
    <w:abstractNumId w:val="116"/>
  </w:num>
  <w:num w:numId="54">
    <w:abstractNumId w:val="62"/>
  </w:num>
  <w:num w:numId="55">
    <w:abstractNumId w:val="380"/>
  </w:num>
  <w:num w:numId="56">
    <w:abstractNumId w:val="260"/>
  </w:num>
  <w:num w:numId="57">
    <w:abstractNumId w:val="329"/>
  </w:num>
  <w:num w:numId="58">
    <w:abstractNumId w:val="50"/>
  </w:num>
  <w:num w:numId="59">
    <w:abstractNumId w:val="177"/>
  </w:num>
  <w:num w:numId="60">
    <w:abstractNumId w:val="410"/>
  </w:num>
  <w:num w:numId="61">
    <w:abstractNumId w:val="95"/>
  </w:num>
  <w:num w:numId="62">
    <w:abstractNumId w:val="31"/>
  </w:num>
  <w:num w:numId="63">
    <w:abstractNumId w:val="83"/>
  </w:num>
  <w:num w:numId="64">
    <w:abstractNumId w:val="393"/>
  </w:num>
  <w:num w:numId="65">
    <w:abstractNumId w:val="356"/>
  </w:num>
  <w:num w:numId="66">
    <w:abstractNumId w:val="191"/>
  </w:num>
  <w:num w:numId="67">
    <w:abstractNumId w:val="249"/>
  </w:num>
  <w:num w:numId="68">
    <w:abstractNumId w:val="326"/>
  </w:num>
  <w:num w:numId="69">
    <w:abstractNumId w:val="173"/>
  </w:num>
  <w:num w:numId="70">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2"/>
  </w:num>
  <w:num w:numId="72">
    <w:abstractNumId w:val="86"/>
  </w:num>
  <w:num w:numId="73">
    <w:abstractNumId w:val="183"/>
  </w:num>
  <w:num w:numId="74">
    <w:abstractNumId w:val="350"/>
  </w:num>
  <w:num w:numId="75">
    <w:abstractNumId w:val="107"/>
  </w:num>
  <w:num w:numId="76">
    <w:abstractNumId w:val="278"/>
  </w:num>
  <w:num w:numId="77">
    <w:abstractNumId w:val="218"/>
  </w:num>
  <w:num w:numId="78">
    <w:abstractNumId w:val="234"/>
  </w:num>
  <w:num w:numId="79">
    <w:abstractNumId w:val="242"/>
  </w:num>
  <w:num w:numId="80">
    <w:abstractNumId w:val="171"/>
  </w:num>
  <w:num w:numId="81">
    <w:abstractNumId w:val="374"/>
  </w:num>
  <w:num w:numId="82">
    <w:abstractNumId w:val="14"/>
  </w:num>
  <w:num w:numId="83">
    <w:abstractNumId w:val="230"/>
  </w:num>
  <w:num w:numId="84">
    <w:abstractNumId w:val="182"/>
  </w:num>
  <w:num w:numId="85">
    <w:abstractNumId w:val="307"/>
  </w:num>
  <w:num w:numId="86">
    <w:abstractNumId w:val="108"/>
  </w:num>
  <w:num w:numId="87">
    <w:abstractNumId w:val="322"/>
  </w:num>
  <w:num w:numId="88">
    <w:abstractNumId w:val="47"/>
  </w:num>
  <w:num w:numId="89">
    <w:abstractNumId w:val="219"/>
  </w:num>
  <w:num w:numId="90">
    <w:abstractNumId w:val="227"/>
  </w:num>
  <w:num w:numId="91">
    <w:abstractNumId w:val="401"/>
  </w:num>
  <w:num w:numId="92">
    <w:abstractNumId w:val="112"/>
  </w:num>
  <w:num w:numId="93">
    <w:abstractNumId w:val="358"/>
  </w:num>
  <w:num w:numId="94">
    <w:abstractNumId w:val="300"/>
  </w:num>
  <w:num w:numId="95">
    <w:abstractNumId w:val="383"/>
  </w:num>
  <w:num w:numId="96">
    <w:abstractNumId w:val="149"/>
  </w:num>
  <w:num w:numId="97">
    <w:abstractNumId w:val="281"/>
  </w:num>
  <w:num w:numId="98">
    <w:abstractNumId w:val="282"/>
  </w:num>
  <w:num w:numId="99">
    <w:abstractNumId w:val="275"/>
  </w:num>
  <w:num w:numId="100">
    <w:abstractNumId w:val="396"/>
  </w:num>
  <w:num w:numId="101">
    <w:abstractNumId w:val="43"/>
  </w:num>
  <w:num w:numId="102">
    <w:abstractNumId w:val="42"/>
  </w:num>
  <w:num w:numId="103">
    <w:abstractNumId w:val="85"/>
  </w:num>
  <w:num w:numId="104">
    <w:abstractNumId w:val="256"/>
  </w:num>
  <w:num w:numId="10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num>
  <w:num w:numId="107">
    <w:abstractNumId w:val="397"/>
  </w:num>
  <w:num w:numId="108">
    <w:abstractNumId w:val="105"/>
  </w:num>
  <w:num w:numId="109">
    <w:abstractNumId w:val="152"/>
  </w:num>
  <w:num w:numId="110">
    <w:abstractNumId w:val="190"/>
  </w:num>
  <w:num w:numId="111">
    <w:abstractNumId w:val="336"/>
  </w:num>
  <w:num w:numId="112">
    <w:abstractNumId w:val="372"/>
  </w:num>
  <w:num w:numId="113">
    <w:abstractNumId w:val="216"/>
  </w:num>
  <w:num w:numId="114">
    <w:abstractNumId w:val="66"/>
  </w:num>
  <w:num w:numId="115">
    <w:abstractNumId w:val="21"/>
  </w:num>
  <w:num w:numId="116">
    <w:abstractNumId w:val="361"/>
  </w:num>
  <w:num w:numId="117">
    <w:abstractNumId w:val="197"/>
  </w:num>
  <w:num w:numId="118">
    <w:abstractNumId w:val="319"/>
  </w:num>
  <w:num w:numId="119">
    <w:abstractNumId w:val="292"/>
  </w:num>
  <w:num w:numId="120">
    <w:abstractNumId w:val="235"/>
  </w:num>
  <w:num w:numId="121">
    <w:abstractNumId w:val="221"/>
  </w:num>
  <w:num w:numId="122">
    <w:abstractNumId w:val="290"/>
  </w:num>
  <w:num w:numId="123">
    <w:abstractNumId w:val="147"/>
  </w:num>
  <w:num w:numId="124">
    <w:abstractNumId w:val="166"/>
  </w:num>
  <w:num w:numId="125">
    <w:abstractNumId w:val="274"/>
  </w:num>
  <w:num w:numId="126">
    <w:abstractNumId w:val="269"/>
  </w:num>
  <w:num w:numId="127">
    <w:abstractNumId w:val="30"/>
  </w:num>
  <w:num w:numId="128">
    <w:abstractNumId w:val="257"/>
  </w:num>
  <w:num w:numId="129">
    <w:abstractNumId w:val="399"/>
  </w:num>
  <w:num w:numId="130">
    <w:abstractNumId w:val="409"/>
  </w:num>
  <w:num w:numId="131">
    <w:abstractNumId w:val="279"/>
  </w:num>
  <w:num w:numId="132">
    <w:abstractNumId w:val="265"/>
  </w:num>
  <w:num w:numId="133">
    <w:abstractNumId w:val="384"/>
  </w:num>
  <w:num w:numId="134">
    <w:abstractNumId w:val="407"/>
  </w:num>
  <w:num w:numId="135">
    <w:abstractNumId w:val="169"/>
  </w:num>
  <w:num w:numId="136">
    <w:abstractNumId w:val="2"/>
  </w:num>
  <w:num w:numId="137">
    <w:abstractNumId w:val="373"/>
  </w:num>
  <w:num w:numId="138">
    <w:abstractNumId w:val="123"/>
  </w:num>
  <w:num w:numId="139">
    <w:abstractNumId w:val="238"/>
  </w:num>
  <w:num w:numId="140">
    <w:abstractNumId w:val="49"/>
  </w:num>
  <w:num w:numId="141">
    <w:abstractNumId w:val="120"/>
  </w:num>
  <w:num w:numId="142">
    <w:abstractNumId w:val="308"/>
  </w:num>
  <w:num w:numId="143">
    <w:abstractNumId w:val="413"/>
  </w:num>
  <w:num w:numId="144">
    <w:abstractNumId w:val="343"/>
  </w:num>
  <w:num w:numId="145">
    <w:abstractNumId w:val="284"/>
  </w:num>
  <w:num w:numId="146">
    <w:abstractNumId w:val="327"/>
  </w:num>
  <w:num w:numId="147">
    <w:abstractNumId w:val="228"/>
  </w:num>
  <w:num w:numId="148">
    <w:abstractNumId w:val="67"/>
  </w:num>
  <w:num w:numId="149">
    <w:abstractNumId w:val="276"/>
  </w:num>
  <w:num w:numId="150">
    <w:abstractNumId w:val="82"/>
  </w:num>
  <w:num w:numId="151">
    <w:abstractNumId w:val="196"/>
  </w:num>
  <w:num w:numId="152">
    <w:abstractNumId w:val="18"/>
  </w:num>
  <w:num w:numId="153">
    <w:abstractNumId w:val="333"/>
  </w:num>
  <w:num w:numId="154">
    <w:abstractNumId w:val="394"/>
  </w:num>
  <w:num w:numId="155">
    <w:abstractNumId w:val="184"/>
  </w:num>
  <w:num w:numId="156">
    <w:abstractNumId w:val="148"/>
  </w:num>
  <w:num w:numId="157">
    <w:abstractNumId w:val="104"/>
  </w:num>
  <w:num w:numId="158">
    <w:abstractNumId w:val="145"/>
  </w:num>
  <w:num w:numId="159">
    <w:abstractNumId w:val="286"/>
  </w:num>
  <w:num w:numId="160">
    <w:abstractNumId w:val="335"/>
  </w:num>
  <w:num w:numId="161">
    <w:abstractNumId w:val="188"/>
  </w:num>
  <w:num w:numId="162">
    <w:abstractNumId w:val="334"/>
  </w:num>
  <w:num w:numId="163">
    <w:abstractNumId w:val="90"/>
  </w:num>
  <w:num w:numId="164">
    <w:abstractNumId w:val="293"/>
  </w:num>
  <w:num w:numId="165">
    <w:abstractNumId w:val="100"/>
  </w:num>
  <w:num w:numId="166">
    <w:abstractNumId w:val="78"/>
  </w:num>
  <w:num w:numId="167">
    <w:abstractNumId w:val="400"/>
  </w:num>
  <w:num w:numId="168">
    <w:abstractNumId w:val="354"/>
  </w:num>
  <w:num w:numId="169">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1"/>
  </w:num>
  <w:num w:numId="171">
    <w:abstractNumId w:val="11"/>
  </w:num>
  <w:num w:numId="172">
    <w:abstractNumId w:val="15"/>
  </w:num>
  <w:num w:numId="173">
    <w:abstractNumId w:val="7"/>
  </w:num>
  <w:num w:numId="174">
    <w:abstractNumId w:val="54"/>
  </w:num>
  <w:num w:numId="175">
    <w:abstractNumId w:val="316"/>
  </w:num>
  <w:num w:numId="176">
    <w:abstractNumId w:val="17"/>
  </w:num>
  <w:num w:numId="177">
    <w:abstractNumId w:val="258"/>
  </w:num>
  <w:num w:numId="178">
    <w:abstractNumId w:val="340"/>
  </w:num>
  <w:num w:numId="179">
    <w:abstractNumId w:val="8"/>
  </w:num>
  <w:num w:numId="180">
    <w:abstractNumId w:val="130"/>
  </w:num>
  <w:num w:numId="181">
    <w:abstractNumId w:val="35"/>
  </w:num>
  <w:num w:numId="182">
    <w:abstractNumId w:val="103"/>
  </w:num>
  <w:num w:numId="183">
    <w:abstractNumId w:val="48"/>
  </w:num>
  <w:num w:numId="184">
    <w:abstractNumId w:val="371"/>
  </w:num>
  <w:num w:numId="185">
    <w:abstractNumId w:val="404"/>
  </w:num>
  <w:num w:numId="186">
    <w:abstractNumId w:val="20"/>
  </w:num>
  <w:num w:numId="187">
    <w:abstractNumId w:val="22"/>
  </w:num>
  <w:num w:numId="188">
    <w:abstractNumId w:val="111"/>
  </w:num>
  <w:num w:numId="189">
    <w:abstractNumId w:val="368"/>
  </w:num>
  <w:num w:numId="190">
    <w:abstractNumId w:val="377"/>
  </w:num>
  <w:num w:numId="191">
    <w:abstractNumId w:val="271"/>
  </w:num>
  <w:num w:numId="192">
    <w:abstractNumId w:val="298"/>
  </w:num>
  <w:num w:numId="193">
    <w:abstractNumId w:val="176"/>
  </w:num>
  <w:num w:numId="194">
    <w:abstractNumId w:val="57"/>
  </w:num>
  <w:num w:numId="195">
    <w:abstractNumId w:val="46"/>
  </w:num>
  <w:num w:numId="196">
    <w:abstractNumId w:val="72"/>
  </w:num>
  <w:num w:numId="197">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25"/>
  </w:num>
  <w:num w:numId="20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72"/>
  </w:num>
  <w:num w:numId="203">
    <w:abstractNumId w:val="167"/>
  </w:num>
  <w:num w:numId="204">
    <w:abstractNumId w:val="391"/>
  </w:num>
  <w:num w:numId="205">
    <w:abstractNumId w:val="26"/>
  </w:num>
  <w:num w:numId="206">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
  </w:num>
  <w:num w:numId="209">
    <w:abstractNumId w:val="19"/>
  </w:num>
  <w:num w:numId="210">
    <w:abstractNumId w:val="288"/>
  </w:num>
  <w:num w:numId="211">
    <w:abstractNumId w:val="6"/>
  </w:num>
  <w:num w:numId="212">
    <w:abstractNumId w:val="203"/>
  </w:num>
  <w:num w:numId="213">
    <w:abstractNumId w:val="243"/>
  </w:num>
  <w:num w:numId="214">
    <w:abstractNumId w:val="126"/>
  </w:num>
  <w:num w:numId="215">
    <w:abstractNumId w:val="363"/>
  </w:num>
  <w:num w:numId="216">
    <w:abstractNumId w:val="388"/>
  </w:num>
  <w:num w:numId="217">
    <w:abstractNumId w:val="81"/>
  </w:num>
  <w:num w:numId="218">
    <w:abstractNumId w:val="1"/>
  </w:num>
  <w:num w:numId="219">
    <w:abstractNumId w:val="204"/>
  </w:num>
  <w:num w:numId="220">
    <w:abstractNumId w:val="310"/>
  </w:num>
  <w:num w:numId="221">
    <w:abstractNumId w:val="134"/>
  </w:num>
  <w:num w:numId="222">
    <w:abstractNumId w:val="132"/>
  </w:num>
  <w:num w:numId="223">
    <w:abstractNumId w:val="0"/>
  </w:num>
  <w:num w:numId="224">
    <w:abstractNumId w:val="136"/>
  </w:num>
  <w:num w:numId="225">
    <w:abstractNumId w:val="34"/>
  </w:num>
  <w:num w:numId="226">
    <w:abstractNumId w:val="367"/>
  </w:num>
  <w:num w:numId="227">
    <w:abstractNumId w:val="355"/>
  </w:num>
  <w:num w:numId="228">
    <w:abstractNumId w:val="362"/>
  </w:num>
  <w:num w:numId="229">
    <w:abstractNumId w:val="222"/>
  </w:num>
  <w:num w:numId="230">
    <w:abstractNumId w:val="210"/>
  </w:num>
  <w:num w:numId="231">
    <w:abstractNumId w:val="186"/>
  </w:num>
  <w:num w:numId="232">
    <w:abstractNumId w:val="267"/>
  </w:num>
  <w:num w:numId="233">
    <w:abstractNumId w:val="231"/>
  </w:num>
  <w:num w:numId="234">
    <w:abstractNumId w:val="13"/>
  </w:num>
  <w:num w:numId="235">
    <w:abstractNumId w:val="315"/>
  </w:num>
  <w:num w:numId="236">
    <w:abstractNumId w:val="96"/>
  </w:num>
  <w:num w:numId="237">
    <w:abstractNumId w:val="223"/>
  </w:num>
  <w:num w:numId="238">
    <w:abstractNumId w:val="102"/>
  </w:num>
  <w:num w:numId="239">
    <w:abstractNumId w:val="303"/>
  </w:num>
  <w:num w:numId="240">
    <w:abstractNumId w:val="63"/>
  </w:num>
  <w:num w:numId="241">
    <w:abstractNumId w:val="110"/>
  </w:num>
  <w:num w:numId="242">
    <w:abstractNumId w:val="342"/>
  </w:num>
  <w:num w:numId="243">
    <w:abstractNumId w:val="127"/>
  </w:num>
  <w:num w:numId="244">
    <w:abstractNumId w:val="3"/>
  </w:num>
  <w:num w:numId="245">
    <w:abstractNumId w:val="131"/>
  </w:num>
  <w:num w:numId="246">
    <w:abstractNumId w:val="412"/>
  </w:num>
  <w:num w:numId="247">
    <w:abstractNumId w:val="312"/>
  </w:num>
  <w:num w:numId="248">
    <w:abstractNumId w:val="233"/>
  </w:num>
  <w:num w:numId="249">
    <w:abstractNumId w:val="157"/>
  </w:num>
  <w:num w:numId="250">
    <w:abstractNumId w:val="25"/>
  </w:num>
  <w:num w:numId="251">
    <w:abstractNumId w:val="141"/>
  </w:num>
  <w:num w:numId="252">
    <w:abstractNumId w:val="289"/>
  </w:num>
  <w:num w:numId="253">
    <w:abstractNumId w:val="349"/>
  </w:num>
  <w:num w:numId="254">
    <w:abstractNumId w:val="159"/>
  </w:num>
  <w:num w:numId="255">
    <w:abstractNumId w:val="151"/>
  </w:num>
  <w:num w:numId="256">
    <w:abstractNumId w:val="164"/>
  </w:num>
  <w:num w:numId="257">
    <w:abstractNumId w:val="272"/>
  </w:num>
  <w:num w:numId="258">
    <w:abstractNumId w:val="113"/>
  </w:num>
  <w:num w:numId="259">
    <w:abstractNumId w:val="135"/>
  </w:num>
  <w:num w:numId="260">
    <w:abstractNumId w:val="23"/>
  </w:num>
  <w:num w:numId="261">
    <w:abstractNumId w:val="32"/>
  </w:num>
  <w:num w:numId="262">
    <w:abstractNumId w:val="318"/>
  </w:num>
  <w:num w:numId="263">
    <w:abstractNumId w:val="416"/>
  </w:num>
  <w:num w:numId="264">
    <w:abstractNumId w:val="387"/>
  </w:num>
  <w:num w:numId="265">
    <w:abstractNumId w:val="215"/>
  </w:num>
  <w:num w:numId="266">
    <w:abstractNumId w:val="137"/>
  </w:num>
  <w:num w:numId="267">
    <w:abstractNumId w:val="192"/>
  </w:num>
  <w:num w:numId="268">
    <w:abstractNumId w:val="58"/>
  </w:num>
  <w:num w:numId="269">
    <w:abstractNumId w:val="341"/>
  </w:num>
  <w:num w:numId="270">
    <w:abstractNumId w:val="217"/>
  </w:num>
  <w:num w:numId="271">
    <w:abstractNumId w:val="237"/>
  </w:num>
  <w:num w:numId="272">
    <w:abstractNumId w:val="29"/>
  </w:num>
  <w:num w:numId="273">
    <w:abstractNumId w:val="229"/>
  </w:num>
  <w:num w:numId="274">
    <w:abstractNumId w:val="297"/>
  </w:num>
  <w:num w:numId="275">
    <w:abstractNumId w:val="351"/>
  </w:num>
  <w:num w:numId="276">
    <w:abstractNumId w:val="244"/>
  </w:num>
  <w:num w:numId="277">
    <w:abstractNumId w:val="181"/>
  </w:num>
  <w:num w:numId="278">
    <w:abstractNumId w:val="236"/>
  </w:num>
  <w:num w:numId="279">
    <w:abstractNumId w:val="174"/>
  </w:num>
  <w:num w:numId="280">
    <w:abstractNumId w:val="162"/>
  </w:num>
  <w:num w:numId="281">
    <w:abstractNumId w:val="12"/>
  </w:num>
  <w:num w:numId="282">
    <w:abstractNumId w:val="163"/>
  </w:num>
  <w:num w:numId="283">
    <w:abstractNumId w:val="353"/>
  </w:num>
  <w:num w:numId="284">
    <w:abstractNumId w:val="390"/>
  </w:num>
  <w:num w:numId="285">
    <w:abstractNumId w:val="415"/>
  </w:num>
  <w:num w:numId="286">
    <w:abstractNumId w:val="211"/>
  </w:num>
  <w:num w:numId="287">
    <w:abstractNumId w:val="209"/>
  </w:num>
  <w:num w:numId="288">
    <w:abstractNumId w:val="402"/>
  </w:num>
  <w:num w:numId="289">
    <w:abstractNumId w:val="60"/>
  </w:num>
  <w:num w:numId="290">
    <w:abstractNumId w:val="133"/>
  </w:num>
  <w:num w:numId="291">
    <w:abstractNumId w:val="128"/>
  </w:num>
  <w:num w:numId="292">
    <w:abstractNumId w:val="262"/>
  </w:num>
  <w:num w:numId="293">
    <w:abstractNumId w:val="101"/>
  </w:num>
  <w:num w:numId="294">
    <w:abstractNumId w:val="143"/>
  </w:num>
  <w:num w:numId="295">
    <w:abstractNumId w:val="64"/>
  </w:num>
  <w:num w:numId="29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51"/>
  </w:num>
  <w:num w:numId="29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65"/>
  </w:num>
  <w:num w:numId="301">
    <w:abstractNumId w:val="385"/>
  </w:num>
  <w:num w:numId="302">
    <w:abstractNumId w:val="299"/>
  </w:num>
  <w:num w:numId="303">
    <w:abstractNumId w:val="178"/>
  </w:num>
  <w:num w:numId="304">
    <w:abstractNumId w:val="250"/>
  </w:num>
  <w:num w:numId="305">
    <w:abstractNumId w:val="195"/>
  </w:num>
  <w:num w:numId="306">
    <w:abstractNumId w:val="305"/>
  </w:num>
  <w:num w:numId="307">
    <w:abstractNumId w:val="114"/>
  </w:num>
  <w:num w:numId="308">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39"/>
  </w:num>
  <w:num w:numId="311">
    <w:abstractNumId w:val="55"/>
  </w:num>
  <w:num w:numId="312">
    <w:abstractNumId w:val="337"/>
  </w:num>
  <w:num w:numId="313">
    <w:abstractNumId w:val="285"/>
  </w:num>
  <w:num w:numId="314">
    <w:abstractNumId w:val="338"/>
  </w:num>
  <w:num w:numId="315">
    <w:abstractNumId w:val="345"/>
  </w:num>
  <w:num w:numId="316">
    <w:abstractNumId w:val="213"/>
  </w:num>
  <w:num w:numId="317">
    <w:abstractNumId w:val="94"/>
  </w:num>
  <w:num w:numId="318">
    <w:abstractNumId w:val="40"/>
  </w:num>
  <w:num w:numId="319">
    <w:abstractNumId w:val="144"/>
  </w:num>
  <w:num w:numId="320">
    <w:abstractNumId w:val="205"/>
  </w:num>
  <w:num w:numId="321">
    <w:abstractNumId w:val="369"/>
  </w:num>
  <w:num w:numId="322">
    <w:abstractNumId w:val="291"/>
  </w:num>
  <w:num w:numId="323">
    <w:abstractNumId w:val="16"/>
  </w:num>
  <w:num w:numId="324">
    <w:abstractNumId w:val="304"/>
  </w:num>
  <w:num w:numId="325">
    <w:abstractNumId w:val="37"/>
  </w:num>
  <w:num w:numId="326">
    <w:abstractNumId w:val="139"/>
  </w:num>
  <w:num w:numId="327">
    <w:abstractNumId w:val="239"/>
  </w:num>
  <w:num w:numId="328">
    <w:abstractNumId w:val="140"/>
  </w:num>
  <w:num w:numId="329">
    <w:abstractNumId w:val="273"/>
  </w:num>
  <w:num w:numId="330">
    <w:abstractNumId w:val="301"/>
  </w:num>
  <w:num w:numId="331">
    <w:abstractNumId w:val="207"/>
  </w:num>
  <w:num w:numId="332">
    <w:abstractNumId w:val="370"/>
  </w:num>
  <w:num w:numId="333">
    <w:abstractNumId w:val="224"/>
  </w:num>
  <w:num w:numId="334">
    <w:abstractNumId w:val="80"/>
  </w:num>
  <w:num w:numId="335">
    <w:abstractNumId w:val="226"/>
  </w:num>
  <w:num w:numId="336">
    <w:abstractNumId w:val="254"/>
  </w:num>
  <w:num w:numId="337">
    <w:abstractNumId w:val="155"/>
  </w:num>
  <w:num w:numId="338">
    <w:abstractNumId w:val="199"/>
  </w:num>
  <w:num w:numId="339">
    <w:abstractNumId w:val="71"/>
  </w:num>
  <w:num w:numId="340">
    <w:abstractNumId w:val="252"/>
  </w:num>
  <w:num w:numId="341">
    <w:abstractNumId w:val="99"/>
  </w:num>
  <w:num w:numId="342">
    <w:abstractNumId w:val="379"/>
  </w:num>
  <w:num w:numId="343">
    <w:abstractNumId w:val="294"/>
  </w:num>
  <w:num w:numId="344">
    <w:abstractNumId w:val="403"/>
  </w:num>
  <w:num w:numId="345">
    <w:abstractNumId w:val="98"/>
  </w:num>
  <w:num w:numId="346">
    <w:abstractNumId w:val="61"/>
  </w:num>
  <w:num w:numId="347">
    <w:abstractNumId w:val="317"/>
  </w:num>
  <w:num w:numId="348">
    <w:abstractNumId w:val="68"/>
  </w:num>
  <w:num w:numId="349">
    <w:abstractNumId w:val="9"/>
  </w:num>
  <w:num w:numId="350">
    <w:abstractNumId w:val="330"/>
  </w:num>
  <w:num w:numId="351">
    <w:abstractNumId w:val="142"/>
  </w:num>
  <w:num w:numId="352">
    <w:abstractNumId w:val="194"/>
  </w:num>
  <w:num w:numId="353">
    <w:abstractNumId w:val="89"/>
  </w:num>
  <w:num w:numId="354">
    <w:abstractNumId w:val="10"/>
  </w:num>
  <w:num w:numId="355">
    <w:abstractNumId w:val="201"/>
  </w:num>
  <w:num w:numId="356">
    <w:abstractNumId w:val="283"/>
  </w:num>
  <w:num w:numId="357">
    <w:abstractNumId w:val="280"/>
  </w:num>
  <w:num w:numId="358">
    <w:abstractNumId w:val="414"/>
  </w:num>
  <w:num w:numId="359">
    <w:abstractNumId w:val="408"/>
  </w:num>
  <w:num w:numId="360">
    <w:abstractNumId w:val="74"/>
  </w:num>
  <w:num w:numId="361">
    <w:abstractNumId w:val="320"/>
  </w:num>
  <w:num w:numId="362">
    <w:abstractNumId w:val="220"/>
  </w:num>
  <w:num w:numId="363">
    <w:abstractNumId w:val="323"/>
  </w:num>
  <w:num w:numId="364">
    <w:abstractNumId w:val="36"/>
  </w:num>
  <w:num w:numId="365">
    <w:abstractNumId w:val="146"/>
  </w:num>
  <w:num w:numId="366">
    <w:abstractNumId w:val="75"/>
  </w:num>
  <w:num w:numId="367">
    <w:abstractNumId w:val="313"/>
  </w:num>
  <w:num w:numId="368">
    <w:abstractNumId w:val="92"/>
  </w:num>
  <w:num w:numId="369">
    <w:abstractNumId w:val="268"/>
  </w:num>
  <w:num w:numId="370">
    <w:abstractNumId w:val="405"/>
  </w:num>
  <w:num w:numId="371">
    <w:abstractNumId w:val="160"/>
  </w:num>
  <w:num w:numId="372">
    <w:abstractNumId w:val="51"/>
  </w:num>
  <w:num w:numId="373">
    <w:abstractNumId w:val="165"/>
  </w:num>
  <w:num w:numId="374">
    <w:abstractNumId w:val="378"/>
  </w:num>
  <w:num w:numId="375">
    <w:abstractNumId w:val="27"/>
  </w:num>
  <w:num w:numId="376">
    <w:abstractNumId w:val="348"/>
  </w:num>
  <w:num w:numId="377">
    <w:abstractNumId w:val="175"/>
  </w:num>
  <w:num w:numId="378">
    <w:abstractNumId w:val="53"/>
  </w:num>
  <w:num w:numId="379">
    <w:abstractNumId w:val="84"/>
  </w:num>
  <w:num w:numId="380">
    <w:abstractNumId w:val="138"/>
  </w:num>
  <w:num w:numId="381">
    <w:abstractNumId w:val="359"/>
  </w:num>
  <w:num w:numId="382">
    <w:abstractNumId w:val="91"/>
  </w:num>
  <w:num w:numId="383">
    <w:abstractNumId w:val="76"/>
  </w:num>
  <w:num w:numId="384">
    <w:abstractNumId w:val="381"/>
  </w:num>
  <w:num w:numId="385">
    <w:abstractNumId w:val="212"/>
  </w:num>
  <w:num w:numId="386">
    <w:abstractNumId w:val="246"/>
  </w:num>
  <w:num w:numId="38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332"/>
  </w:num>
  <w:num w:numId="390">
    <w:abstractNumId w:val="360"/>
  </w:num>
  <w:num w:numId="391">
    <w:abstractNumId w:val="347"/>
  </w:num>
  <w:num w:numId="392">
    <w:abstractNumId w:val="185"/>
  </w:num>
  <w:num w:numId="393">
    <w:abstractNumId w:val="311"/>
  </w:num>
  <w:num w:numId="394">
    <w:abstractNumId w:val="198"/>
  </w:num>
  <w:num w:numId="395">
    <w:abstractNumId w:val="170"/>
  </w:num>
  <w:num w:numId="396">
    <w:abstractNumId w:val="150"/>
  </w:num>
  <w:num w:numId="397">
    <w:abstractNumId w:val="79"/>
  </w:num>
  <w:num w:numId="398">
    <w:abstractNumId w:val="56"/>
  </w:num>
  <w:num w:numId="399">
    <w:abstractNumId w:val="200"/>
  </w:num>
  <w:num w:numId="400">
    <w:abstractNumId w:val="125"/>
  </w:num>
  <w:num w:numId="401">
    <w:abstractNumId w:val="214"/>
  </w:num>
  <w:num w:numId="402">
    <w:abstractNumId w:val="44"/>
  </w:num>
  <w:num w:numId="403">
    <w:abstractNumId w:val="93"/>
  </w:num>
  <w:num w:numId="404">
    <w:abstractNumId w:val="129"/>
  </w:num>
  <w:num w:numId="405">
    <w:abstractNumId w:val="45"/>
  </w:num>
  <w:num w:numId="406">
    <w:abstractNumId w:val="386"/>
  </w:num>
  <w:num w:numId="407">
    <w:abstractNumId w:val="245"/>
  </w:num>
  <w:num w:numId="408">
    <w:abstractNumId w:val="382"/>
  </w:num>
  <w:num w:numId="409">
    <w:abstractNumId w:val="295"/>
  </w:num>
  <w:num w:numId="410">
    <w:abstractNumId w:val="253"/>
  </w:num>
  <w:num w:numId="411">
    <w:abstractNumId w:val="39"/>
  </w:num>
  <w:num w:numId="412">
    <w:abstractNumId w:val="309"/>
  </w:num>
  <w:num w:numId="413">
    <w:abstractNumId w:val="179"/>
  </w:num>
  <w:num w:numId="414">
    <w:abstractNumId w:val="119"/>
  </w:num>
  <w:num w:numId="415">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376"/>
  </w:num>
  <w:num w:numId="419">
    <w:abstractNumId w:val="376"/>
  </w:num>
  <w:num w:numId="420">
    <w:abstractNumId w:val="357"/>
  </w:num>
  <w:num w:numId="421">
    <w:abstractNumId w:val="168"/>
  </w:num>
  <w:num w:numId="422">
    <w:abstractNumId w:val="270"/>
  </w:num>
  <w:numIdMacAtCleanup w:val="4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D5"/>
    <w:rsid w:val="00000831"/>
    <w:rsid w:val="00000EC6"/>
    <w:rsid w:val="00001AE6"/>
    <w:rsid w:val="00002042"/>
    <w:rsid w:val="0000266B"/>
    <w:rsid w:val="00002924"/>
    <w:rsid w:val="0000384E"/>
    <w:rsid w:val="00004622"/>
    <w:rsid w:val="00004776"/>
    <w:rsid w:val="00004821"/>
    <w:rsid w:val="0000487D"/>
    <w:rsid w:val="00004D51"/>
    <w:rsid w:val="00005214"/>
    <w:rsid w:val="00005A25"/>
    <w:rsid w:val="00005E08"/>
    <w:rsid w:val="0000654C"/>
    <w:rsid w:val="00006B0A"/>
    <w:rsid w:val="00007361"/>
    <w:rsid w:val="00007596"/>
    <w:rsid w:val="000076E0"/>
    <w:rsid w:val="00007BC0"/>
    <w:rsid w:val="00007E12"/>
    <w:rsid w:val="000104D3"/>
    <w:rsid w:val="00010785"/>
    <w:rsid w:val="000108FA"/>
    <w:rsid w:val="00010C89"/>
    <w:rsid w:val="00011007"/>
    <w:rsid w:val="00011A50"/>
    <w:rsid w:val="00011E33"/>
    <w:rsid w:val="0001297D"/>
    <w:rsid w:val="00012CDE"/>
    <w:rsid w:val="00012CE4"/>
    <w:rsid w:val="00012E2F"/>
    <w:rsid w:val="00012EBB"/>
    <w:rsid w:val="00013036"/>
    <w:rsid w:val="000130D5"/>
    <w:rsid w:val="00013472"/>
    <w:rsid w:val="0001394C"/>
    <w:rsid w:val="000139C4"/>
    <w:rsid w:val="00013B5C"/>
    <w:rsid w:val="00013C13"/>
    <w:rsid w:val="00013D4E"/>
    <w:rsid w:val="000143D8"/>
    <w:rsid w:val="00014590"/>
    <w:rsid w:val="0001469E"/>
    <w:rsid w:val="00014884"/>
    <w:rsid w:val="00014AE6"/>
    <w:rsid w:val="0001530A"/>
    <w:rsid w:val="000154E3"/>
    <w:rsid w:val="0001574F"/>
    <w:rsid w:val="00015B5C"/>
    <w:rsid w:val="00015B95"/>
    <w:rsid w:val="00015F29"/>
    <w:rsid w:val="000176FA"/>
    <w:rsid w:val="00017AEF"/>
    <w:rsid w:val="000200D1"/>
    <w:rsid w:val="000200D7"/>
    <w:rsid w:val="000203DF"/>
    <w:rsid w:val="000204FF"/>
    <w:rsid w:val="00020D5E"/>
    <w:rsid w:val="00021328"/>
    <w:rsid w:val="000215E7"/>
    <w:rsid w:val="00021BC3"/>
    <w:rsid w:val="00021C65"/>
    <w:rsid w:val="0002233F"/>
    <w:rsid w:val="00022734"/>
    <w:rsid w:val="00022DD2"/>
    <w:rsid w:val="00023227"/>
    <w:rsid w:val="00023900"/>
    <w:rsid w:val="0002399E"/>
    <w:rsid w:val="00023F11"/>
    <w:rsid w:val="00024FC4"/>
    <w:rsid w:val="0002504E"/>
    <w:rsid w:val="000250BE"/>
    <w:rsid w:val="0002537F"/>
    <w:rsid w:val="0002551C"/>
    <w:rsid w:val="000256A2"/>
    <w:rsid w:val="000256B3"/>
    <w:rsid w:val="000259DA"/>
    <w:rsid w:val="00026468"/>
    <w:rsid w:val="00026E34"/>
    <w:rsid w:val="00027130"/>
    <w:rsid w:val="000301B6"/>
    <w:rsid w:val="00030A27"/>
    <w:rsid w:val="00030ACF"/>
    <w:rsid w:val="00030BAC"/>
    <w:rsid w:val="0003161B"/>
    <w:rsid w:val="00031B05"/>
    <w:rsid w:val="00031EBC"/>
    <w:rsid w:val="00032325"/>
    <w:rsid w:val="00032806"/>
    <w:rsid w:val="0003291B"/>
    <w:rsid w:val="00032AEC"/>
    <w:rsid w:val="00032E01"/>
    <w:rsid w:val="00032ED1"/>
    <w:rsid w:val="00033495"/>
    <w:rsid w:val="000336B1"/>
    <w:rsid w:val="00033C00"/>
    <w:rsid w:val="00034274"/>
    <w:rsid w:val="00034FC2"/>
    <w:rsid w:val="00035090"/>
    <w:rsid w:val="00035744"/>
    <w:rsid w:val="00035947"/>
    <w:rsid w:val="00035B7A"/>
    <w:rsid w:val="00035E9D"/>
    <w:rsid w:val="00036324"/>
    <w:rsid w:val="0003650D"/>
    <w:rsid w:val="00036DD0"/>
    <w:rsid w:val="00037259"/>
    <w:rsid w:val="00037B3F"/>
    <w:rsid w:val="00042442"/>
    <w:rsid w:val="000425ED"/>
    <w:rsid w:val="00042ACB"/>
    <w:rsid w:val="00042F3A"/>
    <w:rsid w:val="00042FCC"/>
    <w:rsid w:val="00043C78"/>
    <w:rsid w:val="00043D72"/>
    <w:rsid w:val="00044188"/>
    <w:rsid w:val="00044C44"/>
    <w:rsid w:val="00044D6C"/>
    <w:rsid w:val="00044F1F"/>
    <w:rsid w:val="00046061"/>
    <w:rsid w:val="0004661B"/>
    <w:rsid w:val="0004693F"/>
    <w:rsid w:val="00047DCB"/>
    <w:rsid w:val="00047E7D"/>
    <w:rsid w:val="000500BE"/>
    <w:rsid w:val="00050A42"/>
    <w:rsid w:val="00051BA4"/>
    <w:rsid w:val="00051D6B"/>
    <w:rsid w:val="0005239D"/>
    <w:rsid w:val="000527C8"/>
    <w:rsid w:val="00052D8C"/>
    <w:rsid w:val="00053992"/>
    <w:rsid w:val="00053B0E"/>
    <w:rsid w:val="000544D0"/>
    <w:rsid w:val="00054550"/>
    <w:rsid w:val="00054E04"/>
    <w:rsid w:val="000554B5"/>
    <w:rsid w:val="00055EE9"/>
    <w:rsid w:val="0005617A"/>
    <w:rsid w:val="00056593"/>
    <w:rsid w:val="0005693D"/>
    <w:rsid w:val="00056B75"/>
    <w:rsid w:val="00056C66"/>
    <w:rsid w:val="00056C73"/>
    <w:rsid w:val="00057410"/>
    <w:rsid w:val="00057D7B"/>
    <w:rsid w:val="000602E6"/>
    <w:rsid w:val="000602E9"/>
    <w:rsid w:val="00060460"/>
    <w:rsid w:val="00060829"/>
    <w:rsid w:val="00062037"/>
    <w:rsid w:val="000621E9"/>
    <w:rsid w:val="000626D7"/>
    <w:rsid w:val="00062F68"/>
    <w:rsid w:val="000637DB"/>
    <w:rsid w:val="00063834"/>
    <w:rsid w:val="00063BEF"/>
    <w:rsid w:val="00063ECA"/>
    <w:rsid w:val="00063F48"/>
    <w:rsid w:val="00063FB1"/>
    <w:rsid w:val="00064987"/>
    <w:rsid w:val="00064DAE"/>
    <w:rsid w:val="00064F34"/>
    <w:rsid w:val="000653C7"/>
    <w:rsid w:val="0006548A"/>
    <w:rsid w:val="00065849"/>
    <w:rsid w:val="00065C08"/>
    <w:rsid w:val="000660AC"/>
    <w:rsid w:val="0006637D"/>
    <w:rsid w:val="0006675E"/>
    <w:rsid w:val="00066CDE"/>
    <w:rsid w:val="00066F0C"/>
    <w:rsid w:val="00067110"/>
    <w:rsid w:val="00067CFD"/>
    <w:rsid w:val="00067FD0"/>
    <w:rsid w:val="000703F2"/>
    <w:rsid w:val="000706AE"/>
    <w:rsid w:val="00070730"/>
    <w:rsid w:val="000707A2"/>
    <w:rsid w:val="00070944"/>
    <w:rsid w:val="00070B1D"/>
    <w:rsid w:val="00070E89"/>
    <w:rsid w:val="00071AD4"/>
    <w:rsid w:val="000742BC"/>
    <w:rsid w:val="00074540"/>
    <w:rsid w:val="00074679"/>
    <w:rsid w:val="00074CB6"/>
    <w:rsid w:val="00075AB0"/>
    <w:rsid w:val="00075E12"/>
    <w:rsid w:val="000767BC"/>
    <w:rsid w:val="00076A6B"/>
    <w:rsid w:val="00076D06"/>
    <w:rsid w:val="00077289"/>
    <w:rsid w:val="00080EF6"/>
    <w:rsid w:val="0008145C"/>
    <w:rsid w:val="000814C3"/>
    <w:rsid w:val="000815CD"/>
    <w:rsid w:val="00081D25"/>
    <w:rsid w:val="00082104"/>
    <w:rsid w:val="000824F3"/>
    <w:rsid w:val="0008287D"/>
    <w:rsid w:val="000849BC"/>
    <w:rsid w:val="00084B28"/>
    <w:rsid w:val="00084CF1"/>
    <w:rsid w:val="00084F2C"/>
    <w:rsid w:val="000850B2"/>
    <w:rsid w:val="0008541B"/>
    <w:rsid w:val="00085EE0"/>
    <w:rsid w:val="00086406"/>
    <w:rsid w:val="000874AC"/>
    <w:rsid w:val="000876A4"/>
    <w:rsid w:val="00087807"/>
    <w:rsid w:val="00087B0B"/>
    <w:rsid w:val="00087D5D"/>
    <w:rsid w:val="000909BE"/>
    <w:rsid w:val="000912DE"/>
    <w:rsid w:val="00091A6B"/>
    <w:rsid w:val="00091B7C"/>
    <w:rsid w:val="00092257"/>
    <w:rsid w:val="00092533"/>
    <w:rsid w:val="00092D65"/>
    <w:rsid w:val="00092D94"/>
    <w:rsid w:val="00092DE7"/>
    <w:rsid w:val="00092F2F"/>
    <w:rsid w:val="000937E1"/>
    <w:rsid w:val="000939EE"/>
    <w:rsid w:val="00093B65"/>
    <w:rsid w:val="00093F67"/>
    <w:rsid w:val="00094006"/>
    <w:rsid w:val="00094B18"/>
    <w:rsid w:val="00094DBE"/>
    <w:rsid w:val="00094E4A"/>
    <w:rsid w:val="000957D2"/>
    <w:rsid w:val="00096381"/>
    <w:rsid w:val="000964EB"/>
    <w:rsid w:val="000976E7"/>
    <w:rsid w:val="00097F07"/>
    <w:rsid w:val="000A0040"/>
    <w:rsid w:val="000A0CFE"/>
    <w:rsid w:val="000A18E3"/>
    <w:rsid w:val="000A1B02"/>
    <w:rsid w:val="000A24DB"/>
    <w:rsid w:val="000A27A7"/>
    <w:rsid w:val="000A281D"/>
    <w:rsid w:val="000A2E00"/>
    <w:rsid w:val="000A3355"/>
    <w:rsid w:val="000A3C4C"/>
    <w:rsid w:val="000A3EE2"/>
    <w:rsid w:val="000A3FE4"/>
    <w:rsid w:val="000A44CC"/>
    <w:rsid w:val="000A4864"/>
    <w:rsid w:val="000A499D"/>
    <w:rsid w:val="000A4CE7"/>
    <w:rsid w:val="000A515C"/>
    <w:rsid w:val="000A5478"/>
    <w:rsid w:val="000A5503"/>
    <w:rsid w:val="000A5E8C"/>
    <w:rsid w:val="000A62EB"/>
    <w:rsid w:val="000A67C5"/>
    <w:rsid w:val="000A6BD3"/>
    <w:rsid w:val="000A7849"/>
    <w:rsid w:val="000A7866"/>
    <w:rsid w:val="000A7F38"/>
    <w:rsid w:val="000B01CB"/>
    <w:rsid w:val="000B0493"/>
    <w:rsid w:val="000B0636"/>
    <w:rsid w:val="000B0F00"/>
    <w:rsid w:val="000B14FB"/>
    <w:rsid w:val="000B16D8"/>
    <w:rsid w:val="000B1811"/>
    <w:rsid w:val="000B1E9E"/>
    <w:rsid w:val="000B21CE"/>
    <w:rsid w:val="000B28D2"/>
    <w:rsid w:val="000B3476"/>
    <w:rsid w:val="000B38FF"/>
    <w:rsid w:val="000B3B46"/>
    <w:rsid w:val="000B4923"/>
    <w:rsid w:val="000B49EA"/>
    <w:rsid w:val="000B4D15"/>
    <w:rsid w:val="000B4FAE"/>
    <w:rsid w:val="000B500B"/>
    <w:rsid w:val="000B50B9"/>
    <w:rsid w:val="000B51B2"/>
    <w:rsid w:val="000B625E"/>
    <w:rsid w:val="000B630E"/>
    <w:rsid w:val="000B66D2"/>
    <w:rsid w:val="000B7CAA"/>
    <w:rsid w:val="000C0B23"/>
    <w:rsid w:val="000C0D56"/>
    <w:rsid w:val="000C0F0F"/>
    <w:rsid w:val="000C0F91"/>
    <w:rsid w:val="000C12B9"/>
    <w:rsid w:val="000C134D"/>
    <w:rsid w:val="000C194D"/>
    <w:rsid w:val="000C1AE6"/>
    <w:rsid w:val="000C1F40"/>
    <w:rsid w:val="000C26B6"/>
    <w:rsid w:val="000C35A3"/>
    <w:rsid w:val="000C37D0"/>
    <w:rsid w:val="000C3A76"/>
    <w:rsid w:val="000C43FA"/>
    <w:rsid w:val="000C44F9"/>
    <w:rsid w:val="000C4FA5"/>
    <w:rsid w:val="000C5085"/>
    <w:rsid w:val="000C583E"/>
    <w:rsid w:val="000C5CEA"/>
    <w:rsid w:val="000C65E4"/>
    <w:rsid w:val="000C69AB"/>
    <w:rsid w:val="000C729D"/>
    <w:rsid w:val="000C78E2"/>
    <w:rsid w:val="000C7946"/>
    <w:rsid w:val="000C79B5"/>
    <w:rsid w:val="000D05DC"/>
    <w:rsid w:val="000D175B"/>
    <w:rsid w:val="000D1B71"/>
    <w:rsid w:val="000D1D94"/>
    <w:rsid w:val="000D1D9D"/>
    <w:rsid w:val="000D1DCA"/>
    <w:rsid w:val="000D1E7D"/>
    <w:rsid w:val="000D2AF4"/>
    <w:rsid w:val="000D477B"/>
    <w:rsid w:val="000D477F"/>
    <w:rsid w:val="000D4E9F"/>
    <w:rsid w:val="000D5C12"/>
    <w:rsid w:val="000D5F29"/>
    <w:rsid w:val="000D6175"/>
    <w:rsid w:val="000D6E98"/>
    <w:rsid w:val="000D7891"/>
    <w:rsid w:val="000D790A"/>
    <w:rsid w:val="000E005F"/>
    <w:rsid w:val="000E0104"/>
    <w:rsid w:val="000E07C7"/>
    <w:rsid w:val="000E0CE1"/>
    <w:rsid w:val="000E115D"/>
    <w:rsid w:val="000E1583"/>
    <w:rsid w:val="000E16FD"/>
    <w:rsid w:val="000E1C05"/>
    <w:rsid w:val="000E1DE4"/>
    <w:rsid w:val="000E1F97"/>
    <w:rsid w:val="000E254F"/>
    <w:rsid w:val="000E271C"/>
    <w:rsid w:val="000E294C"/>
    <w:rsid w:val="000E3445"/>
    <w:rsid w:val="000E3B00"/>
    <w:rsid w:val="000E3CCD"/>
    <w:rsid w:val="000E3E70"/>
    <w:rsid w:val="000E40E2"/>
    <w:rsid w:val="000E4158"/>
    <w:rsid w:val="000E4313"/>
    <w:rsid w:val="000E4C7B"/>
    <w:rsid w:val="000E4F99"/>
    <w:rsid w:val="000E506A"/>
    <w:rsid w:val="000E5080"/>
    <w:rsid w:val="000E596E"/>
    <w:rsid w:val="000E6930"/>
    <w:rsid w:val="000E6A2B"/>
    <w:rsid w:val="000E7320"/>
    <w:rsid w:val="000E73F8"/>
    <w:rsid w:val="000E75B1"/>
    <w:rsid w:val="000E786B"/>
    <w:rsid w:val="000E7965"/>
    <w:rsid w:val="000E7BCC"/>
    <w:rsid w:val="000E7D93"/>
    <w:rsid w:val="000F01A6"/>
    <w:rsid w:val="000F0AEF"/>
    <w:rsid w:val="000F0B2A"/>
    <w:rsid w:val="000F0FB1"/>
    <w:rsid w:val="000F18C2"/>
    <w:rsid w:val="000F19BF"/>
    <w:rsid w:val="000F19D3"/>
    <w:rsid w:val="000F2CF6"/>
    <w:rsid w:val="000F3CFD"/>
    <w:rsid w:val="000F3D0A"/>
    <w:rsid w:val="000F4609"/>
    <w:rsid w:val="000F4652"/>
    <w:rsid w:val="000F46B9"/>
    <w:rsid w:val="000F4B20"/>
    <w:rsid w:val="000F56AB"/>
    <w:rsid w:val="000F63A0"/>
    <w:rsid w:val="000F6968"/>
    <w:rsid w:val="000F729C"/>
    <w:rsid w:val="000F7389"/>
    <w:rsid w:val="000F75AE"/>
    <w:rsid w:val="000F7958"/>
    <w:rsid w:val="0010001F"/>
    <w:rsid w:val="001002AD"/>
    <w:rsid w:val="0010088E"/>
    <w:rsid w:val="001009E0"/>
    <w:rsid w:val="0010144F"/>
    <w:rsid w:val="0010167D"/>
    <w:rsid w:val="001016CC"/>
    <w:rsid w:val="0010186E"/>
    <w:rsid w:val="00101AC6"/>
    <w:rsid w:val="0010225A"/>
    <w:rsid w:val="00102361"/>
    <w:rsid w:val="001026CB"/>
    <w:rsid w:val="001034A0"/>
    <w:rsid w:val="001037DB"/>
    <w:rsid w:val="00103B41"/>
    <w:rsid w:val="001043C7"/>
    <w:rsid w:val="001048E9"/>
    <w:rsid w:val="0010536D"/>
    <w:rsid w:val="001053F8"/>
    <w:rsid w:val="001056AE"/>
    <w:rsid w:val="00105D3B"/>
    <w:rsid w:val="00106101"/>
    <w:rsid w:val="0010613E"/>
    <w:rsid w:val="0010669E"/>
    <w:rsid w:val="00106A0D"/>
    <w:rsid w:val="00106A82"/>
    <w:rsid w:val="00106AF9"/>
    <w:rsid w:val="001073B4"/>
    <w:rsid w:val="00107BAD"/>
    <w:rsid w:val="00107D17"/>
    <w:rsid w:val="00110438"/>
    <w:rsid w:val="00110751"/>
    <w:rsid w:val="0011088A"/>
    <w:rsid w:val="00110966"/>
    <w:rsid w:val="00111069"/>
    <w:rsid w:val="00111134"/>
    <w:rsid w:val="00111359"/>
    <w:rsid w:val="001121B2"/>
    <w:rsid w:val="00112434"/>
    <w:rsid w:val="001124AB"/>
    <w:rsid w:val="001127E3"/>
    <w:rsid w:val="00112F54"/>
    <w:rsid w:val="00113F6B"/>
    <w:rsid w:val="0011400E"/>
    <w:rsid w:val="0011452A"/>
    <w:rsid w:val="00114A98"/>
    <w:rsid w:val="00114ACD"/>
    <w:rsid w:val="00114CD0"/>
    <w:rsid w:val="00114D3F"/>
    <w:rsid w:val="0011578F"/>
    <w:rsid w:val="00115B3D"/>
    <w:rsid w:val="00115C65"/>
    <w:rsid w:val="0011647C"/>
    <w:rsid w:val="001167EE"/>
    <w:rsid w:val="001168C7"/>
    <w:rsid w:val="001169C3"/>
    <w:rsid w:val="00116D35"/>
    <w:rsid w:val="001176E5"/>
    <w:rsid w:val="00117742"/>
    <w:rsid w:val="00120041"/>
    <w:rsid w:val="0012039B"/>
    <w:rsid w:val="00120811"/>
    <w:rsid w:val="00120A65"/>
    <w:rsid w:val="0012104C"/>
    <w:rsid w:val="00121703"/>
    <w:rsid w:val="00121781"/>
    <w:rsid w:val="001219BC"/>
    <w:rsid w:val="00121D71"/>
    <w:rsid w:val="00122D81"/>
    <w:rsid w:val="00122EE7"/>
    <w:rsid w:val="00122F67"/>
    <w:rsid w:val="001231B8"/>
    <w:rsid w:val="00123883"/>
    <w:rsid w:val="00123D39"/>
    <w:rsid w:val="00123E3C"/>
    <w:rsid w:val="00123E81"/>
    <w:rsid w:val="0012462C"/>
    <w:rsid w:val="00124AB9"/>
    <w:rsid w:val="00124B03"/>
    <w:rsid w:val="00124C78"/>
    <w:rsid w:val="0012636D"/>
    <w:rsid w:val="0012637E"/>
    <w:rsid w:val="0012645B"/>
    <w:rsid w:val="00127036"/>
    <w:rsid w:val="00127087"/>
    <w:rsid w:val="001273B7"/>
    <w:rsid w:val="001279A4"/>
    <w:rsid w:val="001307BB"/>
    <w:rsid w:val="00130847"/>
    <w:rsid w:val="00130A7F"/>
    <w:rsid w:val="001310AE"/>
    <w:rsid w:val="00132044"/>
    <w:rsid w:val="0013210E"/>
    <w:rsid w:val="0013221A"/>
    <w:rsid w:val="00132443"/>
    <w:rsid w:val="00133271"/>
    <w:rsid w:val="001334A6"/>
    <w:rsid w:val="00133BF3"/>
    <w:rsid w:val="001347E5"/>
    <w:rsid w:val="00134A86"/>
    <w:rsid w:val="00134B83"/>
    <w:rsid w:val="00134CE0"/>
    <w:rsid w:val="00134EEB"/>
    <w:rsid w:val="001351EC"/>
    <w:rsid w:val="001352DC"/>
    <w:rsid w:val="00135843"/>
    <w:rsid w:val="00136701"/>
    <w:rsid w:val="00136A2C"/>
    <w:rsid w:val="00136A57"/>
    <w:rsid w:val="0013784A"/>
    <w:rsid w:val="001379F3"/>
    <w:rsid w:val="00137BC2"/>
    <w:rsid w:val="00137CE6"/>
    <w:rsid w:val="001401D7"/>
    <w:rsid w:val="0014020B"/>
    <w:rsid w:val="001403C2"/>
    <w:rsid w:val="00140932"/>
    <w:rsid w:val="001409EA"/>
    <w:rsid w:val="0014123F"/>
    <w:rsid w:val="00141250"/>
    <w:rsid w:val="00141697"/>
    <w:rsid w:val="00141795"/>
    <w:rsid w:val="001418B8"/>
    <w:rsid w:val="00142A95"/>
    <w:rsid w:val="00143804"/>
    <w:rsid w:val="00143BC0"/>
    <w:rsid w:val="00144782"/>
    <w:rsid w:val="00144788"/>
    <w:rsid w:val="00144DEF"/>
    <w:rsid w:val="00145A6B"/>
    <w:rsid w:val="0014616A"/>
    <w:rsid w:val="00146189"/>
    <w:rsid w:val="00147163"/>
    <w:rsid w:val="00147A73"/>
    <w:rsid w:val="00147B68"/>
    <w:rsid w:val="00151410"/>
    <w:rsid w:val="0015287F"/>
    <w:rsid w:val="00152A4C"/>
    <w:rsid w:val="00152FB3"/>
    <w:rsid w:val="001534E3"/>
    <w:rsid w:val="00153DBD"/>
    <w:rsid w:val="00153E22"/>
    <w:rsid w:val="0015411F"/>
    <w:rsid w:val="001547E1"/>
    <w:rsid w:val="00155423"/>
    <w:rsid w:val="00155AE3"/>
    <w:rsid w:val="00156052"/>
    <w:rsid w:val="0015651B"/>
    <w:rsid w:val="00156673"/>
    <w:rsid w:val="00156BFD"/>
    <w:rsid w:val="001577B1"/>
    <w:rsid w:val="00157823"/>
    <w:rsid w:val="00157BE2"/>
    <w:rsid w:val="0016130E"/>
    <w:rsid w:val="00161546"/>
    <w:rsid w:val="0016176B"/>
    <w:rsid w:val="00161B7C"/>
    <w:rsid w:val="00161BD3"/>
    <w:rsid w:val="00161C9A"/>
    <w:rsid w:val="00161D3E"/>
    <w:rsid w:val="0016297E"/>
    <w:rsid w:val="00162C7C"/>
    <w:rsid w:val="001632CD"/>
    <w:rsid w:val="00163D48"/>
    <w:rsid w:val="00164279"/>
    <w:rsid w:val="0016444A"/>
    <w:rsid w:val="00164D4D"/>
    <w:rsid w:val="001658DD"/>
    <w:rsid w:val="00165B94"/>
    <w:rsid w:val="00165BEE"/>
    <w:rsid w:val="00166110"/>
    <w:rsid w:val="001672A8"/>
    <w:rsid w:val="00167603"/>
    <w:rsid w:val="0016774E"/>
    <w:rsid w:val="00167B5E"/>
    <w:rsid w:val="00167FE2"/>
    <w:rsid w:val="0017098A"/>
    <w:rsid w:val="00170B90"/>
    <w:rsid w:val="00170CCB"/>
    <w:rsid w:val="00170DFD"/>
    <w:rsid w:val="00171012"/>
    <w:rsid w:val="00171A6B"/>
    <w:rsid w:val="00171AC0"/>
    <w:rsid w:val="00171FD0"/>
    <w:rsid w:val="00172163"/>
    <w:rsid w:val="00172621"/>
    <w:rsid w:val="00172BAC"/>
    <w:rsid w:val="00173BDB"/>
    <w:rsid w:val="00173F1C"/>
    <w:rsid w:val="00174434"/>
    <w:rsid w:val="00174A84"/>
    <w:rsid w:val="00174CD5"/>
    <w:rsid w:val="00175020"/>
    <w:rsid w:val="00175453"/>
    <w:rsid w:val="00175511"/>
    <w:rsid w:val="00175D0A"/>
    <w:rsid w:val="001775E7"/>
    <w:rsid w:val="00180579"/>
    <w:rsid w:val="00180ACD"/>
    <w:rsid w:val="00180CEE"/>
    <w:rsid w:val="0018122B"/>
    <w:rsid w:val="00181257"/>
    <w:rsid w:val="0018127C"/>
    <w:rsid w:val="00181775"/>
    <w:rsid w:val="00181D4A"/>
    <w:rsid w:val="00181DE5"/>
    <w:rsid w:val="00183179"/>
    <w:rsid w:val="001833B8"/>
    <w:rsid w:val="0018379D"/>
    <w:rsid w:val="00183996"/>
    <w:rsid w:val="00183A4E"/>
    <w:rsid w:val="00183D0E"/>
    <w:rsid w:val="00183DEB"/>
    <w:rsid w:val="00183E71"/>
    <w:rsid w:val="00184261"/>
    <w:rsid w:val="00184F7A"/>
    <w:rsid w:val="00185590"/>
    <w:rsid w:val="00185DCE"/>
    <w:rsid w:val="00185E83"/>
    <w:rsid w:val="00186161"/>
    <w:rsid w:val="001865D5"/>
    <w:rsid w:val="00186799"/>
    <w:rsid w:val="0018729E"/>
    <w:rsid w:val="001878A5"/>
    <w:rsid w:val="00187B9C"/>
    <w:rsid w:val="001908AF"/>
    <w:rsid w:val="0019169D"/>
    <w:rsid w:val="0019184D"/>
    <w:rsid w:val="00191A6B"/>
    <w:rsid w:val="00191AA1"/>
    <w:rsid w:val="00191CB9"/>
    <w:rsid w:val="00191D67"/>
    <w:rsid w:val="00192368"/>
    <w:rsid w:val="00192401"/>
    <w:rsid w:val="001925EF"/>
    <w:rsid w:val="00192A68"/>
    <w:rsid w:val="001932BC"/>
    <w:rsid w:val="0019350E"/>
    <w:rsid w:val="001935F4"/>
    <w:rsid w:val="00193C7C"/>
    <w:rsid w:val="00193CD5"/>
    <w:rsid w:val="00193D2B"/>
    <w:rsid w:val="00194295"/>
    <w:rsid w:val="00194844"/>
    <w:rsid w:val="00194A71"/>
    <w:rsid w:val="00194E2E"/>
    <w:rsid w:val="0019537E"/>
    <w:rsid w:val="0019586B"/>
    <w:rsid w:val="001958FE"/>
    <w:rsid w:val="00195A62"/>
    <w:rsid w:val="001966CB"/>
    <w:rsid w:val="00196C29"/>
    <w:rsid w:val="00196DD7"/>
    <w:rsid w:val="00196FB7"/>
    <w:rsid w:val="001972C8"/>
    <w:rsid w:val="00197366"/>
    <w:rsid w:val="001A112F"/>
    <w:rsid w:val="001A1D70"/>
    <w:rsid w:val="001A28CA"/>
    <w:rsid w:val="001A3340"/>
    <w:rsid w:val="001A35BA"/>
    <w:rsid w:val="001A36D5"/>
    <w:rsid w:val="001A36DC"/>
    <w:rsid w:val="001A472D"/>
    <w:rsid w:val="001A4896"/>
    <w:rsid w:val="001A4A2E"/>
    <w:rsid w:val="001A53FA"/>
    <w:rsid w:val="001A54C4"/>
    <w:rsid w:val="001A558C"/>
    <w:rsid w:val="001A5A5A"/>
    <w:rsid w:val="001A5B3E"/>
    <w:rsid w:val="001A5FFE"/>
    <w:rsid w:val="001A6B3C"/>
    <w:rsid w:val="001A7030"/>
    <w:rsid w:val="001A71A7"/>
    <w:rsid w:val="001A72A5"/>
    <w:rsid w:val="001A7453"/>
    <w:rsid w:val="001B0851"/>
    <w:rsid w:val="001B0BC3"/>
    <w:rsid w:val="001B13AC"/>
    <w:rsid w:val="001B19A0"/>
    <w:rsid w:val="001B1FA1"/>
    <w:rsid w:val="001B3B50"/>
    <w:rsid w:val="001B3B94"/>
    <w:rsid w:val="001B40D3"/>
    <w:rsid w:val="001B45A9"/>
    <w:rsid w:val="001B48C3"/>
    <w:rsid w:val="001B4C50"/>
    <w:rsid w:val="001B4F52"/>
    <w:rsid w:val="001B53AE"/>
    <w:rsid w:val="001B5625"/>
    <w:rsid w:val="001B56F9"/>
    <w:rsid w:val="001B6A83"/>
    <w:rsid w:val="001B70C9"/>
    <w:rsid w:val="001B722C"/>
    <w:rsid w:val="001B73C7"/>
    <w:rsid w:val="001B78F5"/>
    <w:rsid w:val="001B7B47"/>
    <w:rsid w:val="001C010F"/>
    <w:rsid w:val="001C0289"/>
    <w:rsid w:val="001C0325"/>
    <w:rsid w:val="001C0487"/>
    <w:rsid w:val="001C0536"/>
    <w:rsid w:val="001C083A"/>
    <w:rsid w:val="001C0F47"/>
    <w:rsid w:val="001C10D9"/>
    <w:rsid w:val="001C11BD"/>
    <w:rsid w:val="001C120F"/>
    <w:rsid w:val="001C1EBB"/>
    <w:rsid w:val="001C2332"/>
    <w:rsid w:val="001C2B9A"/>
    <w:rsid w:val="001C2E87"/>
    <w:rsid w:val="001C2FA0"/>
    <w:rsid w:val="001C3312"/>
    <w:rsid w:val="001C3833"/>
    <w:rsid w:val="001C4356"/>
    <w:rsid w:val="001C4735"/>
    <w:rsid w:val="001C4754"/>
    <w:rsid w:val="001C4C8F"/>
    <w:rsid w:val="001C5153"/>
    <w:rsid w:val="001C5621"/>
    <w:rsid w:val="001C5700"/>
    <w:rsid w:val="001C5944"/>
    <w:rsid w:val="001C65F7"/>
    <w:rsid w:val="001C6EA6"/>
    <w:rsid w:val="001C75AA"/>
    <w:rsid w:val="001C780C"/>
    <w:rsid w:val="001C782A"/>
    <w:rsid w:val="001C7C56"/>
    <w:rsid w:val="001C7EF3"/>
    <w:rsid w:val="001D0186"/>
    <w:rsid w:val="001D0AE5"/>
    <w:rsid w:val="001D0BF7"/>
    <w:rsid w:val="001D10E0"/>
    <w:rsid w:val="001D1371"/>
    <w:rsid w:val="001D1A25"/>
    <w:rsid w:val="001D1F05"/>
    <w:rsid w:val="001D2083"/>
    <w:rsid w:val="001D29D0"/>
    <w:rsid w:val="001D2CDE"/>
    <w:rsid w:val="001D313C"/>
    <w:rsid w:val="001D33E2"/>
    <w:rsid w:val="001D380E"/>
    <w:rsid w:val="001D3D33"/>
    <w:rsid w:val="001D414B"/>
    <w:rsid w:val="001D4270"/>
    <w:rsid w:val="001D4C21"/>
    <w:rsid w:val="001D53AD"/>
    <w:rsid w:val="001D53FD"/>
    <w:rsid w:val="001D5BA0"/>
    <w:rsid w:val="001D5DA8"/>
    <w:rsid w:val="001D5DF1"/>
    <w:rsid w:val="001D5EB0"/>
    <w:rsid w:val="001D6911"/>
    <w:rsid w:val="001D7762"/>
    <w:rsid w:val="001D7C77"/>
    <w:rsid w:val="001E01DE"/>
    <w:rsid w:val="001E02B0"/>
    <w:rsid w:val="001E1063"/>
    <w:rsid w:val="001E1818"/>
    <w:rsid w:val="001E20CC"/>
    <w:rsid w:val="001E2D52"/>
    <w:rsid w:val="001E351A"/>
    <w:rsid w:val="001E3547"/>
    <w:rsid w:val="001E395A"/>
    <w:rsid w:val="001E3AAD"/>
    <w:rsid w:val="001E3E34"/>
    <w:rsid w:val="001E521A"/>
    <w:rsid w:val="001E55DC"/>
    <w:rsid w:val="001E5AB1"/>
    <w:rsid w:val="001E5B1A"/>
    <w:rsid w:val="001E66EB"/>
    <w:rsid w:val="001E73DA"/>
    <w:rsid w:val="001E791E"/>
    <w:rsid w:val="001E7FAA"/>
    <w:rsid w:val="001F02BF"/>
    <w:rsid w:val="001F0B7B"/>
    <w:rsid w:val="001F1F5E"/>
    <w:rsid w:val="001F1FD9"/>
    <w:rsid w:val="001F2509"/>
    <w:rsid w:val="001F2798"/>
    <w:rsid w:val="001F2860"/>
    <w:rsid w:val="001F44BD"/>
    <w:rsid w:val="001F5147"/>
    <w:rsid w:val="001F5749"/>
    <w:rsid w:val="001F58BA"/>
    <w:rsid w:val="001F5AA4"/>
    <w:rsid w:val="001F5E0C"/>
    <w:rsid w:val="001F5E90"/>
    <w:rsid w:val="001F6285"/>
    <w:rsid w:val="001F6D9D"/>
    <w:rsid w:val="001F76BF"/>
    <w:rsid w:val="001F778A"/>
    <w:rsid w:val="001F790F"/>
    <w:rsid w:val="00200442"/>
    <w:rsid w:val="0020100B"/>
    <w:rsid w:val="0020182D"/>
    <w:rsid w:val="00201D93"/>
    <w:rsid w:val="002027A6"/>
    <w:rsid w:val="00203841"/>
    <w:rsid w:val="002041FC"/>
    <w:rsid w:val="00204624"/>
    <w:rsid w:val="00204A0F"/>
    <w:rsid w:val="00204A7F"/>
    <w:rsid w:val="00204BAD"/>
    <w:rsid w:val="00204D8D"/>
    <w:rsid w:val="002050DC"/>
    <w:rsid w:val="002053A7"/>
    <w:rsid w:val="00205CA0"/>
    <w:rsid w:val="00205EB0"/>
    <w:rsid w:val="002062F9"/>
    <w:rsid w:val="00206443"/>
    <w:rsid w:val="0020647F"/>
    <w:rsid w:val="00207486"/>
    <w:rsid w:val="00207807"/>
    <w:rsid w:val="00210378"/>
    <w:rsid w:val="00210D55"/>
    <w:rsid w:val="0021101B"/>
    <w:rsid w:val="00211979"/>
    <w:rsid w:val="00211B90"/>
    <w:rsid w:val="00211CEE"/>
    <w:rsid w:val="00211D64"/>
    <w:rsid w:val="00211F8A"/>
    <w:rsid w:val="00212ED1"/>
    <w:rsid w:val="002131ED"/>
    <w:rsid w:val="0021445A"/>
    <w:rsid w:val="002145B2"/>
    <w:rsid w:val="0021534E"/>
    <w:rsid w:val="00215918"/>
    <w:rsid w:val="00215AAE"/>
    <w:rsid w:val="00216448"/>
    <w:rsid w:val="00216552"/>
    <w:rsid w:val="00216BFD"/>
    <w:rsid w:val="00216CAD"/>
    <w:rsid w:val="00216F18"/>
    <w:rsid w:val="00217034"/>
    <w:rsid w:val="0021763E"/>
    <w:rsid w:val="00217738"/>
    <w:rsid w:val="00217958"/>
    <w:rsid w:val="00217A25"/>
    <w:rsid w:val="00217A8C"/>
    <w:rsid w:val="00220153"/>
    <w:rsid w:val="00220157"/>
    <w:rsid w:val="002206A6"/>
    <w:rsid w:val="0022136F"/>
    <w:rsid w:val="0022165E"/>
    <w:rsid w:val="002224DF"/>
    <w:rsid w:val="00223FC7"/>
    <w:rsid w:val="002240C9"/>
    <w:rsid w:val="0022466A"/>
    <w:rsid w:val="002258B0"/>
    <w:rsid w:val="00226829"/>
    <w:rsid w:val="002268B4"/>
    <w:rsid w:val="00226ACF"/>
    <w:rsid w:val="00226B50"/>
    <w:rsid w:val="00226EF8"/>
    <w:rsid w:val="00227F22"/>
    <w:rsid w:val="00230052"/>
    <w:rsid w:val="00230408"/>
    <w:rsid w:val="00230925"/>
    <w:rsid w:val="00230A91"/>
    <w:rsid w:val="00230B25"/>
    <w:rsid w:val="00232539"/>
    <w:rsid w:val="0023327C"/>
    <w:rsid w:val="002333C3"/>
    <w:rsid w:val="002335A7"/>
    <w:rsid w:val="00233673"/>
    <w:rsid w:val="00233A18"/>
    <w:rsid w:val="00233C51"/>
    <w:rsid w:val="00233CE1"/>
    <w:rsid w:val="00234A4E"/>
    <w:rsid w:val="002355DF"/>
    <w:rsid w:val="00235632"/>
    <w:rsid w:val="00236339"/>
    <w:rsid w:val="00236DFA"/>
    <w:rsid w:val="00237353"/>
    <w:rsid w:val="0023743A"/>
    <w:rsid w:val="0023780C"/>
    <w:rsid w:val="002378CC"/>
    <w:rsid w:val="00237C84"/>
    <w:rsid w:val="0024095A"/>
    <w:rsid w:val="0024156D"/>
    <w:rsid w:val="00241769"/>
    <w:rsid w:val="00241FF6"/>
    <w:rsid w:val="00241FF8"/>
    <w:rsid w:val="0024217A"/>
    <w:rsid w:val="002425C9"/>
    <w:rsid w:val="002434E6"/>
    <w:rsid w:val="00243ACC"/>
    <w:rsid w:val="00244054"/>
    <w:rsid w:val="002442B7"/>
    <w:rsid w:val="00244D1B"/>
    <w:rsid w:val="00244F80"/>
    <w:rsid w:val="00245CC0"/>
    <w:rsid w:val="00245F2B"/>
    <w:rsid w:val="00246240"/>
    <w:rsid w:val="00246D01"/>
    <w:rsid w:val="00246D94"/>
    <w:rsid w:val="00246E6B"/>
    <w:rsid w:val="002470A2"/>
    <w:rsid w:val="0024733C"/>
    <w:rsid w:val="00247B1B"/>
    <w:rsid w:val="00250660"/>
    <w:rsid w:val="002507D3"/>
    <w:rsid w:val="00250A30"/>
    <w:rsid w:val="00250A55"/>
    <w:rsid w:val="00250A63"/>
    <w:rsid w:val="00250C77"/>
    <w:rsid w:val="00250DA5"/>
    <w:rsid w:val="0025132B"/>
    <w:rsid w:val="00251369"/>
    <w:rsid w:val="00251ADB"/>
    <w:rsid w:val="00251ED5"/>
    <w:rsid w:val="00251F22"/>
    <w:rsid w:val="00252DC6"/>
    <w:rsid w:val="002533ED"/>
    <w:rsid w:val="00253669"/>
    <w:rsid w:val="00253A71"/>
    <w:rsid w:val="00253BE3"/>
    <w:rsid w:val="00254380"/>
    <w:rsid w:val="00254D0B"/>
    <w:rsid w:val="00254DC2"/>
    <w:rsid w:val="0025527A"/>
    <w:rsid w:val="0025537B"/>
    <w:rsid w:val="00255740"/>
    <w:rsid w:val="00255CAA"/>
    <w:rsid w:val="00256341"/>
    <w:rsid w:val="002569A1"/>
    <w:rsid w:val="00257981"/>
    <w:rsid w:val="002579AC"/>
    <w:rsid w:val="00257AA2"/>
    <w:rsid w:val="00257DD3"/>
    <w:rsid w:val="00257E4B"/>
    <w:rsid w:val="002604ED"/>
    <w:rsid w:val="0026088B"/>
    <w:rsid w:val="00260C1F"/>
    <w:rsid w:val="00260E5F"/>
    <w:rsid w:val="00260FB3"/>
    <w:rsid w:val="0026111E"/>
    <w:rsid w:val="002612E7"/>
    <w:rsid w:val="00261CDF"/>
    <w:rsid w:val="00261EC4"/>
    <w:rsid w:val="00261F53"/>
    <w:rsid w:val="0026384E"/>
    <w:rsid w:val="00263E67"/>
    <w:rsid w:val="00264700"/>
    <w:rsid w:val="00264A4D"/>
    <w:rsid w:val="0026519F"/>
    <w:rsid w:val="002660F8"/>
    <w:rsid w:val="0026623E"/>
    <w:rsid w:val="00266643"/>
    <w:rsid w:val="002667E2"/>
    <w:rsid w:val="00266FC9"/>
    <w:rsid w:val="00267338"/>
    <w:rsid w:val="00267626"/>
    <w:rsid w:val="002704A7"/>
    <w:rsid w:val="002707BD"/>
    <w:rsid w:val="002708A5"/>
    <w:rsid w:val="002709C0"/>
    <w:rsid w:val="00270E3D"/>
    <w:rsid w:val="00271D25"/>
    <w:rsid w:val="00271DB7"/>
    <w:rsid w:val="002722A7"/>
    <w:rsid w:val="002728E6"/>
    <w:rsid w:val="00273CAF"/>
    <w:rsid w:val="00274225"/>
    <w:rsid w:val="0027491D"/>
    <w:rsid w:val="00274925"/>
    <w:rsid w:val="00274FEA"/>
    <w:rsid w:val="0027513A"/>
    <w:rsid w:val="00275668"/>
    <w:rsid w:val="002758E2"/>
    <w:rsid w:val="00275A46"/>
    <w:rsid w:val="00276224"/>
    <w:rsid w:val="002764D9"/>
    <w:rsid w:val="00276B22"/>
    <w:rsid w:val="00277EEA"/>
    <w:rsid w:val="00277F4E"/>
    <w:rsid w:val="00280064"/>
    <w:rsid w:val="00280788"/>
    <w:rsid w:val="002809C9"/>
    <w:rsid w:val="00280A8E"/>
    <w:rsid w:val="00281780"/>
    <w:rsid w:val="00282467"/>
    <w:rsid w:val="0028267B"/>
    <w:rsid w:val="00282748"/>
    <w:rsid w:val="00282921"/>
    <w:rsid w:val="0028348D"/>
    <w:rsid w:val="0028386E"/>
    <w:rsid w:val="0028470A"/>
    <w:rsid w:val="00284F69"/>
    <w:rsid w:val="002850A6"/>
    <w:rsid w:val="0028593A"/>
    <w:rsid w:val="00285CB2"/>
    <w:rsid w:val="00286371"/>
    <w:rsid w:val="00286373"/>
    <w:rsid w:val="002864C6"/>
    <w:rsid w:val="00286BFA"/>
    <w:rsid w:val="002874BB"/>
    <w:rsid w:val="00287614"/>
    <w:rsid w:val="00287CAA"/>
    <w:rsid w:val="002904C2"/>
    <w:rsid w:val="00290606"/>
    <w:rsid w:val="002919B2"/>
    <w:rsid w:val="0029210B"/>
    <w:rsid w:val="00292F25"/>
    <w:rsid w:val="00293236"/>
    <w:rsid w:val="002936D1"/>
    <w:rsid w:val="0029373C"/>
    <w:rsid w:val="0029381A"/>
    <w:rsid w:val="0029399F"/>
    <w:rsid w:val="00293D1E"/>
    <w:rsid w:val="00294886"/>
    <w:rsid w:val="00295CAF"/>
    <w:rsid w:val="00296902"/>
    <w:rsid w:val="00296909"/>
    <w:rsid w:val="002A0226"/>
    <w:rsid w:val="002A032F"/>
    <w:rsid w:val="002A17E8"/>
    <w:rsid w:val="002A18EB"/>
    <w:rsid w:val="002A19C9"/>
    <w:rsid w:val="002A1BF9"/>
    <w:rsid w:val="002A1E63"/>
    <w:rsid w:val="002A2080"/>
    <w:rsid w:val="002A2445"/>
    <w:rsid w:val="002A24BB"/>
    <w:rsid w:val="002A2526"/>
    <w:rsid w:val="002A2FF4"/>
    <w:rsid w:val="002A3FBB"/>
    <w:rsid w:val="002A4077"/>
    <w:rsid w:val="002A41BE"/>
    <w:rsid w:val="002A4DDE"/>
    <w:rsid w:val="002A4F58"/>
    <w:rsid w:val="002A5456"/>
    <w:rsid w:val="002A5962"/>
    <w:rsid w:val="002A608B"/>
    <w:rsid w:val="002A629B"/>
    <w:rsid w:val="002A657E"/>
    <w:rsid w:val="002A67E0"/>
    <w:rsid w:val="002A6898"/>
    <w:rsid w:val="002A71D4"/>
    <w:rsid w:val="002A75CE"/>
    <w:rsid w:val="002A7B12"/>
    <w:rsid w:val="002B0026"/>
    <w:rsid w:val="002B00CC"/>
    <w:rsid w:val="002B0552"/>
    <w:rsid w:val="002B090F"/>
    <w:rsid w:val="002B1D0F"/>
    <w:rsid w:val="002B1EEC"/>
    <w:rsid w:val="002B33AF"/>
    <w:rsid w:val="002B3517"/>
    <w:rsid w:val="002B3769"/>
    <w:rsid w:val="002B3814"/>
    <w:rsid w:val="002B3E46"/>
    <w:rsid w:val="002B40D6"/>
    <w:rsid w:val="002B41E4"/>
    <w:rsid w:val="002B45C5"/>
    <w:rsid w:val="002B4C18"/>
    <w:rsid w:val="002B4C9D"/>
    <w:rsid w:val="002B4F0C"/>
    <w:rsid w:val="002B56BD"/>
    <w:rsid w:val="002B5D43"/>
    <w:rsid w:val="002B5E5B"/>
    <w:rsid w:val="002B61B6"/>
    <w:rsid w:val="002B69A9"/>
    <w:rsid w:val="002B7345"/>
    <w:rsid w:val="002B73AB"/>
    <w:rsid w:val="002C04D1"/>
    <w:rsid w:val="002C07AE"/>
    <w:rsid w:val="002C0F93"/>
    <w:rsid w:val="002C0FBE"/>
    <w:rsid w:val="002C25FE"/>
    <w:rsid w:val="002C27D8"/>
    <w:rsid w:val="002C32E6"/>
    <w:rsid w:val="002C35F5"/>
    <w:rsid w:val="002C37E0"/>
    <w:rsid w:val="002C3878"/>
    <w:rsid w:val="002C493F"/>
    <w:rsid w:val="002C4B8C"/>
    <w:rsid w:val="002C4E24"/>
    <w:rsid w:val="002C4E37"/>
    <w:rsid w:val="002C55CD"/>
    <w:rsid w:val="002C639A"/>
    <w:rsid w:val="002C6CF2"/>
    <w:rsid w:val="002C7291"/>
    <w:rsid w:val="002C7FC8"/>
    <w:rsid w:val="002D0461"/>
    <w:rsid w:val="002D05A0"/>
    <w:rsid w:val="002D091C"/>
    <w:rsid w:val="002D0F13"/>
    <w:rsid w:val="002D2078"/>
    <w:rsid w:val="002D2829"/>
    <w:rsid w:val="002D38BC"/>
    <w:rsid w:val="002D38BF"/>
    <w:rsid w:val="002D4017"/>
    <w:rsid w:val="002D41D9"/>
    <w:rsid w:val="002D4698"/>
    <w:rsid w:val="002D47F3"/>
    <w:rsid w:val="002D5045"/>
    <w:rsid w:val="002D57DE"/>
    <w:rsid w:val="002D5DEC"/>
    <w:rsid w:val="002D61D3"/>
    <w:rsid w:val="002D7023"/>
    <w:rsid w:val="002D737F"/>
    <w:rsid w:val="002D76F9"/>
    <w:rsid w:val="002D7944"/>
    <w:rsid w:val="002E0275"/>
    <w:rsid w:val="002E04C2"/>
    <w:rsid w:val="002E0BC7"/>
    <w:rsid w:val="002E195D"/>
    <w:rsid w:val="002E21FB"/>
    <w:rsid w:val="002E237F"/>
    <w:rsid w:val="002E2402"/>
    <w:rsid w:val="002E2523"/>
    <w:rsid w:val="002E2B30"/>
    <w:rsid w:val="002E3B38"/>
    <w:rsid w:val="002E3CA2"/>
    <w:rsid w:val="002E4101"/>
    <w:rsid w:val="002E512F"/>
    <w:rsid w:val="002E516D"/>
    <w:rsid w:val="002E57EA"/>
    <w:rsid w:val="002E5F0A"/>
    <w:rsid w:val="002E5F71"/>
    <w:rsid w:val="002E612F"/>
    <w:rsid w:val="002E68C6"/>
    <w:rsid w:val="002E695E"/>
    <w:rsid w:val="002E73BE"/>
    <w:rsid w:val="002E745A"/>
    <w:rsid w:val="002E7813"/>
    <w:rsid w:val="002E7D9B"/>
    <w:rsid w:val="002E7DF1"/>
    <w:rsid w:val="002F0039"/>
    <w:rsid w:val="002F012A"/>
    <w:rsid w:val="002F02B6"/>
    <w:rsid w:val="002F0632"/>
    <w:rsid w:val="002F0B1F"/>
    <w:rsid w:val="002F0E11"/>
    <w:rsid w:val="002F104B"/>
    <w:rsid w:val="002F18AC"/>
    <w:rsid w:val="002F358C"/>
    <w:rsid w:val="002F3695"/>
    <w:rsid w:val="002F4336"/>
    <w:rsid w:val="002F5541"/>
    <w:rsid w:val="002F5691"/>
    <w:rsid w:val="002F5768"/>
    <w:rsid w:val="002F5F3D"/>
    <w:rsid w:val="002F6044"/>
    <w:rsid w:val="002F698C"/>
    <w:rsid w:val="002F6B56"/>
    <w:rsid w:val="002F739D"/>
    <w:rsid w:val="002F74BE"/>
    <w:rsid w:val="002F7BB6"/>
    <w:rsid w:val="002F7F81"/>
    <w:rsid w:val="003002E3"/>
    <w:rsid w:val="003003EE"/>
    <w:rsid w:val="00300404"/>
    <w:rsid w:val="00301681"/>
    <w:rsid w:val="00301A52"/>
    <w:rsid w:val="00302484"/>
    <w:rsid w:val="00302551"/>
    <w:rsid w:val="00302C5A"/>
    <w:rsid w:val="00302E8E"/>
    <w:rsid w:val="00303076"/>
    <w:rsid w:val="00303853"/>
    <w:rsid w:val="00303AE3"/>
    <w:rsid w:val="00303AE6"/>
    <w:rsid w:val="00303B50"/>
    <w:rsid w:val="00303B63"/>
    <w:rsid w:val="003041FF"/>
    <w:rsid w:val="00304BA0"/>
    <w:rsid w:val="0030628C"/>
    <w:rsid w:val="003067AE"/>
    <w:rsid w:val="00306C41"/>
    <w:rsid w:val="00306E96"/>
    <w:rsid w:val="00306FE4"/>
    <w:rsid w:val="003070B1"/>
    <w:rsid w:val="003072A7"/>
    <w:rsid w:val="003077D1"/>
    <w:rsid w:val="00307B45"/>
    <w:rsid w:val="003105DF"/>
    <w:rsid w:val="00310BDE"/>
    <w:rsid w:val="00310EA9"/>
    <w:rsid w:val="00311557"/>
    <w:rsid w:val="00311A80"/>
    <w:rsid w:val="003120A1"/>
    <w:rsid w:val="00312C96"/>
    <w:rsid w:val="003130D8"/>
    <w:rsid w:val="003132D7"/>
    <w:rsid w:val="00313AD2"/>
    <w:rsid w:val="0031445E"/>
    <w:rsid w:val="003149B7"/>
    <w:rsid w:val="00314A5E"/>
    <w:rsid w:val="003166C8"/>
    <w:rsid w:val="00316AC7"/>
    <w:rsid w:val="0031720F"/>
    <w:rsid w:val="0031730B"/>
    <w:rsid w:val="00317524"/>
    <w:rsid w:val="003201A0"/>
    <w:rsid w:val="003211E8"/>
    <w:rsid w:val="003223CA"/>
    <w:rsid w:val="003224D0"/>
    <w:rsid w:val="00323159"/>
    <w:rsid w:val="003231FF"/>
    <w:rsid w:val="00323524"/>
    <w:rsid w:val="00323A0B"/>
    <w:rsid w:val="00323EA3"/>
    <w:rsid w:val="003241D0"/>
    <w:rsid w:val="00324655"/>
    <w:rsid w:val="003257FF"/>
    <w:rsid w:val="00326104"/>
    <w:rsid w:val="003262E1"/>
    <w:rsid w:val="0032776E"/>
    <w:rsid w:val="00327A43"/>
    <w:rsid w:val="003305E2"/>
    <w:rsid w:val="00330C30"/>
    <w:rsid w:val="00331715"/>
    <w:rsid w:val="00331C97"/>
    <w:rsid w:val="00331DA6"/>
    <w:rsid w:val="00332616"/>
    <w:rsid w:val="00333398"/>
    <w:rsid w:val="003333F4"/>
    <w:rsid w:val="003334B6"/>
    <w:rsid w:val="00333744"/>
    <w:rsid w:val="00333C3A"/>
    <w:rsid w:val="00334977"/>
    <w:rsid w:val="00335A6E"/>
    <w:rsid w:val="00335F68"/>
    <w:rsid w:val="003363A5"/>
    <w:rsid w:val="00336766"/>
    <w:rsid w:val="00336D97"/>
    <w:rsid w:val="00336F21"/>
    <w:rsid w:val="003374FB"/>
    <w:rsid w:val="0033758F"/>
    <w:rsid w:val="0034022B"/>
    <w:rsid w:val="003412C2"/>
    <w:rsid w:val="00341930"/>
    <w:rsid w:val="00341B08"/>
    <w:rsid w:val="00341BB6"/>
    <w:rsid w:val="00341FCF"/>
    <w:rsid w:val="0034202C"/>
    <w:rsid w:val="003420C7"/>
    <w:rsid w:val="003421FA"/>
    <w:rsid w:val="003422FD"/>
    <w:rsid w:val="00342EE9"/>
    <w:rsid w:val="003439DF"/>
    <w:rsid w:val="00343E4C"/>
    <w:rsid w:val="00344066"/>
    <w:rsid w:val="003441DA"/>
    <w:rsid w:val="003443D1"/>
    <w:rsid w:val="0034496C"/>
    <w:rsid w:val="00345503"/>
    <w:rsid w:val="003459B3"/>
    <w:rsid w:val="00345AF4"/>
    <w:rsid w:val="003460C7"/>
    <w:rsid w:val="003465F3"/>
    <w:rsid w:val="00346D10"/>
    <w:rsid w:val="00346F1D"/>
    <w:rsid w:val="00347033"/>
    <w:rsid w:val="00347522"/>
    <w:rsid w:val="003517F9"/>
    <w:rsid w:val="003524B6"/>
    <w:rsid w:val="00352961"/>
    <w:rsid w:val="00352FD1"/>
    <w:rsid w:val="00353582"/>
    <w:rsid w:val="003535C9"/>
    <w:rsid w:val="0035371F"/>
    <w:rsid w:val="00353847"/>
    <w:rsid w:val="003541C0"/>
    <w:rsid w:val="00354283"/>
    <w:rsid w:val="003548A7"/>
    <w:rsid w:val="00354D43"/>
    <w:rsid w:val="00354EC6"/>
    <w:rsid w:val="0035543D"/>
    <w:rsid w:val="0035638E"/>
    <w:rsid w:val="0035662B"/>
    <w:rsid w:val="00357011"/>
    <w:rsid w:val="0035790B"/>
    <w:rsid w:val="00357E09"/>
    <w:rsid w:val="003608A9"/>
    <w:rsid w:val="003609B1"/>
    <w:rsid w:val="00360CB9"/>
    <w:rsid w:val="00361225"/>
    <w:rsid w:val="00362128"/>
    <w:rsid w:val="0036228E"/>
    <w:rsid w:val="00362331"/>
    <w:rsid w:val="003623F8"/>
    <w:rsid w:val="003625AD"/>
    <w:rsid w:val="00362A1F"/>
    <w:rsid w:val="00362C89"/>
    <w:rsid w:val="00362D7F"/>
    <w:rsid w:val="00362DF3"/>
    <w:rsid w:val="00363BBB"/>
    <w:rsid w:val="00363D3C"/>
    <w:rsid w:val="00363E7E"/>
    <w:rsid w:val="003646B4"/>
    <w:rsid w:val="0036615E"/>
    <w:rsid w:val="0036655A"/>
    <w:rsid w:val="00366D76"/>
    <w:rsid w:val="003672ED"/>
    <w:rsid w:val="003705D6"/>
    <w:rsid w:val="00370B53"/>
    <w:rsid w:val="00370B80"/>
    <w:rsid w:val="003712A1"/>
    <w:rsid w:val="00371367"/>
    <w:rsid w:val="003713BA"/>
    <w:rsid w:val="00371690"/>
    <w:rsid w:val="00371B85"/>
    <w:rsid w:val="00371B99"/>
    <w:rsid w:val="00371C52"/>
    <w:rsid w:val="00372A36"/>
    <w:rsid w:val="00372DC4"/>
    <w:rsid w:val="0037356A"/>
    <w:rsid w:val="0037371B"/>
    <w:rsid w:val="0037384A"/>
    <w:rsid w:val="003738CF"/>
    <w:rsid w:val="0037440C"/>
    <w:rsid w:val="00374560"/>
    <w:rsid w:val="003745E5"/>
    <w:rsid w:val="0037482B"/>
    <w:rsid w:val="00374931"/>
    <w:rsid w:val="00374A8B"/>
    <w:rsid w:val="00374D5E"/>
    <w:rsid w:val="00374FE9"/>
    <w:rsid w:val="0037523C"/>
    <w:rsid w:val="00375826"/>
    <w:rsid w:val="00375852"/>
    <w:rsid w:val="0037616D"/>
    <w:rsid w:val="0037681B"/>
    <w:rsid w:val="00376A7A"/>
    <w:rsid w:val="00376ABB"/>
    <w:rsid w:val="00377030"/>
    <w:rsid w:val="00377F89"/>
    <w:rsid w:val="003800DE"/>
    <w:rsid w:val="00380400"/>
    <w:rsid w:val="003811E2"/>
    <w:rsid w:val="0038162A"/>
    <w:rsid w:val="003818D1"/>
    <w:rsid w:val="003829CD"/>
    <w:rsid w:val="00382E30"/>
    <w:rsid w:val="00383A5E"/>
    <w:rsid w:val="00383C38"/>
    <w:rsid w:val="00384130"/>
    <w:rsid w:val="00384191"/>
    <w:rsid w:val="00384486"/>
    <w:rsid w:val="003844CE"/>
    <w:rsid w:val="003844E6"/>
    <w:rsid w:val="00385610"/>
    <w:rsid w:val="003857EA"/>
    <w:rsid w:val="00385AD2"/>
    <w:rsid w:val="003860B7"/>
    <w:rsid w:val="00386165"/>
    <w:rsid w:val="003900EB"/>
    <w:rsid w:val="003906C3"/>
    <w:rsid w:val="00390887"/>
    <w:rsid w:val="00390A6C"/>
    <w:rsid w:val="00390FC2"/>
    <w:rsid w:val="00392A97"/>
    <w:rsid w:val="00393425"/>
    <w:rsid w:val="00393C92"/>
    <w:rsid w:val="0039410E"/>
    <w:rsid w:val="00394434"/>
    <w:rsid w:val="00394C74"/>
    <w:rsid w:val="003952BE"/>
    <w:rsid w:val="003957A4"/>
    <w:rsid w:val="00395BEE"/>
    <w:rsid w:val="00396330"/>
    <w:rsid w:val="00396F34"/>
    <w:rsid w:val="00396FB5"/>
    <w:rsid w:val="0039732D"/>
    <w:rsid w:val="00397414"/>
    <w:rsid w:val="00397747"/>
    <w:rsid w:val="00397942"/>
    <w:rsid w:val="003979C1"/>
    <w:rsid w:val="003A030E"/>
    <w:rsid w:val="003A03F5"/>
    <w:rsid w:val="003A0A69"/>
    <w:rsid w:val="003A1004"/>
    <w:rsid w:val="003A1036"/>
    <w:rsid w:val="003A153D"/>
    <w:rsid w:val="003A1759"/>
    <w:rsid w:val="003A184B"/>
    <w:rsid w:val="003A188D"/>
    <w:rsid w:val="003A35BC"/>
    <w:rsid w:val="003A3778"/>
    <w:rsid w:val="003A4489"/>
    <w:rsid w:val="003A4B48"/>
    <w:rsid w:val="003A4CE8"/>
    <w:rsid w:val="003A4FF3"/>
    <w:rsid w:val="003A51E6"/>
    <w:rsid w:val="003A5B76"/>
    <w:rsid w:val="003A5E26"/>
    <w:rsid w:val="003A6126"/>
    <w:rsid w:val="003A659E"/>
    <w:rsid w:val="003A680A"/>
    <w:rsid w:val="003A68CE"/>
    <w:rsid w:val="003A76A4"/>
    <w:rsid w:val="003A7FBB"/>
    <w:rsid w:val="003B0099"/>
    <w:rsid w:val="003B04A4"/>
    <w:rsid w:val="003B0EF8"/>
    <w:rsid w:val="003B151C"/>
    <w:rsid w:val="003B1941"/>
    <w:rsid w:val="003B24AF"/>
    <w:rsid w:val="003B26C0"/>
    <w:rsid w:val="003B2A3D"/>
    <w:rsid w:val="003B388B"/>
    <w:rsid w:val="003B3DB1"/>
    <w:rsid w:val="003B4052"/>
    <w:rsid w:val="003B4096"/>
    <w:rsid w:val="003B451A"/>
    <w:rsid w:val="003B456F"/>
    <w:rsid w:val="003B472D"/>
    <w:rsid w:val="003B4889"/>
    <w:rsid w:val="003B4CAF"/>
    <w:rsid w:val="003B4CBB"/>
    <w:rsid w:val="003B5471"/>
    <w:rsid w:val="003B59A2"/>
    <w:rsid w:val="003B6092"/>
    <w:rsid w:val="003B6348"/>
    <w:rsid w:val="003B661B"/>
    <w:rsid w:val="003B6718"/>
    <w:rsid w:val="003B687F"/>
    <w:rsid w:val="003B6E77"/>
    <w:rsid w:val="003B6F0E"/>
    <w:rsid w:val="003B7AEC"/>
    <w:rsid w:val="003C0032"/>
    <w:rsid w:val="003C041F"/>
    <w:rsid w:val="003C07BB"/>
    <w:rsid w:val="003C08AC"/>
    <w:rsid w:val="003C0FF2"/>
    <w:rsid w:val="003C12EA"/>
    <w:rsid w:val="003C1304"/>
    <w:rsid w:val="003C13B2"/>
    <w:rsid w:val="003C1815"/>
    <w:rsid w:val="003C219B"/>
    <w:rsid w:val="003C23A1"/>
    <w:rsid w:val="003C24D0"/>
    <w:rsid w:val="003C2C11"/>
    <w:rsid w:val="003C4616"/>
    <w:rsid w:val="003C4F6F"/>
    <w:rsid w:val="003C580A"/>
    <w:rsid w:val="003C5853"/>
    <w:rsid w:val="003C5C92"/>
    <w:rsid w:val="003C5FBE"/>
    <w:rsid w:val="003C657B"/>
    <w:rsid w:val="003C664B"/>
    <w:rsid w:val="003C6897"/>
    <w:rsid w:val="003C799D"/>
    <w:rsid w:val="003C7FD0"/>
    <w:rsid w:val="003D012E"/>
    <w:rsid w:val="003D05B8"/>
    <w:rsid w:val="003D11A7"/>
    <w:rsid w:val="003D12F1"/>
    <w:rsid w:val="003D142A"/>
    <w:rsid w:val="003D162E"/>
    <w:rsid w:val="003D191F"/>
    <w:rsid w:val="003D1A53"/>
    <w:rsid w:val="003D2463"/>
    <w:rsid w:val="003D2F27"/>
    <w:rsid w:val="003D345C"/>
    <w:rsid w:val="003D3748"/>
    <w:rsid w:val="003D482B"/>
    <w:rsid w:val="003D4950"/>
    <w:rsid w:val="003D4BE8"/>
    <w:rsid w:val="003D5157"/>
    <w:rsid w:val="003D5A86"/>
    <w:rsid w:val="003D5E61"/>
    <w:rsid w:val="003D60C7"/>
    <w:rsid w:val="003D6231"/>
    <w:rsid w:val="003D64AD"/>
    <w:rsid w:val="003D664D"/>
    <w:rsid w:val="003D6690"/>
    <w:rsid w:val="003D6E4D"/>
    <w:rsid w:val="003D7641"/>
    <w:rsid w:val="003D7712"/>
    <w:rsid w:val="003D78BC"/>
    <w:rsid w:val="003D7C8E"/>
    <w:rsid w:val="003D7E1E"/>
    <w:rsid w:val="003E005C"/>
    <w:rsid w:val="003E01D6"/>
    <w:rsid w:val="003E0CAB"/>
    <w:rsid w:val="003E0FE2"/>
    <w:rsid w:val="003E1270"/>
    <w:rsid w:val="003E16FA"/>
    <w:rsid w:val="003E2090"/>
    <w:rsid w:val="003E22A1"/>
    <w:rsid w:val="003E25BD"/>
    <w:rsid w:val="003E263F"/>
    <w:rsid w:val="003E33B1"/>
    <w:rsid w:val="003E3774"/>
    <w:rsid w:val="003E3BA5"/>
    <w:rsid w:val="003E4A06"/>
    <w:rsid w:val="003E5347"/>
    <w:rsid w:val="003E540D"/>
    <w:rsid w:val="003E5460"/>
    <w:rsid w:val="003E5582"/>
    <w:rsid w:val="003E58B0"/>
    <w:rsid w:val="003E6AD3"/>
    <w:rsid w:val="003E6ECA"/>
    <w:rsid w:val="003E722A"/>
    <w:rsid w:val="003F0896"/>
    <w:rsid w:val="003F0B77"/>
    <w:rsid w:val="003F17A0"/>
    <w:rsid w:val="003F201D"/>
    <w:rsid w:val="003F2238"/>
    <w:rsid w:val="003F260D"/>
    <w:rsid w:val="003F3B31"/>
    <w:rsid w:val="003F442B"/>
    <w:rsid w:val="003F5397"/>
    <w:rsid w:val="003F53EB"/>
    <w:rsid w:val="003F5438"/>
    <w:rsid w:val="003F61AA"/>
    <w:rsid w:val="003F6574"/>
    <w:rsid w:val="003F6756"/>
    <w:rsid w:val="003F6951"/>
    <w:rsid w:val="003F714D"/>
    <w:rsid w:val="003F79F3"/>
    <w:rsid w:val="004001D0"/>
    <w:rsid w:val="004008CA"/>
    <w:rsid w:val="00400B78"/>
    <w:rsid w:val="0040103A"/>
    <w:rsid w:val="004010E1"/>
    <w:rsid w:val="004014A7"/>
    <w:rsid w:val="00401EC4"/>
    <w:rsid w:val="00403746"/>
    <w:rsid w:val="00403BA8"/>
    <w:rsid w:val="00403C45"/>
    <w:rsid w:val="00403D8B"/>
    <w:rsid w:val="00403E47"/>
    <w:rsid w:val="00403F60"/>
    <w:rsid w:val="0040416C"/>
    <w:rsid w:val="004042DC"/>
    <w:rsid w:val="0040476C"/>
    <w:rsid w:val="00404876"/>
    <w:rsid w:val="00404ABB"/>
    <w:rsid w:val="0040589C"/>
    <w:rsid w:val="004058F6"/>
    <w:rsid w:val="00405A94"/>
    <w:rsid w:val="0040613F"/>
    <w:rsid w:val="004069AD"/>
    <w:rsid w:val="00406AB1"/>
    <w:rsid w:val="00406BA2"/>
    <w:rsid w:val="004071EC"/>
    <w:rsid w:val="0040739E"/>
    <w:rsid w:val="004076D7"/>
    <w:rsid w:val="004101BD"/>
    <w:rsid w:val="00411AE2"/>
    <w:rsid w:val="004124B0"/>
    <w:rsid w:val="00412A95"/>
    <w:rsid w:val="00413150"/>
    <w:rsid w:val="0041394A"/>
    <w:rsid w:val="00413A36"/>
    <w:rsid w:val="004143F8"/>
    <w:rsid w:val="0041460A"/>
    <w:rsid w:val="00414B53"/>
    <w:rsid w:val="00414B73"/>
    <w:rsid w:val="00414EDA"/>
    <w:rsid w:val="0041513B"/>
    <w:rsid w:val="00415156"/>
    <w:rsid w:val="0041517C"/>
    <w:rsid w:val="0041581B"/>
    <w:rsid w:val="00415C45"/>
    <w:rsid w:val="004169E9"/>
    <w:rsid w:val="00416BED"/>
    <w:rsid w:val="00416F62"/>
    <w:rsid w:val="0041790B"/>
    <w:rsid w:val="00417BF8"/>
    <w:rsid w:val="00420DF7"/>
    <w:rsid w:val="00421113"/>
    <w:rsid w:val="00421839"/>
    <w:rsid w:val="00421D58"/>
    <w:rsid w:val="00422763"/>
    <w:rsid w:val="00423423"/>
    <w:rsid w:val="004234DB"/>
    <w:rsid w:val="00423609"/>
    <w:rsid w:val="00423681"/>
    <w:rsid w:val="004237C8"/>
    <w:rsid w:val="00424120"/>
    <w:rsid w:val="00424575"/>
    <w:rsid w:val="004248B9"/>
    <w:rsid w:val="00425774"/>
    <w:rsid w:val="004257E4"/>
    <w:rsid w:val="00425807"/>
    <w:rsid w:val="00425AC1"/>
    <w:rsid w:val="004260B5"/>
    <w:rsid w:val="00426654"/>
    <w:rsid w:val="00426B8C"/>
    <w:rsid w:val="00426EF3"/>
    <w:rsid w:val="00426FE5"/>
    <w:rsid w:val="004278C2"/>
    <w:rsid w:val="00427C50"/>
    <w:rsid w:val="00430242"/>
    <w:rsid w:val="004302DF"/>
    <w:rsid w:val="00430FB8"/>
    <w:rsid w:val="004311A5"/>
    <w:rsid w:val="004313B0"/>
    <w:rsid w:val="0043184F"/>
    <w:rsid w:val="00431ABA"/>
    <w:rsid w:val="00431E23"/>
    <w:rsid w:val="00432955"/>
    <w:rsid w:val="00432966"/>
    <w:rsid w:val="0043330C"/>
    <w:rsid w:val="004336EE"/>
    <w:rsid w:val="004338EE"/>
    <w:rsid w:val="00433D47"/>
    <w:rsid w:val="0043406E"/>
    <w:rsid w:val="00434575"/>
    <w:rsid w:val="00434641"/>
    <w:rsid w:val="004346F6"/>
    <w:rsid w:val="00434705"/>
    <w:rsid w:val="00435A74"/>
    <w:rsid w:val="00435AA1"/>
    <w:rsid w:val="00435AA3"/>
    <w:rsid w:val="00435CFD"/>
    <w:rsid w:val="00435DE7"/>
    <w:rsid w:val="00436362"/>
    <w:rsid w:val="0043636D"/>
    <w:rsid w:val="004367C9"/>
    <w:rsid w:val="00436B14"/>
    <w:rsid w:val="00436DC9"/>
    <w:rsid w:val="00437988"/>
    <w:rsid w:val="004401F1"/>
    <w:rsid w:val="00441077"/>
    <w:rsid w:val="004418EC"/>
    <w:rsid w:val="00441933"/>
    <w:rsid w:val="004419E2"/>
    <w:rsid w:val="00441ADB"/>
    <w:rsid w:val="00441CBB"/>
    <w:rsid w:val="0044201A"/>
    <w:rsid w:val="00442186"/>
    <w:rsid w:val="0044229D"/>
    <w:rsid w:val="004425CD"/>
    <w:rsid w:val="004430DE"/>
    <w:rsid w:val="004437AA"/>
    <w:rsid w:val="00443CB4"/>
    <w:rsid w:val="004441DA"/>
    <w:rsid w:val="004447D0"/>
    <w:rsid w:val="00444996"/>
    <w:rsid w:val="00444C90"/>
    <w:rsid w:val="004450C5"/>
    <w:rsid w:val="00445BF0"/>
    <w:rsid w:val="00445CF9"/>
    <w:rsid w:val="00445D53"/>
    <w:rsid w:val="004468D9"/>
    <w:rsid w:val="0044796C"/>
    <w:rsid w:val="00450617"/>
    <w:rsid w:val="00450BA5"/>
    <w:rsid w:val="00450BA6"/>
    <w:rsid w:val="0045104E"/>
    <w:rsid w:val="0045117A"/>
    <w:rsid w:val="004511ED"/>
    <w:rsid w:val="004515BF"/>
    <w:rsid w:val="00451667"/>
    <w:rsid w:val="004517DA"/>
    <w:rsid w:val="00451A20"/>
    <w:rsid w:val="00451B0E"/>
    <w:rsid w:val="00451B1D"/>
    <w:rsid w:val="00451DCD"/>
    <w:rsid w:val="004520C7"/>
    <w:rsid w:val="0045242A"/>
    <w:rsid w:val="00452B36"/>
    <w:rsid w:val="00452DD4"/>
    <w:rsid w:val="00452FAA"/>
    <w:rsid w:val="004533F5"/>
    <w:rsid w:val="00453499"/>
    <w:rsid w:val="00453C5D"/>
    <w:rsid w:val="00454863"/>
    <w:rsid w:val="004549F9"/>
    <w:rsid w:val="00454A57"/>
    <w:rsid w:val="00454C93"/>
    <w:rsid w:val="00454EDE"/>
    <w:rsid w:val="004553F4"/>
    <w:rsid w:val="00455725"/>
    <w:rsid w:val="00455D96"/>
    <w:rsid w:val="0045648D"/>
    <w:rsid w:val="0045678A"/>
    <w:rsid w:val="0045687F"/>
    <w:rsid w:val="00456D4B"/>
    <w:rsid w:val="00457015"/>
    <w:rsid w:val="00457693"/>
    <w:rsid w:val="00457836"/>
    <w:rsid w:val="00457922"/>
    <w:rsid w:val="00457927"/>
    <w:rsid w:val="00457D13"/>
    <w:rsid w:val="0046040E"/>
    <w:rsid w:val="0046045F"/>
    <w:rsid w:val="004604CB"/>
    <w:rsid w:val="0046081E"/>
    <w:rsid w:val="00460CA1"/>
    <w:rsid w:val="00460EA1"/>
    <w:rsid w:val="004612EA"/>
    <w:rsid w:val="004619F5"/>
    <w:rsid w:val="00461EA3"/>
    <w:rsid w:val="004622F5"/>
    <w:rsid w:val="00462D25"/>
    <w:rsid w:val="00462E59"/>
    <w:rsid w:val="00462F28"/>
    <w:rsid w:val="00463245"/>
    <w:rsid w:val="004634D9"/>
    <w:rsid w:val="00463F72"/>
    <w:rsid w:val="0046486C"/>
    <w:rsid w:val="00464B86"/>
    <w:rsid w:val="004651AD"/>
    <w:rsid w:val="004651EE"/>
    <w:rsid w:val="00465273"/>
    <w:rsid w:val="00465860"/>
    <w:rsid w:val="00465D2B"/>
    <w:rsid w:val="00465FCB"/>
    <w:rsid w:val="00466042"/>
    <w:rsid w:val="004664DC"/>
    <w:rsid w:val="00466F68"/>
    <w:rsid w:val="00466FFE"/>
    <w:rsid w:val="00470B75"/>
    <w:rsid w:val="00471EDF"/>
    <w:rsid w:val="00471FC4"/>
    <w:rsid w:val="004729AD"/>
    <w:rsid w:val="004729DD"/>
    <w:rsid w:val="004733EA"/>
    <w:rsid w:val="00473654"/>
    <w:rsid w:val="00474138"/>
    <w:rsid w:val="004742A2"/>
    <w:rsid w:val="0047460F"/>
    <w:rsid w:val="00474942"/>
    <w:rsid w:val="004755F9"/>
    <w:rsid w:val="00475D81"/>
    <w:rsid w:val="0047619A"/>
    <w:rsid w:val="0047642F"/>
    <w:rsid w:val="00476856"/>
    <w:rsid w:val="00477971"/>
    <w:rsid w:val="004808BD"/>
    <w:rsid w:val="00480905"/>
    <w:rsid w:val="00480BFD"/>
    <w:rsid w:val="0048186A"/>
    <w:rsid w:val="00481CDF"/>
    <w:rsid w:val="00482ED8"/>
    <w:rsid w:val="0048366E"/>
    <w:rsid w:val="004836C3"/>
    <w:rsid w:val="0048525C"/>
    <w:rsid w:val="004853A7"/>
    <w:rsid w:val="004855C4"/>
    <w:rsid w:val="00485A7E"/>
    <w:rsid w:val="00485C3F"/>
    <w:rsid w:val="00486269"/>
    <w:rsid w:val="0048657A"/>
    <w:rsid w:val="004866AB"/>
    <w:rsid w:val="00486B71"/>
    <w:rsid w:val="00486E83"/>
    <w:rsid w:val="0048755E"/>
    <w:rsid w:val="004875E8"/>
    <w:rsid w:val="00487AB0"/>
    <w:rsid w:val="00487C34"/>
    <w:rsid w:val="00490031"/>
    <w:rsid w:val="00490361"/>
    <w:rsid w:val="00490927"/>
    <w:rsid w:val="00491077"/>
    <w:rsid w:val="004915BE"/>
    <w:rsid w:val="00491A5D"/>
    <w:rsid w:val="00491D90"/>
    <w:rsid w:val="00491EAE"/>
    <w:rsid w:val="00492E7E"/>
    <w:rsid w:val="004932F6"/>
    <w:rsid w:val="004935BB"/>
    <w:rsid w:val="00493744"/>
    <w:rsid w:val="00494478"/>
    <w:rsid w:val="00494521"/>
    <w:rsid w:val="00494D80"/>
    <w:rsid w:val="00494EF2"/>
    <w:rsid w:val="00495396"/>
    <w:rsid w:val="00495557"/>
    <w:rsid w:val="00497083"/>
    <w:rsid w:val="0049772C"/>
    <w:rsid w:val="004977D5"/>
    <w:rsid w:val="00497A27"/>
    <w:rsid w:val="00497AF4"/>
    <w:rsid w:val="00497F8B"/>
    <w:rsid w:val="004A068C"/>
    <w:rsid w:val="004A0B6D"/>
    <w:rsid w:val="004A112E"/>
    <w:rsid w:val="004A123C"/>
    <w:rsid w:val="004A1AF2"/>
    <w:rsid w:val="004A24A4"/>
    <w:rsid w:val="004A289A"/>
    <w:rsid w:val="004A2970"/>
    <w:rsid w:val="004A2A74"/>
    <w:rsid w:val="004A3466"/>
    <w:rsid w:val="004A34AB"/>
    <w:rsid w:val="004A3CF8"/>
    <w:rsid w:val="004A3DB1"/>
    <w:rsid w:val="004A4479"/>
    <w:rsid w:val="004A4562"/>
    <w:rsid w:val="004A46AA"/>
    <w:rsid w:val="004A4850"/>
    <w:rsid w:val="004A5052"/>
    <w:rsid w:val="004A52C5"/>
    <w:rsid w:val="004A53A9"/>
    <w:rsid w:val="004A5C0E"/>
    <w:rsid w:val="004A5F9B"/>
    <w:rsid w:val="004A6090"/>
    <w:rsid w:val="004A6E2A"/>
    <w:rsid w:val="004A7003"/>
    <w:rsid w:val="004A734D"/>
    <w:rsid w:val="004A74C4"/>
    <w:rsid w:val="004A78AA"/>
    <w:rsid w:val="004A7A9D"/>
    <w:rsid w:val="004B02FA"/>
    <w:rsid w:val="004B0795"/>
    <w:rsid w:val="004B0F9F"/>
    <w:rsid w:val="004B1890"/>
    <w:rsid w:val="004B1930"/>
    <w:rsid w:val="004B1A6C"/>
    <w:rsid w:val="004B297A"/>
    <w:rsid w:val="004B2E8A"/>
    <w:rsid w:val="004B3409"/>
    <w:rsid w:val="004B3C64"/>
    <w:rsid w:val="004B440D"/>
    <w:rsid w:val="004B47E3"/>
    <w:rsid w:val="004B49DE"/>
    <w:rsid w:val="004B4A3B"/>
    <w:rsid w:val="004B4E9F"/>
    <w:rsid w:val="004B5184"/>
    <w:rsid w:val="004B541F"/>
    <w:rsid w:val="004B5431"/>
    <w:rsid w:val="004B583C"/>
    <w:rsid w:val="004B5D2D"/>
    <w:rsid w:val="004B5ECA"/>
    <w:rsid w:val="004B6286"/>
    <w:rsid w:val="004B6A24"/>
    <w:rsid w:val="004B6E30"/>
    <w:rsid w:val="004B7822"/>
    <w:rsid w:val="004C03F9"/>
    <w:rsid w:val="004C060A"/>
    <w:rsid w:val="004C0C79"/>
    <w:rsid w:val="004C123B"/>
    <w:rsid w:val="004C14ED"/>
    <w:rsid w:val="004C1897"/>
    <w:rsid w:val="004C1996"/>
    <w:rsid w:val="004C1BB0"/>
    <w:rsid w:val="004C21D6"/>
    <w:rsid w:val="004C2294"/>
    <w:rsid w:val="004C2F80"/>
    <w:rsid w:val="004C3B08"/>
    <w:rsid w:val="004C3DEE"/>
    <w:rsid w:val="004C3FD7"/>
    <w:rsid w:val="004C465B"/>
    <w:rsid w:val="004C513E"/>
    <w:rsid w:val="004C592C"/>
    <w:rsid w:val="004C62CE"/>
    <w:rsid w:val="004C64A2"/>
    <w:rsid w:val="004C7213"/>
    <w:rsid w:val="004D03A7"/>
    <w:rsid w:val="004D0481"/>
    <w:rsid w:val="004D0782"/>
    <w:rsid w:val="004D0D9C"/>
    <w:rsid w:val="004D2C30"/>
    <w:rsid w:val="004D2F85"/>
    <w:rsid w:val="004D301F"/>
    <w:rsid w:val="004D32B7"/>
    <w:rsid w:val="004D37C6"/>
    <w:rsid w:val="004D3862"/>
    <w:rsid w:val="004D3BBD"/>
    <w:rsid w:val="004D3E54"/>
    <w:rsid w:val="004D3E66"/>
    <w:rsid w:val="004D3F6C"/>
    <w:rsid w:val="004D45EB"/>
    <w:rsid w:val="004D471B"/>
    <w:rsid w:val="004D4D6B"/>
    <w:rsid w:val="004D4D7E"/>
    <w:rsid w:val="004D5632"/>
    <w:rsid w:val="004D58C6"/>
    <w:rsid w:val="004D5A42"/>
    <w:rsid w:val="004D5AC0"/>
    <w:rsid w:val="004D6186"/>
    <w:rsid w:val="004D6D08"/>
    <w:rsid w:val="004D6D66"/>
    <w:rsid w:val="004D72A7"/>
    <w:rsid w:val="004D7B92"/>
    <w:rsid w:val="004E0193"/>
    <w:rsid w:val="004E05D5"/>
    <w:rsid w:val="004E1665"/>
    <w:rsid w:val="004E1FB5"/>
    <w:rsid w:val="004E2593"/>
    <w:rsid w:val="004E25D0"/>
    <w:rsid w:val="004E28C3"/>
    <w:rsid w:val="004E2EFE"/>
    <w:rsid w:val="004E336C"/>
    <w:rsid w:val="004E34E8"/>
    <w:rsid w:val="004E3598"/>
    <w:rsid w:val="004E3F14"/>
    <w:rsid w:val="004E4183"/>
    <w:rsid w:val="004E4DAA"/>
    <w:rsid w:val="004E5F07"/>
    <w:rsid w:val="004E6482"/>
    <w:rsid w:val="004E69A8"/>
    <w:rsid w:val="004E6BBC"/>
    <w:rsid w:val="004E6EDD"/>
    <w:rsid w:val="004E6F0E"/>
    <w:rsid w:val="004E70D6"/>
    <w:rsid w:val="004E7968"/>
    <w:rsid w:val="004F0015"/>
    <w:rsid w:val="004F00CC"/>
    <w:rsid w:val="004F0F22"/>
    <w:rsid w:val="004F1D4A"/>
    <w:rsid w:val="004F24C6"/>
    <w:rsid w:val="004F2549"/>
    <w:rsid w:val="004F2DEF"/>
    <w:rsid w:val="004F345D"/>
    <w:rsid w:val="004F385B"/>
    <w:rsid w:val="004F3B6F"/>
    <w:rsid w:val="004F4637"/>
    <w:rsid w:val="004F473F"/>
    <w:rsid w:val="004F50E1"/>
    <w:rsid w:val="004F5885"/>
    <w:rsid w:val="004F5B38"/>
    <w:rsid w:val="004F5DCD"/>
    <w:rsid w:val="004F610F"/>
    <w:rsid w:val="004F6CBC"/>
    <w:rsid w:val="004F7A45"/>
    <w:rsid w:val="004F7B96"/>
    <w:rsid w:val="004F7CB7"/>
    <w:rsid w:val="00501852"/>
    <w:rsid w:val="00501AD5"/>
    <w:rsid w:val="00502080"/>
    <w:rsid w:val="00502318"/>
    <w:rsid w:val="00502B0C"/>
    <w:rsid w:val="00502D43"/>
    <w:rsid w:val="00503002"/>
    <w:rsid w:val="00503214"/>
    <w:rsid w:val="0050359C"/>
    <w:rsid w:val="00503B92"/>
    <w:rsid w:val="00503CEC"/>
    <w:rsid w:val="00504456"/>
    <w:rsid w:val="005047FB"/>
    <w:rsid w:val="00504B7A"/>
    <w:rsid w:val="00504CAA"/>
    <w:rsid w:val="005056E8"/>
    <w:rsid w:val="00505729"/>
    <w:rsid w:val="0050582C"/>
    <w:rsid w:val="00505B91"/>
    <w:rsid w:val="00505C2E"/>
    <w:rsid w:val="00506D6F"/>
    <w:rsid w:val="00506E38"/>
    <w:rsid w:val="00506F74"/>
    <w:rsid w:val="0050744A"/>
    <w:rsid w:val="005074E6"/>
    <w:rsid w:val="00507D0C"/>
    <w:rsid w:val="00510267"/>
    <w:rsid w:val="00510D31"/>
    <w:rsid w:val="00510E95"/>
    <w:rsid w:val="005112EA"/>
    <w:rsid w:val="0051211C"/>
    <w:rsid w:val="00513088"/>
    <w:rsid w:val="00513B68"/>
    <w:rsid w:val="00513B83"/>
    <w:rsid w:val="0051414A"/>
    <w:rsid w:val="00514645"/>
    <w:rsid w:val="005147DE"/>
    <w:rsid w:val="00514989"/>
    <w:rsid w:val="0051566B"/>
    <w:rsid w:val="005161E9"/>
    <w:rsid w:val="0051637D"/>
    <w:rsid w:val="00516901"/>
    <w:rsid w:val="0051788C"/>
    <w:rsid w:val="005178CD"/>
    <w:rsid w:val="0052034E"/>
    <w:rsid w:val="005203DD"/>
    <w:rsid w:val="00520D67"/>
    <w:rsid w:val="0052121D"/>
    <w:rsid w:val="005212AA"/>
    <w:rsid w:val="00521522"/>
    <w:rsid w:val="005215CE"/>
    <w:rsid w:val="005216C3"/>
    <w:rsid w:val="00521E2C"/>
    <w:rsid w:val="00522A70"/>
    <w:rsid w:val="005233AB"/>
    <w:rsid w:val="005235EC"/>
    <w:rsid w:val="00523826"/>
    <w:rsid w:val="00523BD5"/>
    <w:rsid w:val="00524053"/>
    <w:rsid w:val="005246D5"/>
    <w:rsid w:val="005247C2"/>
    <w:rsid w:val="00524968"/>
    <w:rsid w:val="005252D9"/>
    <w:rsid w:val="00525728"/>
    <w:rsid w:val="0052573A"/>
    <w:rsid w:val="00526708"/>
    <w:rsid w:val="0052685F"/>
    <w:rsid w:val="00527129"/>
    <w:rsid w:val="0052778C"/>
    <w:rsid w:val="005300C9"/>
    <w:rsid w:val="0053042F"/>
    <w:rsid w:val="00530E3E"/>
    <w:rsid w:val="00530F19"/>
    <w:rsid w:val="005313E7"/>
    <w:rsid w:val="00531474"/>
    <w:rsid w:val="0053148F"/>
    <w:rsid w:val="00532686"/>
    <w:rsid w:val="00532E9F"/>
    <w:rsid w:val="00533B19"/>
    <w:rsid w:val="00533D87"/>
    <w:rsid w:val="00533F49"/>
    <w:rsid w:val="00535F36"/>
    <w:rsid w:val="00536491"/>
    <w:rsid w:val="005364C5"/>
    <w:rsid w:val="005374E8"/>
    <w:rsid w:val="00537519"/>
    <w:rsid w:val="00540163"/>
    <w:rsid w:val="005403DD"/>
    <w:rsid w:val="00540760"/>
    <w:rsid w:val="0054093E"/>
    <w:rsid w:val="00540B8B"/>
    <w:rsid w:val="00540C90"/>
    <w:rsid w:val="00540D61"/>
    <w:rsid w:val="00540EF7"/>
    <w:rsid w:val="00542624"/>
    <w:rsid w:val="0054282C"/>
    <w:rsid w:val="00543020"/>
    <w:rsid w:val="0054323A"/>
    <w:rsid w:val="00543CAA"/>
    <w:rsid w:val="0054436C"/>
    <w:rsid w:val="0054464D"/>
    <w:rsid w:val="00544916"/>
    <w:rsid w:val="00544D89"/>
    <w:rsid w:val="00544EB5"/>
    <w:rsid w:val="00545455"/>
    <w:rsid w:val="005456CA"/>
    <w:rsid w:val="005457CE"/>
    <w:rsid w:val="00545D6C"/>
    <w:rsid w:val="0054677C"/>
    <w:rsid w:val="0054693B"/>
    <w:rsid w:val="00546AC7"/>
    <w:rsid w:val="00546B03"/>
    <w:rsid w:val="00546EE9"/>
    <w:rsid w:val="005471F7"/>
    <w:rsid w:val="005472F4"/>
    <w:rsid w:val="00547C24"/>
    <w:rsid w:val="00547F7A"/>
    <w:rsid w:val="00547FBD"/>
    <w:rsid w:val="00550192"/>
    <w:rsid w:val="00550405"/>
    <w:rsid w:val="0055081A"/>
    <w:rsid w:val="00550E1B"/>
    <w:rsid w:val="00551153"/>
    <w:rsid w:val="00551E4A"/>
    <w:rsid w:val="00551ED2"/>
    <w:rsid w:val="005521C3"/>
    <w:rsid w:val="0055248E"/>
    <w:rsid w:val="005528CA"/>
    <w:rsid w:val="005528DA"/>
    <w:rsid w:val="00552B1A"/>
    <w:rsid w:val="00552C10"/>
    <w:rsid w:val="00552C56"/>
    <w:rsid w:val="005536F6"/>
    <w:rsid w:val="00553826"/>
    <w:rsid w:val="005538AC"/>
    <w:rsid w:val="0055394D"/>
    <w:rsid w:val="00553C03"/>
    <w:rsid w:val="00553E8F"/>
    <w:rsid w:val="00554736"/>
    <w:rsid w:val="00554B38"/>
    <w:rsid w:val="005552C6"/>
    <w:rsid w:val="00555606"/>
    <w:rsid w:val="00555664"/>
    <w:rsid w:val="00555926"/>
    <w:rsid w:val="00555BCE"/>
    <w:rsid w:val="00555FEA"/>
    <w:rsid w:val="005567E9"/>
    <w:rsid w:val="00556930"/>
    <w:rsid w:val="00557C5A"/>
    <w:rsid w:val="00557D05"/>
    <w:rsid w:val="005604F3"/>
    <w:rsid w:val="005607B8"/>
    <w:rsid w:val="00560EC0"/>
    <w:rsid w:val="00561D11"/>
    <w:rsid w:val="00562F4A"/>
    <w:rsid w:val="005633F1"/>
    <w:rsid w:val="00563CCF"/>
    <w:rsid w:val="0056481E"/>
    <w:rsid w:val="00564CA4"/>
    <w:rsid w:val="00564F1A"/>
    <w:rsid w:val="00565116"/>
    <w:rsid w:val="00565C0E"/>
    <w:rsid w:val="00566015"/>
    <w:rsid w:val="0056601C"/>
    <w:rsid w:val="005661EE"/>
    <w:rsid w:val="00566971"/>
    <w:rsid w:val="00566B92"/>
    <w:rsid w:val="00566C08"/>
    <w:rsid w:val="00566EC3"/>
    <w:rsid w:val="00567527"/>
    <w:rsid w:val="005676DE"/>
    <w:rsid w:val="00567CB9"/>
    <w:rsid w:val="005707D4"/>
    <w:rsid w:val="00570D44"/>
    <w:rsid w:val="005715FD"/>
    <w:rsid w:val="00571925"/>
    <w:rsid w:val="00572068"/>
    <w:rsid w:val="00572E8E"/>
    <w:rsid w:val="00573142"/>
    <w:rsid w:val="005734B7"/>
    <w:rsid w:val="00573539"/>
    <w:rsid w:val="00573A19"/>
    <w:rsid w:val="0057418E"/>
    <w:rsid w:val="005741E1"/>
    <w:rsid w:val="005743BC"/>
    <w:rsid w:val="005757D5"/>
    <w:rsid w:val="005758FE"/>
    <w:rsid w:val="005759DB"/>
    <w:rsid w:val="00575A46"/>
    <w:rsid w:val="00575CF7"/>
    <w:rsid w:val="00575D41"/>
    <w:rsid w:val="00575FED"/>
    <w:rsid w:val="0057621D"/>
    <w:rsid w:val="00576754"/>
    <w:rsid w:val="00576B0B"/>
    <w:rsid w:val="00576B5D"/>
    <w:rsid w:val="005777DC"/>
    <w:rsid w:val="00577CB7"/>
    <w:rsid w:val="00577E17"/>
    <w:rsid w:val="00577F04"/>
    <w:rsid w:val="00577F8A"/>
    <w:rsid w:val="00577FC8"/>
    <w:rsid w:val="00580514"/>
    <w:rsid w:val="00580C20"/>
    <w:rsid w:val="00580D75"/>
    <w:rsid w:val="00581027"/>
    <w:rsid w:val="005811F1"/>
    <w:rsid w:val="005819CF"/>
    <w:rsid w:val="00581A0C"/>
    <w:rsid w:val="00582577"/>
    <w:rsid w:val="00582D5C"/>
    <w:rsid w:val="0058307F"/>
    <w:rsid w:val="005832DE"/>
    <w:rsid w:val="00583546"/>
    <w:rsid w:val="00583B49"/>
    <w:rsid w:val="00584258"/>
    <w:rsid w:val="0058431F"/>
    <w:rsid w:val="00584412"/>
    <w:rsid w:val="00584FF2"/>
    <w:rsid w:val="005853C4"/>
    <w:rsid w:val="00585BD3"/>
    <w:rsid w:val="00585DE1"/>
    <w:rsid w:val="0058608D"/>
    <w:rsid w:val="005861DB"/>
    <w:rsid w:val="00586211"/>
    <w:rsid w:val="00586394"/>
    <w:rsid w:val="00586855"/>
    <w:rsid w:val="00586923"/>
    <w:rsid w:val="005869C5"/>
    <w:rsid w:val="00586AED"/>
    <w:rsid w:val="00587117"/>
    <w:rsid w:val="0058755E"/>
    <w:rsid w:val="00590254"/>
    <w:rsid w:val="005909C4"/>
    <w:rsid w:val="00591305"/>
    <w:rsid w:val="00591395"/>
    <w:rsid w:val="00591FC6"/>
    <w:rsid w:val="00592DD8"/>
    <w:rsid w:val="00593814"/>
    <w:rsid w:val="00594496"/>
    <w:rsid w:val="005947EE"/>
    <w:rsid w:val="00594ACE"/>
    <w:rsid w:val="00594CD0"/>
    <w:rsid w:val="00595D17"/>
    <w:rsid w:val="00595D98"/>
    <w:rsid w:val="00596C90"/>
    <w:rsid w:val="0059705F"/>
    <w:rsid w:val="005973F3"/>
    <w:rsid w:val="00597961"/>
    <w:rsid w:val="00597A4A"/>
    <w:rsid w:val="00597C8D"/>
    <w:rsid w:val="005A02CA"/>
    <w:rsid w:val="005A0370"/>
    <w:rsid w:val="005A0678"/>
    <w:rsid w:val="005A0AD8"/>
    <w:rsid w:val="005A131F"/>
    <w:rsid w:val="005A1356"/>
    <w:rsid w:val="005A1412"/>
    <w:rsid w:val="005A14DF"/>
    <w:rsid w:val="005A191C"/>
    <w:rsid w:val="005A209D"/>
    <w:rsid w:val="005A20DE"/>
    <w:rsid w:val="005A23A0"/>
    <w:rsid w:val="005A2B1A"/>
    <w:rsid w:val="005A36CC"/>
    <w:rsid w:val="005A3B32"/>
    <w:rsid w:val="005A3BA4"/>
    <w:rsid w:val="005A41FE"/>
    <w:rsid w:val="005A42A3"/>
    <w:rsid w:val="005A480C"/>
    <w:rsid w:val="005A4C4D"/>
    <w:rsid w:val="005A50D4"/>
    <w:rsid w:val="005A52D0"/>
    <w:rsid w:val="005A5BB5"/>
    <w:rsid w:val="005A65E8"/>
    <w:rsid w:val="005A6A8B"/>
    <w:rsid w:val="005A6B9B"/>
    <w:rsid w:val="005A7560"/>
    <w:rsid w:val="005A7731"/>
    <w:rsid w:val="005A7913"/>
    <w:rsid w:val="005A7D3C"/>
    <w:rsid w:val="005B0179"/>
    <w:rsid w:val="005B02C1"/>
    <w:rsid w:val="005B065E"/>
    <w:rsid w:val="005B0810"/>
    <w:rsid w:val="005B0B94"/>
    <w:rsid w:val="005B0D8B"/>
    <w:rsid w:val="005B0F00"/>
    <w:rsid w:val="005B1342"/>
    <w:rsid w:val="005B1705"/>
    <w:rsid w:val="005B1D38"/>
    <w:rsid w:val="005B2AB2"/>
    <w:rsid w:val="005B2DE6"/>
    <w:rsid w:val="005B3731"/>
    <w:rsid w:val="005B3BD5"/>
    <w:rsid w:val="005B3E35"/>
    <w:rsid w:val="005B3FBC"/>
    <w:rsid w:val="005B43C1"/>
    <w:rsid w:val="005B4EB9"/>
    <w:rsid w:val="005B6434"/>
    <w:rsid w:val="005B66C0"/>
    <w:rsid w:val="005B6CE5"/>
    <w:rsid w:val="005B738D"/>
    <w:rsid w:val="005B7587"/>
    <w:rsid w:val="005B7988"/>
    <w:rsid w:val="005B7D41"/>
    <w:rsid w:val="005C0CDE"/>
    <w:rsid w:val="005C0FDD"/>
    <w:rsid w:val="005C135D"/>
    <w:rsid w:val="005C15A3"/>
    <w:rsid w:val="005C1876"/>
    <w:rsid w:val="005C1EB1"/>
    <w:rsid w:val="005C2262"/>
    <w:rsid w:val="005C2517"/>
    <w:rsid w:val="005C276F"/>
    <w:rsid w:val="005C280E"/>
    <w:rsid w:val="005C29EF"/>
    <w:rsid w:val="005C338A"/>
    <w:rsid w:val="005C3A9A"/>
    <w:rsid w:val="005C3C12"/>
    <w:rsid w:val="005C432F"/>
    <w:rsid w:val="005C482A"/>
    <w:rsid w:val="005C5014"/>
    <w:rsid w:val="005C54FD"/>
    <w:rsid w:val="005C6268"/>
    <w:rsid w:val="005C6E0F"/>
    <w:rsid w:val="005C6F5F"/>
    <w:rsid w:val="005C74A7"/>
    <w:rsid w:val="005C7942"/>
    <w:rsid w:val="005D0770"/>
    <w:rsid w:val="005D0CC4"/>
    <w:rsid w:val="005D1130"/>
    <w:rsid w:val="005D254E"/>
    <w:rsid w:val="005D32A1"/>
    <w:rsid w:val="005D3410"/>
    <w:rsid w:val="005D3878"/>
    <w:rsid w:val="005D58A4"/>
    <w:rsid w:val="005D6C9B"/>
    <w:rsid w:val="005D7131"/>
    <w:rsid w:val="005E0247"/>
    <w:rsid w:val="005E02BC"/>
    <w:rsid w:val="005E0558"/>
    <w:rsid w:val="005E07B1"/>
    <w:rsid w:val="005E0D41"/>
    <w:rsid w:val="005E1E4D"/>
    <w:rsid w:val="005E1F59"/>
    <w:rsid w:val="005E20C6"/>
    <w:rsid w:val="005E213F"/>
    <w:rsid w:val="005E23E3"/>
    <w:rsid w:val="005E25AB"/>
    <w:rsid w:val="005E27A4"/>
    <w:rsid w:val="005E30F9"/>
    <w:rsid w:val="005E3AEE"/>
    <w:rsid w:val="005E3C3A"/>
    <w:rsid w:val="005E3F98"/>
    <w:rsid w:val="005E41C6"/>
    <w:rsid w:val="005E4929"/>
    <w:rsid w:val="005E4A66"/>
    <w:rsid w:val="005E5061"/>
    <w:rsid w:val="005E514B"/>
    <w:rsid w:val="005E5718"/>
    <w:rsid w:val="005E581B"/>
    <w:rsid w:val="005E589C"/>
    <w:rsid w:val="005E5C0B"/>
    <w:rsid w:val="005E6162"/>
    <w:rsid w:val="005E6D74"/>
    <w:rsid w:val="005E7828"/>
    <w:rsid w:val="005E7CB5"/>
    <w:rsid w:val="005F018C"/>
    <w:rsid w:val="005F021C"/>
    <w:rsid w:val="005F0907"/>
    <w:rsid w:val="005F097D"/>
    <w:rsid w:val="005F0E71"/>
    <w:rsid w:val="005F1211"/>
    <w:rsid w:val="005F2165"/>
    <w:rsid w:val="005F2191"/>
    <w:rsid w:val="005F22EF"/>
    <w:rsid w:val="005F28E6"/>
    <w:rsid w:val="005F294E"/>
    <w:rsid w:val="005F2BC4"/>
    <w:rsid w:val="005F3350"/>
    <w:rsid w:val="005F36F2"/>
    <w:rsid w:val="005F4373"/>
    <w:rsid w:val="005F44AA"/>
    <w:rsid w:val="005F4B26"/>
    <w:rsid w:val="005F4F43"/>
    <w:rsid w:val="005F50D4"/>
    <w:rsid w:val="005F5446"/>
    <w:rsid w:val="005F5947"/>
    <w:rsid w:val="005F634B"/>
    <w:rsid w:val="005F6385"/>
    <w:rsid w:val="005F766B"/>
    <w:rsid w:val="005F7885"/>
    <w:rsid w:val="00600EAB"/>
    <w:rsid w:val="00601050"/>
    <w:rsid w:val="006010E0"/>
    <w:rsid w:val="0060144D"/>
    <w:rsid w:val="006015A7"/>
    <w:rsid w:val="006018A8"/>
    <w:rsid w:val="00601B06"/>
    <w:rsid w:val="00601B10"/>
    <w:rsid w:val="00601EE1"/>
    <w:rsid w:val="00601F1B"/>
    <w:rsid w:val="00602535"/>
    <w:rsid w:val="006026F2"/>
    <w:rsid w:val="006029B2"/>
    <w:rsid w:val="00602B34"/>
    <w:rsid w:val="00602E5D"/>
    <w:rsid w:val="006031B3"/>
    <w:rsid w:val="006033CC"/>
    <w:rsid w:val="00603414"/>
    <w:rsid w:val="006034F8"/>
    <w:rsid w:val="006036B0"/>
    <w:rsid w:val="00603851"/>
    <w:rsid w:val="00604667"/>
    <w:rsid w:val="006053F6"/>
    <w:rsid w:val="006054D4"/>
    <w:rsid w:val="00605E32"/>
    <w:rsid w:val="00605E7D"/>
    <w:rsid w:val="0060609C"/>
    <w:rsid w:val="00606EC1"/>
    <w:rsid w:val="00607C75"/>
    <w:rsid w:val="00607DB9"/>
    <w:rsid w:val="006104E1"/>
    <w:rsid w:val="00610684"/>
    <w:rsid w:val="00610D00"/>
    <w:rsid w:val="00610EA1"/>
    <w:rsid w:val="00611096"/>
    <w:rsid w:val="006115C6"/>
    <w:rsid w:val="0061215D"/>
    <w:rsid w:val="00612180"/>
    <w:rsid w:val="006122C4"/>
    <w:rsid w:val="00612511"/>
    <w:rsid w:val="00612909"/>
    <w:rsid w:val="00612EE2"/>
    <w:rsid w:val="00612F5F"/>
    <w:rsid w:val="006132F4"/>
    <w:rsid w:val="00614330"/>
    <w:rsid w:val="006162E6"/>
    <w:rsid w:val="00616809"/>
    <w:rsid w:val="006168DF"/>
    <w:rsid w:val="00616CAC"/>
    <w:rsid w:val="00616F60"/>
    <w:rsid w:val="006170A1"/>
    <w:rsid w:val="0061722F"/>
    <w:rsid w:val="00617306"/>
    <w:rsid w:val="00617510"/>
    <w:rsid w:val="00617C34"/>
    <w:rsid w:val="00617D95"/>
    <w:rsid w:val="00617DC4"/>
    <w:rsid w:val="0062016C"/>
    <w:rsid w:val="006204FC"/>
    <w:rsid w:val="00620D5C"/>
    <w:rsid w:val="00620F2B"/>
    <w:rsid w:val="006216C5"/>
    <w:rsid w:val="00621798"/>
    <w:rsid w:val="00622FBB"/>
    <w:rsid w:val="0062323F"/>
    <w:rsid w:val="006236AA"/>
    <w:rsid w:val="0062378D"/>
    <w:rsid w:val="00623CA6"/>
    <w:rsid w:val="00623EFA"/>
    <w:rsid w:val="00624692"/>
    <w:rsid w:val="006254D1"/>
    <w:rsid w:val="006255D3"/>
    <w:rsid w:val="00625684"/>
    <w:rsid w:val="006256D3"/>
    <w:rsid w:val="00625C67"/>
    <w:rsid w:val="00626626"/>
    <w:rsid w:val="00627594"/>
    <w:rsid w:val="00627EF5"/>
    <w:rsid w:val="00630094"/>
    <w:rsid w:val="006309E0"/>
    <w:rsid w:val="006312E0"/>
    <w:rsid w:val="00631D13"/>
    <w:rsid w:val="006323AC"/>
    <w:rsid w:val="006325BE"/>
    <w:rsid w:val="00632B02"/>
    <w:rsid w:val="00632B41"/>
    <w:rsid w:val="00632CB7"/>
    <w:rsid w:val="00632FE7"/>
    <w:rsid w:val="006333B6"/>
    <w:rsid w:val="00633A1A"/>
    <w:rsid w:val="00633EDD"/>
    <w:rsid w:val="006345B2"/>
    <w:rsid w:val="00634D30"/>
    <w:rsid w:val="00635433"/>
    <w:rsid w:val="006354F9"/>
    <w:rsid w:val="00635803"/>
    <w:rsid w:val="0063582E"/>
    <w:rsid w:val="006366EF"/>
    <w:rsid w:val="006372DB"/>
    <w:rsid w:val="0063779B"/>
    <w:rsid w:val="006379D7"/>
    <w:rsid w:val="00637F75"/>
    <w:rsid w:val="006404ED"/>
    <w:rsid w:val="0064052B"/>
    <w:rsid w:val="006407CD"/>
    <w:rsid w:val="00640FB3"/>
    <w:rsid w:val="006415E3"/>
    <w:rsid w:val="0064181D"/>
    <w:rsid w:val="0064374A"/>
    <w:rsid w:val="0064394A"/>
    <w:rsid w:val="006440A5"/>
    <w:rsid w:val="0064471A"/>
    <w:rsid w:val="006447E1"/>
    <w:rsid w:val="0064495D"/>
    <w:rsid w:val="00644C79"/>
    <w:rsid w:val="00644E19"/>
    <w:rsid w:val="00645E80"/>
    <w:rsid w:val="00645FBF"/>
    <w:rsid w:val="00646236"/>
    <w:rsid w:val="00646BA2"/>
    <w:rsid w:val="00646DBD"/>
    <w:rsid w:val="00646E0C"/>
    <w:rsid w:val="006477EA"/>
    <w:rsid w:val="0065033D"/>
    <w:rsid w:val="00650391"/>
    <w:rsid w:val="006504D4"/>
    <w:rsid w:val="00650A11"/>
    <w:rsid w:val="00650FD7"/>
    <w:rsid w:val="006524D7"/>
    <w:rsid w:val="00652765"/>
    <w:rsid w:val="00652BAA"/>
    <w:rsid w:val="00652FA2"/>
    <w:rsid w:val="00653655"/>
    <w:rsid w:val="0065376A"/>
    <w:rsid w:val="00654854"/>
    <w:rsid w:val="00654D6A"/>
    <w:rsid w:val="00654F51"/>
    <w:rsid w:val="0065577A"/>
    <w:rsid w:val="00656A05"/>
    <w:rsid w:val="00656CCC"/>
    <w:rsid w:val="006572A1"/>
    <w:rsid w:val="00657823"/>
    <w:rsid w:val="006579DB"/>
    <w:rsid w:val="00657A46"/>
    <w:rsid w:val="00657EB2"/>
    <w:rsid w:val="00660C10"/>
    <w:rsid w:val="00660C4A"/>
    <w:rsid w:val="006613AE"/>
    <w:rsid w:val="006614BC"/>
    <w:rsid w:val="00661882"/>
    <w:rsid w:val="00661D8A"/>
    <w:rsid w:val="006623C0"/>
    <w:rsid w:val="0066252A"/>
    <w:rsid w:val="006625CF"/>
    <w:rsid w:val="006634AF"/>
    <w:rsid w:val="00663683"/>
    <w:rsid w:val="00665350"/>
    <w:rsid w:val="0066598B"/>
    <w:rsid w:val="00665E06"/>
    <w:rsid w:val="006661E6"/>
    <w:rsid w:val="00667311"/>
    <w:rsid w:val="00667694"/>
    <w:rsid w:val="00667BF2"/>
    <w:rsid w:val="0067035D"/>
    <w:rsid w:val="0067042D"/>
    <w:rsid w:val="00670984"/>
    <w:rsid w:val="00670B9B"/>
    <w:rsid w:val="00671264"/>
    <w:rsid w:val="006713C6"/>
    <w:rsid w:val="006713FC"/>
    <w:rsid w:val="00671414"/>
    <w:rsid w:val="00672A4C"/>
    <w:rsid w:val="006734AB"/>
    <w:rsid w:val="006739DE"/>
    <w:rsid w:val="00673CC6"/>
    <w:rsid w:val="00673F75"/>
    <w:rsid w:val="00674B30"/>
    <w:rsid w:val="00675490"/>
    <w:rsid w:val="00676128"/>
    <w:rsid w:val="006762AB"/>
    <w:rsid w:val="00676740"/>
    <w:rsid w:val="00676776"/>
    <w:rsid w:val="00676B57"/>
    <w:rsid w:val="00676D75"/>
    <w:rsid w:val="00676E02"/>
    <w:rsid w:val="00677FEB"/>
    <w:rsid w:val="00682163"/>
    <w:rsid w:val="006828B8"/>
    <w:rsid w:val="00682E76"/>
    <w:rsid w:val="0068360B"/>
    <w:rsid w:val="00684612"/>
    <w:rsid w:val="0068466A"/>
    <w:rsid w:val="0068499C"/>
    <w:rsid w:val="0068504E"/>
    <w:rsid w:val="0068534D"/>
    <w:rsid w:val="00685598"/>
    <w:rsid w:val="0068568E"/>
    <w:rsid w:val="00685A02"/>
    <w:rsid w:val="00685E03"/>
    <w:rsid w:val="006861AA"/>
    <w:rsid w:val="0068650A"/>
    <w:rsid w:val="00686923"/>
    <w:rsid w:val="00686CE6"/>
    <w:rsid w:val="00686D72"/>
    <w:rsid w:val="00687AEB"/>
    <w:rsid w:val="00687ECE"/>
    <w:rsid w:val="00691D79"/>
    <w:rsid w:val="00692AB8"/>
    <w:rsid w:val="00692D06"/>
    <w:rsid w:val="0069313A"/>
    <w:rsid w:val="00693483"/>
    <w:rsid w:val="0069358F"/>
    <w:rsid w:val="00693B2E"/>
    <w:rsid w:val="00693F53"/>
    <w:rsid w:val="006948CA"/>
    <w:rsid w:val="00694B1B"/>
    <w:rsid w:val="00696276"/>
    <w:rsid w:val="00697637"/>
    <w:rsid w:val="006A0008"/>
    <w:rsid w:val="006A0C77"/>
    <w:rsid w:val="006A0CA6"/>
    <w:rsid w:val="006A0CC7"/>
    <w:rsid w:val="006A0F99"/>
    <w:rsid w:val="006A1122"/>
    <w:rsid w:val="006A1339"/>
    <w:rsid w:val="006A220E"/>
    <w:rsid w:val="006A392C"/>
    <w:rsid w:val="006A39C0"/>
    <w:rsid w:val="006A3B93"/>
    <w:rsid w:val="006A3BBF"/>
    <w:rsid w:val="006A46C6"/>
    <w:rsid w:val="006A540A"/>
    <w:rsid w:val="006A54C3"/>
    <w:rsid w:val="006A5526"/>
    <w:rsid w:val="006A5747"/>
    <w:rsid w:val="006A58A6"/>
    <w:rsid w:val="006A5B18"/>
    <w:rsid w:val="006A5CF8"/>
    <w:rsid w:val="006A68AD"/>
    <w:rsid w:val="006A6F7D"/>
    <w:rsid w:val="006A6F85"/>
    <w:rsid w:val="006A7D5E"/>
    <w:rsid w:val="006A7DDA"/>
    <w:rsid w:val="006B01D9"/>
    <w:rsid w:val="006B02E9"/>
    <w:rsid w:val="006B0568"/>
    <w:rsid w:val="006B0E63"/>
    <w:rsid w:val="006B14DD"/>
    <w:rsid w:val="006B2888"/>
    <w:rsid w:val="006B28C0"/>
    <w:rsid w:val="006B2AFA"/>
    <w:rsid w:val="006B34A7"/>
    <w:rsid w:val="006B3BE9"/>
    <w:rsid w:val="006B4B73"/>
    <w:rsid w:val="006B4C74"/>
    <w:rsid w:val="006B4ED5"/>
    <w:rsid w:val="006B586B"/>
    <w:rsid w:val="006B59FC"/>
    <w:rsid w:val="006B5D78"/>
    <w:rsid w:val="006B604F"/>
    <w:rsid w:val="006B60E6"/>
    <w:rsid w:val="006B713C"/>
    <w:rsid w:val="006B7185"/>
    <w:rsid w:val="006B7192"/>
    <w:rsid w:val="006C0079"/>
    <w:rsid w:val="006C0468"/>
    <w:rsid w:val="006C06DD"/>
    <w:rsid w:val="006C07A2"/>
    <w:rsid w:val="006C0E46"/>
    <w:rsid w:val="006C108B"/>
    <w:rsid w:val="006C1294"/>
    <w:rsid w:val="006C150E"/>
    <w:rsid w:val="006C18F7"/>
    <w:rsid w:val="006C1BBD"/>
    <w:rsid w:val="006C21E1"/>
    <w:rsid w:val="006C2C8B"/>
    <w:rsid w:val="006C2E2E"/>
    <w:rsid w:val="006C313F"/>
    <w:rsid w:val="006C3B2D"/>
    <w:rsid w:val="006C4065"/>
    <w:rsid w:val="006C4668"/>
    <w:rsid w:val="006C48EB"/>
    <w:rsid w:val="006C4B06"/>
    <w:rsid w:val="006C582E"/>
    <w:rsid w:val="006C5B7F"/>
    <w:rsid w:val="006C5E98"/>
    <w:rsid w:val="006C64CE"/>
    <w:rsid w:val="006C6AF5"/>
    <w:rsid w:val="006C714A"/>
    <w:rsid w:val="006C73BC"/>
    <w:rsid w:val="006C746A"/>
    <w:rsid w:val="006C7502"/>
    <w:rsid w:val="006C7915"/>
    <w:rsid w:val="006C7C1C"/>
    <w:rsid w:val="006C7EAB"/>
    <w:rsid w:val="006D02A6"/>
    <w:rsid w:val="006D0395"/>
    <w:rsid w:val="006D154D"/>
    <w:rsid w:val="006D1D1B"/>
    <w:rsid w:val="006D1DA0"/>
    <w:rsid w:val="006D1DC7"/>
    <w:rsid w:val="006D2A7B"/>
    <w:rsid w:val="006D2B38"/>
    <w:rsid w:val="006D2C0E"/>
    <w:rsid w:val="006D2D65"/>
    <w:rsid w:val="006D3626"/>
    <w:rsid w:val="006D3A3B"/>
    <w:rsid w:val="006D4024"/>
    <w:rsid w:val="006D4106"/>
    <w:rsid w:val="006D4D87"/>
    <w:rsid w:val="006D5240"/>
    <w:rsid w:val="006D5267"/>
    <w:rsid w:val="006D5A2C"/>
    <w:rsid w:val="006D5B32"/>
    <w:rsid w:val="006D5EA2"/>
    <w:rsid w:val="006D602B"/>
    <w:rsid w:val="006D608C"/>
    <w:rsid w:val="006D613E"/>
    <w:rsid w:val="006D6531"/>
    <w:rsid w:val="006D6570"/>
    <w:rsid w:val="006D68C9"/>
    <w:rsid w:val="006D69F4"/>
    <w:rsid w:val="006D6DE1"/>
    <w:rsid w:val="006D6ED8"/>
    <w:rsid w:val="006D7851"/>
    <w:rsid w:val="006D78A4"/>
    <w:rsid w:val="006E029B"/>
    <w:rsid w:val="006E03BA"/>
    <w:rsid w:val="006E05FF"/>
    <w:rsid w:val="006E0892"/>
    <w:rsid w:val="006E0CE1"/>
    <w:rsid w:val="006E1272"/>
    <w:rsid w:val="006E1F59"/>
    <w:rsid w:val="006E2253"/>
    <w:rsid w:val="006E3624"/>
    <w:rsid w:val="006E3C2B"/>
    <w:rsid w:val="006E3DFB"/>
    <w:rsid w:val="006E41E5"/>
    <w:rsid w:val="006E4292"/>
    <w:rsid w:val="006E4D50"/>
    <w:rsid w:val="006E5325"/>
    <w:rsid w:val="006E5539"/>
    <w:rsid w:val="006E6EF4"/>
    <w:rsid w:val="006E700D"/>
    <w:rsid w:val="006E719C"/>
    <w:rsid w:val="006F0271"/>
    <w:rsid w:val="006F0A28"/>
    <w:rsid w:val="006F0BF0"/>
    <w:rsid w:val="006F0F2E"/>
    <w:rsid w:val="006F11D1"/>
    <w:rsid w:val="006F1407"/>
    <w:rsid w:val="006F219E"/>
    <w:rsid w:val="006F275F"/>
    <w:rsid w:val="006F3436"/>
    <w:rsid w:val="006F360D"/>
    <w:rsid w:val="006F3A7C"/>
    <w:rsid w:val="006F3D20"/>
    <w:rsid w:val="006F419C"/>
    <w:rsid w:val="006F478F"/>
    <w:rsid w:val="006F47A7"/>
    <w:rsid w:val="006F5108"/>
    <w:rsid w:val="006F544C"/>
    <w:rsid w:val="006F5FE5"/>
    <w:rsid w:val="006F60D2"/>
    <w:rsid w:val="006F635A"/>
    <w:rsid w:val="006F6755"/>
    <w:rsid w:val="006F7C5B"/>
    <w:rsid w:val="006F7C77"/>
    <w:rsid w:val="0070000A"/>
    <w:rsid w:val="00700053"/>
    <w:rsid w:val="007010E8"/>
    <w:rsid w:val="007015DD"/>
    <w:rsid w:val="00701A88"/>
    <w:rsid w:val="00702538"/>
    <w:rsid w:val="00702658"/>
    <w:rsid w:val="0070298E"/>
    <w:rsid w:val="00703922"/>
    <w:rsid w:val="007045C6"/>
    <w:rsid w:val="00704B2D"/>
    <w:rsid w:val="007063AF"/>
    <w:rsid w:val="007064E3"/>
    <w:rsid w:val="0070780A"/>
    <w:rsid w:val="007103B1"/>
    <w:rsid w:val="00710414"/>
    <w:rsid w:val="00710675"/>
    <w:rsid w:val="007106B5"/>
    <w:rsid w:val="00710722"/>
    <w:rsid w:val="00710D4A"/>
    <w:rsid w:val="00711080"/>
    <w:rsid w:val="0071119D"/>
    <w:rsid w:val="00711C32"/>
    <w:rsid w:val="007122DF"/>
    <w:rsid w:val="00712682"/>
    <w:rsid w:val="007129B7"/>
    <w:rsid w:val="00712BF7"/>
    <w:rsid w:val="00712E60"/>
    <w:rsid w:val="007130F6"/>
    <w:rsid w:val="00714949"/>
    <w:rsid w:val="007150B4"/>
    <w:rsid w:val="00715A5D"/>
    <w:rsid w:val="007164E3"/>
    <w:rsid w:val="00716DA4"/>
    <w:rsid w:val="007173E2"/>
    <w:rsid w:val="007176E4"/>
    <w:rsid w:val="00720A40"/>
    <w:rsid w:val="00721504"/>
    <w:rsid w:val="00721553"/>
    <w:rsid w:val="00722222"/>
    <w:rsid w:val="00722731"/>
    <w:rsid w:val="007227CF"/>
    <w:rsid w:val="00723518"/>
    <w:rsid w:val="00723DF8"/>
    <w:rsid w:val="00723DF9"/>
    <w:rsid w:val="00723FC7"/>
    <w:rsid w:val="007243FF"/>
    <w:rsid w:val="007247F7"/>
    <w:rsid w:val="00725327"/>
    <w:rsid w:val="007254F3"/>
    <w:rsid w:val="00725609"/>
    <w:rsid w:val="00726033"/>
    <w:rsid w:val="00726DDB"/>
    <w:rsid w:val="00726E1D"/>
    <w:rsid w:val="00727025"/>
    <w:rsid w:val="007279D3"/>
    <w:rsid w:val="00727A3A"/>
    <w:rsid w:val="00727BCB"/>
    <w:rsid w:val="00731B5C"/>
    <w:rsid w:val="007323DC"/>
    <w:rsid w:val="007326BC"/>
    <w:rsid w:val="00732A08"/>
    <w:rsid w:val="00733561"/>
    <w:rsid w:val="0073381A"/>
    <w:rsid w:val="007338A8"/>
    <w:rsid w:val="00734FCF"/>
    <w:rsid w:val="007353CE"/>
    <w:rsid w:val="0073572B"/>
    <w:rsid w:val="00735854"/>
    <w:rsid w:val="007362DC"/>
    <w:rsid w:val="0073679C"/>
    <w:rsid w:val="00737352"/>
    <w:rsid w:val="007375E6"/>
    <w:rsid w:val="00737A38"/>
    <w:rsid w:val="00737B09"/>
    <w:rsid w:val="0074020C"/>
    <w:rsid w:val="00740754"/>
    <w:rsid w:val="007415E9"/>
    <w:rsid w:val="007416E3"/>
    <w:rsid w:val="007417B0"/>
    <w:rsid w:val="007420CA"/>
    <w:rsid w:val="00742CBA"/>
    <w:rsid w:val="00742D8C"/>
    <w:rsid w:val="00742F6E"/>
    <w:rsid w:val="007431EE"/>
    <w:rsid w:val="00743478"/>
    <w:rsid w:val="00743A23"/>
    <w:rsid w:val="00743D6E"/>
    <w:rsid w:val="00744846"/>
    <w:rsid w:val="00744D7D"/>
    <w:rsid w:val="00744EBC"/>
    <w:rsid w:val="0074519A"/>
    <w:rsid w:val="00745621"/>
    <w:rsid w:val="00745869"/>
    <w:rsid w:val="00745B52"/>
    <w:rsid w:val="0074693F"/>
    <w:rsid w:val="00746A86"/>
    <w:rsid w:val="00746C2A"/>
    <w:rsid w:val="00747369"/>
    <w:rsid w:val="0074753B"/>
    <w:rsid w:val="007475EF"/>
    <w:rsid w:val="00747AA8"/>
    <w:rsid w:val="00750083"/>
    <w:rsid w:val="007504F3"/>
    <w:rsid w:val="00750857"/>
    <w:rsid w:val="00750A48"/>
    <w:rsid w:val="00750E5F"/>
    <w:rsid w:val="00750F7A"/>
    <w:rsid w:val="00751B3C"/>
    <w:rsid w:val="0075238F"/>
    <w:rsid w:val="00753050"/>
    <w:rsid w:val="00753DC5"/>
    <w:rsid w:val="00754F3B"/>
    <w:rsid w:val="007551CB"/>
    <w:rsid w:val="0075538A"/>
    <w:rsid w:val="00755B29"/>
    <w:rsid w:val="00755D78"/>
    <w:rsid w:val="00755E3F"/>
    <w:rsid w:val="00755EEA"/>
    <w:rsid w:val="007560B7"/>
    <w:rsid w:val="00756E50"/>
    <w:rsid w:val="0075763D"/>
    <w:rsid w:val="007578BF"/>
    <w:rsid w:val="00757ABA"/>
    <w:rsid w:val="00757C2C"/>
    <w:rsid w:val="0076018C"/>
    <w:rsid w:val="00761132"/>
    <w:rsid w:val="007615FF"/>
    <w:rsid w:val="00761619"/>
    <w:rsid w:val="00761751"/>
    <w:rsid w:val="00761F3D"/>
    <w:rsid w:val="00762553"/>
    <w:rsid w:val="00762D51"/>
    <w:rsid w:val="00762D7C"/>
    <w:rsid w:val="00763D7A"/>
    <w:rsid w:val="00764525"/>
    <w:rsid w:val="007645A4"/>
    <w:rsid w:val="007648FD"/>
    <w:rsid w:val="00764CBA"/>
    <w:rsid w:val="0076539E"/>
    <w:rsid w:val="00765436"/>
    <w:rsid w:val="00765FC9"/>
    <w:rsid w:val="00766066"/>
    <w:rsid w:val="0076635D"/>
    <w:rsid w:val="00766377"/>
    <w:rsid w:val="0076691F"/>
    <w:rsid w:val="007675E2"/>
    <w:rsid w:val="00767C5E"/>
    <w:rsid w:val="007703E3"/>
    <w:rsid w:val="00770489"/>
    <w:rsid w:val="00770931"/>
    <w:rsid w:val="00770B79"/>
    <w:rsid w:val="00771001"/>
    <w:rsid w:val="0077132C"/>
    <w:rsid w:val="00771CCB"/>
    <w:rsid w:val="00771D0F"/>
    <w:rsid w:val="007722A6"/>
    <w:rsid w:val="007723B9"/>
    <w:rsid w:val="00772833"/>
    <w:rsid w:val="00772AFA"/>
    <w:rsid w:val="00772E14"/>
    <w:rsid w:val="00772FFC"/>
    <w:rsid w:val="00773CB5"/>
    <w:rsid w:val="007750EE"/>
    <w:rsid w:val="00775806"/>
    <w:rsid w:val="007758B4"/>
    <w:rsid w:val="007758EE"/>
    <w:rsid w:val="00775EE4"/>
    <w:rsid w:val="00775EF4"/>
    <w:rsid w:val="00775FC0"/>
    <w:rsid w:val="007763C2"/>
    <w:rsid w:val="0077654B"/>
    <w:rsid w:val="00776AAB"/>
    <w:rsid w:val="00776D95"/>
    <w:rsid w:val="0077706E"/>
    <w:rsid w:val="00777898"/>
    <w:rsid w:val="00777CB6"/>
    <w:rsid w:val="00777E7B"/>
    <w:rsid w:val="0078022A"/>
    <w:rsid w:val="007802AA"/>
    <w:rsid w:val="007802DE"/>
    <w:rsid w:val="00780B1C"/>
    <w:rsid w:val="00780D63"/>
    <w:rsid w:val="00782409"/>
    <w:rsid w:val="00782552"/>
    <w:rsid w:val="00782E57"/>
    <w:rsid w:val="00783098"/>
    <w:rsid w:val="007830C8"/>
    <w:rsid w:val="007832AA"/>
    <w:rsid w:val="0078467D"/>
    <w:rsid w:val="0078574B"/>
    <w:rsid w:val="00785D7A"/>
    <w:rsid w:val="0078644D"/>
    <w:rsid w:val="00786832"/>
    <w:rsid w:val="00786ED4"/>
    <w:rsid w:val="00787196"/>
    <w:rsid w:val="0078764A"/>
    <w:rsid w:val="00787717"/>
    <w:rsid w:val="00787DF4"/>
    <w:rsid w:val="00787F19"/>
    <w:rsid w:val="007905E2"/>
    <w:rsid w:val="00790B5A"/>
    <w:rsid w:val="00790F04"/>
    <w:rsid w:val="00791B5A"/>
    <w:rsid w:val="00792274"/>
    <w:rsid w:val="0079246A"/>
    <w:rsid w:val="00792499"/>
    <w:rsid w:val="007926BC"/>
    <w:rsid w:val="00792B71"/>
    <w:rsid w:val="00792C21"/>
    <w:rsid w:val="0079314C"/>
    <w:rsid w:val="0079337B"/>
    <w:rsid w:val="007933A8"/>
    <w:rsid w:val="00793B61"/>
    <w:rsid w:val="0079418F"/>
    <w:rsid w:val="007947D6"/>
    <w:rsid w:val="00794866"/>
    <w:rsid w:val="00794C19"/>
    <w:rsid w:val="007961B2"/>
    <w:rsid w:val="007964C8"/>
    <w:rsid w:val="007965F8"/>
    <w:rsid w:val="00796FEC"/>
    <w:rsid w:val="00797359"/>
    <w:rsid w:val="007974D9"/>
    <w:rsid w:val="00797907"/>
    <w:rsid w:val="00797F69"/>
    <w:rsid w:val="007A04A7"/>
    <w:rsid w:val="007A05AB"/>
    <w:rsid w:val="007A0E7C"/>
    <w:rsid w:val="007A1048"/>
    <w:rsid w:val="007A1200"/>
    <w:rsid w:val="007A15E1"/>
    <w:rsid w:val="007A20F8"/>
    <w:rsid w:val="007A2626"/>
    <w:rsid w:val="007A3440"/>
    <w:rsid w:val="007A3BC4"/>
    <w:rsid w:val="007A3CF7"/>
    <w:rsid w:val="007A4D05"/>
    <w:rsid w:val="007A5587"/>
    <w:rsid w:val="007A5BD2"/>
    <w:rsid w:val="007A64AD"/>
    <w:rsid w:val="007A69E7"/>
    <w:rsid w:val="007A6DBF"/>
    <w:rsid w:val="007A77D5"/>
    <w:rsid w:val="007A7BA0"/>
    <w:rsid w:val="007A7F3E"/>
    <w:rsid w:val="007B1118"/>
    <w:rsid w:val="007B28B8"/>
    <w:rsid w:val="007B2AD6"/>
    <w:rsid w:val="007B3258"/>
    <w:rsid w:val="007B3759"/>
    <w:rsid w:val="007B49CB"/>
    <w:rsid w:val="007B4A7B"/>
    <w:rsid w:val="007B55AD"/>
    <w:rsid w:val="007B57AB"/>
    <w:rsid w:val="007B59DB"/>
    <w:rsid w:val="007B5DCC"/>
    <w:rsid w:val="007B5E45"/>
    <w:rsid w:val="007B628A"/>
    <w:rsid w:val="007B66D2"/>
    <w:rsid w:val="007B67E4"/>
    <w:rsid w:val="007B6F2F"/>
    <w:rsid w:val="007B71B9"/>
    <w:rsid w:val="007B79B8"/>
    <w:rsid w:val="007B7C79"/>
    <w:rsid w:val="007C0432"/>
    <w:rsid w:val="007C2060"/>
    <w:rsid w:val="007C2188"/>
    <w:rsid w:val="007C2282"/>
    <w:rsid w:val="007C2449"/>
    <w:rsid w:val="007C2582"/>
    <w:rsid w:val="007C2C53"/>
    <w:rsid w:val="007C2D4E"/>
    <w:rsid w:val="007C315B"/>
    <w:rsid w:val="007C325F"/>
    <w:rsid w:val="007C328D"/>
    <w:rsid w:val="007C350F"/>
    <w:rsid w:val="007C3795"/>
    <w:rsid w:val="007C382D"/>
    <w:rsid w:val="007C3ECB"/>
    <w:rsid w:val="007C440C"/>
    <w:rsid w:val="007C5AE3"/>
    <w:rsid w:val="007C5FC2"/>
    <w:rsid w:val="007C64CE"/>
    <w:rsid w:val="007C7DAF"/>
    <w:rsid w:val="007C7FD1"/>
    <w:rsid w:val="007D010E"/>
    <w:rsid w:val="007D04F8"/>
    <w:rsid w:val="007D1AD3"/>
    <w:rsid w:val="007D1D43"/>
    <w:rsid w:val="007D2A69"/>
    <w:rsid w:val="007D2BDE"/>
    <w:rsid w:val="007D33EE"/>
    <w:rsid w:val="007D39C5"/>
    <w:rsid w:val="007D3C26"/>
    <w:rsid w:val="007D49A3"/>
    <w:rsid w:val="007D4E54"/>
    <w:rsid w:val="007D5221"/>
    <w:rsid w:val="007D533E"/>
    <w:rsid w:val="007D5C22"/>
    <w:rsid w:val="007D62CB"/>
    <w:rsid w:val="007D66C4"/>
    <w:rsid w:val="007D6718"/>
    <w:rsid w:val="007D6C4F"/>
    <w:rsid w:val="007D706B"/>
    <w:rsid w:val="007D7BF6"/>
    <w:rsid w:val="007D7E89"/>
    <w:rsid w:val="007E019A"/>
    <w:rsid w:val="007E0A45"/>
    <w:rsid w:val="007E0C74"/>
    <w:rsid w:val="007E12F9"/>
    <w:rsid w:val="007E1C97"/>
    <w:rsid w:val="007E28EE"/>
    <w:rsid w:val="007E2BE7"/>
    <w:rsid w:val="007E2EAC"/>
    <w:rsid w:val="007E34F7"/>
    <w:rsid w:val="007E4866"/>
    <w:rsid w:val="007E4A91"/>
    <w:rsid w:val="007E4BC6"/>
    <w:rsid w:val="007E50CC"/>
    <w:rsid w:val="007E5581"/>
    <w:rsid w:val="007E574A"/>
    <w:rsid w:val="007E5E48"/>
    <w:rsid w:val="007E6630"/>
    <w:rsid w:val="007E6901"/>
    <w:rsid w:val="007E698F"/>
    <w:rsid w:val="007E6ACF"/>
    <w:rsid w:val="007E6ECF"/>
    <w:rsid w:val="007E73C0"/>
    <w:rsid w:val="007E762F"/>
    <w:rsid w:val="007E7B76"/>
    <w:rsid w:val="007F0AFB"/>
    <w:rsid w:val="007F0EEE"/>
    <w:rsid w:val="007F11FD"/>
    <w:rsid w:val="007F1421"/>
    <w:rsid w:val="007F16D7"/>
    <w:rsid w:val="007F178E"/>
    <w:rsid w:val="007F1956"/>
    <w:rsid w:val="007F1D98"/>
    <w:rsid w:val="007F1DA3"/>
    <w:rsid w:val="007F1E7F"/>
    <w:rsid w:val="007F1F41"/>
    <w:rsid w:val="007F2F9A"/>
    <w:rsid w:val="007F318B"/>
    <w:rsid w:val="007F35BA"/>
    <w:rsid w:val="007F3645"/>
    <w:rsid w:val="007F374B"/>
    <w:rsid w:val="007F3AA4"/>
    <w:rsid w:val="007F44C4"/>
    <w:rsid w:val="007F4552"/>
    <w:rsid w:val="007F4A5A"/>
    <w:rsid w:val="007F4C69"/>
    <w:rsid w:val="007F5286"/>
    <w:rsid w:val="007F56A4"/>
    <w:rsid w:val="007F5B82"/>
    <w:rsid w:val="007F6C7A"/>
    <w:rsid w:val="007F72A4"/>
    <w:rsid w:val="007F76B2"/>
    <w:rsid w:val="007F79A2"/>
    <w:rsid w:val="007F7A85"/>
    <w:rsid w:val="007F7EF1"/>
    <w:rsid w:val="007F7FEE"/>
    <w:rsid w:val="008007C9"/>
    <w:rsid w:val="00800CF7"/>
    <w:rsid w:val="008011AC"/>
    <w:rsid w:val="0080148C"/>
    <w:rsid w:val="00801A12"/>
    <w:rsid w:val="00801F8F"/>
    <w:rsid w:val="00801FEE"/>
    <w:rsid w:val="008022D1"/>
    <w:rsid w:val="008028AA"/>
    <w:rsid w:val="00802CEE"/>
    <w:rsid w:val="008030CA"/>
    <w:rsid w:val="00803D4F"/>
    <w:rsid w:val="008046DF"/>
    <w:rsid w:val="00804EB8"/>
    <w:rsid w:val="008066BA"/>
    <w:rsid w:val="008066BE"/>
    <w:rsid w:val="0080753F"/>
    <w:rsid w:val="00807883"/>
    <w:rsid w:val="00807A29"/>
    <w:rsid w:val="00810842"/>
    <w:rsid w:val="00810D90"/>
    <w:rsid w:val="008111CC"/>
    <w:rsid w:val="0081137B"/>
    <w:rsid w:val="00811685"/>
    <w:rsid w:val="00811822"/>
    <w:rsid w:val="00811B6B"/>
    <w:rsid w:val="00812678"/>
    <w:rsid w:val="00812B0F"/>
    <w:rsid w:val="00812EDE"/>
    <w:rsid w:val="00813715"/>
    <w:rsid w:val="00813862"/>
    <w:rsid w:val="00814860"/>
    <w:rsid w:val="00814AE6"/>
    <w:rsid w:val="00814E4B"/>
    <w:rsid w:val="008152E6"/>
    <w:rsid w:val="008153CC"/>
    <w:rsid w:val="00815684"/>
    <w:rsid w:val="00815B8F"/>
    <w:rsid w:val="00815FFE"/>
    <w:rsid w:val="008173CE"/>
    <w:rsid w:val="008206C7"/>
    <w:rsid w:val="0082095F"/>
    <w:rsid w:val="008209ED"/>
    <w:rsid w:val="00820B49"/>
    <w:rsid w:val="00820DF6"/>
    <w:rsid w:val="00820E41"/>
    <w:rsid w:val="00820FF6"/>
    <w:rsid w:val="008212EA"/>
    <w:rsid w:val="008213CC"/>
    <w:rsid w:val="00821552"/>
    <w:rsid w:val="008217E0"/>
    <w:rsid w:val="00821A7B"/>
    <w:rsid w:val="00822642"/>
    <w:rsid w:val="0082265D"/>
    <w:rsid w:val="00822B67"/>
    <w:rsid w:val="00822BA8"/>
    <w:rsid w:val="00822C4C"/>
    <w:rsid w:val="00822EA2"/>
    <w:rsid w:val="00823756"/>
    <w:rsid w:val="0082380A"/>
    <w:rsid w:val="00824285"/>
    <w:rsid w:val="008248D8"/>
    <w:rsid w:val="00824953"/>
    <w:rsid w:val="00825455"/>
    <w:rsid w:val="00825536"/>
    <w:rsid w:val="008255D6"/>
    <w:rsid w:val="008257CC"/>
    <w:rsid w:val="008259F3"/>
    <w:rsid w:val="00825C80"/>
    <w:rsid w:val="00825D3D"/>
    <w:rsid w:val="00826764"/>
    <w:rsid w:val="00826970"/>
    <w:rsid w:val="00826E89"/>
    <w:rsid w:val="00830508"/>
    <w:rsid w:val="008307A9"/>
    <w:rsid w:val="00830B70"/>
    <w:rsid w:val="008323AE"/>
    <w:rsid w:val="008325F6"/>
    <w:rsid w:val="008326F7"/>
    <w:rsid w:val="008331E5"/>
    <w:rsid w:val="00833207"/>
    <w:rsid w:val="008332B2"/>
    <w:rsid w:val="008337D2"/>
    <w:rsid w:val="0083406C"/>
    <w:rsid w:val="008341D0"/>
    <w:rsid w:val="0083507E"/>
    <w:rsid w:val="00835577"/>
    <w:rsid w:val="008357BB"/>
    <w:rsid w:val="008364BA"/>
    <w:rsid w:val="00836538"/>
    <w:rsid w:val="00836BBA"/>
    <w:rsid w:val="00837237"/>
    <w:rsid w:val="00837474"/>
    <w:rsid w:val="008405C8"/>
    <w:rsid w:val="00840B7A"/>
    <w:rsid w:val="0084273E"/>
    <w:rsid w:val="00842A60"/>
    <w:rsid w:val="0084347E"/>
    <w:rsid w:val="008436A4"/>
    <w:rsid w:val="008436DA"/>
    <w:rsid w:val="008437E8"/>
    <w:rsid w:val="0084388F"/>
    <w:rsid w:val="0084395E"/>
    <w:rsid w:val="00843BA7"/>
    <w:rsid w:val="00843EA3"/>
    <w:rsid w:val="00843F35"/>
    <w:rsid w:val="0084448C"/>
    <w:rsid w:val="00844ABD"/>
    <w:rsid w:val="00844FEF"/>
    <w:rsid w:val="008454D1"/>
    <w:rsid w:val="00846351"/>
    <w:rsid w:val="0084657C"/>
    <w:rsid w:val="0084711A"/>
    <w:rsid w:val="0085008A"/>
    <w:rsid w:val="00850589"/>
    <w:rsid w:val="008509F9"/>
    <w:rsid w:val="00850A1B"/>
    <w:rsid w:val="00850B5E"/>
    <w:rsid w:val="00850B68"/>
    <w:rsid w:val="00850B6D"/>
    <w:rsid w:val="00851A90"/>
    <w:rsid w:val="00851AF1"/>
    <w:rsid w:val="008523B9"/>
    <w:rsid w:val="00852523"/>
    <w:rsid w:val="00852C3C"/>
    <w:rsid w:val="00852DAE"/>
    <w:rsid w:val="00853322"/>
    <w:rsid w:val="008537B4"/>
    <w:rsid w:val="00854D31"/>
    <w:rsid w:val="008550B8"/>
    <w:rsid w:val="008550E5"/>
    <w:rsid w:val="00855243"/>
    <w:rsid w:val="0085539A"/>
    <w:rsid w:val="00855C94"/>
    <w:rsid w:val="00855CE3"/>
    <w:rsid w:val="00855FC3"/>
    <w:rsid w:val="00856FA3"/>
    <w:rsid w:val="0085714A"/>
    <w:rsid w:val="00857455"/>
    <w:rsid w:val="0085772F"/>
    <w:rsid w:val="008577A2"/>
    <w:rsid w:val="00857AEE"/>
    <w:rsid w:val="00857BD2"/>
    <w:rsid w:val="00857D8E"/>
    <w:rsid w:val="00857EF0"/>
    <w:rsid w:val="00860004"/>
    <w:rsid w:val="00860387"/>
    <w:rsid w:val="008606FD"/>
    <w:rsid w:val="00860A9B"/>
    <w:rsid w:val="00860C39"/>
    <w:rsid w:val="00860CE6"/>
    <w:rsid w:val="00861268"/>
    <w:rsid w:val="00861DC7"/>
    <w:rsid w:val="008626AA"/>
    <w:rsid w:val="008631AD"/>
    <w:rsid w:val="008639D8"/>
    <w:rsid w:val="00864081"/>
    <w:rsid w:val="00864921"/>
    <w:rsid w:val="0086507E"/>
    <w:rsid w:val="0086578E"/>
    <w:rsid w:val="00865821"/>
    <w:rsid w:val="00865C95"/>
    <w:rsid w:val="00865EF5"/>
    <w:rsid w:val="00866A19"/>
    <w:rsid w:val="008674B8"/>
    <w:rsid w:val="00867704"/>
    <w:rsid w:val="00870091"/>
    <w:rsid w:val="00870568"/>
    <w:rsid w:val="00870B01"/>
    <w:rsid w:val="00870DF2"/>
    <w:rsid w:val="008710C4"/>
    <w:rsid w:val="008712AA"/>
    <w:rsid w:val="00871301"/>
    <w:rsid w:val="0087140F"/>
    <w:rsid w:val="00872B35"/>
    <w:rsid w:val="008731F7"/>
    <w:rsid w:val="00874462"/>
    <w:rsid w:val="00874A35"/>
    <w:rsid w:val="00874A49"/>
    <w:rsid w:val="008755EB"/>
    <w:rsid w:val="00875E34"/>
    <w:rsid w:val="0087609C"/>
    <w:rsid w:val="0087633E"/>
    <w:rsid w:val="0087647B"/>
    <w:rsid w:val="00876848"/>
    <w:rsid w:val="00876946"/>
    <w:rsid w:val="00877256"/>
    <w:rsid w:val="00877B7A"/>
    <w:rsid w:val="00880077"/>
    <w:rsid w:val="00880139"/>
    <w:rsid w:val="00880893"/>
    <w:rsid w:val="00880A63"/>
    <w:rsid w:val="00881073"/>
    <w:rsid w:val="00881AB5"/>
    <w:rsid w:val="00881C5A"/>
    <w:rsid w:val="008829A3"/>
    <w:rsid w:val="00882C47"/>
    <w:rsid w:val="00882D5A"/>
    <w:rsid w:val="00882FE8"/>
    <w:rsid w:val="00883910"/>
    <w:rsid w:val="008841A2"/>
    <w:rsid w:val="00884294"/>
    <w:rsid w:val="008845AC"/>
    <w:rsid w:val="008846D6"/>
    <w:rsid w:val="00884E0E"/>
    <w:rsid w:val="00884EB7"/>
    <w:rsid w:val="0088525F"/>
    <w:rsid w:val="00885804"/>
    <w:rsid w:val="008859EB"/>
    <w:rsid w:val="00886476"/>
    <w:rsid w:val="00886AA3"/>
    <w:rsid w:val="00886DC1"/>
    <w:rsid w:val="00886F9A"/>
    <w:rsid w:val="0088708D"/>
    <w:rsid w:val="00887A0B"/>
    <w:rsid w:val="00887F67"/>
    <w:rsid w:val="00890250"/>
    <w:rsid w:val="00890728"/>
    <w:rsid w:val="0089136A"/>
    <w:rsid w:val="008915C9"/>
    <w:rsid w:val="008917C6"/>
    <w:rsid w:val="00892A30"/>
    <w:rsid w:val="00892E3F"/>
    <w:rsid w:val="0089309C"/>
    <w:rsid w:val="00893208"/>
    <w:rsid w:val="008939DF"/>
    <w:rsid w:val="008942F8"/>
    <w:rsid w:val="00894B88"/>
    <w:rsid w:val="00894FAA"/>
    <w:rsid w:val="00895444"/>
    <w:rsid w:val="00895AF1"/>
    <w:rsid w:val="008962B5"/>
    <w:rsid w:val="00896A5D"/>
    <w:rsid w:val="00897102"/>
    <w:rsid w:val="00897ACF"/>
    <w:rsid w:val="008A04C6"/>
    <w:rsid w:val="008A0E77"/>
    <w:rsid w:val="008A11BA"/>
    <w:rsid w:val="008A1268"/>
    <w:rsid w:val="008A12B2"/>
    <w:rsid w:val="008A1417"/>
    <w:rsid w:val="008A17F7"/>
    <w:rsid w:val="008A1E43"/>
    <w:rsid w:val="008A2056"/>
    <w:rsid w:val="008A2300"/>
    <w:rsid w:val="008A276F"/>
    <w:rsid w:val="008A2D89"/>
    <w:rsid w:val="008A3329"/>
    <w:rsid w:val="008A41DC"/>
    <w:rsid w:val="008A5404"/>
    <w:rsid w:val="008A548D"/>
    <w:rsid w:val="008A6769"/>
    <w:rsid w:val="008A6B3A"/>
    <w:rsid w:val="008A6B6F"/>
    <w:rsid w:val="008B0192"/>
    <w:rsid w:val="008B042B"/>
    <w:rsid w:val="008B0A4D"/>
    <w:rsid w:val="008B0F61"/>
    <w:rsid w:val="008B105D"/>
    <w:rsid w:val="008B1455"/>
    <w:rsid w:val="008B1520"/>
    <w:rsid w:val="008B1727"/>
    <w:rsid w:val="008B17AB"/>
    <w:rsid w:val="008B1B65"/>
    <w:rsid w:val="008B1E86"/>
    <w:rsid w:val="008B1FC7"/>
    <w:rsid w:val="008B2248"/>
    <w:rsid w:val="008B2907"/>
    <w:rsid w:val="008B2924"/>
    <w:rsid w:val="008B359B"/>
    <w:rsid w:val="008B3788"/>
    <w:rsid w:val="008B3BF8"/>
    <w:rsid w:val="008B3F1B"/>
    <w:rsid w:val="008B3F9A"/>
    <w:rsid w:val="008B4C01"/>
    <w:rsid w:val="008B4FB9"/>
    <w:rsid w:val="008B52F2"/>
    <w:rsid w:val="008B5412"/>
    <w:rsid w:val="008B5D8F"/>
    <w:rsid w:val="008B6065"/>
    <w:rsid w:val="008B621A"/>
    <w:rsid w:val="008B6EDD"/>
    <w:rsid w:val="008B72FC"/>
    <w:rsid w:val="008B744F"/>
    <w:rsid w:val="008B7651"/>
    <w:rsid w:val="008B7B28"/>
    <w:rsid w:val="008B7B6A"/>
    <w:rsid w:val="008C0075"/>
    <w:rsid w:val="008C0CA2"/>
    <w:rsid w:val="008C0E12"/>
    <w:rsid w:val="008C15EC"/>
    <w:rsid w:val="008C2126"/>
    <w:rsid w:val="008C2179"/>
    <w:rsid w:val="008C2A6C"/>
    <w:rsid w:val="008C2ACC"/>
    <w:rsid w:val="008C2E89"/>
    <w:rsid w:val="008C3052"/>
    <w:rsid w:val="008C34E7"/>
    <w:rsid w:val="008C39F5"/>
    <w:rsid w:val="008C3D27"/>
    <w:rsid w:val="008C3D32"/>
    <w:rsid w:val="008C3E20"/>
    <w:rsid w:val="008C4BC5"/>
    <w:rsid w:val="008C4F7F"/>
    <w:rsid w:val="008C5159"/>
    <w:rsid w:val="008C5363"/>
    <w:rsid w:val="008C5F34"/>
    <w:rsid w:val="008C619C"/>
    <w:rsid w:val="008C6BA7"/>
    <w:rsid w:val="008C6C71"/>
    <w:rsid w:val="008C6FF4"/>
    <w:rsid w:val="008C74C1"/>
    <w:rsid w:val="008C7911"/>
    <w:rsid w:val="008C7992"/>
    <w:rsid w:val="008C7AC3"/>
    <w:rsid w:val="008C7D31"/>
    <w:rsid w:val="008D0998"/>
    <w:rsid w:val="008D0CD6"/>
    <w:rsid w:val="008D1342"/>
    <w:rsid w:val="008D1EDD"/>
    <w:rsid w:val="008D287C"/>
    <w:rsid w:val="008D2C83"/>
    <w:rsid w:val="008D2C9C"/>
    <w:rsid w:val="008D2EA5"/>
    <w:rsid w:val="008D3243"/>
    <w:rsid w:val="008D33D0"/>
    <w:rsid w:val="008D3586"/>
    <w:rsid w:val="008D35C8"/>
    <w:rsid w:val="008D35D5"/>
    <w:rsid w:val="008D3937"/>
    <w:rsid w:val="008D39EE"/>
    <w:rsid w:val="008D3BCD"/>
    <w:rsid w:val="008D3EC4"/>
    <w:rsid w:val="008D459D"/>
    <w:rsid w:val="008D4AFB"/>
    <w:rsid w:val="008D4C5B"/>
    <w:rsid w:val="008D5063"/>
    <w:rsid w:val="008D5A02"/>
    <w:rsid w:val="008D5C0B"/>
    <w:rsid w:val="008D658D"/>
    <w:rsid w:val="008D6936"/>
    <w:rsid w:val="008D7179"/>
    <w:rsid w:val="008E005F"/>
    <w:rsid w:val="008E0FB1"/>
    <w:rsid w:val="008E2248"/>
    <w:rsid w:val="008E2DCC"/>
    <w:rsid w:val="008E2DF9"/>
    <w:rsid w:val="008E3D33"/>
    <w:rsid w:val="008E4378"/>
    <w:rsid w:val="008E492D"/>
    <w:rsid w:val="008E5134"/>
    <w:rsid w:val="008E55A7"/>
    <w:rsid w:val="008E5712"/>
    <w:rsid w:val="008E593A"/>
    <w:rsid w:val="008E5E7C"/>
    <w:rsid w:val="008E5ED0"/>
    <w:rsid w:val="008E634D"/>
    <w:rsid w:val="008E72EA"/>
    <w:rsid w:val="008E75F4"/>
    <w:rsid w:val="008E7DCD"/>
    <w:rsid w:val="008E7EC2"/>
    <w:rsid w:val="008F0106"/>
    <w:rsid w:val="008F0B59"/>
    <w:rsid w:val="008F0B66"/>
    <w:rsid w:val="008F0CAF"/>
    <w:rsid w:val="008F0E61"/>
    <w:rsid w:val="008F106C"/>
    <w:rsid w:val="008F133E"/>
    <w:rsid w:val="008F1A7D"/>
    <w:rsid w:val="008F1B0C"/>
    <w:rsid w:val="008F301B"/>
    <w:rsid w:val="008F5284"/>
    <w:rsid w:val="008F5FC3"/>
    <w:rsid w:val="008F6229"/>
    <w:rsid w:val="008F6D95"/>
    <w:rsid w:val="008F7120"/>
    <w:rsid w:val="008F7AEA"/>
    <w:rsid w:val="008F7EEE"/>
    <w:rsid w:val="00900083"/>
    <w:rsid w:val="009006D8"/>
    <w:rsid w:val="009007B0"/>
    <w:rsid w:val="0090117B"/>
    <w:rsid w:val="00901830"/>
    <w:rsid w:val="00901D02"/>
    <w:rsid w:val="00901D40"/>
    <w:rsid w:val="00902D22"/>
    <w:rsid w:val="00903359"/>
    <w:rsid w:val="009033A0"/>
    <w:rsid w:val="0090355C"/>
    <w:rsid w:val="009036D4"/>
    <w:rsid w:val="009039FC"/>
    <w:rsid w:val="00903D6E"/>
    <w:rsid w:val="0090432A"/>
    <w:rsid w:val="0090499A"/>
    <w:rsid w:val="009053EB"/>
    <w:rsid w:val="00905967"/>
    <w:rsid w:val="009063DC"/>
    <w:rsid w:val="00906706"/>
    <w:rsid w:val="00906811"/>
    <w:rsid w:val="00906969"/>
    <w:rsid w:val="00906E00"/>
    <w:rsid w:val="00907401"/>
    <w:rsid w:val="00907528"/>
    <w:rsid w:val="009108E0"/>
    <w:rsid w:val="00910AC9"/>
    <w:rsid w:val="00911053"/>
    <w:rsid w:val="00912099"/>
    <w:rsid w:val="0091229D"/>
    <w:rsid w:val="0091233F"/>
    <w:rsid w:val="009124E1"/>
    <w:rsid w:val="009126F0"/>
    <w:rsid w:val="00912CB0"/>
    <w:rsid w:val="00912EC0"/>
    <w:rsid w:val="009132DE"/>
    <w:rsid w:val="00913903"/>
    <w:rsid w:val="0091493B"/>
    <w:rsid w:val="00914DE1"/>
    <w:rsid w:val="00914EF0"/>
    <w:rsid w:val="009158B7"/>
    <w:rsid w:val="0091682C"/>
    <w:rsid w:val="009168E7"/>
    <w:rsid w:val="00916CD2"/>
    <w:rsid w:val="00916ECE"/>
    <w:rsid w:val="0091710B"/>
    <w:rsid w:val="00917D31"/>
    <w:rsid w:val="009209CC"/>
    <w:rsid w:val="00920ACA"/>
    <w:rsid w:val="00921362"/>
    <w:rsid w:val="009215F6"/>
    <w:rsid w:val="00921829"/>
    <w:rsid w:val="0092244A"/>
    <w:rsid w:val="0092260D"/>
    <w:rsid w:val="009226FB"/>
    <w:rsid w:val="00922702"/>
    <w:rsid w:val="00922DE3"/>
    <w:rsid w:val="0092343E"/>
    <w:rsid w:val="0092353B"/>
    <w:rsid w:val="009235F1"/>
    <w:rsid w:val="009237C3"/>
    <w:rsid w:val="00923E34"/>
    <w:rsid w:val="00924599"/>
    <w:rsid w:val="009249C6"/>
    <w:rsid w:val="00924D53"/>
    <w:rsid w:val="00925AF0"/>
    <w:rsid w:val="00925E97"/>
    <w:rsid w:val="0092669D"/>
    <w:rsid w:val="00926BB7"/>
    <w:rsid w:val="00926E26"/>
    <w:rsid w:val="00926FB7"/>
    <w:rsid w:val="0092777C"/>
    <w:rsid w:val="009279E4"/>
    <w:rsid w:val="00927CF2"/>
    <w:rsid w:val="00927F56"/>
    <w:rsid w:val="00927FA3"/>
    <w:rsid w:val="009301FA"/>
    <w:rsid w:val="00930370"/>
    <w:rsid w:val="009305DC"/>
    <w:rsid w:val="0093084D"/>
    <w:rsid w:val="00930A3F"/>
    <w:rsid w:val="009310EF"/>
    <w:rsid w:val="00931300"/>
    <w:rsid w:val="00931447"/>
    <w:rsid w:val="0093182D"/>
    <w:rsid w:val="009318BE"/>
    <w:rsid w:val="00931C58"/>
    <w:rsid w:val="00931C59"/>
    <w:rsid w:val="00931D2F"/>
    <w:rsid w:val="00931F81"/>
    <w:rsid w:val="009331FF"/>
    <w:rsid w:val="009334B6"/>
    <w:rsid w:val="00933C95"/>
    <w:rsid w:val="00933EA6"/>
    <w:rsid w:val="009340F9"/>
    <w:rsid w:val="0093429F"/>
    <w:rsid w:val="00934615"/>
    <w:rsid w:val="0093552D"/>
    <w:rsid w:val="00935BA0"/>
    <w:rsid w:val="0093669E"/>
    <w:rsid w:val="00936B16"/>
    <w:rsid w:val="00937123"/>
    <w:rsid w:val="00937520"/>
    <w:rsid w:val="00937C0A"/>
    <w:rsid w:val="00940F80"/>
    <w:rsid w:val="0094167F"/>
    <w:rsid w:val="00941D01"/>
    <w:rsid w:val="00941D98"/>
    <w:rsid w:val="00941EC7"/>
    <w:rsid w:val="0094249B"/>
    <w:rsid w:val="0094300E"/>
    <w:rsid w:val="00943545"/>
    <w:rsid w:val="00943744"/>
    <w:rsid w:val="00943F5A"/>
    <w:rsid w:val="00944721"/>
    <w:rsid w:val="00944970"/>
    <w:rsid w:val="009449CB"/>
    <w:rsid w:val="00944B9D"/>
    <w:rsid w:val="00944BB8"/>
    <w:rsid w:val="009457D5"/>
    <w:rsid w:val="00946271"/>
    <w:rsid w:val="00946925"/>
    <w:rsid w:val="009470A3"/>
    <w:rsid w:val="00947215"/>
    <w:rsid w:val="0094784E"/>
    <w:rsid w:val="00947A98"/>
    <w:rsid w:val="009505B7"/>
    <w:rsid w:val="00950870"/>
    <w:rsid w:val="00950C38"/>
    <w:rsid w:val="00950C61"/>
    <w:rsid w:val="0095101F"/>
    <w:rsid w:val="009515EA"/>
    <w:rsid w:val="00951818"/>
    <w:rsid w:val="00951E7C"/>
    <w:rsid w:val="00952974"/>
    <w:rsid w:val="00952B94"/>
    <w:rsid w:val="0095330B"/>
    <w:rsid w:val="00953954"/>
    <w:rsid w:val="00953C81"/>
    <w:rsid w:val="00955F08"/>
    <w:rsid w:val="00956095"/>
    <w:rsid w:val="0095634B"/>
    <w:rsid w:val="00956F4D"/>
    <w:rsid w:val="0095732C"/>
    <w:rsid w:val="0096094D"/>
    <w:rsid w:val="009611FB"/>
    <w:rsid w:val="00961478"/>
    <w:rsid w:val="00961724"/>
    <w:rsid w:val="00962110"/>
    <w:rsid w:val="00962274"/>
    <w:rsid w:val="009624DF"/>
    <w:rsid w:val="00962731"/>
    <w:rsid w:val="0096275C"/>
    <w:rsid w:val="00962A0D"/>
    <w:rsid w:val="009638DE"/>
    <w:rsid w:val="0096448F"/>
    <w:rsid w:val="00965109"/>
    <w:rsid w:val="00965371"/>
    <w:rsid w:val="009656FB"/>
    <w:rsid w:val="00965701"/>
    <w:rsid w:val="00965AEE"/>
    <w:rsid w:val="00965F34"/>
    <w:rsid w:val="009661AD"/>
    <w:rsid w:val="009667D5"/>
    <w:rsid w:val="00966AF1"/>
    <w:rsid w:val="00966FB2"/>
    <w:rsid w:val="0096700B"/>
    <w:rsid w:val="00967F26"/>
    <w:rsid w:val="0097044D"/>
    <w:rsid w:val="00971657"/>
    <w:rsid w:val="0097165E"/>
    <w:rsid w:val="009717B8"/>
    <w:rsid w:val="00971D6C"/>
    <w:rsid w:val="009728AB"/>
    <w:rsid w:val="00973FCA"/>
    <w:rsid w:val="009744B5"/>
    <w:rsid w:val="00974801"/>
    <w:rsid w:val="00974B54"/>
    <w:rsid w:val="00974B58"/>
    <w:rsid w:val="00974F41"/>
    <w:rsid w:val="00975BCE"/>
    <w:rsid w:val="00975D03"/>
    <w:rsid w:val="00976601"/>
    <w:rsid w:val="0097698C"/>
    <w:rsid w:val="009774BF"/>
    <w:rsid w:val="00977BEE"/>
    <w:rsid w:val="00977FAF"/>
    <w:rsid w:val="0098046B"/>
    <w:rsid w:val="00980817"/>
    <w:rsid w:val="00980A9A"/>
    <w:rsid w:val="00980EE5"/>
    <w:rsid w:val="0098139C"/>
    <w:rsid w:val="00982B0A"/>
    <w:rsid w:val="00982B8E"/>
    <w:rsid w:val="00983282"/>
    <w:rsid w:val="00983763"/>
    <w:rsid w:val="00983C97"/>
    <w:rsid w:val="00983D0F"/>
    <w:rsid w:val="00984C2C"/>
    <w:rsid w:val="00985012"/>
    <w:rsid w:val="009850A6"/>
    <w:rsid w:val="00985808"/>
    <w:rsid w:val="009859FE"/>
    <w:rsid w:val="00985B98"/>
    <w:rsid w:val="00985F89"/>
    <w:rsid w:val="0098619B"/>
    <w:rsid w:val="009866B5"/>
    <w:rsid w:val="00986BFE"/>
    <w:rsid w:val="009871B4"/>
    <w:rsid w:val="0098779B"/>
    <w:rsid w:val="009878B2"/>
    <w:rsid w:val="00987C4E"/>
    <w:rsid w:val="00987DBF"/>
    <w:rsid w:val="009901FC"/>
    <w:rsid w:val="009905F1"/>
    <w:rsid w:val="0099070D"/>
    <w:rsid w:val="009921E5"/>
    <w:rsid w:val="00992463"/>
    <w:rsid w:val="00992AD2"/>
    <w:rsid w:val="00992AD8"/>
    <w:rsid w:val="00992B01"/>
    <w:rsid w:val="00992DB9"/>
    <w:rsid w:val="009937C7"/>
    <w:rsid w:val="009938AB"/>
    <w:rsid w:val="00993956"/>
    <w:rsid w:val="00993DDE"/>
    <w:rsid w:val="0099433C"/>
    <w:rsid w:val="0099478B"/>
    <w:rsid w:val="00994B37"/>
    <w:rsid w:val="00994D4A"/>
    <w:rsid w:val="00994D75"/>
    <w:rsid w:val="00994F08"/>
    <w:rsid w:val="009957A9"/>
    <w:rsid w:val="009963D4"/>
    <w:rsid w:val="00996B23"/>
    <w:rsid w:val="009973A9"/>
    <w:rsid w:val="009978A4"/>
    <w:rsid w:val="00997EF1"/>
    <w:rsid w:val="009A0297"/>
    <w:rsid w:val="009A1731"/>
    <w:rsid w:val="009A1AAA"/>
    <w:rsid w:val="009A1C3C"/>
    <w:rsid w:val="009A2053"/>
    <w:rsid w:val="009A2850"/>
    <w:rsid w:val="009A3351"/>
    <w:rsid w:val="009A34F7"/>
    <w:rsid w:val="009A350B"/>
    <w:rsid w:val="009A36D9"/>
    <w:rsid w:val="009A3D31"/>
    <w:rsid w:val="009A3E89"/>
    <w:rsid w:val="009A480B"/>
    <w:rsid w:val="009A5421"/>
    <w:rsid w:val="009A5858"/>
    <w:rsid w:val="009A5FAF"/>
    <w:rsid w:val="009A5FEF"/>
    <w:rsid w:val="009A679D"/>
    <w:rsid w:val="009A6992"/>
    <w:rsid w:val="009A72FC"/>
    <w:rsid w:val="009A770B"/>
    <w:rsid w:val="009A7F30"/>
    <w:rsid w:val="009B0104"/>
    <w:rsid w:val="009B015A"/>
    <w:rsid w:val="009B078B"/>
    <w:rsid w:val="009B08E7"/>
    <w:rsid w:val="009B0C61"/>
    <w:rsid w:val="009B0FB5"/>
    <w:rsid w:val="009B1010"/>
    <w:rsid w:val="009B1337"/>
    <w:rsid w:val="009B1993"/>
    <w:rsid w:val="009B1A65"/>
    <w:rsid w:val="009B2B97"/>
    <w:rsid w:val="009B2FA2"/>
    <w:rsid w:val="009B3B55"/>
    <w:rsid w:val="009B40D2"/>
    <w:rsid w:val="009B44BA"/>
    <w:rsid w:val="009B494B"/>
    <w:rsid w:val="009B4B00"/>
    <w:rsid w:val="009B4CA8"/>
    <w:rsid w:val="009B52A9"/>
    <w:rsid w:val="009B550C"/>
    <w:rsid w:val="009B65D1"/>
    <w:rsid w:val="009B66B0"/>
    <w:rsid w:val="009B66CD"/>
    <w:rsid w:val="009B6A4C"/>
    <w:rsid w:val="009B6C15"/>
    <w:rsid w:val="009B747F"/>
    <w:rsid w:val="009B7A33"/>
    <w:rsid w:val="009B7A3E"/>
    <w:rsid w:val="009B7EC0"/>
    <w:rsid w:val="009B7FF8"/>
    <w:rsid w:val="009C00DE"/>
    <w:rsid w:val="009C05CF"/>
    <w:rsid w:val="009C0684"/>
    <w:rsid w:val="009C0B66"/>
    <w:rsid w:val="009C0D29"/>
    <w:rsid w:val="009C16B0"/>
    <w:rsid w:val="009C2332"/>
    <w:rsid w:val="009C237F"/>
    <w:rsid w:val="009C271E"/>
    <w:rsid w:val="009C29FE"/>
    <w:rsid w:val="009C36E9"/>
    <w:rsid w:val="009C376E"/>
    <w:rsid w:val="009C38A9"/>
    <w:rsid w:val="009C3B5A"/>
    <w:rsid w:val="009C45B6"/>
    <w:rsid w:val="009C4AEB"/>
    <w:rsid w:val="009C5292"/>
    <w:rsid w:val="009C52A4"/>
    <w:rsid w:val="009C58DB"/>
    <w:rsid w:val="009C5BFC"/>
    <w:rsid w:val="009C5C51"/>
    <w:rsid w:val="009C5EFD"/>
    <w:rsid w:val="009C60D5"/>
    <w:rsid w:val="009C6CD9"/>
    <w:rsid w:val="009C6F72"/>
    <w:rsid w:val="009C6FCA"/>
    <w:rsid w:val="009C75DC"/>
    <w:rsid w:val="009C76D7"/>
    <w:rsid w:val="009C7988"/>
    <w:rsid w:val="009C7B35"/>
    <w:rsid w:val="009C7B50"/>
    <w:rsid w:val="009C7CD1"/>
    <w:rsid w:val="009D0521"/>
    <w:rsid w:val="009D06CA"/>
    <w:rsid w:val="009D0914"/>
    <w:rsid w:val="009D15B9"/>
    <w:rsid w:val="009D17A5"/>
    <w:rsid w:val="009D1874"/>
    <w:rsid w:val="009D205A"/>
    <w:rsid w:val="009D2082"/>
    <w:rsid w:val="009D21C2"/>
    <w:rsid w:val="009D28E8"/>
    <w:rsid w:val="009D32D8"/>
    <w:rsid w:val="009D36C6"/>
    <w:rsid w:val="009D430B"/>
    <w:rsid w:val="009D4316"/>
    <w:rsid w:val="009D556F"/>
    <w:rsid w:val="009D57D2"/>
    <w:rsid w:val="009D589D"/>
    <w:rsid w:val="009D5B4A"/>
    <w:rsid w:val="009D706B"/>
    <w:rsid w:val="009D740D"/>
    <w:rsid w:val="009E04D1"/>
    <w:rsid w:val="009E0655"/>
    <w:rsid w:val="009E0A58"/>
    <w:rsid w:val="009E2101"/>
    <w:rsid w:val="009E220F"/>
    <w:rsid w:val="009E2447"/>
    <w:rsid w:val="009E24DC"/>
    <w:rsid w:val="009E26F9"/>
    <w:rsid w:val="009E29F9"/>
    <w:rsid w:val="009E2BFF"/>
    <w:rsid w:val="009E30CC"/>
    <w:rsid w:val="009E3578"/>
    <w:rsid w:val="009E3852"/>
    <w:rsid w:val="009E3B18"/>
    <w:rsid w:val="009E3D24"/>
    <w:rsid w:val="009E3ED6"/>
    <w:rsid w:val="009E4A78"/>
    <w:rsid w:val="009E52D9"/>
    <w:rsid w:val="009E53BB"/>
    <w:rsid w:val="009E5408"/>
    <w:rsid w:val="009E58BE"/>
    <w:rsid w:val="009E5B35"/>
    <w:rsid w:val="009E5DBA"/>
    <w:rsid w:val="009E66AF"/>
    <w:rsid w:val="009E674E"/>
    <w:rsid w:val="009E6837"/>
    <w:rsid w:val="009E6A49"/>
    <w:rsid w:val="009E6F4C"/>
    <w:rsid w:val="009E708B"/>
    <w:rsid w:val="009E72A8"/>
    <w:rsid w:val="009E783E"/>
    <w:rsid w:val="009E7979"/>
    <w:rsid w:val="009F0063"/>
    <w:rsid w:val="009F0B13"/>
    <w:rsid w:val="009F0BE3"/>
    <w:rsid w:val="009F1BD1"/>
    <w:rsid w:val="009F1D4A"/>
    <w:rsid w:val="009F1D8C"/>
    <w:rsid w:val="009F384B"/>
    <w:rsid w:val="009F41BD"/>
    <w:rsid w:val="009F4557"/>
    <w:rsid w:val="009F4DCA"/>
    <w:rsid w:val="009F5060"/>
    <w:rsid w:val="009F50A3"/>
    <w:rsid w:val="009F5117"/>
    <w:rsid w:val="009F60EB"/>
    <w:rsid w:val="009F612A"/>
    <w:rsid w:val="009F680A"/>
    <w:rsid w:val="009F71CE"/>
    <w:rsid w:val="009F7598"/>
    <w:rsid w:val="009F7ED8"/>
    <w:rsid w:val="00A001AC"/>
    <w:rsid w:val="00A004E7"/>
    <w:rsid w:val="00A0088F"/>
    <w:rsid w:val="00A00C8E"/>
    <w:rsid w:val="00A00FF3"/>
    <w:rsid w:val="00A013AC"/>
    <w:rsid w:val="00A0156D"/>
    <w:rsid w:val="00A02105"/>
    <w:rsid w:val="00A024A7"/>
    <w:rsid w:val="00A029F2"/>
    <w:rsid w:val="00A03481"/>
    <w:rsid w:val="00A0366B"/>
    <w:rsid w:val="00A03765"/>
    <w:rsid w:val="00A046A2"/>
    <w:rsid w:val="00A05DF0"/>
    <w:rsid w:val="00A05E3E"/>
    <w:rsid w:val="00A05E67"/>
    <w:rsid w:val="00A06551"/>
    <w:rsid w:val="00A0663D"/>
    <w:rsid w:val="00A06A12"/>
    <w:rsid w:val="00A06FF0"/>
    <w:rsid w:val="00A0709E"/>
    <w:rsid w:val="00A07715"/>
    <w:rsid w:val="00A0773C"/>
    <w:rsid w:val="00A07B7A"/>
    <w:rsid w:val="00A07D14"/>
    <w:rsid w:val="00A10CEB"/>
    <w:rsid w:val="00A1124D"/>
    <w:rsid w:val="00A118A9"/>
    <w:rsid w:val="00A11D1E"/>
    <w:rsid w:val="00A121FE"/>
    <w:rsid w:val="00A127C0"/>
    <w:rsid w:val="00A129FD"/>
    <w:rsid w:val="00A12E73"/>
    <w:rsid w:val="00A133CA"/>
    <w:rsid w:val="00A14044"/>
    <w:rsid w:val="00A14617"/>
    <w:rsid w:val="00A148E9"/>
    <w:rsid w:val="00A14A06"/>
    <w:rsid w:val="00A15150"/>
    <w:rsid w:val="00A155BB"/>
    <w:rsid w:val="00A1610E"/>
    <w:rsid w:val="00A178E6"/>
    <w:rsid w:val="00A17B8E"/>
    <w:rsid w:val="00A17CCF"/>
    <w:rsid w:val="00A202B1"/>
    <w:rsid w:val="00A204F7"/>
    <w:rsid w:val="00A2098F"/>
    <w:rsid w:val="00A20C8A"/>
    <w:rsid w:val="00A21D81"/>
    <w:rsid w:val="00A22952"/>
    <w:rsid w:val="00A22F5C"/>
    <w:rsid w:val="00A22FC5"/>
    <w:rsid w:val="00A23345"/>
    <w:rsid w:val="00A23499"/>
    <w:rsid w:val="00A23790"/>
    <w:rsid w:val="00A246C7"/>
    <w:rsid w:val="00A2480B"/>
    <w:rsid w:val="00A24BB1"/>
    <w:rsid w:val="00A24DC3"/>
    <w:rsid w:val="00A2510A"/>
    <w:rsid w:val="00A253A5"/>
    <w:rsid w:val="00A2578B"/>
    <w:rsid w:val="00A26092"/>
    <w:rsid w:val="00A26418"/>
    <w:rsid w:val="00A26560"/>
    <w:rsid w:val="00A26612"/>
    <w:rsid w:val="00A26663"/>
    <w:rsid w:val="00A26738"/>
    <w:rsid w:val="00A26C70"/>
    <w:rsid w:val="00A2786F"/>
    <w:rsid w:val="00A27DEF"/>
    <w:rsid w:val="00A300F1"/>
    <w:rsid w:val="00A300F6"/>
    <w:rsid w:val="00A30610"/>
    <w:rsid w:val="00A30C5E"/>
    <w:rsid w:val="00A31434"/>
    <w:rsid w:val="00A318E9"/>
    <w:rsid w:val="00A31DE6"/>
    <w:rsid w:val="00A324CB"/>
    <w:rsid w:val="00A325D4"/>
    <w:rsid w:val="00A32C52"/>
    <w:rsid w:val="00A32FDF"/>
    <w:rsid w:val="00A33139"/>
    <w:rsid w:val="00A3325E"/>
    <w:rsid w:val="00A33F02"/>
    <w:rsid w:val="00A34E2F"/>
    <w:rsid w:val="00A35499"/>
    <w:rsid w:val="00A35E87"/>
    <w:rsid w:val="00A364C9"/>
    <w:rsid w:val="00A371FA"/>
    <w:rsid w:val="00A37764"/>
    <w:rsid w:val="00A37AAB"/>
    <w:rsid w:val="00A37D86"/>
    <w:rsid w:val="00A40336"/>
    <w:rsid w:val="00A40C71"/>
    <w:rsid w:val="00A4132A"/>
    <w:rsid w:val="00A413BA"/>
    <w:rsid w:val="00A41F2D"/>
    <w:rsid w:val="00A4202C"/>
    <w:rsid w:val="00A4235D"/>
    <w:rsid w:val="00A4275A"/>
    <w:rsid w:val="00A42D95"/>
    <w:rsid w:val="00A43003"/>
    <w:rsid w:val="00A438CA"/>
    <w:rsid w:val="00A44025"/>
    <w:rsid w:val="00A453D5"/>
    <w:rsid w:val="00A45B03"/>
    <w:rsid w:val="00A4617C"/>
    <w:rsid w:val="00A46814"/>
    <w:rsid w:val="00A46958"/>
    <w:rsid w:val="00A46C0C"/>
    <w:rsid w:val="00A46E0E"/>
    <w:rsid w:val="00A472D9"/>
    <w:rsid w:val="00A473F8"/>
    <w:rsid w:val="00A47F74"/>
    <w:rsid w:val="00A50122"/>
    <w:rsid w:val="00A501C7"/>
    <w:rsid w:val="00A50243"/>
    <w:rsid w:val="00A504A8"/>
    <w:rsid w:val="00A50BB8"/>
    <w:rsid w:val="00A51DE6"/>
    <w:rsid w:val="00A523D7"/>
    <w:rsid w:val="00A52CD2"/>
    <w:rsid w:val="00A52E70"/>
    <w:rsid w:val="00A52EFC"/>
    <w:rsid w:val="00A53031"/>
    <w:rsid w:val="00A531B8"/>
    <w:rsid w:val="00A53415"/>
    <w:rsid w:val="00A53554"/>
    <w:rsid w:val="00A53569"/>
    <w:rsid w:val="00A53AE9"/>
    <w:rsid w:val="00A53FE2"/>
    <w:rsid w:val="00A5402A"/>
    <w:rsid w:val="00A54219"/>
    <w:rsid w:val="00A54BF8"/>
    <w:rsid w:val="00A553DB"/>
    <w:rsid w:val="00A55663"/>
    <w:rsid w:val="00A55928"/>
    <w:rsid w:val="00A566E6"/>
    <w:rsid w:val="00A56F94"/>
    <w:rsid w:val="00A57080"/>
    <w:rsid w:val="00A575E3"/>
    <w:rsid w:val="00A5770B"/>
    <w:rsid w:val="00A60031"/>
    <w:rsid w:val="00A605AB"/>
    <w:rsid w:val="00A60FBE"/>
    <w:rsid w:val="00A61128"/>
    <w:rsid w:val="00A61454"/>
    <w:rsid w:val="00A61A39"/>
    <w:rsid w:val="00A61DC2"/>
    <w:rsid w:val="00A61E19"/>
    <w:rsid w:val="00A629C3"/>
    <w:rsid w:val="00A62F3D"/>
    <w:rsid w:val="00A636FB"/>
    <w:rsid w:val="00A63B86"/>
    <w:rsid w:val="00A63CFE"/>
    <w:rsid w:val="00A64CA8"/>
    <w:rsid w:val="00A65891"/>
    <w:rsid w:val="00A66146"/>
    <w:rsid w:val="00A6635F"/>
    <w:rsid w:val="00A667B2"/>
    <w:rsid w:val="00A67427"/>
    <w:rsid w:val="00A67DBE"/>
    <w:rsid w:val="00A67FF6"/>
    <w:rsid w:val="00A700D4"/>
    <w:rsid w:val="00A7055B"/>
    <w:rsid w:val="00A705AF"/>
    <w:rsid w:val="00A70AF3"/>
    <w:rsid w:val="00A70E20"/>
    <w:rsid w:val="00A718DA"/>
    <w:rsid w:val="00A718F8"/>
    <w:rsid w:val="00A7241E"/>
    <w:rsid w:val="00A7263B"/>
    <w:rsid w:val="00A72A27"/>
    <w:rsid w:val="00A72DD9"/>
    <w:rsid w:val="00A733B3"/>
    <w:rsid w:val="00A73DC2"/>
    <w:rsid w:val="00A7495B"/>
    <w:rsid w:val="00A74C6C"/>
    <w:rsid w:val="00A7605C"/>
    <w:rsid w:val="00A765B6"/>
    <w:rsid w:val="00A76AD2"/>
    <w:rsid w:val="00A76CAF"/>
    <w:rsid w:val="00A77423"/>
    <w:rsid w:val="00A77EA2"/>
    <w:rsid w:val="00A80812"/>
    <w:rsid w:val="00A81816"/>
    <w:rsid w:val="00A819F1"/>
    <w:rsid w:val="00A81EC0"/>
    <w:rsid w:val="00A82818"/>
    <w:rsid w:val="00A828D9"/>
    <w:rsid w:val="00A82A23"/>
    <w:rsid w:val="00A82A4A"/>
    <w:rsid w:val="00A82AE0"/>
    <w:rsid w:val="00A82EA2"/>
    <w:rsid w:val="00A82FDC"/>
    <w:rsid w:val="00A83447"/>
    <w:rsid w:val="00A836CB"/>
    <w:rsid w:val="00A8372E"/>
    <w:rsid w:val="00A83BBB"/>
    <w:rsid w:val="00A8478F"/>
    <w:rsid w:val="00A8482F"/>
    <w:rsid w:val="00A8585B"/>
    <w:rsid w:val="00A85CB2"/>
    <w:rsid w:val="00A85DA5"/>
    <w:rsid w:val="00A85DB8"/>
    <w:rsid w:val="00A86062"/>
    <w:rsid w:val="00A86163"/>
    <w:rsid w:val="00A869B1"/>
    <w:rsid w:val="00A8705B"/>
    <w:rsid w:val="00A87286"/>
    <w:rsid w:val="00A87922"/>
    <w:rsid w:val="00A87AAB"/>
    <w:rsid w:val="00A87FDF"/>
    <w:rsid w:val="00A90CF3"/>
    <w:rsid w:val="00A90F93"/>
    <w:rsid w:val="00A919D7"/>
    <w:rsid w:val="00A91A21"/>
    <w:rsid w:val="00A91E92"/>
    <w:rsid w:val="00A921A6"/>
    <w:rsid w:val="00A92422"/>
    <w:rsid w:val="00A9301E"/>
    <w:rsid w:val="00A93140"/>
    <w:rsid w:val="00A93D6C"/>
    <w:rsid w:val="00A947A8"/>
    <w:rsid w:val="00A94B9C"/>
    <w:rsid w:val="00A94B9D"/>
    <w:rsid w:val="00A94D92"/>
    <w:rsid w:val="00A9518A"/>
    <w:rsid w:val="00A95880"/>
    <w:rsid w:val="00A95AE8"/>
    <w:rsid w:val="00A95D36"/>
    <w:rsid w:val="00A95E69"/>
    <w:rsid w:val="00A95EDF"/>
    <w:rsid w:val="00A963A7"/>
    <w:rsid w:val="00A966F5"/>
    <w:rsid w:val="00A96728"/>
    <w:rsid w:val="00A96B8F"/>
    <w:rsid w:val="00A97447"/>
    <w:rsid w:val="00A974A7"/>
    <w:rsid w:val="00A9751C"/>
    <w:rsid w:val="00A97F1B"/>
    <w:rsid w:val="00AA03CA"/>
    <w:rsid w:val="00AA0577"/>
    <w:rsid w:val="00AA0764"/>
    <w:rsid w:val="00AA0B0E"/>
    <w:rsid w:val="00AA0B5D"/>
    <w:rsid w:val="00AA0C33"/>
    <w:rsid w:val="00AA1135"/>
    <w:rsid w:val="00AA1218"/>
    <w:rsid w:val="00AA263B"/>
    <w:rsid w:val="00AA263E"/>
    <w:rsid w:val="00AA2A82"/>
    <w:rsid w:val="00AA3381"/>
    <w:rsid w:val="00AA3426"/>
    <w:rsid w:val="00AA3B37"/>
    <w:rsid w:val="00AA4F3E"/>
    <w:rsid w:val="00AA5DCF"/>
    <w:rsid w:val="00AA5DE4"/>
    <w:rsid w:val="00AA5E8C"/>
    <w:rsid w:val="00AA5F06"/>
    <w:rsid w:val="00AA6150"/>
    <w:rsid w:val="00AA6905"/>
    <w:rsid w:val="00AA6974"/>
    <w:rsid w:val="00AA6F07"/>
    <w:rsid w:val="00AA72BD"/>
    <w:rsid w:val="00AA7F41"/>
    <w:rsid w:val="00AA7F8A"/>
    <w:rsid w:val="00AB0D79"/>
    <w:rsid w:val="00AB1334"/>
    <w:rsid w:val="00AB15F7"/>
    <w:rsid w:val="00AB1718"/>
    <w:rsid w:val="00AB17D6"/>
    <w:rsid w:val="00AB1A35"/>
    <w:rsid w:val="00AB27C0"/>
    <w:rsid w:val="00AB370D"/>
    <w:rsid w:val="00AB388C"/>
    <w:rsid w:val="00AB398E"/>
    <w:rsid w:val="00AB3A62"/>
    <w:rsid w:val="00AB3D8A"/>
    <w:rsid w:val="00AB3DAC"/>
    <w:rsid w:val="00AB3F26"/>
    <w:rsid w:val="00AB3FE2"/>
    <w:rsid w:val="00AB40B5"/>
    <w:rsid w:val="00AB4169"/>
    <w:rsid w:val="00AB496E"/>
    <w:rsid w:val="00AB4B59"/>
    <w:rsid w:val="00AB58CE"/>
    <w:rsid w:val="00AB5B66"/>
    <w:rsid w:val="00AB6427"/>
    <w:rsid w:val="00AB68C0"/>
    <w:rsid w:val="00AB6BBD"/>
    <w:rsid w:val="00AB6C1E"/>
    <w:rsid w:val="00AB6DE1"/>
    <w:rsid w:val="00AB79E2"/>
    <w:rsid w:val="00AC03FE"/>
    <w:rsid w:val="00AC09A7"/>
    <w:rsid w:val="00AC11BC"/>
    <w:rsid w:val="00AC184F"/>
    <w:rsid w:val="00AC219E"/>
    <w:rsid w:val="00AC241F"/>
    <w:rsid w:val="00AC2793"/>
    <w:rsid w:val="00AC2BF8"/>
    <w:rsid w:val="00AC3263"/>
    <w:rsid w:val="00AC33E3"/>
    <w:rsid w:val="00AC3A12"/>
    <w:rsid w:val="00AC40AF"/>
    <w:rsid w:val="00AC435A"/>
    <w:rsid w:val="00AC49A3"/>
    <w:rsid w:val="00AC4BB9"/>
    <w:rsid w:val="00AC4F23"/>
    <w:rsid w:val="00AC51F1"/>
    <w:rsid w:val="00AC5E5D"/>
    <w:rsid w:val="00AC6061"/>
    <w:rsid w:val="00AC6411"/>
    <w:rsid w:val="00AC689B"/>
    <w:rsid w:val="00AC6C96"/>
    <w:rsid w:val="00AC70E3"/>
    <w:rsid w:val="00AC757A"/>
    <w:rsid w:val="00AC7621"/>
    <w:rsid w:val="00AC7E53"/>
    <w:rsid w:val="00AD011A"/>
    <w:rsid w:val="00AD1276"/>
    <w:rsid w:val="00AD15CC"/>
    <w:rsid w:val="00AD32BB"/>
    <w:rsid w:val="00AD3C90"/>
    <w:rsid w:val="00AD3D29"/>
    <w:rsid w:val="00AD4B7A"/>
    <w:rsid w:val="00AD4CF5"/>
    <w:rsid w:val="00AD547C"/>
    <w:rsid w:val="00AD5B43"/>
    <w:rsid w:val="00AD5B86"/>
    <w:rsid w:val="00AD5E99"/>
    <w:rsid w:val="00AD613A"/>
    <w:rsid w:val="00AD63BC"/>
    <w:rsid w:val="00AD6A9B"/>
    <w:rsid w:val="00AD6EC3"/>
    <w:rsid w:val="00AD796E"/>
    <w:rsid w:val="00AD7B85"/>
    <w:rsid w:val="00AE0872"/>
    <w:rsid w:val="00AE2926"/>
    <w:rsid w:val="00AE3451"/>
    <w:rsid w:val="00AE369A"/>
    <w:rsid w:val="00AE3AC2"/>
    <w:rsid w:val="00AE3DC2"/>
    <w:rsid w:val="00AE42AE"/>
    <w:rsid w:val="00AE4603"/>
    <w:rsid w:val="00AE54A7"/>
    <w:rsid w:val="00AE584F"/>
    <w:rsid w:val="00AE5E0E"/>
    <w:rsid w:val="00AE63FC"/>
    <w:rsid w:val="00AE6A9F"/>
    <w:rsid w:val="00AE6BCE"/>
    <w:rsid w:val="00AE6CBE"/>
    <w:rsid w:val="00AE7181"/>
    <w:rsid w:val="00AE7391"/>
    <w:rsid w:val="00AE7BE9"/>
    <w:rsid w:val="00AF052C"/>
    <w:rsid w:val="00AF0C45"/>
    <w:rsid w:val="00AF0DE7"/>
    <w:rsid w:val="00AF1255"/>
    <w:rsid w:val="00AF1529"/>
    <w:rsid w:val="00AF1865"/>
    <w:rsid w:val="00AF1902"/>
    <w:rsid w:val="00AF1C27"/>
    <w:rsid w:val="00AF259B"/>
    <w:rsid w:val="00AF2B22"/>
    <w:rsid w:val="00AF2C53"/>
    <w:rsid w:val="00AF322E"/>
    <w:rsid w:val="00AF3357"/>
    <w:rsid w:val="00AF3366"/>
    <w:rsid w:val="00AF3B6D"/>
    <w:rsid w:val="00AF3BBA"/>
    <w:rsid w:val="00AF46F0"/>
    <w:rsid w:val="00AF4741"/>
    <w:rsid w:val="00AF4A4F"/>
    <w:rsid w:val="00AF4C68"/>
    <w:rsid w:val="00AF51D0"/>
    <w:rsid w:val="00AF6362"/>
    <w:rsid w:val="00AF6932"/>
    <w:rsid w:val="00AF6CBB"/>
    <w:rsid w:val="00AF73A7"/>
    <w:rsid w:val="00AF758B"/>
    <w:rsid w:val="00AF76B5"/>
    <w:rsid w:val="00AF7915"/>
    <w:rsid w:val="00B00026"/>
    <w:rsid w:val="00B00636"/>
    <w:rsid w:val="00B006DA"/>
    <w:rsid w:val="00B015C9"/>
    <w:rsid w:val="00B02348"/>
    <w:rsid w:val="00B0276E"/>
    <w:rsid w:val="00B02DD6"/>
    <w:rsid w:val="00B031C4"/>
    <w:rsid w:val="00B03249"/>
    <w:rsid w:val="00B036E3"/>
    <w:rsid w:val="00B037F5"/>
    <w:rsid w:val="00B038F0"/>
    <w:rsid w:val="00B043D6"/>
    <w:rsid w:val="00B04435"/>
    <w:rsid w:val="00B0471B"/>
    <w:rsid w:val="00B04970"/>
    <w:rsid w:val="00B04A52"/>
    <w:rsid w:val="00B05315"/>
    <w:rsid w:val="00B05703"/>
    <w:rsid w:val="00B079D3"/>
    <w:rsid w:val="00B07DD6"/>
    <w:rsid w:val="00B1005F"/>
    <w:rsid w:val="00B10B81"/>
    <w:rsid w:val="00B10CBB"/>
    <w:rsid w:val="00B10D70"/>
    <w:rsid w:val="00B1110A"/>
    <w:rsid w:val="00B112C1"/>
    <w:rsid w:val="00B12F6E"/>
    <w:rsid w:val="00B1305B"/>
    <w:rsid w:val="00B134AF"/>
    <w:rsid w:val="00B13A4B"/>
    <w:rsid w:val="00B13B3C"/>
    <w:rsid w:val="00B13E87"/>
    <w:rsid w:val="00B13EF4"/>
    <w:rsid w:val="00B145FC"/>
    <w:rsid w:val="00B14879"/>
    <w:rsid w:val="00B14A90"/>
    <w:rsid w:val="00B1578D"/>
    <w:rsid w:val="00B15B7D"/>
    <w:rsid w:val="00B15DF1"/>
    <w:rsid w:val="00B15F42"/>
    <w:rsid w:val="00B15F59"/>
    <w:rsid w:val="00B1615B"/>
    <w:rsid w:val="00B163D0"/>
    <w:rsid w:val="00B16588"/>
    <w:rsid w:val="00B167C7"/>
    <w:rsid w:val="00B16DF2"/>
    <w:rsid w:val="00B177A8"/>
    <w:rsid w:val="00B177B0"/>
    <w:rsid w:val="00B17A4C"/>
    <w:rsid w:val="00B20AD6"/>
    <w:rsid w:val="00B20F0B"/>
    <w:rsid w:val="00B20FB7"/>
    <w:rsid w:val="00B21837"/>
    <w:rsid w:val="00B22014"/>
    <w:rsid w:val="00B229C1"/>
    <w:rsid w:val="00B23021"/>
    <w:rsid w:val="00B23A33"/>
    <w:rsid w:val="00B2482A"/>
    <w:rsid w:val="00B24AD3"/>
    <w:rsid w:val="00B24EFB"/>
    <w:rsid w:val="00B24FAB"/>
    <w:rsid w:val="00B25052"/>
    <w:rsid w:val="00B25976"/>
    <w:rsid w:val="00B2599F"/>
    <w:rsid w:val="00B25A43"/>
    <w:rsid w:val="00B25CA1"/>
    <w:rsid w:val="00B25FF1"/>
    <w:rsid w:val="00B2638D"/>
    <w:rsid w:val="00B2670C"/>
    <w:rsid w:val="00B2679D"/>
    <w:rsid w:val="00B278E0"/>
    <w:rsid w:val="00B301D4"/>
    <w:rsid w:val="00B31166"/>
    <w:rsid w:val="00B31244"/>
    <w:rsid w:val="00B31529"/>
    <w:rsid w:val="00B3187D"/>
    <w:rsid w:val="00B31EED"/>
    <w:rsid w:val="00B32162"/>
    <w:rsid w:val="00B322E2"/>
    <w:rsid w:val="00B32ABC"/>
    <w:rsid w:val="00B32D2B"/>
    <w:rsid w:val="00B33151"/>
    <w:rsid w:val="00B33372"/>
    <w:rsid w:val="00B34392"/>
    <w:rsid w:val="00B34848"/>
    <w:rsid w:val="00B34AB1"/>
    <w:rsid w:val="00B34BC6"/>
    <w:rsid w:val="00B35522"/>
    <w:rsid w:val="00B35600"/>
    <w:rsid w:val="00B356E7"/>
    <w:rsid w:val="00B35876"/>
    <w:rsid w:val="00B35AF3"/>
    <w:rsid w:val="00B35BBA"/>
    <w:rsid w:val="00B37962"/>
    <w:rsid w:val="00B400D2"/>
    <w:rsid w:val="00B40199"/>
    <w:rsid w:val="00B40566"/>
    <w:rsid w:val="00B40EC6"/>
    <w:rsid w:val="00B41787"/>
    <w:rsid w:val="00B41D81"/>
    <w:rsid w:val="00B42258"/>
    <w:rsid w:val="00B423EF"/>
    <w:rsid w:val="00B42AF5"/>
    <w:rsid w:val="00B42C13"/>
    <w:rsid w:val="00B43CD7"/>
    <w:rsid w:val="00B43FB4"/>
    <w:rsid w:val="00B44595"/>
    <w:rsid w:val="00B44642"/>
    <w:rsid w:val="00B44D22"/>
    <w:rsid w:val="00B453FF"/>
    <w:rsid w:val="00B45915"/>
    <w:rsid w:val="00B46133"/>
    <w:rsid w:val="00B46288"/>
    <w:rsid w:val="00B466CA"/>
    <w:rsid w:val="00B46973"/>
    <w:rsid w:val="00B469E7"/>
    <w:rsid w:val="00B47033"/>
    <w:rsid w:val="00B471E6"/>
    <w:rsid w:val="00B472AD"/>
    <w:rsid w:val="00B474A1"/>
    <w:rsid w:val="00B47B13"/>
    <w:rsid w:val="00B50532"/>
    <w:rsid w:val="00B5056A"/>
    <w:rsid w:val="00B505C0"/>
    <w:rsid w:val="00B50708"/>
    <w:rsid w:val="00B511DD"/>
    <w:rsid w:val="00B512AB"/>
    <w:rsid w:val="00B51C9C"/>
    <w:rsid w:val="00B51FC7"/>
    <w:rsid w:val="00B521EA"/>
    <w:rsid w:val="00B52360"/>
    <w:rsid w:val="00B53887"/>
    <w:rsid w:val="00B53ADF"/>
    <w:rsid w:val="00B53C9A"/>
    <w:rsid w:val="00B53FE5"/>
    <w:rsid w:val="00B53FF0"/>
    <w:rsid w:val="00B542EB"/>
    <w:rsid w:val="00B54DBB"/>
    <w:rsid w:val="00B54DD3"/>
    <w:rsid w:val="00B551D4"/>
    <w:rsid w:val="00B555F5"/>
    <w:rsid w:val="00B5563E"/>
    <w:rsid w:val="00B55B79"/>
    <w:rsid w:val="00B566B3"/>
    <w:rsid w:val="00B57638"/>
    <w:rsid w:val="00B57F42"/>
    <w:rsid w:val="00B60193"/>
    <w:rsid w:val="00B602C6"/>
    <w:rsid w:val="00B604C3"/>
    <w:rsid w:val="00B60C4A"/>
    <w:rsid w:val="00B61843"/>
    <w:rsid w:val="00B61BB6"/>
    <w:rsid w:val="00B61EEE"/>
    <w:rsid w:val="00B620D8"/>
    <w:rsid w:val="00B628D0"/>
    <w:rsid w:val="00B6294F"/>
    <w:rsid w:val="00B62C15"/>
    <w:rsid w:val="00B62C1E"/>
    <w:rsid w:val="00B630F8"/>
    <w:rsid w:val="00B64144"/>
    <w:rsid w:val="00B6426A"/>
    <w:rsid w:val="00B644DB"/>
    <w:rsid w:val="00B66830"/>
    <w:rsid w:val="00B66EC8"/>
    <w:rsid w:val="00B67A96"/>
    <w:rsid w:val="00B7043C"/>
    <w:rsid w:val="00B71D91"/>
    <w:rsid w:val="00B72467"/>
    <w:rsid w:val="00B7346D"/>
    <w:rsid w:val="00B73784"/>
    <w:rsid w:val="00B73BE3"/>
    <w:rsid w:val="00B73FB9"/>
    <w:rsid w:val="00B752F2"/>
    <w:rsid w:val="00B75EAD"/>
    <w:rsid w:val="00B76229"/>
    <w:rsid w:val="00B7661B"/>
    <w:rsid w:val="00B76D2E"/>
    <w:rsid w:val="00B773CF"/>
    <w:rsid w:val="00B77B2C"/>
    <w:rsid w:val="00B77F7E"/>
    <w:rsid w:val="00B8015C"/>
    <w:rsid w:val="00B80C99"/>
    <w:rsid w:val="00B80D3D"/>
    <w:rsid w:val="00B812F5"/>
    <w:rsid w:val="00B81599"/>
    <w:rsid w:val="00B81604"/>
    <w:rsid w:val="00B8174A"/>
    <w:rsid w:val="00B8193D"/>
    <w:rsid w:val="00B8196A"/>
    <w:rsid w:val="00B81D24"/>
    <w:rsid w:val="00B82C0B"/>
    <w:rsid w:val="00B82EEA"/>
    <w:rsid w:val="00B830CB"/>
    <w:rsid w:val="00B83189"/>
    <w:rsid w:val="00B831D6"/>
    <w:rsid w:val="00B83741"/>
    <w:rsid w:val="00B8375D"/>
    <w:rsid w:val="00B83AE4"/>
    <w:rsid w:val="00B84215"/>
    <w:rsid w:val="00B847E2"/>
    <w:rsid w:val="00B84AF0"/>
    <w:rsid w:val="00B853AE"/>
    <w:rsid w:val="00B85657"/>
    <w:rsid w:val="00B856C4"/>
    <w:rsid w:val="00B85799"/>
    <w:rsid w:val="00B85816"/>
    <w:rsid w:val="00B86A23"/>
    <w:rsid w:val="00B87103"/>
    <w:rsid w:val="00B8733B"/>
    <w:rsid w:val="00B8749B"/>
    <w:rsid w:val="00B875EC"/>
    <w:rsid w:val="00B87B7C"/>
    <w:rsid w:val="00B90469"/>
    <w:rsid w:val="00B91234"/>
    <w:rsid w:val="00B9147D"/>
    <w:rsid w:val="00B9192F"/>
    <w:rsid w:val="00B9196B"/>
    <w:rsid w:val="00B921D1"/>
    <w:rsid w:val="00B922E0"/>
    <w:rsid w:val="00B92F67"/>
    <w:rsid w:val="00B92F7A"/>
    <w:rsid w:val="00B933A7"/>
    <w:rsid w:val="00B93AA9"/>
    <w:rsid w:val="00B93CA3"/>
    <w:rsid w:val="00B93CE7"/>
    <w:rsid w:val="00B943FE"/>
    <w:rsid w:val="00B948D6"/>
    <w:rsid w:val="00B94BE6"/>
    <w:rsid w:val="00B950E1"/>
    <w:rsid w:val="00B9560F"/>
    <w:rsid w:val="00B9743C"/>
    <w:rsid w:val="00BA082B"/>
    <w:rsid w:val="00BA0AD8"/>
    <w:rsid w:val="00BA175E"/>
    <w:rsid w:val="00BA2215"/>
    <w:rsid w:val="00BA22B8"/>
    <w:rsid w:val="00BA24D5"/>
    <w:rsid w:val="00BA285E"/>
    <w:rsid w:val="00BA2995"/>
    <w:rsid w:val="00BA2AFC"/>
    <w:rsid w:val="00BA3B70"/>
    <w:rsid w:val="00BA3C51"/>
    <w:rsid w:val="00BA4201"/>
    <w:rsid w:val="00BA44FD"/>
    <w:rsid w:val="00BA45EF"/>
    <w:rsid w:val="00BA5CB7"/>
    <w:rsid w:val="00BA5F48"/>
    <w:rsid w:val="00BA692A"/>
    <w:rsid w:val="00BA6D6F"/>
    <w:rsid w:val="00BA7205"/>
    <w:rsid w:val="00BA72B0"/>
    <w:rsid w:val="00BA741F"/>
    <w:rsid w:val="00BA7CFA"/>
    <w:rsid w:val="00BA7DFD"/>
    <w:rsid w:val="00BA7F24"/>
    <w:rsid w:val="00BB030E"/>
    <w:rsid w:val="00BB0488"/>
    <w:rsid w:val="00BB07A6"/>
    <w:rsid w:val="00BB0AA8"/>
    <w:rsid w:val="00BB11FF"/>
    <w:rsid w:val="00BB28A7"/>
    <w:rsid w:val="00BB2C8F"/>
    <w:rsid w:val="00BB3035"/>
    <w:rsid w:val="00BB33D3"/>
    <w:rsid w:val="00BB360D"/>
    <w:rsid w:val="00BB4987"/>
    <w:rsid w:val="00BB4F8A"/>
    <w:rsid w:val="00BB52F3"/>
    <w:rsid w:val="00BB6090"/>
    <w:rsid w:val="00BB621A"/>
    <w:rsid w:val="00BB6B53"/>
    <w:rsid w:val="00BB7BE3"/>
    <w:rsid w:val="00BC040A"/>
    <w:rsid w:val="00BC2E2A"/>
    <w:rsid w:val="00BC2ED6"/>
    <w:rsid w:val="00BC2FEF"/>
    <w:rsid w:val="00BC31E1"/>
    <w:rsid w:val="00BC3889"/>
    <w:rsid w:val="00BC3DF5"/>
    <w:rsid w:val="00BC4123"/>
    <w:rsid w:val="00BC4265"/>
    <w:rsid w:val="00BC47E0"/>
    <w:rsid w:val="00BC4D40"/>
    <w:rsid w:val="00BC4DD0"/>
    <w:rsid w:val="00BC52D2"/>
    <w:rsid w:val="00BC53E1"/>
    <w:rsid w:val="00BC53E9"/>
    <w:rsid w:val="00BC621F"/>
    <w:rsid w:val="00BC633D"/>
    <w:rsid w:val="00BC67BD"/>
    <w:rsid w:val="00BC698D"/>
    <w:rsid w:val="00BC71AB"/>
    <w:rsid w:val="00BC7B4C"/>
    <w:rsid w:val="00BC7B86"/>
    <w:rsid w:val="00BC7DDB"/>
    <w:rsid w:val="00BD01FE"/>
    <w:rsid w:val="00BD0B62"/>
    <w:rsid w:val="00BD0D1E"/>
    <w:rsid w:val="00BD1207"/>
    <w:rsid w:val="00BD125A"/>
    <w:rsid w:val="00BD23D8"/>
    <w:rsid w:val="00BD2DA9"/>
    <w:rsid w:val="00BD3D37"/>
    <w:rsid w:val="00BD4216"/>
    <w:rsid w:val="00BD4556"/>
    <w:rsid w:val="00BD45E8"/>
    <w:rsid w:val="00BD48FD"/>
    <w:rsid w:val="00BD49E8"/>
    <w:rsid w:val="00BD4D50"/>
    <w:rsid w:val="00BD50C0"/>
    <w:rsid w:val="00BD54FF"/>
    <w:rsid w:val="00BD5913"/>
    <w:rsid w:val="00BD5987"/>
    <w:rsid w:val="00BD5DF0"/>
    <w:rsid w:val="00BD6128"/>
    <w:rsid w:val="00BD6CEA"/>
    <w:rsid w:val="00BD70A8"/>
    <w:rsid w:val="00BD7508"/>
    <w:rsid w:val="00BE0EC3"/>
    <w:rsid w:val="00BE1909"/>
    <w:rsid w:val="00BE1CC4"/>
    <w:rsid w:val="00BE1FB8"/>
    <w:rsid w:val="00BE2121"/>
    <w:rsid w:val="00BE37F1"/>
    <w:rsid w:val="00BE409F"/>
    <w:rsid w:val="00BE4149"/>
    <w:rsid w:val="00BE42DE"/>
    <w:rsid w:val="00BE4BF2"/>
    <w:rsid w:val="00BE4C47"/>
    <w:rsid w:val="00BE5928"/>
    <w:rsid w:val="00BE5FC9"/>
    <w:rsid w:val="00BE63DA"/>
    <w:rsid w:val="00BE6AF2"/>
    <w:rsid w:val="00BE6B45"/>
    <w:rsid w:val="00BE6D9C"/>
    <w:rsid w:val="00BE7125"/>
    <w:rsid w:val="00BF0069"/>
    <w:rsid w:val="00BF03B8"/>
    <w:rsid w:val="00BF0AD0"/>
    <w:rsid w:val="00BF0D3F"/>
    <w:rsid w:val="00BF1148"/>
    <w:rsid w:val="00BF1249"/>
    <w:rsid w:val="00BF1270"/>
    <w:rsid w:val="00BF136E"/>
    <w:rsid w:val="00BF1CEF"/>
    <w:rsid w:val="00BF1DD5"/>
    <w:rsid w:val="00BF21B8"/>
    <w:rsid w:val="00BF2539"/>
    <w:rsid w:val="00BF26F9"/>
    <w:rsid w:val="00BF2BE3"/>
    <w:rsid w:val="00BF2E19"/>
    <w:rsid w:val="00BF3391"/>
    <w:rsid w:val="00BF3432"/>
    <w:rsid w:val="00BF37FF"/>
    <w:rsid w:val="00BF3B7E"/>
    <w:rsid w:val="00BF419C"/>
    <w:rsid w:val="00BF670C"/>
    <w:rsid w:val="00BF73DB"/>
    <w:rsid w:val="00BF75A0"/>
    <w:rsid w:val="00BF7818"/>
    <w:rsid w:val="00BF7EC7"/>
    <w:rsid w:val="00C001AE"/>
    <w:rsid w:val="00C0045A"/>
    <w:rsid w:val="00C005EF"/>
    <w:rsid w:val="00C00BA5"/>
    <w:rsid w:val="00C0112E"/>
    <w:rsid w:val="00C012CD"/>
    <w:rsid w:val="00C0144F"/>
    <w:rsid w:val="00C014B9"/>
    <w:rsid w:val="00C01554"/>
    <w:rsid w:val="00C0164F"/>
    <w:rsid w:val="00C02490"/>
    <w:rsid w:val="00C02805"/>
    <w:rsid w:val="00C02BF1"/>
    <w:rsid w:val="00C0311B"/>
    <w:rsid w:val="00C032F7"/>
    <w:rsid w:val="00C034E9"/>
    <w:rsid w:val="00C03746"/>
    <w:rsid w:val="00C03A95"/>
    <w:rsid w:val="00C03AF8"/>
    <w:rsid w:val="00C04114"/>
    <w:rsid w:val="00C04126"/>
    <w:rsid w:val="00C041AC"/>
    <w:rsid w:val="00C0454A"/>
    <w:rsid w:val="00C04596"/>
    <w:rsid w:val="00C0461C"/>
    <w:rsid w:val="00C04EA6"/>
    <w:rsid w:val="00C0526E"/>
    <w:rsid w:val="00C059DC"/>
    <w:rsid w:val="00C06261"/>
    <w:rsid w:val="00C067CA"/>
    <w:rsid w:val="00C06978"/>
    <w:rsid w:val="00C06ECB"/>
    <w:rsid w:val="00C074B2"/>
    <w:rsid w:val="00C1054B"/>
    <w:rsid w:val="00C1095D"/>
    <w:rsid w:val="00C10963"/>
    <w:rsid w:val="00C10CEB"/>
    <w:rsid w:val="00C11F0C"/>
    <w:rsid w:val="00C123F3"/>
    <w:rsid w:val="00C1288D"/>
    <w:rsid w:val="00C12A16"/>
    <w:rsid w:val="00C12C98"/>
    <w:rsid w:val="00C132FE"/>
    <w:rsid w:val="00C1444F"/>
    <w:rsid w:val="00C14764"/>
    <w:rsid w:val="00C14EA3"/>
    <w:rsid w:val="00C154A1"/>
    <w:rsid w:val="00C15BF9"/>
    <w:rsid w:val="00C15E1B"/>
    <w:rsid w:val="00C1631D"/>
    <w:rsid w:val="00C16745"/>
    <w:rsid w:val="00C1681E"/>
    <w:rsid w:val="00C16929"/>
    <w:rsid w:val="00C16B4E"/>
    <w:rsid w:val="00C17082"/>
    <w:rsid w:val="00C17456"/>
    <w:rsid w:val="00C1746F"/>
    <w:rsid w:val="00C17723"/>
    <w:rsid w:val="00C17B0B"/>
    <w:rsid w:val="00C17BEA"/>
    <w:rsid w:val="00C17D9F"/>
    <w:rsid w:val="00C17DDB"/>
    <w:rsid w:val="00C20036"/>
    <w:rsid w:val="00C201E8"/>
    <w:rsid w:val="00C20A45"/>
    <w:rsid w:val="00C21867"/>
    <w:rsid w:val="00C21E01"/>
    <w:rsid w:val="00C220E2"/>
    <w:rsid w:val="00C228A3"/>
    <w:rsid w:val="00C228AC"/>
    <w:rsid w:val="00C2354F"/>
    <w:rsid w:val="00C23697"/>
    <w:rsid w:val="00C240BB"/>
    <w:rsid w:val="00C24A5B"/>
    <w:rsid w:val="00C24B3F"/>
    <w:rsid w:val="00C24B5C"/>
    <w:rsid w:val="00C25376"/>
    <w:rsid w:val="00C253AB"/>
    <w:rsid w:val="00C2587B"/>
    <w:rsid w:val="00C25FA2"/>
    <w:rsid w:val="00C2611C"/>
    <w:rsid w:val="00C268B9"/>
    <w:rsid w:val="00C26B26"/>
    <w:rsid w:val="00C26D71"/>
    <w:rsid w:val="00C272EE"/>
    <w:rsid w:val="00C27FD6"/>
    <w:rsid w:val="00C3020B"/>
    <w:rsid w:val="00C30526"/>
    <w:rsid w:val="00C3065E"/>
    <w:rsid w:val="00C30756"/>
    <w:rsid w:val="00C3076C"/>
    <w:rsid w:val="00C30907"/>
    <w:rsid w:val="00C309AB"/>
    <w:rsid w:val="00C30BF1"/>
    <w:rsid w:val="00C30F96"/>
    <w:rsid w:val="00C3109A"/>
    <w:rsid w:val="00C3129E"/>
    <w:rsid w:val="00C31AFF"/>
    <w:rsid w:val="00C31BA4"/>
    <w:rsid w:val="00C31C58"/>
    <w:rsid w:val="00C31D16"/>
    <w:rsid w:val="00C31E70"/>
    <w:rsid w:val="00C31F1F"/>
    <w:rsid w:val="00C31FA7"/>
    <w:rsid w:val="00C32027"/>
    <w:rsid w:val="00C327F3"/>
    <w:rsid w:val="00C32CBD"/>
    <w:rsid w:val="00C3396B"/>
    <w:rsid w:val="00C33C4B"/>
    <w:rsid w:val="00C33F86"/>
    <w:rsid w:val="00C3454B"/>
    <w:rsid w:val="00C359D4"/>
    <w:rsid w:val="00C36800"/>
    <w:rsid w:val="00C36835"/>
    <w:rsid w:val="00C36C39"/>
    <w:rsid w:val="00C36CE5"/>
    <w:rsid w:val="00C3777A"/>
    <w:rsid w:val="00C37C8C"/>
    <w:rsid w:val="00C4196B"/>
    <w:rsid w:val="00C41CFC"/>
    <w:rsid w:val="00C421DC"/>
    <w:rsid w:val="00C42421"/>
    <w:rsid w:val="00C42ED5"/>
    <w:rsid w:val="00C4364D"/>
    <w:rsid w:val="00C43903"/>
    <w:rsid w:val="00C43ED4"/>
    <w:rsid w:val="00C44500"/>
    <w:rsid w:val="00C44B40"/>
    <w:rsid w:val="00C44B5C"/>
    <w:rsid w:val="00C45026"/>
    <w:rsid w:val="00C4522A"/>
    <w:rsid w:val="00C45CCB"/>
    <w:rsid w:val="00C45E7E"/>
    <w:rsid w:val="00C46B89"/>
    <w:rsid w:val="00C47071"/>
    <w:rsid w:val="00C47207"/>
    <w:rsid w:val="00C47A02"/>
    <w:rsid w:val="00C47D0D"/>
    <w:rsid w:val="00C50476"/>
    <w:rsid w:val="00C5063C"/>
    <w:rsid w:val="00C506FE"/>
    <w:rsid w:val="00C50B76"/>
    <w:rsid w:val="00C518F0"/>
    <w:rsid w:val="00C51DAE"/>
    <w:rsid w:val="00C5230F"/>
    <w:rsid w:val="00C52610"/>
    <w:rsid w:val="00C52C48"/>
    <w:rsid w:val="00C53AD7"/>
    <w:rsid w:val="00C53FE2"/>
    <w:rsid w:val="00C541DD"/>
    <w:rsid w:val="00C54545"/>
    <w:rsid w:val="00C54CEB"/>
    <w:rsid w:val="00C54D82"/>
    <w:rsid w:val="00C5562B"/>
    <w:rsid w:val="00C55C5C"/>
    <w:rsid w:val="00C5609C"/>
    <w:rsid w:val="00C5637F"/>
    <w:rsid w:val="00C56828"/>
    <w:rsid w:val="00C56BDA"/>
    <w:rsid w:val="00C56C96"/>
    <w:rsid w:val="00C56DB4"/>
    <w:rsid w:val="00C56F18"/>
    <w:rsid w:val="00C5719B"/>
    <w:rsid w:val="00C57492"/>
    <w:rsid w:val="00C57BC3"/>
    <w:rsid w:val="00C57EC8"/>
    <w:rsid w:val="00C57EF2"/>
    <w:rsid w:val="00C60042"/>
    <w:rsid w:val="00C60A98"/>
    <w:rsid w:val="00C60D41"/>
    <w:rsid w:val="00C611BB"/>
    <w:rsid w:val="00C6144C"/>
    <w:rsid w:val="00C614BE"/>
    <w:rsid w:val="00C61547"/>
    <w:rsid w:val="00C61565"/>
    <w:rsid w:val="00C616A7"/>
    <w:rsid w:val="00C61807"/>
    <w:rsid w:val="00C61914"/>
    <w:rsid w:val="00C62A03"/>
    <w:rsid w:val="00C62B58"/>
    <w:rsid w:val="00C62E70"/>
    <w:rsid w:val="00C62E7A"/>
    <w:rsid w:val="00C62F88"/>
    <w:rsid w:val="00C63827"/>
    <w:rsid w:val="00C64399"/>
    <w:rsid w:val="00C648E0"/>
    <w:rsid w:val="00C649A4"/>
    <w:rsid w:val="00C65186"/>
    <w:rsid w:val="00C651C9"/>
    <w:rsid w:val="00C652F0"/>
    <w:rsid w:val="00C6533B"/>
    <w:rsid w:val="00C65D59"/>
    <w:rsid w:val="00C662BF"/>
    <w:rsid w:val="00C6668F"/>
    <w:rsid w:val="00C66B69"/>
    <w:rsid w:val="00C66E4C"/>
    <w:rsid w:val="00C6733B"/>
    <w:rsid w:val="00C67F33"/>
    <w:rsid w:val="00C70624"/>
    <w:rsid w:val="00C70889"/>
    <w:rsid w:val="00C70F85"/>
    <w:rsid w:val="00C715B7"/>
    <w:rsid w:val="00C719B0"/>
    <w:rsid w:val="00C729FF"/>
    <w:rsid w:val="00C72DA1"/>
    <w:rsid w:val="00C740A0"/>
    <w:rsid w:val="00C7508A"/>
    <w:rsid w:val="00C75A41"/>
    <w:rsid w:val="00C75AC0"/>
    <w:rsid w:val="00C75B43"/>
    <w:rsid w:val="00C76058"/>
    <w:rsid w:val="00C765D1"/>
    <w:rsid w:val="00C768C6"/>
    <w:rsid w:val="00C76D54"/>
    <w:rsid w:val="00C773D2"/>
    <w:rsid w:val="00C77B55"/>
    <w:rsid w:val="00C80960"/>
    <w:rsid w:val="00C80969"/>
    <w:rsid w:val="00C80A28"/>
    <w:rsid w:val="00C81042"/>
    <w:rsid w:val="00C81080"/>
    <w:rsid w:val="00C810F6"/>
    <w:rsid w:val="00C816A6"/>
    <w:rsid w:val="00C81BF9"/>
    <w:rsid w:val="00C81E4E"/>
    <w:rsid w:val="00C82230"/>
    <w:rsid w:val="00C83308"/>
    <w:rsid w:val="00C83F34"/>
    <w:rsid w:val="00C841B6"/>
    <w:rsid w:val="00C84820"/>
    <w:rsid w:val="00C84FD0"/>
    <w:rsid w:val="00C85058"/>
    <w:rsid w:val="00C851AC"/>
    <w:rsid w:val="00C8561B"/>
    <w:rsid w:val="00C85CF4"/>
    <w:rsid w:val="00C8624F"/>
    <w:rsid w:val="00C86516"/>
    <w:rsid w:val="00C86564"/>
    <w:rsid w:val="00C86A7D"/>
    <w:rsid w:val="00C86F80"/>
    <w:rsid w:val="00C87480"/>
    <w:rsid w:val="00C87524"/>
    <w:rsid w:val="00C8764C"/>
    <w:rsid w:val="00C903B1"/>
    <w:rsid w:val="00C9051E"/>
    <w:rsid w:val="00C905B8"/>
    <w:rsid w:val="00C90BCA"/>
    <w:rsid w:val="00C91C78"/>
    <w:rsid w:val="00C91DA9"/>
    <w:rsid w:val="00C91E99"/>
    <w:rsid w:val="00C9204F"/>
    <w:rsid w:val="00C92264"/>
    <w:rsid w:val="00C9238C"/>
    <w:rsid w:val="00C92A9C"/>
    <w:rsid w:val="00C92B35"/>
    <w:rsid w:val="00C92F11"/>
    <w:rsid w:val="00C9321A"/>
    <w:rsid w:val="00C93F95"/>
    <w:rsid w:val="00C94437"/>
    <w:rsid w:val="00C950EE"/>
    <w:rsid w:val="00C9527D"/>
    <w:rsid w:val="00C9530A"/>
    <w:rsid w:val="00C9547A"/>
    <w:rsid w:val="00C95AF6"/>
    <w:rsid w:val="00C95E82"/>
    <w:rsid w:val="00C9644D"/>
    <w:rsid w:val="00C96A0E"/>
    <w:rsid w:val="00C96F2B"/>
    <w:rsid w:val="00C96F35"/>
    <w:rsid w:val="00C975AC"/>
    <w:rsid w:val="00C976D1"/>
    <w:rsid w:val="00CA0F1B"/>
    <w:rsid w:val="00CA10E6"/>
    <w:rsid w:val="00CA1436"/>
    <w:rsid w:val="00CA1E46"/>
    <w:rsid w:val="00CA1EA0"/>
    <w:rsid w:val="00CA2F72"/>
    <w:rsid w:val="00CA319D"/>
    <w:rsid w:val="00CA3806"/>
    <w:rsid w:val="00CA3AE8"/>
    <w:rsid w:val="00CA3D95"/>
    <w:rsid w:val="00CA3F63"/>
    <w:rsid w:val="00CA40EC"/>
    <w:rsid w:val="00CA44D1"/>
    <w:rsid w:val="00CA44DE"/>
    <w:rsid w:val="00CA461C"/>
    <w:rsid w:val="00CA5581"/>
    <w:rsid w:val="00CA57BB"/>
    <w:rsid w:val="00CA60FD"/>
    <w:rsid w:val="00CA6F46"/>
    <w:rsid w:val="00CA72CF"/>
    <w:rsid w:val="00CA73C1"/>
    <w:rsid w:val="00CA7632"/>
    <w:rsid w:val="00CA7961"/>
    <w:rsid w:val="00CA7A21"/>
    <w:rsid w:val="00CB0051"/>
    <w:rsid w:val="00CB03E0"/>
    <w:rsid w:val="00CB07E6"/>
    <w:rsid w:val="00CB0917"/>
    <w:rsid w:val="00CB0ACB"/>
    <w:rsid w:val="00CB0EC9"/>
    <w:rsid w:val="00CB18B8"/>
    <w:rsid w:val="00CB1AB1"/>
    <w:rsid w:val="00CB1B05"/>
    <w:rsid w:val="00CB1FBD"/>
    <w:rsid w:val="00CB1FC2"/>
    <w:rsid w:val="00CB231B"/>
    <w:rsid w:val="00CB2449"/>
    <w:rsid w:val="00CB25EC"/>
    <w:rsid w:val="00CB3485"/>
    <w:rsid w:val="00CB3B64"/>
    <w:rsid w:val="00CB4831"/>
    <w:rsid w:val="00CB4A0C"/>
    <w:rsid w:val="00CB4D96"/>
    <w:rsid w:val="00CB58DF"/>
    <w:rsid w:val="00CB5DDD"/>
    <w:rsid w:val="00CB654A"/>
    <w:rsid w:val="00CB6650"/>
    <w:rsid w:val="00CB6BFF"/>
    <w:rsid w:val="00CB735A"/>
    <w:rsid w:val="00CB74A0"/>
    <w:rsid w:val="00CB7A04"/>
    <w:rsid w:val="00CB7B8C"/>
    <w:rsid w:val="00CB7D12"/>
    <w:rsid w:val="00CB7EE4"/>
    <w:rsid w:val="00CC01E6"/>
    <w:rsid w:val="00CC0531"/>
    <w:rsid w:val="00CC069D"/>
    <w:rsid w:val="00CC0989"/>
    <w:rsid w:val="00CC1045"/>
    <w:rsid w:val="00CC15A3"/>
    <w:rsid w:val="00CC1C76"/>
    <w:rsid w:val="00CC1EEC"/>
    <w:rsid w:val="00CC25D0"/>
    <w:rsid w:val="00CC2EB0"/>
    <w:rsid w:val="00CC3771"/>
    <w:rsid w:val="00CC4DE1"/>
    <w:rsid w:val="00CC4E09"/>
    <w:rsid w:val="00CC542D"/>
    <w:rsid w:val="00CC579C"/>
    <w:rsid w:val="00CC5C15"/>
    <w:rsid w:val="00CC5E99"/>
    <w:rsid w:val="00CC749F"/>
    <w:rsid w:val="00CC7527"/>
    <w:rsid w:val="00CC7A5D"/>
    <w:rsid w:val="00CC7D9C"/>
    <w:rsid w:val="00CD0629"/>
    <w:rsid w:val="00CD0CF4"/>
    <w:rsid w:val="00CD0FAB"/>
    <w:rsid w:val="00CD145B"/>
    <w:rsid w:val="00CD1CE0"/>
    <w:rsid w:val="00CD2E2A"/>
    <w:rsid w:val="00CD3BAE"/>
    <w:rsid w:val="00CD3C33"/>
    <w:rsid w:val="00CD4223"/>
    <w:rsid w:val="00CD4F35"/>
    <w:rsid w:val="00CD5677"/>
    <w:rsid w:val="00CD575A"/>
    <w:rsid w:val="00CD5A81"/>
    <w:rsid w:val="00CD6803"/>
    <w:rsid w:val="00CD7411"/>
    <w:rsid w:val="00CD7ACA"/>
    <w:rsid w:val="00CE03AC"/>
    <w:rsid w:val="00CE0DA4"/>
    <w:rsid w:val="00CE1B13"/>
    <w:rsid w:val="00CE1CBB"/>
    <w:rsid w:val="00CE23C9"/>
    <w:rsid w:val="00CE23D8"/>
    <w:rsid w:val="00CE2C1E"/>
    <w:rsid w:val="00CE317A"/>
    <w:rsid w:val="00CE3C47"/>
    <w:rsid w:val="00CE409C"/>
    <w:rsid w:val="00CE4455"/>
    <w:rsid w:val="00CE4473"/>
    <w:rsid w:val="00CE47FD"/>
    <w:rsid w:val="00CE4E37"/>
    <w:rsid w:val="00CE50DB"/>
    <w:rsid w:val="00CE5115"/>
    <w:rsid w:val="00CE52CD"/>
    <w:rsid w:val="00CE56F0"/>
    <w:rsid w:val="00CE5EF0"/>
    <w:rsid w:val="00CE6154"/>
    <w:rsid w:val="00CE64BF"/>
    <w:rsid w:val="00CE6F1E"/>
    <w:rsid w:val="00CE73F8"/>
    <w:rsid w:val="00CE78BF"/>
    <w:rsid w:val="00CF0426"/>
    <w:rsid w:val="00CF0CDD"/>
    <w:rsid w:val="00CF0E7F"/>
    <w:rsid w:val="00CF0F03"/>
    <w:rsid w:val="00CF129E"/>
    <w:rsid w:val="00CF1E83"/>
    <w:rsid w:val="00CF216F"/>
    <w:rsid w:val="00CF2548"/>
    <w:rsid w:val="00CF2950"/>
    <w:rsid w:val="00CF2DC2"/>
    <w:rsid w:val="00CF3178"/>
    <w:rsid w:val="00CF3F84"/>
    <w:rsid w:val="00CF4446"/>
    <w:rsid w:val="00CF54DE"/>
    <w:rsid w:val="00CF5705"/>
    <w:rsid w:val="00CF5881"/>
    <w:rsid w:val="00CF5E79"/>
    <w:rsid w:val="00CF6056"/>
    <w:rsid w:val="00CF6BBB"/>
    <w:rsid w:val="00CF7E70"/>
    <w:rsid w:val="00D00327"/>
    <w:rsid w:val="00D0102C"/>
    <w:rsid w:val="00D015EB"/>
    <w:rsid w:val="00D01617"/>
    <w:rsid w:val="00D019BE"/>
    <w:rsid w:val="00D01BE6"/>
    <w:rsid w:val="00D021A2"/>
    <w:rsid w:val="00D026FF"/>
    <w:rsid w:val="00D0316C"/>
    <w:rsid w:val="00D041DE"/>
    <w:rsid w:val="00D04AA7"/>
    <w:rsid w:val="00D05210"/>
    <w:rsid w:val="00D05971"/>
    <w:rsid w:val="00D06806"/>
    <w:rsid w:val="00D07DFC"/>
    <w:rsid w:val="00D1043F"/>
    <w:rsid w:val="00D10A99"/>
    <w:rsid w:val="00D10ACF"/>
    <w:rsid w:val="00D10B80"/>
    <w:rsid w:val="00D117F5"/>
    <w:rsid w:val="00D1261C"/>
    <w:rsid w:val="00D12EF0"/>
    <w:rsid w:val="00D13EC8"/>
    <w:rsid w:val="00D1687B"/>
    <w:rsid w:val="00D16B65"/>
    <w:rsid w:val="00D170AF"/>
    <w:rsid w:val="00D17264"/>
    <w:rsid w:val="00D17BF7"/>
    <w:rsid w:val="00D17E60"/>
    <w:rsid w:val="00D20071"/>
    <w:rsid w:val="00D2056A"/>
    <w:rsid w:val="00D20956"/>
    <w:rsid w:val="00D209A2"/>
    <w:rsid w:val="00D21498"/>
    <w:rsid w:val="00D2182B"/>
    <w:rsid w:val="00D21ACC"/>
    <w:rsid w:val="00D22B87"/>
    <w:rsid w:val="00D22D3A"/>
    <w:rsid w:val="00D23080"/>
    <w:rsid w:val="00D23088"/>
    <w:rsid w:val="00D238F5"/>
    <w:rsid w:val="00D24080"/>
    <w:rsid w:val="00D2486A"/>
    <w:rsid w:val="00D24998"/>
    <w:rsid w:val="00D24AA1"/>
    <w:rsid w:val="00D24FB9"/>
    <w:rsid w:val="00D25273"/>
    <w:rsid w:val="00D252F0"/>
    <w:rsid w:val="00D25457"/>
    <w:rsid w:val="00D25519"/>
    <w:rsid w:val="00D2555B"/>
    <w:rsid w:val="00D255BF"/>
    <w:rsid w:val="00D25826"/>
    <w:rsid w:val="00D25C24"/>
    <w:rsid w:val="00D25EF1"/>
    <w:rsid w:val="00D26F4D"/>
    <w:rsid w:val="00D2719B"/>
    <w:rsid w:val="00D27281"/>
    <w:rsid w:val="00D27BCA"/>
    <w:rsid w:val="00D302E0"/>
    <w:rsid w:val="00D304F0"/>
    <w:rsid w:val="00D305A4"/>
    <w:rsid w:val="00D30845"/>
    <w:rsid w:val="00D3097B"/>
    <w:rsid w:val="00D3111A"/>
    <w:rsid w:val="00D31518"/>
    <w:rsid w:val="00D3162D"/>
    <w:rsid w:val="00D3194F"/>
    <w:rsid w:val="00D3219E"/>
    <w:rsid w:val="00D325BA"/>
    <w:rsid w:val="00D325D2"/>
    <w:rsid w:val="00D33128"/>
    <w:rsid w:val="00D33818"/>
    <w:rsid w:val="00D33A83"/>
    <w:rsid w:val="00D33FF1"/>
    <w:rsid w:val="00D340E6"/>
    <w:rsid w:val="00D34C10"/>
    <w:rsid w:val="00D35460"/>
    <w:rsid w:val="00D35F42"/>
    <w:rsid w:val="00D36211"/>
    <w:rsid w:val="00D362A9"/>
    <w:rsid w:val="00D36692"/>
    <w:rsid w:val="00D36D18"/>
    <w:rsid w:val="00D36F5B"/>
    <w:rsid w:val="00D36F69"/>
    <w:rsid w:val="00D36F8B"/>
    <w:rsid w:val="00D37565"/>
    <w:rsid w:val="00D37718"/>
    <w:rsid w:val="00D403CE"/>
    <w:rsid w:val="00D4107E"/>
    <w:rsid w:val="00D4164B"/>
    <w:rsid w:val="00D417EC"/>
    <w:rsid w:val="00D41CD9"/>
    <w:rsid w:val="00D41FC3"/>
    <w:rsid w:val="00D42E15"/>
    <w:rsid w:val="00D43718"/>
    <w:rsid w:val="00D43A6C"/>
    <w:rsid w:val="00D43A9A"/>
    <w:rsid w:val="00D43B1A"/>
    <w:rsid w:val="00D43C9F"/>
    <w:rsid w:val="00D44039"/>
    <w:rsid w:val="00D440D8"/>
    <w:rsid w:val="00D4431F"/>
    <w:rsid w:val="00D44C14"/>
    <w:rsid w:val="00D456E8"/>
    <w:rsid w:val="00D4593E"/>
    <w:rsid w:val="00D459E1"/>
    <w:rsid w:val="00D46369"/>
    <w:rsid w:val="00D464EE"/>
    <w:rsid w:val="00D46600"/>
    <w:rsid w:val="00D467DD"/>
    <w:rsid w:val="00D46E0E"/>
    <w:rsid w:val="00D470CF"/>
    <w:rsid w:val="00D472CB"/>
    <w:rsid w:val="00D4762F"/>
    <w:rsid w:val="00D47B5A"/>
    <w:rsid w:val="00D47EBE"/>
    <w:rsid w:val="00D500E1"/>
    <w:rsid w:val="00D50288"/>
    <w:rsid w:val="00D50657"/>
    <w:rsid w:val="00D50B7E"/>
    <w:rsid w:val="00D50BD6"/>
    <w:rsid w:val="00D50C7D"/>
    <w:rsid w:val="00D510C4"/>
    <w:rsid w:val="00D51249"/>
    <w:rsid w:val="00D51298"/>
    <w:rsid w:val="00D51E7D"/>
    <w:rsid w:val="00D51EDF"/>
    <w:rsid w:val="00D524AE"/>
    <w:rsid w:val="00D5256E"/>
    <w:rsid w:val="00D52841"/>
    <w:rsid w:val="00D52D55"/>
    <w:rsid w:val="00D5337D"/>
    <w:rsid w:val="00D538A9"/>
    <w:rsid w:val="00D539E2"/>
    <w:rsid w:val="00D53B5A"/>
    <w:rsid w:val="00D53DB9"/>
    <w:rsid w:val="00D553DC"/>
    <w:rsid w:val="00D554EC"/>
    <w:rsid w:val="00D55DB7"/>
    <w:rsid w:val="00D56164"/>
    <w:rsid w:val="00D5675B"/>
    <w:rsid w:val="00D567C6"/>
    <w:rsid w:val="00D571EE"/>
    <w:rsid w:val="00D57274"/>
    <w:rsid w:val="00D5744F"/>
    <w:rsid w:val="00D579D9"/>
    <w:rsid w:val="00D57DFE"/>
    <w:rsid w:val="00D60312"/>
    <w:rsid w:val="00D60634"/>
    <w:rsid w:val="00D608E1"/>
    <w:rsid w:val="00D60A8E"/>
    <w:rsid w:val="00D60D8B"/>
    <w:rsid w:val="00D610E4"/>
    <w:rsid w:val="00D61688"/>
    <w:rsid w:val="00D61C6C"/>
    <w:rsid w:val="00D61E1D"/>
    <w:rsid w:val="00D61E75"/>
    <w:rsid w:val="00D61F8C"/>
    <w:rsid w:val="00D62324"/>
    <w:rsid w:val="00D62A8E"/>
    <w:rsid w:val="00D62EA2"/>
    <w:rsid w:val="00D6334E"/>
    <w:rsid w:val="00D636EF"/>
    <w:rsid w:val="00D63C4C"/>
    <w:rsid w:val="00D63D88"/>
    <w:rsid w:val="00D640D0"/>
    <w:rsid w:val="00D64848"/>
    <w:rsid w:val="00D64A8A"/>
    <w:rsid w:val="00D64CEA"/>
    <w:rsid w:val="00D64CF1"/>
    <w:rsid w:val="00D64D4E"/>
    <w:rsid w:val="00D64DDD"/>
    <w:rsid w:val="00D656BA"/>
    <w:rsid w:val="00D6573E"/>
    <w:rsid w:val="00D66719"/>
    <w:rsid w:val="00D66802"/>
    <w:rsid w:val="00D700D4"/>
    <w:rsid w:val="00D7062E"/>
    <w:rsid w:val="00D71BAE"/>
    <w:rsid w:val="00D71DE5"/>
    <w:rsid w:val="00D72337"/>
    <w:rsid w:val="00D730D7"/>
    <w:rsid w:val="00D7371E"/>
    <w:rsid w:val="00D7379E"/>
    <w:rsid w:val="00D73BD2"/>
    <w:rsid w:val="00D74180"/>
    <w:rsid w:val="00D753B4"/>
    <w:rsid w:val="00D756C2"/>
    <w:rsid w:val="00D75F4E"/>
    <w:rsid w:val="00D760EE"/>
    <w:rsid w:val="00D763DE"/>
    <w:rsid w:val="00D76458"/>
    <w:rsid w:val="00D76460"/>
    <w:rsid w:val="00D766E8"/>
    <w:rsid w:val="00D76BC3"/>
    <w:rsid w:val="00D771C4"/>
    <w:rsid w:val="00D77710"/>
    <w:rsid w:val="00D77A12"/>
    <w:rsid w:val="00D77D3A"/>
    <w:rsid w:val="00D8043F"/>
    <w:rsid w:val="00D80D57"/>
    <w:rsid w:val="00D811A0"/>
    <w:rsid w:val="00D8163D"/>
    <w:rsid w:val="00D8191A"/>
    <w:rsid w:val="00D8269B"/>
    <w:rsid w:val="00D82D71"/>
    <w:rsid w:val="00D835A2"/>
    <w:rsid w:val="00D83606"/>
    <w:rsid w:val="00D837E9"/>
    <w:rsid w:val="00D83C65"/>
    <w:rsid w:val="00D83F15"/>
    <w:rsid w:val="00D8407E"/>
    <w:rsid w:val="00D84163"/>
    <w:rsid w:val="00D846D3"/>
    <w:rsid w:val="00D84C55"/>
    <w:rsid w:val="00D8568C"/>
    <w:rsid w:val="00D85DA1"/>
    <w:rsid w:val="00D860A3"/>
    <w:rsid w:val="00D86177"/>
    <w:rsid w:val="00D86C5A"/>
    <w:rsid w:val="00D86D02"/>
    <w:rsid w:val="00D86F3A"/>
    <w:rsid w:val="00D87FCE"/>
    <w:rsid w:val="00D90042"/>
    <w:rsid w:val="00D90472"/>
    <w:rsid w:val="00D919F7"/>
    <w:rsid w:val="00D91B7D"/>
    <w:rsid w:val="00D91BE2"/>
    <w:rsid w:val="00D91DF1"/>
    <w:rsid w:val="00D92025"/>
    <w:rsid w:val="00D92A2B"/>
    <w:rsid w:val="00D92F67"/>
    <w:rsid w:val="00D93BF1"/>
    <w:rsid w:val="00D94436"/>
    <w:rsid w:val="00D94472"/>
    <w:rsid w:val="00D95228"/>
    <w:rsid w:val="00D9527D"/>
    <w:rsid w:val="00D95345"/>
    <w:rsid w:val="00D9548C"/>
    <w:rsid w:val="00D9615E"/>
    <w:rsid w:val="00D9620C"/>
    <w:rsid w:val="00D96362"/>
    <w:rsid w:val="00D963F2"/>
    <w:rsid w:val="00D96972"/>
    <w:rsid w:val="00D96B23"/>
    <w:rsid w:val="00D975F5"/>
    <w:rsid w:val="00D97676"/>
    <w:rsid w:val="00D97FA9"/>
    <w:rsid w:val="00DA10D4"/>
    <w:rsid w:val="00DA1154"/>
    <w:rsid w:val="00DA14A7"/>
    <w:rsid w:val="00DA16E1"/>
    <w:rsid w:val="00DA23E5"/>
    <w:rsid w:val="00DA240F"/>
    <w:rsid w:val="00DA2CED"/>
    <w:rsid w:val="00DA2E9D"/>
    <w:rsid w:val="00DA46A4"/>
    <w:rsid w:val="00DA49BB"/>
    <w:rsid w:val="00DA4C1A"/>
    <w:rsid w:val="00DA53F5"/>
    <w:rsid w:val="00DA5423"/>
    <w:rsid w:val="00DA56B0"/>
    <w:rsid w:val="00DA56E6"/>
    <w:rsid w:val="00DA57C8"/>
    <w:rsid w:val="00DA5E66"/>
    <w:rsid w:val="00DA6268"/>
    <w:rsid w:val="00DA62DF"/>
    <w:rsid w:val="00DA656F"/>
    <w:rsid w:val="00DA65A9"/>
    <w:rsid w:val="00DA6E48"/>
    <w:rsid w:val="00DA756B"/>
    <w:rsid w:val="00DA76D0"/>
    <w:rsid w:val="00DA7AB4"/>
    <w:rsid w:val="00DB0887"/>
    <w:rsid w:val="00DB089F"/>
    <w:rsid w:val="00DB0D26"/>
    <w:rsid w:val="00DB120E"/>
    <w:rsid w:val="00DB175D"/>
    <w:rsid w:val="00DB1990"/>
    <w:rsid w:val="00DB203E"/>
    <w:rsid w:val="00DB2230"/>
    <w:rsid w:val="00DB27F9"/>
    <w:rsid w:val="00DB2D20"/>
    <w:rsid w:val="00DB2DB0"/>
    <w:rsid w:val="00DB340C"/>
    <w:rsid w:val="00DB43B3"/>
    <w:rsid w:val="00DB48A4"/>
    <w:rsid w:val="00DB494C"/>
    <w:rsid w:val="00DB4A48"/>
    <w:rsid w:val="00DB6426"/>
    <w:rsid w:val="00DB6881"/>
    <w:rsid w:val="00DB715A"/>
    <w:rsid w:val="00DB74F2"/>
    <w:rsid w:val="00DB7CBD"/>
    <w:rsid w:val="00DC0F5C"/>
    <w:rsid w:val="00DC21A6"/>
    <w:rsid w:val="00DC228B"/>
    <w:rsid w:val="00DC23C1"/>
    <w:rsid w:val="00DC25AE"/>
    <w:rsid w:val="00DC28D2"/>
    <w:rsid w:val="00DC2C71"/>
    <w:rsid w:val="00DC2DAA"/>
    <w:rsid w:val="00DC3161"/>
    <w:rsid w:val="00DC35A2"/>
    <w:rsid w:val="00DC3835"/>
    <w:rsid w:val="00DC403C"/>
    <w:rsid w:val="00DC431B"/>
    <w:rsid w:val="00DC444D"/>
    <w:rsid w:val="00DC4649"/>
    <w:rsid w:val="00DC4D74"/>
    <w:rsid w:val="00DC55C8"/>
    <w:rsid w:val="00DC575F"/>
    <w:rsid w:val="00DC5868"/>
    <w:rsid w:val="00DC5BCB"/>
    <w:rsid w:val="00DC5D3D"/>
    <w:rsid w:val="00DC5D5B"/>
    <w:rsid w:val="00DC6477"/>
    <w:rsid w:val="00DC64C3"/>
    <w:rsid w:val="00DC6DDF"/>
    <w:rsid w:val="00DC717E"/>
    <w:rsid w:val="00DC7876"/>
    <w:rsid w:val="00DC7E40"/>
    <w:rsid w:val="00DC7EB2"/>
    <w:rsid w:val="00DC7F56"/>
    <w:rsid w:val="00DD012B"/>
    <w:rsid w:val="00DD07B6"/>
    <w:rsid w:val="00DD0BAF"/>
    <w:rsid w:val="00DD0C16"/>
    <w:rsid w:val="00DD0FA0"/>
    <w:rsid w:val="00DD13C8"/>
    <w:rsid w:val="00DD1807"/>
    <w:rsid w:val="00DD1E1C"/>
    <w:rsid w:val="00DD2196"/>
    <w:rsid w:val="00DD21EA"/>
    <w:rsid w:val="00DD2660"/>
    <w:rsid w:val="00DD2ABE"/>
    <w:rsid w:val="00DD2AFF"/>
    <w:rsid w:val="00DD319F"/>
    <w:rsid w:val="00DD34B4"/>
    <w:rsid w:val="00DD3A52"/>
    <w:rsid w:val="00DD3AB4"/>
    <w:rsid w:val="00DD411E"/>
    <w:rsid w:val="00DD48C7"/>
    <w:rsid w:val="00DD48D0"/>
    <w:rsid w:val="00DD4D90"/>
    <w:rsid w:val="00DD4F09"/>
    <w:rsid w:val="00DD4F18"/>
    <w:rsid w:val="00DD4F9C"/>
    <w:rsid w:val="00DD5244"/>
    <w:rsid w:val="00DD5D45"/>
    <w:rsid w:val="00DD6076"/>
    <w:rsid w:val="00DD6113"/>
    <w:rsid w:val="00DD6F09"/>
    <w:rsid w:val="00DD735F"/>
    <w:rsid w:val="00DD7608"/>
    <w:rsid w:val="00DD777A"/>
    <w:rsid w:val="00DE0AE4"/>
    <w:rsid w:val="00DE0ED9"/>
    <w:rsid w:val="00DE11D4"/>
    <w:rsid w:val="00DE157B"/>
    <w:rsid w:val="00DE17AA"/>
    <w:rsid w:val="00DE233D"/>
    <w:rsid w:val="00DE256C"/>
    <w:rsid w:val="00DE2819"/>
    <w:rsid w:val="00DE29F6"/>
    <w:rsid w:val="00DE2D3D"/>
    <w:rsid w:val="00DE2D74"/>
    <w:rsid w:val="00DE3170"/>
    <w:rsid w:val="00DE3AE6"/>
    <w:rsid w:val="00DE3D6B"/>
    <w:rsid w:val="00DE5422"/>
    <w:rsid w:val="00DE566C"/>
    <w:rsid w:val="00DE5702"/>
    <w:rsid w:val="00DE595D"/>
    <w:rsid w:val="00DE60BE"/>
    <w:rsid w:val="00DE6DC1"/>
    <w:rsid w:val="00DE78C8"/>
    <w:rsid w:val="00DE78DC"/>
    <w:rsid w:val="00DE7F36"/>
    <w:rsid w:val="00DF0FCB"/>
    <w:rsid w:val="00DF212A"/>
    <w:rsid w:val="00DF2515"/>
    <w:rsid w:val="00DF35A0"/>
    <w:rsid w:val="00DF39E3"/>
    <w:rsid w:val="00DF3C39"/>
    <w:rsid w:val="00DF3E7C"/>
    <w:rsid w:val="00DF3F99"/>
    <w:rsid w:val="00DF4DA5"/>
    <w:rsid w:val="00DF5476"/>
    <w:rsid w:val="00DF570E"/>
    <w:rsid w:val="00DF5C94"/>
    <w:rsid w:val="00DF5EAB"/>
    <w:rsid w:val="00DF6501"/>
    <w:rsid w:val="00DF6DBD"/>
    <w:rsid w:val="00DF6DD7"/>
    <w:rsid w:val="00DF6EA0"/>
    <w:rsid w:val="00DF6F75"/>
    <w:rsid w:val="00DF7EE9"/>
    <w:rsid w:val="00E00231"/>
    <w:rsid w:val="00E0023A"/>
    <w:rsid w:val="00E003E4"/>
    <w:rsid w:val="00E0057B"/>
    <w:rsid w:val="00E00CF2"/>
    <w:rsid w:val="00E0119A"/>
    <w:rsid w:val="00E01630"/>
    <w:rsid w:val="00E01D8D"/>
    <w:rsid w:val="00E02AC8"/>
    <w:rsid w:val="00E033A8"/>
    <w:rsid w:val="00E0352C"/>
    <w:rsid w:val="00E03CA6"/>
    <w:rsid w:val="00E041B2"/>
    <w:rsid w:val="00E04325"/>
    <w:rsid w:val="00E0466C"/>
    <w:rsid w:val="00E04D07"/>
    <w:rsid w:val="00E051FD"/>
    <w:rsid w:val="00E054F9"/>
    <w:rsid w:val="00E063AF"/>
    <w:rsid w:val="00E06F3D"/>
    <w:rsid w:val="00E071D5"/>
    <w:rsid w:val="00E072E0"/>
    <w:rsid w:val="00E0748B"/>
    <w:rsid w:val="00E078FF"/>
    <w:rsid w:val="00E102BD"/>
    <w:rsid w:val="00E10678"/>
    <w:rsid w:val="00E11692"/>
    <w:rsid w:val="00E11803"/>
    <w:rsid w:val="00E12063"/>
    <w:rsid w:val="00E1249F"/>
    <w:rsid w:val="00E1274A"/>
    <w:rsid w:val="00E129C9"/>
    <w:rsid w:val="00E12FCA"/>
    <w:rsid w:val="00E13481"/>
    <w:rsid w:val="00E13811"/>
    <w:rsid w:val="00E13C56"/>
    <w:rsid w:val="00E141DA"/>
    <w:rsid w:val="00E14B8A"/>
    <w:rsid w:val="00E15054"/>
    <w:rsid w:val="00E150D9"/>
    <w:rsid w:val="00E15162"/>
    <w:rsid w:val="00E15386"/>
    <w:rsid w:val="00E155EC"/>
    <w:rsid w:val="00E157C9"/>
    <w:rsid w:val="00E162EC"/>
    <w:rsid w:val="00E166FE"/>
    <w:rsid w:val="00E16745"/>
    <w:rsid w:val="00E16B56"/>
    <w:rsid w:val="00E16F30"/>
    <w:rsid w:val="00E16F49"/>
    <w:rsid w:val="00E16FB5"/>
    <w:rsid w:val="00E170F9"/>
    <w:rsid w:val="00E17CDD"/>
    <w:rsid w:val="00E20050"/>
    <w:rsid w:val="00E20725"/>
    <w:rsid w:val="00E20A8F"/>
    <w:rsid w:val="00E20BC1"/>
    <w:rsid w:val="00E20FD8"/>
    <w:rsid w:val="00E21A71"/>
    <w:rsid w:val="00E221F1"/>
    <w:rsid w:val="00E22809"/>
    <w:rsid w:val="00E22A9E"/>
    <w:rsid w:val="00E235FA"/>
    <w:rsid w:val="00E2379D"/>
    <w:rsid w:val="00E238D8"/>
    <w:rsid w:val="00E24537"/>
    <w:rsid w:val="00E24E46"/>
    <w:rsid w:val="00E25DD8"/>
    <w:rsid w:val="00E25F32"/>
    <w:rsid w:val="00E25F91"/>
    <w:rsid w:val="00E26305"/>
    <w:rsid w:val="00E26FF5"/>
    <w:rsid w:val="00E2704A"/>
    <w:rsid w:val="00E272D3"/>
    <w:rsid w:val="00E27339"/>
    <w:rsid w:val="00E27C8A"/>
    <w:rsid w:val="00E27DAA"/>
    <w:rsid w:val="00E309F7"/>
    <w:rsid w:val="00E31085"/>
    <w:rsid w:val="00E31B02"/>
    <w:rsid w:val="00E32145"/>
    <w:rsid w:val="00E323CB"/>
    <w:rsid w:val="00E3282B"/>
    <w:rsid w:val="00E32871"/>
    <w:rsid w:val="00E32ACC"/>
    <w:rsid w:val="00E32E10"/>
    <w:rsid w:val="00E32E74"/>
    <w:rsid w:val="00E32EC2"/>
    <w:rsid w:val="00E33733"/>
    <w:rsid w:val="00E33C77"/>
    <w:rsid w:val="00E33CAE"/>
    <w:rsid w:val="00E33EA0"/>
    <w:rsid w:val="00E34064"/>
    <w:rsid w:val="00E3459C"/>
    <w:rsid w:val="00E34BB0"/>
    <w:rsid w:val="00E3525B"/>
    <w:rsid w:val="00E35452"/>
    <w:rsid w:val="00E3562A"/>
    <w:rsid w:val="00E3590C"/>
    <w:rsid w:val="00E35D00"/>
    <w:rsid w:val="00E35E49"/>
    <w:rsid w:val="00E35F86"/>
    <w:rsid w:val="00E364FD"/>
    <w:rsid w:val="00E36765"/>
    <w:rsid w:val="00E368BF"/>
    <w:rsid w:val="00E3695B"/>
    <w:rsid w:val="00E36C4C"/>
    <w:rsid w:val="00E3714E"/>
    <w:rsid w:val="00E400D0"/>
    <w:rsid w:val="00E4058D"/>
    <w:rsid w:val="00E40647"/>
    <w:rsid w:val="00E40D32"/>
    <w:rsid w:val="00E40EA0"/>
    <w:rsid w:val="00E40EBE"/>
    <w:rsid w:val="00E40FCA"/>
    <w:rsid w:val="00E41DFE"/>
    <w:rsid w:val="00E42BB5"/>
    <w:rsid w:val="00E42F72"/>
    <w:rsid w:val="00E43291"/>
    <w:rsid w:val="00E43A78"/>
    <w:rsid w:val="00E43BED"/>
    <w:rsid w:val="00E43C80"/>
    <w:rsid w:val="00E441F2"/>
    <w:rsid w:val="00E4560D"/>
    <w:rsid w:val="00E45ACA"/>
    <w:rsid w:val="00E460C7"/>
    <w:rsid w:val="00E46486"/>
    <w:rsid w:val="00E468BA"/>
    <w:rsid w:val="00E4717B"/>
    <w:rsid w:val="00E473E5"/>
    <w:rsid w:val="00E47E1B"/>
    <w:rsid w:val="00E50311"/>
    <w:rsid w:val="00E506C0"/>
    <w:rsid w:val="00E50963"/>
    <w:rsid w:val="00E5136D"/>
    <w:rsid w:val="00E515EF"/>
    <w:rsid w:val="00E5213A"/>
    <w:rsid w:val="00E52259"/>
    <w:rsid w:val="00E52724"/>
    <w:rsid w:val="00E52751"/>
    <w:rsid w:val="00E52B98"/>
    <w:rsid w:val="00E52F0C"/>
    <w:rsid w:val="00E53371"/>
    <w:rsid w:val="00E53CE3"/>
    <w:rsid w:val="00E53F85"/>
    <w:rsid w:val="00E54D3D"/>
    <w:rsid w:val="00E54D88"/>
    <w:rsid w:val="00E5521C"/>
    <w:rsid w:val="00E5590C"/>
    <w:rsid w:val="00E56566"/>
    <w:rsid w:val="00E5676E"/>
    <w:rsid w:val="00E56EBF"/>
    <w:rsid w:val="00E57A21"/>
    <w:rsid w:val="00E57D8F"/>
    <w:rsid w:val="00E57F14"/>
    <w:rsid w:val="00E6011D"/>
    <w:rsid w:val="00E60247"/>
    <w:rsid w:val="00E6083C"/>
    <w:rsid w:val="00E6092F"/>
    <w:rsid w:val="00E60E9E"/>
    <w:rsid w:val="00E611E1"/>
    <w:rsid w:val="00E61C90"/>
    <w:rsid w:val="00E61CB9"/>
    <w:rsid w:val="00E61FF2"/>
    <w:rsid w:val="00E6228C"/>
    <w:rsid w:val="00E6251D"/>
    <w:rsid w:val="00E62652"/>
    <w:rsid w:val="00E628CE"/>
    <w:rsid w:val="00E63024"/>
    <w:rsid w:val="00E63600"/>
    <w:rsid w:val="00E639FC"/>
    <w:rsid w:val="00E63CCD"/>
    <w:rsid w:val="00E648B7"/>
    <w:rsid w:val="00E64E11"/>
    <w:rsid w:val="00E6534F"/>
    <w:rsid w:val="00E653DF"/>
    <w:rsid w:val="00E6571D"/>
    <w:rsid w:val="00E658AD"/>
    <w:rsid w:val="00E665C1"/>
    <w:rsid w:val="00E67219"/>
    <w:rsid w:val="00E676A0"/>
    <w:rsid w:val="00E67B52"/>
    <w:rsid w:val="00E7035F"/>
    <w:rsid w:val="00E71462"/>
    <w:rsid w:val="00E7170D"/>
    <w:rsid w:val="00E717DF"/>
    <w:rsid w:val="00E71961"/>
    <w:rsid w:val="00E7272B"/>
    <w:rsid w:val="00E72915"/>
    <w:rsid w:val="00E72A3C"/>
    <w:rsid w:val="00E72B19"/>
    <w:rsid w:val="00E72C15"/>
    <w:rsid w:val="00E73063"/>
    <w:rsid w:val="00E73A86"/>
    <w:rsid w:val="00E741AB"/>
    <w:rsid w:val="00E744BA"/>
    <w:rsid w:val="00E74942"/>
    <w:rsid w:val="00E74DAC"/>
    <w:rsid w:val="00E753D5"/>
    <w:rsid w:val="00E75569"/>
    <w:rsid w:val="00E75591"/>
    <w:rsid w:val="00E75DBA"/>
    <w:rsid w:val="00E75E1E"/>
    <w:rsid w:val="00E75E2F"/>
    <w:rsid w:val="00E766F0"/>
    <w:rsid w:val="00E768DC"/>
    <w:rsid w:val="00E76DCE"/>
    <w:rsid w:val="00E76EC8"/>
    <w:rsid w:val="00E7710C"/>
    <w:rsid w:val="00E77487"/>
    <w:rsid w:val="00E77539"/>
    <w:rsid w:val="00E77615"/>
    <w:rsid w:val="00E779D0"/>
    <w:rsid w:val="00E77A49"/>
    <w:rsid w:val="00E77B1B"/>
    <w:rsid w:val="00E80321"/>
    <w:rsid w:val="00E806B9"/>
    <w:rsid w:val="00E80790"/>
    <w:rsid w:val="00E80D11"/>
    <w:rsid w:val="00E80F5D"/>
    <w:rsid w:val="00E812D5"/>
    <w:rsid w:val="00E819D2"/>
    <w:rsid w:val="00E81C88"/>
    <w:rsid w:val="00E81DC0"/>
    <w:rsid w:val="00E81E1F"/>
    <w:rsid w:val="00E82268"/>
    <w:rsid w:val="00E82474"/>
    <w:rsid w:val="00E82A64"/>
    <w:rsid w:val="00E8325F"/>
    <w:rsid w:val="00E84392"/>
    <w:rsid w:val="00E8454A"/>
    <w:rsid w:val="00E845FB"/>
    <w:rsid w:val="00E84698"/>
    <w:rsid w:val="00E8491F"/>
    <w:rsid w:val="00E853E2"/>
    <w:rsid w:val="00E85482"/>
    <w:rsid w:val="00E855CF"/>
    <w:rsid w:val="00E85724"/>
    <w:rsid w:val="00E86198"/>
    <w:rsid w:val="00E8645A"/>
    <w:rsid w:val="00E866F8"/>
    <w:rsid w:val="00E86A03"/>
    <w:rsid w:val="00E86A90"/>
    <w:rsid w:val="00E870A1"/>
    <w:rsid w:val="00E871FF"/>
    <w:rsid w:val="00E877F0"/>
    <w:rsid w:val="00E87B87"/>
    <w:rsid w:val="00E87C66"/>
    <w:rsid w:val="00E87DE8"/>
    <w:rsid w:val="00E905A1"/>
    <w:rsid w:val="00E9066C"/>
    <w:rsid w:val="00E90772"/>
    <w:rsid w:val="00E90794"/>
    <w:rsid w:val="00E90FEB"/>
    <w:rsid w:val="00E913B4"/>
    <w:rsid w:val="00E924E2"/>
    <w:rsid w:val="00E930D6"/>
    <w:rsid w:val="00E9391A"/>
    <w:rsid w:val="00E94652"/>
    <w:rsid w:val="00E94803"/>
    <w:rsid w:val="00E94E93"/>
    <w:rsid w:val="00E94E9D"/>
    <w:rsid w:val="00E960CF"/>
    <w:rsid w:val="00E964A4"/>
    <w:rsid w:val="00E97474"/>
    <w:rsid w:val="00E97DDC"/>
    <w:rsid w:val="00E97EC3"/>
    <w:rsid w:val="00E97F87"/>
    <w:rsid w:val="00E97F99"/>
    <w:rsid w:val="00EA0184"/>
    <w:rsid w:val="00EA03D2"/>
    <w:rsid w:val="00EA0909"/>
    <w:rsid w:val="00EA0D44"/>
    <w:rsid w:val="00EA1269"/>
    <w:rsid w:val="00EA155A"/>
    <w:rsid w:val="00EA224A"/>
    <w:rsid w:val="00EA2309"/>
    <w:rsid w:val="00EA277F"/>
    <w:rsid w:val="00EA2CE6"/>
    <w:rsid w:val="00EA2DDD"/>
    <w:rsid w:val="00EA2FD6"/>
    <w:rsid w:val="00EA3556"/>
    <w:rsid w:val="00EA3A39"/>
    <w:rsid w:val="00EA3A3C"/>
    <w:rsid w:val="00EA3CBD"/>
    <w:rsid w:val="00EA3DB8"/>
    <w:rsid w:val="00EA4617"/>
    <w:rsid w:val="00EA5364"/>
    <w:rsid w:val="00EA582F"/>
    <w:rsid w:val="00EA5D25"/>
    <w:rsid w:val="00EA662B"/>
    <w:rsid w:val="00EA6F9F"/>
    <w:rsid w:val="00EA76E1"/>
    <w:rsid w:val="00EB19E4"/>
    <w:rsid w:val="00EB1D56"/>
    <w:rsid w:val="00EB28D6"/>
    <w:rsid w:val="00EB296A"/>
    <w:rsid w:val="00EB2A52"/>
    <w:rsid w:val="00EB323C"/>
    <w:rsid w:val="00EB3BA4"/>
    <w:rsid w:val="00EB3E9B"/>
    <w:rsid w:val="00EB424B"/>
    <w:rsid w:val="00EB43B1"/>
    <w:rsid w:val="00EB4963"/>
    <w:rsid w:val="00EB4C0E"/>
    <w:rsid w:val="00EB4D6A"/>
    <w:rsid w:val="00EB565C"/>
    <w:rsid w:val="00EB569F"/>
    <w:rsid w:val="00EB576C"/>
    <w:rsid w:val="00EB5974"/>
    <w:rsid w:val="00EB5C19"/>
    <w:rsid w:val="00EB663A"/>
    <w:rsid w:val="00EB6883"/>
    <w:rsid w:val="00EB6C2D"/>
    <w:rsid w:val="00EB76FA"/>
    <w:rsid w:val="00EB7C7B"/>
    <w:rsid w:val="00EB7F45"/>
    <w:rsid w:val="00EC010A"/>
    <w:rsid w:val="00EC080A"/>
    <w:rsid w:val="00EC0DDA"/>
    <w:rsid w:val="00EC0FD9"/>
    <w:rsid w:val="00EC12EF"/>
    <w:rsid w:val="00EC25BB"/>
    <w:rsid w:val="00EC3192"/>
    <w:rsid w:val="00EC4185"/>
    <w:rsid w:val="00EC4D75"/>
    <w:rsid w:val="00EC567F"/>
    <w:rsid w:val="00EC5723"/>
    <w:rsid w:val="00EC5E79"/>
    <w:rsid w:val="00EC682E"/>
    <w:rsid w:val="00EC6C52"/>
    <w:rsid w:val="00EC6CB0"/>
    <w:rsid w:val="00EC74DD"/>
    <w:rsid w:val="00EC7AC6"/>
    <w:rsid w:val="00EC7EFC"/>
    <w:rsid w:val="00EC7F70"/>
    <w:rsid w:val="00ED0605"/>
    <w:rsid w:val="00ED0875"/>
    <w:rsid w:val="00ED0F9C"/>
    <w:rsid w:val="00ED14E2"/>
    <w:rsid w:val="00ED19AD"/>
    <w:rsid w:val="00ED1CCF"/>
    <w:rsid w:val="00ED2381"/>
    <w:rsid w:val="00ED355E"/>
    <w:rsid w:val="00ED38BB"/>
    <w:rsid w:val="00ED3989"/>
    <w:rsid w:val="00ED3CDF"/>
    <w:rsid w:val="00ED4509"/>
    <w:rsid w:val="00ED46D1"/>
    <w:rsid w:val="00ED470C"/>
    <w:rsid w:val="00ED4DF0"/>
    <w:rsid w:val="00ED56AC"/>
    <w:rsid w:val="00ED57E9"/>
    <w:rsid w:val="00ED580F"/>
    <w:rsid w:val="00ED5872"/>
    <w:rsid w:val="00ED5A1B"/>
    <w:rsid w:val="00ED5ACD"/>
    <w:rsid w:val="00ED5BB3"/>
    <w:rsid w:val="00ED5E29"/>
    <w:rsid w:val="00ED5E7E"/>
    <w:rsid w:val="00ED6029"/>
    <w:rsid w:val="00ED6A20"/>
    <w:rsid w:val="00ED6FB9"/>
    <w:rsid w:val="00ED7752"/>
    <w:rsid w:val="00ED77E3"/>
    <w:rsid w:val="00EE16F5"/>
    <w:rsid w:val="00EE2662"/>
    <w:rsid w:val="00EE2A24"/>
    <w:rsid w:val="00EE2A93"/>
    <w:rsid w:val="00EE2B4D"/>
    <w:rsid w:val="00EE3463"/>
    <w:rsid w:val="00EE39DF"/>
    <w:rsid w:val="00EE4375"/>
    <w:rsid w:val="00EE4525"/>
    <w:rsid w:val="00EE4562"/>
    <w:rsid w:val="00EE46F5"/>
    <w:rsid w:val="00EE4840"/>
    <w:rsid w:val="00EE48E0"/>
    <w:rsid w:val="00EE5145"/>
    <w:rsid w:val="00EE5754"/>
    <w:rsid w:val="00EE5A24"/>
    <w:rsid w:val="00EE5CF6"/>
    <w:rsid w:val="00EE6495"/>
    <w:rsid w:val="00EE6A04"/>
    <w:rsid w:val="00EE6D8F"/>
    <w:rsid w:val="00EE6E28"/>
    <w:rsid w:val="00EE7680"/>
    <w:rsid w:val="00EF0074"/>
    <w:rsid w:val="00EF04C3"/>
    <w:rsid w:val="00EF0546"/>
    <w:rsid w:val="00EF076C"/>
    <w:rsid w:val="00EF0A06"/>
    <w:rsid w:val="00EF1346"/>
    <w:rsid w:val="00EF1965"/>
    <w:rsid w:val="00EF1B5E"/>
    <w:rsid w:val="00EF1BB7"/>
    <w:rsid w:val="00EF1EFD"/>
    <w:rsid w:val="00EF204E"/>
    <w:rsid w:val="00EF22D9"/>
    <w:rsid w:val="00EF272B"/>
    <w:rsid w:val="00EF2A6A"/>
    <w:rsid w:val="00EF2F79"/>
    <w:rsid w:val="00EF39FA"/>
    <w:rsid w:val="00EF3D1D"/>
    <w:rsid w:val="00EF4181"/>
    <w:rsid w:val="00EF4285"/>
    <w:rsid w:val="00EF49D4"/>
    <w:rsid w:val="00EF5795"/>
    <w:rsid w:val="00EF628F"/>
    <w:rsid w:val="00EF6D38"/>
    <w:rsid w:val="00EF751E"/>
    <w:rsid w:val="00EF7594"/>
    <w:rsid w:val="00EF7803"/>
    <w:rsid w:val="00EF79AE"/>
    <w:rsid w:val="00EF7FF6"/>
    <w:rsid w:val="00F00861"/>
    <w:rsid w:val="00F00988"/>
    <w:rsid w:val="00F00CD2"/>
    <w:rsid w:val="00F01445"/>
    <w:rsid w:val="00F0183F"/>
    <w:rsid w:val="00F01A77"/>
    <w:rsid w:val="00F02125"/>
    <w:rsid w:val="00F02A97"/>
    <w:rsid w:val="00F02BB6"/>
    <w:rsid w:val="00F02D6F"/>
    <w:rsid w:val="00F02F6A"/>
    <w:rsid w:val="00F03372"/>
    <w:rsid w:val="00F0369A"/>
    <w:rsid w:val="00F04194"/>
    <w:rsid w:val="00F04E28"/>
    <w:rsid w:val="00F04E90"/>
    <w:rsid w:val="00F0510C"/>
    <w:rsid w:val="00F05537"/>
    <w:rsid w:val="00F055A7"/>
    <w:rsid w:val="00F05AE0"/>
    <w:rsid w:val="00F05B72"/>
    <w:rsid w:val="00F05D25"/>
    <w:rsid w:val="00F06167"/>
    <w:rsid w:val="00F062B4"/>
    <w:rsid w:val="00F069BB"/>
    <w:rsid w:val="00F06D0D"/>
    <w:rsid w:val="00F0704E"/>
    <w:rsid w:val="00F074D9"/>
    <w:rsid w:val="00F07FDA"/>
    <w:rsid w:val="00F103FD"/>
    <w:rsid w:val="00F10636"/>
    <w:rsid w:val="00F10696"/>
    <w:rsid w:val="00F10707"/>
    <w:rsid w:val="00F1083A"/>
    <w:rsid w:val="00F109ED"/>
    <w:rsid w:val="00F10ADA"/>
    <w:rsid w:val="00F10DFD"/>
    <w:rsid w:val="00F119C5"/>
    <w:rsid w:val="00F12092"/>
    <w:rsid w:val="00F12520"/>
    <w:rsid w:val="00F12968"/>
    <w:rsid w:val="00F12B89"/>
    <w:rsid w:val="00F12D31"/>
    <w:rsid w:val="00F131A7"/>
    <w:rsid w:val="00F135AD"/>
    <w:rsid w:val="00F14250"/>
    <w:rsid w:val="00F1481E"/>
    <w:rsid w:val="00F157B5"/>
    <w:rsid w:val="00F16989"/>
    <w:rsid w:val="00F16C91"/>
    <w:rsid w:val="00F208AD"/>
    <w:rsid w:val="00F20FE0"/>
    <w:rsid w:val="00F21003"/>
    <w:rsid w:val="00F21031"/>
    <w:rsid w:val="00F2107C"/>
    <w:rsid w:val="00F21102"/>
    <w:rsid w:val="00F2166D"/>
    <w:rsid w:val="00F21D7E"/>
    <w:rsid w:val="00F2217D"/>
    <w:rsid w:val="00F22AA0"/>
    <w:rsid w:val="00F22B1C"/>
    <w:rsid w:val="00F22C54"/>
    <w:rsid w:val="00F235C3"/>
    <w:rsid w:val="00F242A9"/>
    <w:rsid w:val="00F242F0"/>
    <w:rsid w:val="00F243BC"/>
    <w:rsid w:val="00F24642"/>
    <w:rsid w:val="00F24855"/>
    <w:rsid w:val="00F24A2B"/>
    <w:rsid w:val="00F24B80"/>
    <w:rsid w:val="00F24E56"/>
    <w:rsid w:val="00F259A7"/>
    <w:rsid w:val="00F259BA"/>
    <w:rsid w:val="00F25DF8"/>
    <w:rsid w:val="00F266CF"/>
    <w:rsid w:val="00F27333"/>
    <w:rsid w:val="00F273C8"/>
    <w:rsid w:val="00F27419"/>
    <w:rsid w:val="00F27C24"/>
    <w:rsid w:val="00F30660"/>
    <w:rsid w:val="00F3099B"/>
    <w:rsid w:val="00F30C0D"/>
    <w:rsid w:val="00F312DF"/>
    <w:rsid w:val="00F31347"/>
    <w:rsid w:val="00F31801"/>
    <w:rsid w:val="00F31F89"/>
    <w:rsid w:val="00F3234A"/>
    <w:rsid w:val="00F323BF"/>
    <w:rsid w:val="00F33087"/>
    <w:rsid w:val="00F33129"/>
    <w:rsid w:val="00F333C2"/>
    <w:rsid w:val="00F33F32"/>
    <w:rsid w:val="00F34669"/>
    <w:rsid w:val="00F346C2"/>
    <w:rsid w:val="00F352D6"/>
    <w:rsid w:val="00F35698"/>
    <w:rsid w:val="00F35902"/>
    <w:rsid w:val="00F3659C"/>
    <w:rsid w:val="00F367F7"/>
    <w:rsid w:val="00F367FB"/>
    <w:rsid w:val="00F36CFC"/>
    <w:rsid w:val="00F37643"/>
    <w:rsid w:val="00F3769B"/>
    <w:rsid w:val="00F376BA"/>
    <w:rsid w:val="00F37AD2"/>
    <w:rsid w:val="00F37B52"/>
    <w:rsid w:val="00F401A4"/>
    <w:rsid w:val="00F40267"/>
    <w:rsid w:val="00F407AD"/>
    <w:rsid w:val="00F407D1"/>
    <w:rsid w:val="00F409EC"/>
    <w:rsid w:val="00F417C1"/>
    <w:rsid w:val="00F419E7"/>
    <w:rsid w:val="00F41CFA"/>
    <w:rsid w:val="00F42546"/>
    <w:rsid w:val="00F4297B"/>
    <w:rsid w:val="00F429E8"/>
    <w:rsid w:val="00F42D29"/>
    <w:rsid w:val="00F4388B"/>
    <w:rsid w:val="00F438FF"/>
    <w:rsid w:val="00F4496D"/>
    <w:rsid w:val="00F44FFF"/>
    <w:rsid w:val="00F45BE7"/>
    <w:rsid w:val="00F4618F"/>
    <w:rsid w:val="00F46806"/>
    <w:rsid w:val="00F468B8"/>
    <w:rsid w:val="00F475E7"/>
    <w:rsid w:val="00F47AA6"/>
    <w:rsid w:val="00F47BDD"/>
    <w:rsid w:val="00F501E6"/>
    <w:rsid w:val="00F50577"/>
    <w:rsid w:val="00F50764"/>
    <w:rsid w:val="00F509FE"/>
    <w:rsid w:val="00F50F35"/>
    <w:rsid w:val="00F51237"/>
    <w:rsid w:val="00F515D9"/>
    <w:rsid w:val="00F51BCD"/>
    <w:rsid w:val="00F51E90"/>
    <w:rsid w:val="00F52ACD"/>
    <w:rsid w:val="00F52AF4"/>
    <w:rsid w:val="00F533EF"/>
    <w:rsid w:val="00F55319"/>
    <w:rsid w:val="00F554BE"/>
    <w:rsid w:val="00F55873"/>
    <w:rsid w:val="00F5622C"/>
    <w:rsid w:val="00F56481"/>
    <w:rsid w:val="00F5694D"/>
    <w:rsid w:val="00F56F1F"/>
    <w:rsid w:val="00F56F36"/>
    <w:rsid w:val="00F576F2"/>
    <w:rsid w:val="00F605C5"/>
    <w:rsid w:val="00F60C9D"/>
    <w:rsid w:val="00F60ECB"/>
    <w:rsid w:val="00F6159B"/>
    <w:rsid w:val="00F61CE1"/>
    <w:rsid w:val="00F61F56"/>
    <w:rsid w:val="00F6325C"/>
    <w:rsid w:val="00F63BDC"/>
    <w:rsid w:val="00F6588F"/>
    <w:rsid w:val="00F65BC4"/>
    <w:rsid w:val="00F65C60"/>
    <w:rsid w:val="00F662B8"/>
    <w:rsid w:val="00F666AD"/>
    <w:rsid w:val="00F666B3"/>
    <w:rsid w:val="00F66DC2"/>
    <w:rsid w:val="00F67770"/>
    <w:rsid w:val="00F677B1"/>
    <w:rsid w:val="00F67E82"/>
    <w:rsid w:val="00F70069"/>
    <w:rsid w:val="00F71201"/>
    <w:rsid w:val="00F7143F"/>
    <w:rsid w:val="00F71604"/>
    <w:rsid w:val="00F716E0"/>
    <w:rsid w:val="00F72196"/>
    <w:rsid w:val="00F721C5"/>
    <w:rsid w:val="00F72549"/>
    <w:rsid w:val="00F73935"/>
    <w:rsid w:val="00F73937"/>
    <w:rsid w:val="00F73B05"/>
    <w:rsid w:val="00F740BD"/>
    <w:rsid w:val="00F741E0"/>
    <w:rsid w:val="00F751E6"/>
    <w:rsid w:val="00F75290"/>
    <w:rsid w:val="00F75418"/>
    <w:rsid w:val="00F76308"/>
    <w:rsid w:val="00F7631C"/>
    <w:rsid w:val="00F763AF"/>
    <w:rsid w:val="00F767BE"/>
    <w:rsid w:val="00F76B4B"/>
    <w:rsid w:val="00F76DCC"/>
    <w:rsid w:val="00F76E69"/>
    <w:rsid w:val="00F76FDC"/>
    <w:rsid w:val="00F771FE"/>
    <w:rsid w:val="00F77B88"/>
    <w:rsid w:val="00F80524"/>
    <w:rsid w:val="00F8052B"/>
    <w:rsid w:val="00F807B7"/>
    <w:rsid w:val="00F80985"/>
    <w:rsid w:val="00F809D1"/>
    <w:rsid w:val="00F80F81"/>
    <w:rsid w:val="00F80FDB"/>
    <w:rsid w:val="00F81009"/>
    <w:rsid w:val="00F813EB"/>
    <w:rsid w:val="00F81C6C"/>
    <w:rsid w:val="00F81E87"/>
    <w:rsid w:val="00F81EE3"/>
    <w:rsid w:val="00F8220C"/>
    <w:rsid w:val="00F822C9"/>
    <w:rsid w:val="00F8273D"/>
    <w:rsid w:val="00F82C0C"/>
    <w:rsid w:val="00F82C86"/>
    <w:rsid w:val="00F82CFE"/>
    <w:rsid w:val="00F82EBB"/>
    <w:rsid w:val="00F834C6"/>
    <w:rsid w:val="00F834D0"/>
    <w:rsid w:val="00F83982"/>
    <w:rsid w:val="00F844DE"/>
    <w:rsid w:val="00F848C3"/>
    <w:rsid w:val="00F856D8"/>
    <w:rsid w:val="00F85CF1"/>
    <w:rsid w:val="00F862A4"/>
    <w:rsid w:val="00F8758A"/>
    <w:rsid w:val="00F877BD"/>
    <w:rsid w:val="00F87C9E"/>
    <w:rsid w:val="00F87EC5"/>
    <w:rsid w:val="00F9053E"/>
    <w:rsid w:val="00F90855"/>
    <w:rsid w:val="00F91AA0"/>
    <w:rsid w:val="00F91C2D"/>
    <w:rsid w:val="00F91C80"/>
    <w:rsid w:val="00F92B9D"/>
    <w:rsid w:val="00F92C51"/>
    <w:rsid w:val="00F930FA"/>
    <w:rsid w:val="00F93158"/>
    <w:rsid w:val="00F943F0"/>
    <w:rsid w:val="00F947B7"/>
    <w:rsid w:val="00F94A62"/>
    <w:rsid w:val="00F95E83"/>
    <w:rsid w:val="00F9678D"/>
    <w:rsid w:val="00F969EE"/>
    <w:rsid w:val="00F97189"/>
    <w:rsid w:val="00F97DF3"/>
    <w:rsid w:val="00FA1A47"/>
    <w:rsid w:val="00FA1CE3"/>
    <w:rsid w:val="00FA22D4"/>
    <w:rsid w:val="00FA2AE8"/>
    <w:rsid w:val="00FA2CA7"/>
    <w:rsid w:val="00FA2F37"/>
    <w:rsid w:val="00FA3037"/>
    <w:rsid w:val="00FA37D3"/>
    <w:rsid w:val="00FA3D6F"/>
    <w:rsid w:val="00FA3FEA"/>
    <w:rsid w:val="00FA445C"/>
    <w:rsid w:val="00FA4509"/>
    <w:rsid w:val="00FA45AF"/>
    <w:rsid w:val="00FA47B9"/>
    <w:rsid w:val="00FA49EA"/>
    <w:rsid w:val="00FA4B4D"/>
    <w:rsid w:val="00FA4D0B"/>
    <w:rsid w:val="00FA5036"/>
    <w:rsid w:val="00FA5263"/>
    <w:rsid w:val="00FA5455"/>
    <w:rsid w:val="00FA63C8"/>
    <w:rsid w:val="00FA63E2"/>
    <w:rsid w:val="00FA66A8"/>
    <w:rsid w:val="00FA6714"/>
    <w:rsid w:val="00FA78B5"/>
    <w:rsid w:val="00FB0194"/>
    <w:rsid w:val="00FB0459"/>
    <w:rsid w:val="00FB0843"/>
    <w:rsid w:val="00FB0AFF"/>
    <w:rsid w:val="00FB0C5A"/>
    <w:rsid w:val="00FB0D9A"/>
    <w:rsid w:val="00FB1176"/>
    <w:rsid w:val="00FB1631"/>
    <w:rsid w:val="00FB19F4"/>
    <w:rsid w:val="00FB1A23"/>
    <w:rsid w:val="00FB1BCF"/>
    <w:rsid w:val="00FB1FAB"/>
    <w:rsid w:val="00FB2103"/>
    <w:rsid w:val="00FB21D6"/>
    <w:rsid w:val="00FB222E"/>
    <w:rsid w:val="00FB2680"/>
    <w:rsid w:val="00FB2730"/>
    <w:rsid w:val="00FB2893"/>
    <w:rsid w:val="00FB2CD5"/>
    <w:rsid w:val="00FB3998"/>
    <w:rsid w:val="00FB3C57"/>
    <w:rsid w:val="00FB4112"/>
    <w:rsid w:val="00FB415D"/>
    <w:rsid w:val="00FB46F6"/>
    <w:rsid w:val="00FB494B"/>
    <w:rsid w:val="00FB49F9"/>
    <w:rsid w:val="00FB4AFA"/>
    <w:rsid w:val="00FB4BE6"/>
    <w:rsid w:val="00FB5817"/>
    <w:rsid w:val="00FB58F8"/>
    <w:rsid w:val="00FB6164"/>
    <w:rsid w:val="00FB649F"/>
    <w:rsid w:val="00FB6B6A"/>
    <w:rsid w:val="00FB70C3"/>
    <w:rsid w:val="00FB7722"/>
    <w:rsid w:val="00FC01A6"/>
    <w:rsid w:val="00FC0ABF"/>
    <w:rsid w:val="00FC0EB1"/>
    <w:rsid w:val="00FC12FD"/>
    <w:rsid w:val="00FC14FE"/>
    <w:rsid w:val="00FC1AEC"/>
    <w:rsid w:val="00FC3556"/>
    <w:rsid w:val="00FC3584"/>
    <w:rsid w:val="00FC3AE1"/>
    <w:rsid w:val="00FC3B58"/>
    <w:rsid w:val="00FC3ED0"/>
    <w:rsid w:val="00FC4056"/>
    <w:rsid w:val="00FC4CEC"/>
    <w:rsid w:val="00FC50F8"/>
    <w:rsid w:val="00FC69DB"/>
    <w:rsid w:val="00FC7494"/>
    <w:rsid w:val="00FC7722"/>
    <w:rsid w:val="00FC7C4D"/>
    <w:rsid w:val="00FD00A4"/>
    <w:rsid w:val="00FD0D5D"/>
    <w:rsid w:val="00FD1130"/>
    <w:rsid w:val="00FD182E"/>
    <w:rsid w:val="00FD1C55"/>
    <w:rsid w:val="00FD31C8"/>
    <w:rsid w:val="00FD35AD"/>
    <w:rsid w:val="00FD39AE"/>
    <w:rsid w:val="00FD3F2F"/>
    <w:rsid w:val="00FD4589"/>
    <w:rsid w:val="00FD4FE7"/>
    <w:rsid w:val="00FD505F"/>
    <w:rsid w:val="00FD5700"/>
    <w:rsid w:val="00FD5BBE"/>
    <w:rsid w:val="00FD5E9F"/>
    <w:rsid w:val="00FD6062"/>
    <w:rsid w:val="00FD65C1"/>
    <w:rsid w:val="00FD6DFC"/>
    <w:rsid w:val="00FD76A6"/>
    <w:rsid w:val="00FD76D6"/>
    <w:rsid w:val="00FD794A"/>
    <w:rsid w:val="00FD7F9E"/>
    <w:rsid w:val="00FE0402"/>
    <w:rsid w:val="00FE0519"/>
    <w:rsid w:val="00FE0892"/>
    <w:rsid w:val="00FE089E"/>
    <w:rsid w:val="00FE0A89"/>
    <w:rsid w:val="00FE1310"/>
    <w:rsid w:val="00FE1CD8"/>
    <w:rsid w:val="00FE34A7"/>
    <w:rsid w:val="00FE3D97"/>
    <w:rsid w:val="00FE416D"/>
    <w:rsid w:val="00FE434C"/>
    <w:rsid w:val="00FE4386"/>
    <w:rsid w:val="00FE484A"/>
    <w:rsid w:val="00FE4920"/>
    <w:rsid w:val="00FE53FD"/>
    <w:rsid w:val="00FE55C0"/>
    <w:rsid w:val="00FE599C"/>
    <w:rsid w:val="00FE70CD"/>
    <w:rsid w:val="00FE71B9"/>
    <w:rsid w:val="00FE7313"/>
    <w:rsid w:val="00FE7677"/>
    <w:rsid w:val="00FE772A"/>
    <w:rsid w:val="00FE7998"/>
    <w:rsid w:val="00FF0264"/>
    <w:rsid w:val="00FF0455"/>
    <w:rsid w:val="00FF048F"/>
    <w:rsid w:val="00FF0AAA"/>
    <w:rsid w:val="00FF0C5D"/>
    <w:rsid w:val="00FF1208"/>
    <w:rsid w:val="00FF152A"/>
    <w:rsid w:val="00FF2310"/>
    <w:rsid w:val="00FF2361"/>
    <w:rsid w:val="00FF24A1"/>
    <w:rsid w:val="00FF2A61"/>
    <w:rsid w:val="00FF34D8"/>
    <w:rsid w:val="00FF3658"/>
    <w:rsid w:val="00FF474E"/>
    <w:rsid w:val="00FF49DD"/>
    <w:rsid w:val="00FF4DBE"/>
    <w:rsid w:val="00FF513A"/>
    <w:rsid w:val="00FF559A"/>
    <w:rsid w:val="00FF5ED3"/>
    <w:rsid w:val="00FF628C"/>
    <w:rsid w:val="00FF6B20"/>
    <w:rsid w:val="00FF77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430A"/>
  <w15:docId w15:val="{D6D7C33C-0FB2-48B7-ABE4-3F564D8D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7FBB"/>
    <w:rPr>
      <w:rFonts w:eastAsia="Times New Roman" w:cs="Times New Roman"/>
      <w:szCs w:val="24"/>
      <w:lang w:eastAsia="cs-CZ"/>
    </w:rPr>
  </w:style>
  <w:style w:type="paragraph" w:styleId="Nadpis1">
    <w:name w:val="heading 1"/>
    <w:next w:val="Normlny"/>
    <w:link w:val="Nadpis1Char"/>
    <w:qFormat/>
    <w:rsid w:val="00D417EC"/>
    <w:pPr>
      <w:keepNext/>
      <w:keepLines/>
      <w:spacing w:after="8" w:line="264" w:lineRule="auto"/>
      <w:ind w:left="10" w:right="143" w:hanging="10"/>
      <w:outlineLvl w:val="0"/>
    </w:pPr>
    <w:rPr>
      <w:rFonts w:eastAsia="Times New Roman" w:cs="Times New Roman"/>
      <w:b/>
      <w:color w:val="000000"/>
      <w:lang w:eastAsia="sk-SK"/>
    </w:rPr>
  </w:style>
  <w:style w:type="paragraph" w:styleId="Nadpis2">
    <w:name w:val="heading 2"/>
    <w:basedOn w:val="Normlny"/>
    <w:next w:val="Normlny"/>
    <w:link w:val="Nadpis2Char"/>
    <w:uiPriority w:val="9"/>
    <w:unhideWhenUsed/>
    <w:qFormat/>
    <w:rsid w:val="000706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042F3A"/>
    <w:pPr>
      <w:keepNext/>
      <w:spacing w:before="240" w:after="60"/>
      <w:outlineLvl w:val="2"/>
    </w:pPr>
    <w:rPr>
      <w:rFonts w:ascii="Arial" w:hAnsi="Arial" w:cs="Arial"/>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qFormat/>
    <w:rsid w:val="00C42ED5"/>
    <w:rPr>
      <w:rFonts w:ascii="Calibri" w:eastAsia="Calibri" w:hAnsi="Calibri" w:cs="Times New Roman"/>
      <w:sz w:val="22"/>
    </w:rPr>
  </w:style>
  <w:style w:type="paragraph" w:styleId="Odsekzoznamu">
    <w:name w:val="List Paragraph"/>
    <w:aliases w:val="body,Odsek zoznamu2,ODRAZKY PRVA UROVEN"/>
    <w:basedOn w:val="Normlny"/>
    <w:link w:val="OdsekzoznamuChar"/>
    <w:uiPriority w:val="34"/>
    <w:qFormat/>
    <w:rsid w:val="00C42ED5"/>
    <w:pPr>
      <w:ind w:left="720"/>
      <w:contextualSpacing/>
    </w:pPr>
    <w:rPr>
      <w:rFonts w:eastAsia="Calibri"/>
      <w:lang w:eastAsia="en-US"/>
    </w:rPr>
  </w:style>
  <w:style w:type="paragraph" w:styleId="Pta">
    <w:name w:val="footer"/>
    <w:aliases w:val=" Char"/>
    <w:basedOn w:val="Normlny"/>
    <w:link w:val="PtaChar"/>
    <w:uiPriority w:val="99"/>
    <w:unhideWhenUsed/>
    <w:rsid w:val="00C42ED5"/>
    <w:pPr>
      <w:tabs>
        <w:tab w:val="center" w:pos="4536"/>
        <w:tab w:val="right" w:pos="9072"/>
      </w:tabs>
    </w:pPr>
    <w:rPr>
      <w:sz w:val="20"/>
    </w:rPr>
  </w:style>
  <w:style w:type="character" w:customStyle="1" w:styleId="PtaChar">
    <w:name w:val="Päta Char"/>
    <w:aliases w:val=" Char Char"/>
    <w:basedOn w:val="Predvolenpsmoodseku"/>
    <w:link w:val="Pta"/>
    <w:uiPriority w:val="99"/>
    <w:rsid w:val="00C42ED5"/>
    <w:rPr>
      <w:rFonts w:eastAsia="Times New Roman" w:cs="Times New Roman"/>
      <w:sz w:val="20"/>
      <w:szCs w:val="24"/>
      <w:lang w:val="cs-CZ" w:eastAsia="cs-CZ"/>
    </w:rPr>
  </w:style>
  <w:style w:type="paragraph" w:customStyle="1" w:styleId="Default">
    <w:name w:val="Default"/>
    <w:rsid w:val="00F82C0C"/>
    <w:pPr>
      <w:autoSpaceDE w:val="0"/>
      <w:autoSpaceDN w:val="0"/>
      <w:adjustRightInd w:val="0"/>
    </w:pPr>
    <w:rPr>
      <w:rFonts w:cs="Times New Roman"/>
      <w:color w:val="000000"/>
      <w:szCs w:val="24"/>
    </w:rPr>
  </w:style>
  <w:style w:type="paragraph" w:styleId="Nzov">
    <w:name w:val="Title"/>
    <w:basedOn w:val="Normlny"/>
    <w:next w:val="Normlny"/>
    <w:link w:val="NzovChar"/>
    <w:uiPriority w:val="99"/>
    <w:qFormat/>
    <w:rsid w:val="000204FF"/>
    <w:pPr>
      <w:spacing w:before="240" w:after="60"/>
      <w:jc w:val="center"/>
      <w:outlineLvl w:val="0"/>
    </w:pPr>
    <w:rPr>
      <w:rFonts w:ascii="Cambria" w:hAnsi="Cambria"/>
      <w:b/>
      <w:bCs/>
      <w:kern w:val="28"/>
      <w:sz w:val="32"/>
      <w:szCs w:val="32"/>
      <w:lang w:eastAsia="sk-SK"/>
    </w:rPr>
  </w:style>
  <w:style w:type="character" w:customStyle="1" w:styleId="NzovChar">
    <w:name w:val="Názov Char"/>
    <w:basedOn w:val="Predvolenpsmoodseku"/>
    <w:link w:val="Nzov"/>
    <w:uiPriority w:val="99"/>
    <w:rsid w:val="000204FF"/>
    <w:rPr>
      <w:rFonts w:ascii="Cambria" w:eastAsia="Times New Roman" w:hAnsi="Cambria" w:cs="Times New Roman"/>
      <w:b/>
      <w:bCs/>
      <w:kern w:val="28"/>
      <w:sz w:val="32"/>
      <w:szCs w:val="32"/>
      <w:lang w:eastAsia="sk-SK"/>
    </w:rPr>
  </w:style>
  <w:style w:type="paragraph" w:styleId="Obyajntext">
    <w:name w:val="Plain Text"/>
    <w:basedOn w:val="Normlny"/>
    <w:link w:val="ObyajntextChar"/>
    <w:uiPriority w:val="99"/>
    <w:unhideWhenUsed/>
    <w:rsid w:val="00192401"/>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192401"/>
    <w:rPr>
      <w:rFonts w:ascii="Consolas" w:hAnsi="Consolas"/>
      <w:sz w:val="21"/>
      <w:szCs w:val="21"/>
    </w:rPr>
  </w:style>
  <w:style w:type="paragraph" w:customStyle="1" w:styleId="Vchodztl">
    <w:name w:val="Východzí štýl"/>
    <w:rsid w:val="00BA7DFD"/>
    <w:pPr>
      <w:suppressAutoHyphens/>
      <w:spacing w:after="200" w:line="276" w:lineRule="auto"/>
    </w:pPr>
    <w:rPr>
      <w:rFonts w:ascii="Calibri" w:eastAsia="Times New Roman" w:hAnsi="Calibri" w:cs="Calibri"/>
      <w:sz w:val="22"/>
      <w:lang w:val="en-US"/>
    </w:rPr>
  </w:style>
  <w:style w:type="character" w:customStyle="1" w:styleId="ra">
    <w:name w:val="ra"/>
    <w:rsid w:val="00BA7DFD"/>
  </w:style>
  <w:style w:type="paragraph" w:customStyle="1" w:styleId="Telotextu">
    <w:name w:val="Telo textu"/>
    <w:basedOn w:val="Vchodztl"/>
    <w:rsid w:val="00BA7DFD"/>
    <w:pPr>
      <w:spacing w:after="0" w:line="100" w:lineRule="atLeast"/>
      <w:jc w:val="both"/>
    </w:pPr>
    <w:rPr>
      <w:rFonts w:ascii="Times New Roman" w:hAnsi="Times New Roman"/>
      <w:i/>
      <w:sz w:val="24"/>
      <w:szCs w:val="20"/>
      <w:lang w:val="sk-SK" w:eastAsia="sk-SK"/>
    </w:rPr>
  </w:style>
  <w:style w:type="table" w:styleId="Mriekatabuky">
    <w:name w:val="Table Grid"/>
    <w:basedOn w:val="Normlnatabuka"/>
    <w:uiPriority w:val="39"/>
    <w:rsid w:val="00BA7DFD"/>
    <w:rPr>
      <w:rFonts w:cs="Times New Roman"/>
      <w:kern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D73BD2"/>
    <w:pPr>
      <w:tabs>
        <w:tab w:val="center" w:pos="4536"/>
        <w:tab w:val="right" w:pos="9072"/>
      </w:tabs>
    </w:pPr>
    <w:rPr>
      <w:sz w:val="20"/>
      <w:szCs w:val="20"/>
    </w:rPr>
  </w:style>
  <w:style w:type="character" w:customStyle="1" w:styleId="HlavikaChar">
    <w:name w:val="Hlavička Char"/>
    <w:basedOn w:val="Predvolenpsmoodseku"/>
    <w:link w:val="Hlavika"/>
    <w:uiPriority w:val="99"/>
    <w:rsid w:val="00D73BD2"/>
    <w:rPr>
      <w:rFonts w:eastAsia="Times New Roman" w:cs="Times New Roman"/>
      <w:sz w:val="20"/>
      <w:szCs w:val="20"/>
      <w:lang w:eastAsia="cs-CZ"/>
    </w:rPr>
  </w:style>
  <w:style w:type="paragraph" w:styleId="Textvysvetlivky">
    <w:name w:val="endnote text"/>
    <w:basedOn w:val="Normlny"/>
    <w:link w:val="TextvysvetlivkyChar"/>
    <w:uiPriority w:val="99"/>
    <w:semiHidden/>
    <w:unhideWhenUsed/>
    <w:rsid w:val="0094249B"/>
    <w:rPr>
      <w:sz w:val="20"/>
      <w:szCs w:val="20"/>
    </w:rPr>
  </w:style>
  <w:style w:type="character" w:customStyle="1" w:styleId="TextvysvetlivkyChar">
    <w:name w:val="Text vysvetlivky Char"/>
    <w:basedOn w:val="Predvolenpsmoodseku"/>
    <w:link w:val="Textvysvetlivky"/>
    <w:uiPriority w:val="99"/>
    <w:semiHidden/>
    <w:rsid w:val="0094249B"/>
    <w:rPr>
      <w:rFonts w:eastAsia="Times New Roman" w:cs="Times New Roman"/>
      <w:sz w:val="20"/>
      <w:szCs w:val="20"/>
      <w:lang w:eastAsia="cs-CZ"/>
    </w:rPr>
  </w:style>
  <w:style w:type="character" w:styleId="Odkaznavysvetlivku">
    <w:name w:val="endnote reference"/>
    <w:basedOn w:val="Predvolenpsmoodseku"/>
    <w:uiPriority w:val="99"/>
    <w:semiHidden/>
    <w:unhideWhenUsed/>
    <w:rsid w:val="0094249B"/>
    <w:rPr>
      <w:vertAlign w:val="superscript"/>
    </w:rPr>
  </w:style>
  <w:style w:type="character" w:styleId="Odkaznakomentr">
    <w:name w:val="annotation reference"/>
    <w:basedOn w:val="Predvolenpsmoodseku"/>
    <w:uiPriority w:val="99"/>
    <w:semiHidden/>
    <w:unhideWhenUsed/>
    <w:rsid w:val="0094249B"/>
    <w:rPr>
      <w:sz w:val="16"/>
      <w:szCs w:val="16"/>
    </w:rPr>
  </w:style>
  <w:style w:type="paragraph" w:styleId="Textkomentra">
    <w:name w:val="annotation text"/>
    <w:basedOn w:val="Normlny"/>
    <w:link w:val="TextkomentraChar"/>
    <w:uiPriority w:val="99"/>
    <w:unhideWhenUsed/>
    <w:rsid w:val="0094249B"/>
    <w:rPr>
      <w:sz w:val="20"/>
      <w:szCs w:val="20"/>
    </w:rPr>
  </w:style>
  <w:style w:type="character" w:customStyle="1" w:styleId="TextkomentraChar">
    <w:name w:val="Text komentára Char"/>
    <w:basedOn w:val="Predvolenpsmoodseku"/>
    <w:link w:val="Textkomentra"/>
    <w:uiPriority w:val="99"/>
    <w:rsid w:val="0094249B"/>
    <w:rPr>
      <w:rFonts w:eastAsia="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4249B"/>
    <w:rPr>
      <w:b/>
      <w:bCs/>
    </w:rPr>
  </w:style>
  <w:style w:type="character" w:customStyle="1" w:styleId="PredmetkomentraChar">
    <w:name w:val="Predmet komentára Char"/>
    <w:basedOn w:val="TextkomentraChar"/>
    <w:link w:val="Predmetkomentra"/>
    <w:uiPriority w:val="99"/>
    <w:semiHidden/>
    <w:rsid w:val="0094249B"/>
    <w:rPr>
      <w:rFonts w:eastAsia="Times New Roman" w:cs="Times New Roman"/>
      <w:b/>
      <w:bCs/>
      <w:sz w:val="20"/>
      <w:szCs w:val="20"/>
      <w:lang w:eastAsia="cs-CZ"/>
    </w:rPr>
  </w:style>
  <w:style w:type="paragraph" w:styleId="Revzia">
    <w:name w:val="Revision"/>
    <w:hidden/>
    <w:uiPriority w:val="99"/>
    <w:semiHidden/>
    <w:rsid w:val="0094249B"/>
    <w:rPr>
      <w:rFonts w:eastAsia="Times New Roman" w:cs="Times New Roman"/>
      <w:szCs w:val="24"/>
      <w:lang w:eastAsia="cs-CZ"/>
    </w:rPr>
  </w:style>
  <w:style w:type="paragraph" w:styleId="Textbubliny">
    <w:name w:val="Balloon Text"/>
    <w:basedOn w:val="Normlny"/>
    <w:link w:val="TextbublinyChar"/>
    <w:uiPriority w:val="99"/>
    <w:unhideWhenUsed/>
    <w:rsid w:val="0094249B"/>
    <w:rPr>
      <w:rFonts w:ascii="Tahoma" w:hAnsi="Tahoma" w:cs="Tahoma"/>
      <w:sz w:val="16"/>
      <w:szCs w:val="16"/>
    </w:rPr>
  </w:style>
  <w:style w:type="character" w:customStyle="1" w:styleId="TextbublinyChar">
    <w:name w:val="Text bubliny Char"/>
    <w:basedOn w:val="Predvolenpsmoodseku"/>
    <w:link w:val="Textbubliny"/>
    <w:uiPriority w:val="99"/>
    <w:rsid w:val="0094249B"/>
    <w:rPr>
      <w:rFonts w:ascii="Tahoma" w:eastAsia="Times New Roman" w:hAnsi="Tahoma" w:cs="Tahoma"/>
      <w:sz w:val="16"/>
      <w:szCs w:val="16"/>
      <w:lang w:eastAsia="cs-CZ"/>
    </w:rPr>
  </w:style>
  <w:style w:type="paragraph" w:styleId="Zkladntext">
    <w:name w:val="Body Text"/>
    <w:basedOn w:val="Normlny"/>
    <w:link w:val="ZkladntextChar"/>
    <w:uiPriority w:val="1"/>
    <w:qFormat/>
    <w:rsid w:val="0094249B"/>
    <w:pPr>
      <w:spacing w:after="120"/>
    </w:pPr>
  </w:style>
  <w:style w:type="character" w:customStyle="1" w:styleId="ZkladntextChar">
    <w:name w:val="Základný text Char"/>
    <w:basedOn w:val="Predvolenpsmoodseku"/>
    <w:link w:val="Zkladntext"/>
    <w:uiPriority w:val="1"/>
    <w:rsid w:val="0094249B"/>
    <w:rPr>
      <w:rFonts w:eastAsia="Times New Roman" w:cs="Times New Roman"/>
      <w:szCs w:val="24"/>
      <w:lang w:eastAsia="cs-CZ"/>
    </w:rPr>
  </w:style>
  <w:style w:type="paragraph" w:styleId="Zarkazkladnhotextu2">
    <w:name w:val="Body Text Indent 2"/>
    <w:basedOn w:val="Normlny"/>
    <w:link w:val="Zarkazkladnhotextu2Char"/>
    <w:uiPriority w:val="99"/>
    <w:unhideWhenUsed/>
    <w:rsid w:val="004450C5"/>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450C5"/>
    <w:rPr>
      <w:rFonts w:eastAsia="Times New Roman" w:cs="Times New Roman"/>
      <w:szCs w:val="24"/>
      <w:lang w:eastAsia="sk-SK"/>
    </w:rPr>
  </w:style>
  <w:style w:type="paragraph" w:customStyle="1" w:styleId="Standard">
    <w:name w:val="Standard"/>
    <w:rsid w:val="004F385B"/>
    <w:pPr>
      <w:widowControl w:val="0"/>
      <w:suppressAutoHyphens/>
      <w:autoSpaceDN w:val="0"/>
      <w:textAlignment w:val="baseline"/>
    </w:pPr>
    <w:rPr>
      <w:rFonts w:ascii="Liberation Serif" w:eastAsia="SimSun" w:hAnsi="Liberation Serif" w:cs="Mangal"/>
      <w:kern w:val="3"/>
      <w:szCs w:val="24"/>
      <w:lang w:eastAsia="zh-CN" w:bidi="hi-IN"/>
    </w:rPr>
  </w:style>
  <w:style w:type="paragraph" w:customStyle="1" w:styleId="Textbody">
    <w:name w:val="Text body"/>
    <w:basedOn w:val="Standard"/>
    <w:rsid w:val="004F385B"/>
    <w:pPr>
      <w:spacing w:after="140" w:line="288" w:lineRule="auto"/>
    </w:pPr>
  </w:style>
  <w:style w:type="numbering" w:customStyle="1" w:styleId="WW8Num4">
    <w:name w:val="WW8Num4"/>
    <w:basedOn w:val="Bezzoznamu"/>
    <w:rsid w:val="004F385B"/>
    <w:pPr>
      <w:numPr>
        <w:numId w:val="7"/>
      </w:numPr>
    </w:pPr>
  </w:style>
  <w:style w:type="paragraph" w:styleId="Zkladntext2">
    <w:name w:val="Body Text 2"/>
    <w:basedOn w:val="Normlny"/>
    <w:link w:val="Zkladntext2Char"/>
    <w:semiHidden/>
    <w:unhideWhenUsed/>
    <w:rsid w:val="006A6F85"/>
    <w:pPr>
      <w:spacing w:after="120" w:line="480" w:lineRule="auto"/>
    </w:pPr>
  </w:style>
  <w:style w:type="character" w:customStyle="1" w:styleId="Zkladntext2Char">
    <w:name w:val="Základný text 2 Char"/>
    <w:basedOn w:val="Predvolenpsmoodseku"/>
    <w:link w:val="Zkladntext2"/>
    <w:uiPriority w:val="99"/>
    <w:semiHidden/>
    <w:rsid w:val="006A6F85"/>
    <w:rPr>
      <w:rFonts w:eastAsia="Times New Roman" w:cs="Times New Roman"/>
      <w:szCs w:val="24"/>
      <w:lang w:eastAsia="cs-CZ"/>
    </w:rPr>
  </w:style>
  <w:style w:type="character" w:customStyle="1" w:styleId="BezriadkovaniaChar">
    <w:name w:val="Bez riadkovania Char"/>
    <w:basedOn w:val="Predvolenpsmoodseku"/>
    <w:link w:val="Bezriadkovania"/>
    <w:locked/>
    <w:rsid w:val="006A6F85"/>
    <w:rPr>
      <w:rFonts w:ascii="Calibri" w:eastAsia="Calibri" w:hAnsi="Calibri" w:cs="Times New Roman"/>
      <w:sz w:val="22"/>
    </w:rPr>
  </w:style>
  <w:style w:type="character" w:customStyle="1" w:styleId="cell">
    <w:name w:val="cell"/>
    <w:basedOn w:val="Predvolenpsmoodseku"/>
    <w:rsid w:val="0018122B"/>
  </w:style>
  <w:style w:type="character" w:customStyle="1" w:styleId="Nadpis1Char">
    <w:name w:val="Nadpis 1 Char"/>
    <w:basedOn w:val="Predvolenpsmoodseku"/>
    <w:link w:val="Nadpis1"/>
    <w:rsid w:val="00D417EC"/>
    <w:rPr>
      <w:rFonts w:eastAsia="Times New Roman" w:cs="Times New Roman"/>
      <w:b/>
      <w:color w:val="000000"/>
      <w:lang w:eastAsia="sk-SK"/>
    </w:rPr>
  </w:style>
  <w:style w:type="table" w:customStyle="1" w:styleId="Mriekatabuky1">
    <w:name w:val="Mriežka tabuľky1"/>
    <w:basedOn w:val="Normlnatabuka"/>
    <w:next w:val="Mriekatabuky"/>
    <w:uiPriority w:val="39"/>
    <w:rsid w:val="00661D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 Style 5"/>
    <w:basedOn w:val="Predvolenpsmoodseku"/>
    <w:link w:val="Style4"/>
    <w:qFormat/>
    <w:locked/>
    <w:rsid w:val="004651AD"/>
    <w:rPr>
      <w:shd w:val="clear" w:color="auto" w:fill="FFFFFF"/>
    </w:rPr>
  </w:style>
  <w:style w:type="paragraph" w:customStyle="1" w:styleId="Style4">
    <w:name w:val="Style 4"/>
    <w:basedOn w:val="Normlny"/>
    <w:link w:val="CharStyle5"/>
    <w:qFormat/>
    <w:rsid w:val="004651AD"/>
    <w:pPr>
      <w:widowControl w:val="0"/>
      <w:shd w:val="clear" w:color="auto" w:fill="FFFFFF"/>
      <w:spacing w:before="260" w:line="518" w:lineRule="exact"/>
      <w:ind w:hanging="340"/>
      <w:jc w:val="both"/>
    </w:pPr>
    <w:rPr>
      <w:rFonts w:eastAsiaTheme="minorHAnsi" w:cstheme="minorBidi"/>
      <w:szCs w:val="22"/>
      <w:lang w:eastAsia="en-US"/>
    </w:rPr>
  </w:style>
  <w:style w:type="character" w:customStyle="1" w:styleId="Nadpis3Char">
    <w:name w:val="Nadpis 3 Char"/>
    <w:basedOn w:val="Predvolenpsmoodseku"/>
    <w:link w:val="Nadpis3"/>
    <w:rsid w:val="00042F3A"/>
    <w:rPr>
      <w:rFonts w:ascii="Arial" w:eastAsia="Times New Roman" w:hAnsi="Arial" w:cs="Arial"/>
      <w:b/>
      <w:bCs/>
      <w:sz w:val="26"/>
      <w:szCs w:val="26"/>
      <w:lang w:eastAsia="sk-SK"/>
    </w:rPr>
  </w:style>
  <w:style w:type="paragraph" w:styleId="Zarkazkladnhotextu">
    <w:name w:val="Body Text Indent"/>
    <w:basedOn w:val="Normlny"/>
    <w:link w:val="ZarkazkladnhotextuChar"/>
    <w:unhideWhenUsed/>
    <w:rsid w:val="00042F3A"/>
    <w:pPr>
      <w:spacing w:after="120"/>
      <w:ind w:left="283"/>
    </w:pPr>
  </w:style>
  <w:style w:type="character" w:customStyle="1" w:styleId="ZarkazkladnhotextuChar">
    <w:name w:val="Zarážka základného textu Char"/>
    <w:basedOn w:val="Predvolenpsmoodseku"/>
    <w:link w:val="Zarkazkladnhotextu"/>
    <w:rsid w:val="00042F3A"/>
    <w:rPr>
      <w:rFonts w:eastAsia="Times New Roman" w:cs="Times New Roman"/>
      <w:szCs w:val="24"/>
      <w:lang w:eastAsia="cs-CZ"/>
    </w:rPr>
  </w:style>
  <w:style w:type="character" w:customStyle="1" w:styleId="OdsekzoznamuChar">
    <w:name w:val="Odsek zoznamu Char"/>
    <w:aliases w:val="body Char,Odsek zoznamu2 Char,ODRAZKY PRVA UROVEN Char"/>
    <w:link w:val="Odsekzoznamu"/>
    <w:uiPriority w:val="34"/>
    <w:qFormat/>
    <w:locked/>
    <w:rsid w:val="00042F3A"/>
    <w:rPr>
      <w:rFonts w:eastAsia="Calibri" w:cs="Times New Roman"/>
      <w:szCs w:val="24"/>
    </w:rPr>
  </w:style>
  <w:style w:type="paragraph" w:styleId="Textpoznmkypodiarou">
    <w:name w:val="footnote text"/>
    <w:basedOn w:val="Normlny"/>
    <w:link w:val="TextpoznmkypodiarouChar"/>
    <w:uiPriority w:val="99"/>
    <w:rsid w:val="00042F3A"/>
    <w:rPr>
      <w:sz w:val="20"/>
      <w:szCs w:val="20"/>
      <w:lang w:eastAsia="sk-SK"/>
    </w:rPr>
  </w:style>
  <w:style w:type="character" w:customStyle="1" w:styleId="TextpoznmkypodiarouChar">
    <w:name w:val="Text poznámky pod čiarou Char"/>
    <w:basedOn w:val="Predvolenpsmoodseku"/>
    <w:link w:val="Textpoznmkypodiarou"/>
    <w:uiPriority w:val="99"/>
    <w:rsid w:val="00042F3A"/>
    <w:rPr>
      <w:rFonts w:eastAsia="Times New Roman" w:cs="Times New Roman"/>
      <w:sz w:val="20"/>
      <w:szCs w:val="20"/>
      <w:lang w:eastAsia="sk-SK"/>
    </w:rPr>
  </w:style>
  <w:style w:type="character" w:styleId="Odkaznapoznmkupodiarou">
    <w:name w:val="footnote reference"/>
    <w:uiPriority w:val="99"/>
    <w:rsid w:val="00042F3A"/>
    <w:rPr>
      <w:vertAlign w:val="superscript"/>
    </w:rPr>
  </w:style>
  <w:style w:type="character" w:customStyle="1" w:styleId="Zkladntext3">
    <w:name w:val="Základný text (3)_"/>
    <w:basedOn w:val="Predvolenpsmoodseku"/>
    <w:link w:val="Zkladntext30"/>
    <w:rsid w:val="00042F3A"/>
    <w:rPr>
      <w:rFonts w:eastAsia="Times New Roman" w:cs="Times New Roman"/>
      <w:b/>
      <w:bCs/>
      <w:shd w:val="clear" w:color="auto" w:fill="FFFFFF"/>
    </w:rPr>
  </w:style>
  <w:style w:type="paragraph" w:customStyle="1" w:styleId="Zkladntext30">
    <w:name w:val="Základný text (3)"/>
    <w:basedOn w:val="Normlny"/>
    <w:link w:val="Zkladntext3"/>
    <w:rsid w:val="00042F3A"/>
    <w:pPr>
      <w:widowControl w:val="0"/>
      <w:shd w:val="clear" w:color="auto" w:fill="FFFFFF"/>
      <w:spacing w:after="600" w:line="0" w:lineRule="atLeast"/>
      <w:ind w:hanging="340"/>
      <w:jc w:val="center"/>
    </w:pPr>
    <w:rPr>
      <w:b/>
      <w:bCs/>
      <w:szCs w:val="22"/>
      <w:lang w:eastAsia="en-US"/>
    </w:rPr>
  </w:style>
  <w:style w:type="character" w:customStyle="1" w:styleId="Zkladntext2Tun">
    <w:name w:val="Základný text (2) + Tučné"/>
    <w:basedOn w:val="Predvolenpsmoodseku"/>
    <w:rsid w:val="00042F3A"/>
    <w:rPr>
      <w:rFonts w:ascii="Times New Roman" w:eastAsia="Times New Roman" w:hAnsi="Times New Roman" w:cs="Times New Roman"/>
      <w:b/>
      <w:bCs/>
      <w:color w:val="000000"/>
      <w:spacing w:val="0"/>
      <w:w w:val="100"/>
      <w:position w:val="0"/>
      <w:shd w:val="clear" w:color="auto" w:fill="FFFFFF"/>
      <w:lang w:val="sk-SK" w:eastAsia="sk-SK" w:bidi="sk-SK"/>
    </w:rPr>
  </w:style>
  <w:style w:type="character" w:customStyle="1" w:styleId="Zkladntext3Nietun">
    <w:name w:val="Základný text (3) + Nie tučné"/>
    <w:basedOn w:val="Zkladntext3"/>
    <w:rsid w:val="00042F3A"/>
    <w:rPr>
      <w:rFonts w:eastAsia="Times New Roman" w:cs="Times New Roman"/>
      <w:b/>
      <w:bCs/>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210bodovTunKapitlky">
    <w:name w:val="Základný text (2) + 10 bodov;Tučné;Kapitálky"/>
    <w:basedOn w:val="Predvolenpsmoodseku"/>
    <w:rsid w:val="00042F3A"/>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sk-SK" w:eastAsia="sk-SK" w:bidi="sk-SK"/>
    </w:rPr>
  </w:style>
  <w:style w:type="character" w:customStyle="1" w:styleId="apple-converted-space">
    <w:name w:val="apple-converted-space"/>
    <w:basedOn w:val="Predvolenpsmoodseku"/>
    <w:rsid w:val="00BA24D5"/>
  </w:style>
  <w:style w:type="table" w:customStyle="1" w:styleId="Kalendr1">
    <w:name w:val="Kalendár 1"/>
    <w:basedOn w:val="Normlnatabuka"/>
    <w:uiPriority w:val="99"/>
    <w:qFormat/>
    <w:rsid w:val="004042DC"/>
    <w:rPr>
      <w:rFonts w:asciiTheme="minorHAnsi" w:eastAsiaTheme="minorEastAsia" w:hAnsiTheme="minorHAnsi"/>
      <w:sz w:val="22"/>
      <w:lang w:eastAsia="sk-SK"/>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CharStyle15">
    <w:name w:val="Char Style 15"/>
    <w:basedOn w:val="Predvolenpsmoodseku"/>
    <w:link w:val="Style14"/>
    <w:qFormat/>
    <w:rsid w:val="004042DC"/>
    <w:rPr>
      <w:rFonts w:ascii="Arial" w:eastAsia="Arial" w:hAnsi="Arial" w:cs="Arial"/>
      <w:b/>
      <w:bCs/>
      <w:sz w:val="19"/>
      <w:szCs w:val="19"/>
      <w:shd w:val="clear" w:color="auto" w:fill="FFFFFF"/>
    </w:rPr>
  </w:style>
  <w:style w:type="character" w:customStyle="1" w:styleId="CharStyle23">
    <w:name w:val="Char Style 23"/>
    <w:basedOn w:val="Predvolenpsmoodseku"/>
    <w:link w:val="Style22"/>
    <w:rsid w:val="004042DC"/>
    <w:rPr>
      <w:rFonts w:ascii="Arial" w:eastAsia="Arial" w:hAnsi="Arial" w:cs="Arial"/>
      <w:b/>
      <w:bCs/>
      <w:shd w:val="clear" w:color="auto" w:fill="FFFFFF"/>
    </w:rPr>
  </w:style>
  <w:style w:type="character" w:customStyle="1" w:styleId="CharStyle24">
    <w:name w:val="Char Style 24"/>
    <w:basedOn w:val="CharStyle15"/>
    <w:rsid w:val="004042DC"/>
    <w:rPr>
      <w:rFonts w:ascii="Arial" w:eastAsia="Arial" w:hAnsi="Arial" w:cs="Arial"/>
      <w:b/>
      <w:bCs/>
      <w:color w:val="000000"/>
      <w:spacing w:val="0"/>
      <w:w w:val="100"/>
      <w:position w:val="0"/>
      <w:sz w:val="18"/>
      <w:szCs w:val="18"/>
      <w:shd w:val="clear" w:color="auto" w:fill="FFFFFF"/>
      <w:lang w:val="sk-SK" w:eastAsia="sk-SK" w:bidi="sk-SK"/>
    </w:rPr>
  </w:style>
  <w:style w:type="character" w:customStyle="1" w:styleId="CharStyle25">
    <w:name w:val="Char Style 25"/>
    <w:basedOn w:val="CharStyle15"/>
    <w:rsid w:val="004042DC"/>
    <w:rPr>
      <w:rFonts w:ascii="Arial" w:eastAsia="Arial" w:hAnsi="Arial" w:cs="Arial"/>
      <w:b/>
      <w:bCs/>
      <w:color w:val="000000"/>
      <w:spacing w:val="0"/>
      <w:w w:val="100"/>
      <w:position w:val="0"/>
      <w:sz w:val="18"/>
      <w:szCs w:val="18"/>
      <w:shd w:val="clear" w:color="auto" w:fill="FFFFFF"/>
      <w:lang w:val="sk-SK" w:eastAsia="sk-SK" w:bidi="sk-SK"/>
    </w:rPr>
  </w:style>
  <w:style w:type="character" w:customStyle="1" w:styleId="CharStyle26">
    <w:name w:val="Char Style 26"/>
    <w:basedOn w:val="CharStyle15"/>
    <w:rsid w:val="004042DC"/>
    <w:rPr>
      <w:rFonts w:ascii="Arial" w:eastAsia="Arial" w:hAnsi="Arial" w:cs="Arial"/>
      <w:b/>
      <w:bCs/>
      <w:i/>
      <w:iCs/>
      <w:color w:val="65748C"/>
      <w:spacing w:val="0"/>
      <w:w w:val="100"/>
      <w:position w:val="0"/>
      <w:sz w:val="30"/>
      <w:szCs w:val="30"/>
      <w:shd w:val="clear" w:color="auto" w:fill="FFFFFF"/>
      <w:lang w:val="sk-SK" w:eastAsia="sk-SK" w:bidi="sk-SK"/>
    </w:rPr>
  </w:style>
  <w:style w:type="character" w:customStyle="1" w:styleId="CharStyle27">
    <w:name w:val="Char Style 27"/>
    <w:basedOn w:val="CharStyle15"/>
    <w:rsid w:val="004042DC"/>
    <w:rPr>
      <w:rFonts w:ascii="Arial" w:eastAsia="Arial" w:hAnsi="Arial" w:cs="Arial"/>
      <w:b/>
      <w:bCs/>
      <w:color w:val="65748C"/>
      <w:spacing w:val="0"/>
      <w:w w:val="100"/>
      <w:position w:val="0"/>
      <w:sz w:val="18"/>
      <w:szCs w:val="18"/>
      <w:shd w:val="clear" w:color="auto" w:fill="FFFFFF"/>
      <w:lang w:val="sk-SK" w:eastAsia="sk-SK" w:bidi="sk-SK"/>
    </w:rPr>
  </w:style>
  <w:style w:type="paragraph" w:customStyle="1" w:styleId="Style14">
    <w:name w:val="Style 14"/>
    <w:basedOn w:val="Normlny"/>
    <w:link w:val="CharStyle15"/>
    <w:rsid w:val="004042DC"/>
    <w:pPr>
      <w:widowControl w:val="0"/>
      <w:shd w:val="clear" w:color="auto" w:fill="FFFFFF"/>
      <w:spacing w:before="280" w:after="180" w:line="228" w:lineRule="exact"/>
      <w:jc w:val="both"/>
    </w:pPr>
    <w:rPr>
      <w:rFonts w:ascii="Arial" w:eastAsia="Arial" w:hAnsi="Arial" w:cs="Arial"/>
      <w:b/>
      <w:bCs/>
      <w:sz w:val="19"/>
      <w:szCs w:val="19"/>
      <w:lang w:eastAsia="en-US"/>
    </w:rPr>
  </w:style>
  <w:style w:type="paragraph" w:customStyle="1" w:styleId="Style22">
    <w:name w:val="Style 22"/>
    <w:basedOn w:val="Normlny"/>
    <w:link w:val="CharStyle23"/>
    <w:rsid w:val="004042DC"/>
    <w:pPr>
      <w:widowControl w:val="0"/>
      <w:shd w:val="clear" w:color="auto" w:fill="FFFFFF"/>
      <w:spacing w:line="268" w:lineRule="exact"/>
    </w:pPr>
    <w:rPr>
      <w:rFonts w:ascii="Arial" w:eastAsia="Arial" w:hAnsi="Arial" w:cs="Arial"/>
      <w:b/>
      <w:bCs/>
      <w:szCs w:val="22"/>
      <w:lang w:eastAsia="en-US"/>
    </w:rPr>
  </w:style>
  <w:style w:type="character" w:customStyle="1" w:styleId="CharStyle7">
    <w:name w:val="Char Style 7"/>
    <w:basedOn w:val="Predvolenpsmoodseku"/>
    <w:link w:val="Style6"/>
    <w:rsid w:val="004042DC"/>
    <w:rPr>
      <w:rFonts w:ascii="Arial" w:eastAsia="Arial" w:hAnsi="Arial" w:cs="Arial"/>
      <w:sz w:val="18"/>
      <w:szCs w:val="18"/>
      <w:shd w:val="clear" w:color="auto" w:fill="FFFFFF"/>
    </w:rPr>
  </w:style>
  <w:style w:type="character" w:customStyle="1" w:styleId="CharStyle16">
    <w:name w:val="Char Style 16"/>
    <w:basedOn w:val="CharStyle7"/>
    <w:qFormat/>
    <w:rsid w:val="004042DC"/>
    <w:rPr>
      <w:rFonts w:ascii="Arial" w:eastAsia="Arial" w:hAnsi="Arial" w:cs="Arial"/>
      <w:color w:val="000000"/>
      <w:spacing w:val="0"/>
      <w:w w:val="100"/>
      <w:position w:val="0"/>
      <w:sz w:val="18"/>
      <w:szCs w:val="18"/>
      <w:shd w:val="clear" w:color="auto" w:fill="FFFFFF"/>
      <w:lang w:val="sk-SK" w:eastAsia="sk-SK" w:bidi="sk-SK"/>
    </w:rPr>
  </w:style>
  <w:style w:type="paragraph" w:customStyle="1" w:styleId="Style6">
    <w:name w:val="Style 6"/>
    <w:basedOn w:val="Normlny"/>
    <w:link w:val="CharStyle7"/>
    <w:rsid w:val="004042DC"/>
    <w:pPr>
      <w:widowControl w:val="0"/>
      <w:shd w:val="clear" w:color="auto" w:fill="FFFFFF"/>
      <w:spacing w:before="140" w:line="200" w:lineRule="exact"/>
      <w:jc w:val="both"/>
    </w:pPr>
    <w:rPr>
      <w:rFonts w:ascii="Arial" w:eastAsia="Arial" w:hAnsi="Arial" w:cs="Arial"/>
      <w:sz w:val="18"/>
      <w:szCs w:val="18"/>
      <w:lang w:eastAsia="en-US"/>
    </w:rPr>
  </w:style>
  <w:style w:type="character" w:customStyle="1" w:styleId="CharStyle14">
    <w:name w:val="Char Style 14"/>
    <w:basedOn w:val="CharStyle7"/>
    <w:link w:val="Style13"/>
    <w:qFormat/>
    <w:rsid w:val="004042DC"/>
    <w:rPr>
      <w:rFonts w:ascii="Arial" w:eastAsia="Arial" w:hAnsi="Arial" w:cs="Arial"/>
      <w:b/>
      <w:bCs/>
      <w:color w:val="000000"/>
      <w:spacing w:val="0"/>
      <w:w w:val="100"/>
      <w:position w:val="0"/>
      <w:sz w:val="22"/>
      <w:szCs w:val="22"/>
      <w:shd w:val="clear" w:color="auto" w:fill="FFFFFF"/>
      <w:lang w:val="sk-SK" w:eastAsia="sk-SK" w:bidi="sk-SK"/>
    </w:rPr>
  </w:style>
  <w:style w:type="character" w:customStyle="1" w:styleId="CharStyle8">
    <w:name w:val="Char Style 8"/>
    <w:basedOn w:val="Predvolenpsmoodseku"/>
    <w:link w:val="Style7"/>
    <w:rsid w:val="004042DC"/>
    <w:rPr>
      <w:rFonts w:ascii="Arial" w:eastAsia="Arial" w:hAnsi="Arial" w:cs="Arial"/>
      <w:sz w:val="19"/>
      <w:szCs w:val="19"/>
      <w:shd w:val="clear" w:color="auto" w:fill="FFFFFF"/>
    </w:rPr>
  </w:style>
  <w:style w:type="character" w:customStyle="1" w:styleId="CharStyle18">
    <w:name w:val="Char Style 18"/>
    <w:basedOn w:val="Predvolenpsmoodseku"/>
    <w:link w:val="Style17"/>
    <w:rsid w:val="004042DC"/>
    <w:rPr>
      <w:rFonts w:ascii="Arial" w:eastAsia="Arial" w:hAnsi="Arial" w:cs="Arial"/>
      <w:b/>
      <w:bCs/>
      <w:sz w:val="19"/>
      <w:szCs w:val="19"/>
      <w:shd w:val="clear" w:color="auto" w:fill="FFFFFF"/>
    </w:rPr>
  </w:style>
  <w:style w:type="character" w:customStyle="1" w:styleId="CharStyle19">
    <w:name w:val="Char Style 19"/>
    <w:basedOn w:val="CharStyle8"/>
    <w:link w:val="Style18"/>
    <w:rsid w:val="004042DC"/>
    <w:rPr>
      <w:rFonts w:ascii="Arial" w:eastAsia="Arial" w:hAnsi="Arial" w:cs="Arial"/>
      <w:b/>
      <w:bCs/>
      <w:color w:val="000000"/>
      <w:sz w:val="19"/>
      <w:szCs w:val="19"/>
      <w:shd w:val="clear" w:color="auto" w:fill="FFFFFF"/>
      <w:lang w:eastAsia="sk-SK" w:bidi="sk-SK"/>
    </w:rPr>
  </w:style>
  <w:style w:type="character" w:customStyle="1" w:styleId="CharStyle20">
    <w:name w:val="Char Style 20"/>
    <w:basedOn w:val="CharStyle8"/>
    <w:link w:val="Style19"/>
    <w:rsid w:val="004042DC"/>
    <w:rPr>
      <w:rFonts w:ascii="Arial" w:eastAsia="Arial" w:hAnsi="Arial" w:cs="Arial"/>
      <w:color w:val="000000"/>
      <w:spacing w:val="0"/>
      <w:w w:val="100"/>
      <w:position w:val="0"/>
      <w:sz w:val="19"/>
      <w:szCs w:val="19"/>
      <w:shd w:val="clear" w:color="auto" w:fill="FFFFFF"/>
      <w:lang w:val="sk-SK" w:eastAsia="sk-SK" w:bidi="sk-SK"/>
    </w:rPr>
  </w:style>
  <w:style w:type="paragraph" w:customStyle="1" w:styleId="Style7">
    <w:name w:val="Style 7"/>
    <w:basedOn w:val="Normlny"/>
    <w:link w:val="CharStyle8"/>
    <w:rsid w:val="004042DC"/>
    <w:pPr>
      <w:widowControl w:val="0"/>
      <w:shd w:val="clear" w:color="auto" w:fill="FFFFFF"/>
      <w:spacing w:before="200" w:after="200" w:line="212" w:lineRule="exact"/>
      <w:ind w:hanging="180"/>
    </w:pPr>
    <w:rPr>
      <w:rFonts w:ascii="Arial" w:eastAsia="Arial" w:hAnsi="Arial" w:cs="Arial"/>
      <w:sz w:val="19"/>
      <w:szCs w:val="19"/>
      <w:lang w:eastAsia="en-US"/>
    </w:rPr>
  </w:style>
  <w:style w:type="paragraph" w:customStyle="1" w:styleId="Style17">
    <w:name w:val="Style 17"/>
    <w:basedOn w:val="Normlny"/>
    <w:link w:val="CharStyle18"/>
    <w:rsid w:val="004042DC"/>
    <w:pPr>
      <w:widowControl w:val="0"/>
      <w:shd w:val="clear" w:color="auto" w:fill="FFFFFF"/>
      <w:spacing w:line="212" w:lineRule="exact"/>
    </w:pPr>
    <w:rPr>
      <w:rFonts w:ascii="Arial" w:eastAsia="Arial" w:hAnsi="Arial" w:cs="Arial"/>
      <w:b/>
      <w:bCs/>
      <w:sz w:val="19"/>
      <w:szCs w:val="19"/>
      <w:lang w:eastAsia="en-US"/>
    </w:rPr>
  </w:style>
  <w:style w:type="character" w:customStyle="1" w:styleId="CharStyle3">
    <w:name w:val="Char Style 3"/>
    <w:basedOn w:val="Predvolenpsmoodseku"/>
    <w:link w:val="Style2"/>
    <w:qFormat/>
    <w:rsid w:val="004042DC"/>
    <w:rPr>
      <w:b/>
      <w:bCs/>
      <w:shd w:val="clear" w:color="auto" w:fill="FFFFFF"/>
    </w:rPr>
  </w:style>
  <w:style w:type="paragraph" w:customStyle="1" w:styleId="Style2">
    <w:name w:val="Style 2"/>
    <w:basedOn w:val="Normlny"/>
    <w:link w:val="CharStyle3"/>
    <w:qFormat/>
    <w:rsid w:val="004042DC"/>
    <w:pPr>
      <w:widowControl w:val="0"/>
      <w:shd w:val="clear" w:color="auto" w:fill="FFFFFF"/>
      <w:spacing w:after="400" w:line="266" w:lineRule="exact"/>
      <w:jc w:val="center"/>
    </w:pPr>
    <w:rPr>
      <w:rFonts w:eastAsiaTheme="minorHAnsi" w:cstheme="minorBidi"/>
      <w:b/>
      <w:bCs/>
      <w:szCs w:val="22"/>
      <w:lang w:eastAsia="en-US"/>
    </w:rPr>
  </w:style>
  <w:style w:type="character" w:customStyle="1" w:styleId="CharStyle10">
    <w:name w:val="Char Style 10"/>
    <w:basedOn w:val="Predvolenpsmoodseku"/>
    <w:link w:val="Style9"/>
    <w:rsid w:val="004042DC"/>
    <w:rPr>
      <w:shd w:val="clear" w:color="auto" w:fill="FFFFFF"/>
    </w:rPr>
  </w:style>
  <w:style w:type="paragraph" w:customStyle="1" w:styleId="Style9">
    <w:name w:val="Style 9"/>
    <w:basedOn w:val="Normlny"/>
    <w:link w:val="CharStyle10"/>
    <w:rsid w:val="004042DC"/>
    <w:pPr>
      <w:widowControl w:val="0"/>
      <w:shd w:val="clear" w:color="auto" w:fill="FFFFFF"/>
      <w:spacing w:before="280" w:after="400" w:line="244" w:lineRule="exact"/>
      <w:ind w:hanging="360"/>
    </w:pPr>
    <w:rPr>
      <w:rFonts w:eastAsiaTheme="minorHAnsi" w:cstheme="minorBidi"/>
      <w:szCs w:val="22"/>
      <w:lang w:eastAsia="en-US"/>
    </w:rPr>
  </w:style>
  <w:style w:type="character" w:customStyle="1" w:styleId="CharStyle6">
    <w:name w:val="Char Style 6"/>
    <w:basedOn w:val="Predvolenpsmoodseku"/>
    <w:link w:val="Style5"/>
    <w:rsid w:val="004042DC"/>
    <w:rPr>
      <w:rFonts w:ascii="Arial" w:eastAsia="Arial" w:hAnsi="Arial" w:cs="Arial"/>
      <w:sz w:val="18"/>
      <w:szCs w:val="18"/>
      <w:shd w:val="clear" w:color="auto" w:fill="FFFFFF"/>
    </w:rPr>
  </w:style>
  <w:style w:type="paragraph" w:customStyle="1" w:styleId="Style5">
    <w:name w:val="Style 5"/>
    <w:basedOn w:val="Normlny"/>
    <w:link w:val="CharStyle6"/>
    <w:rsid w:val="004042DC"/>
    <w:pPr>
      <w:widowControl w:val="0"/>
      <w:shd w:val="clear" w:color="auto" w:fill="FFFFFF"/>
      <w:spacing w:before="200" w:after="200" w:line="200" w:lineRule="exact"/>
      <w:ind w:hanging="340"/>
      <w:jc w:val="right"/>
    </w:pPr>
    <w:rPr>
      <w:rFonts w:ascii="Arial" w:eastAsia="Arial" w:hAnsi="Arial" w:cs="Arial"/>
      <w:sz w:val="18"/>
      <w:szCs w:val="18"/>
      <w:lang w:eastAsia="en-US"/>
    </w:rPr>
  </w:style>
  <w:style w:type="character" w:customStyle="1" w:styleId="CharStyle12">
    <w:name w:val="Char Style 12"/>
    <w:basedOn w:val="Predvolenpsmoodseku"/>
    <w:link w:val="Style11"/>
    <w:qFormat/>
    <w:rsid w:val="004042DC"/>
    <w:rPr>
      <w:b/>
      <w:bCs/>
      <w:shd w:val="clear" w:color="auto" w:fill="FFFFFF"/>
    </w:rPr>
  </w:style>
  <w:style w:type="paragraph" w:customStyle="1" w:styleId="Style11">
    <w:name w:val="Style 11"/>
    <w:basedOn w:val="Normlny"/>
    <w:link w:val="CharStyle12"/>
    <w:rsid w:val="004042DC"/>
    <w:pPr>
      <w:widowControl w:val="0"/>
      <w:shd w:val="clear" w:color="auto" w:fill="FFFFFF"/>
      <w:spacing w:after="280" w:line="266" w:lineRule="exact"/>
      <w:ind w:hanging="400"/>
      <w:jc w:val="both"/>
      <w:outlineLvl w:val="2"/>
    </w:pPr>
    <w:rPr>
      <w:rFonts w:eastAsiaTheme="minorHAnsi" w:cstheme="minorBidi"/>
      <w:b/>
      <w:bCs/>
      <w:szCs w:val="22"/>
      <w:lang w:eastAsia="en-US"/>
    </w:rPr>
  </w:style>
  <w:style w:type="character" w:customStyle="1" w:styleId="CharStyle22">
    <w:name w:val="Char Style 22"/>
    <w:basedOn w:val="Predvolenpsmoodseku"/>
    <w:link w:val="Style21"/>
    <w:rsid w:val="004042DC"/>
    <w:rPr>
      <w:sz w:val="40"/>
      <w:szCs w:val="40"/>
      <w:shd w:val="clear" w:color="auto" w:fill="FFFFFF"/>
    </w:rPr>
  </w:style>
  <w:style w:type="character" w:customStyle="1" w:styleId="CharStyle28">
    <w:name w:val="Char Style 28"/>
    <w:basedOn w:val="CharStyle3"/>
    <w:rsid w:val="004042D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sk-SK" w:eastAsia="sk-SK" w:bidi="sk-SK"/>
    </w:rPr>
  </w:style>
  <w:style w:type="character" w:customStyle="1" w:styleId="CharStyle29">
    <w:name w:val="Char Style 29"/>
    <w:basedOn w:val="CharStyle3"/>
    <w:rsid w:val="004042DC"/>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sk-SK" w:eastAsia="sk-SK" w:bidi="sk-SK"/>
    </w:rPr>
  </w:style>
  <w:style w:type="paragraph" w:customStyle="1" w:styleId="Style18">
    <w:name w:val="Style 18"/>
    <w:basedOn w:val="Normlny"/>
    <w:link w:val="CharStyle19"/>
    <w:rsid w:val="004042DC"/>
    <w:pPr>
      <w:widowControl w:val="0"/>
      <w:shd w:val="clear" w:color="auto" w:fill="FFFFFF"/>
      <w:spacing w:before="260" w:after="500" w:line="312" w:lineRule="exact"/>
      <w:jc w:val="both"/>
    </w:pPr>
    <w:rPr>
      <w:rFonts w:ascii="Arial" w:eastAsia="Arial" w:hAnsi="Arial" w:cs="Arial"/>
      <w:b/>
      <w:bCs/>
      <w:color w:val="000000"/>
      <w:sz w:val="19"/>
      <w:szCs w:val="19"/>
      <w:lang w:eastAsia="sk-SK" w:bidi="sk-SK"/>
    </w:rPr>
  </w:style>
  <w:style w:type="paragraph" w:customStyle="1" w:styleId="Style21">
    <w:name w:val="Style 21"/>
    <w:basedOn w:val="Normlny"/>
    <w:link w:val="CharStyle22"/>
    <w:rsid w:val="004042DC"/>
    <w:pPr>
      <w:widowControl w:val="0"/>
      <w:shd w:val="clear" w:color="auto" w:fill="FFFFFF"/>
      <w:spacing w:after="100" w:line="442" w:lineRule="exact"/>
      <w:outlineLvl w:val="0"/>
    </w:pPr>
    <w:rPr>
      <w:rFonts w:eastAsiaTheme="minorHAnsi" w:cstheme="minorBidi"/>
      <w:sz w:val="40"/>
      <w:szCs w:val="40"/>
      <w:lang w:eastAsia="en-US"/>
    </w:rPr>
  </w:style>
  <w:style w:type="numbering" w:customStyle="1" w:styleId="Bezzoznamu1">
    <w:name w:val="Bez zoznamu1"/>
    <w:next w:val="Bezzoznamu"/>
    <w:uiPriority w:val="99"/>
    <w:semiHidden/>
    <w:unhideWhenUsed/>
    <w:rsid w:val="00314A5E"/>
  </w:style>
  <w:style w:type="character" w:customStyle="1" w:styleId="genitem">
    <w:name w:val="genitem"/>
    <w:basedOn w:val="Predvolenpsmoodseku"/>
    <w:rsid w:val="00314A5E"/>
  </w:style>
  <w:style w:type="character" w:customStyle="1" w:styleId="gi">
    <w:name w:val="gi"/>
    <w:basedOn w:val="Predvolenpsmoodseku"/>
    <w:rsid w:val="00314A5E"/>
  </w:style>
  <w:style w:type="paragraph" w:customStyle="1" w:styleId="Nzov1">
    <w:name w:val="Názov1"/>
    <w:basedOn w:val="Normlny"/>
    <w:rsid w:val="00314A5E"/>
    <w:pPr>
      <w:spacing w:before="100" w:beforeAutospacing="1" w:after="100" w:afterAutospacing="1"/>
    </w:pPr>
    <w:rPr>
      <w:rFonts w:ascii="Arial" w:hAnsi="Arial" w:cs="Arial"/>
      <w:lang w:eastAsia="sk-SK"/>
    </w:rPr>
  </w:style>
  <w:style w:type="table" w:customStyle="1" w:styleId="Mriekatabuky2">
    <w:name w:val="Mriežka tabuľky2"/>
    <w:basedOn w:val="Normlnatabuka"/>
    <w:next w:val="Mriekatabuky"/>
    <w:uiPriority w:val="39"/>
    <w:rsid w:val="00314A5E"/>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nhideWhenUsed/>
    <w:rsid w:val="00C715B7"/>
    <w:rPr>
      <w:rFonts w:eastAsiaTheme="minorHAnsi"/>
      <w:lang w:eastAsia="sk-SK"/>
    </w:rPr>
  </w:style>
  <w:style w:type="character" w:styleId="Hypertextovprepojenie">
    <w:name w:val="Hyperlink"/>
    <w:uiPriority w:val="99"/>
    <w:unhideWhenUsed/>
    <w:rsid w:val="005536F6"/>
    <w:rPr>
      <w:color w:val="0000FF"/>
      <w:u w:val="single"/>
    </w:rPr>
  </w:style>
  <w:style w:type="character" w:customStyle="1" w:styleId="CharStyle9">
    <w:name w:val="Char Style 9"/>
    <w:basedOn w:val="CharStyle5"/>
    <w:rsid w:val="005536F6"/>
    <w:rPr>
      <w:rFonts w:ascii="Times New Roman" w:eastAsia="Times New Roman" w:hAnsi="Times New Roman" w:cs="Times New Roman" w:hint="default"/>
      <w:i/>
      <w:iCs/>
      <w:color w:val="000000"/>
      <w:spacing w:val="0"/>
      <w:w w:val="100"/>
      <w:position w:val="0"/>
      <w:sz w:val="8"/>
      <w:szCs w:val="8"/>
      <w:shd w:val="clear" w:color="auto" w:fill="FFFFFF"/>
      <w:lang w:val="sk-SK" w:eastAsia="sk-SK" w:bidi="sk-SK"/>
    </w:rPr>
  </w:style>
  <w:style w:type="character" w:customStyle="1" w:styleId="xbe">
    <w:name w:val="_xbe"/>
    <w:basedOn w:val="Predvolenpsmoodseku"/>
    <w:rsid w:val="005536F6"/>
  </w:style>
  <w:style w:type="table" w:customStyle="1" w:styleId="Mriekatabuky3">
    <w:name w:val="Mriežka tabuľky3"/>
    <w:basedOn w:val="Normlnatabuka"/>
    <w:next w:val="Mriekatabuky"/>
    <w:uiPriority w:val="39"/>
    <w:rsid w:val="00D77A1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84347E"/>
  </w:style>
  <w:style w:type="table" w:customStyle="1" w:styleId="Mriekatabuky4">
    <w:name w:val="Mriežka tabuľky4"/>
    <w:basedOn w:val="Normlnatabuka"/>
    <w:next w:val="Mriekatabuky"/>
    <w:uiPriority w:val="39"/>
    <w:rsid w:val="0084347E"/>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lny"/>
    <w:rsid w:val="0084347E"/>
    <w:pPr>
      <w:widowControl w:val="0"/>
      <w:tabs>
        <w:tab w:val="left" w:pos="2300"/>
      </w:tabs>
      <w:spacing w:line="260" w:lineRule="atLeast"/>
      <w:ind w:left="864" w:hanging="2304"/>
    </w:pPr>
    <w:rPr>
      <w:snapToGrid w:val="0"/>
      <w:szCs w:val="20"/>
    </w:rPr>
  </w:style>
  <w:style w:type="paragraph" w:styleId="Podtitul">
    <w:name w:val="Subtitle"/>
    <w:basedOn w:val="Normlny"/>
    <w:next w:val="Normlny"/>
    <w:link w:val="PodtitulChar"/>
    <w:qFormat/>
    <w:rsid w:val="0084347E"/>
    <w:pPr>
      <w:spacing w:after="60"/>
      <w:jc w:val="center"/>
      <w:outlineLvl w:val="1"/>
    </w:pPr>
    <w:rPr>
      <w:rFonts w:ascii="Cambria" w:hAnsi="Cambria"/>
      <w:lang w:val="x-none" w:eastAsia="x-none"/>
    </w:rPr>
  </w:style>
  <w:style w:type="character" w:customStyle="1" w:styleId="PodtitulChar">
    <w:name w:val="Podtitul Char"/>
    <w:basedOn w:val="Predvolenpsmoodseku"/>
    <w:link w:val="Podtitul"/>
    <w:rsid w:val="0084347E"/>
    <w:rPr>
      <w:rFonts w:ascii="Cambria" w:eastAsia="Times New Roman" w:hAnsi="Cambria" w:cs="Times New Roman"/>
      <w:szCs w:val="24"/>
      <w:lang w:val="x-none" w:eastAsia="x-none"/>
    </w:rPr>
  </w:style>
  <w:style w:type="character" w:styleId="PouitHypertextovPrepojenie">
    <w:name w:val="FollowedHyperlink"/>
    <w:uiPriority w:val="99"/>
    <w:unhideWhenUsed/>
    <w:rsid w:val="0084347E"/>
    <w:rPr>
      <w:color w:val="800080"/>
      <w:u w:val="single"/>
    </w:rPr>
  </w:style>
  <w:style w:type="paragraph" w:customStyle="1" w:styleId="xl64">
    <w:name w:val="xl64"/>
    <w:basedOn w:val="Normlny"/>
    <w:rsid w:val="0084347E"/>
    <w:pPr>
      <w:spacing w:before="100" w:beforeAutospacing="1" w:after="100" w:afterAutospacing="1"/>
    </w:pPr>
    <w:rPr>
      <w:lang w:eastAsia="sk-SK"/>
    </w:rPr>
  </w:style>
  <w:style w:type="paragraph" w:customStyle="1" w:styleId="xl65">
    <w:name w:val="xl65"/>
    <w:basedOn w:val="Normlny"/>
    <w:rsid w:val="0084347E"/>
    <w:pPr>
      <w:spacing w:before="100" w:beforeAutospacing="1" w:after="100" w:afterAutospacing="1"/>
    </w:pPr>
    <w:rPr>
      <w:lang w:eastAsia="sk-SK"/>
    </w:rPr>
  </w:style>
  <w:style w:type="paragraph" w:customStyle="1" w:styleId="xl66">
    <w:name w:val="xl66"/>
    <w:basedOn w:val="Normlny"/>
    <w:rsid w:val="0084347E"/>
    <w:pPr>
      <w:spacing w:before="100" w:beforeAutospacing="1" w:after="100" w:afterAutospacing="1"/>
    </w:pPr>
    <w:rPr>
      <w:lang w:eastAsia="sk-SK"/>
    </w:rPr>
  </w:style>
  <w:style w:type="paragraph" w:customStyle="1" w:styleId="xl67">
    <w:name w:val="xl67"/>
    <w:basedOn w:val="Normlny"/>
    <w:rsid w:val="0084347E"/>
    <w:pPr>
      <w:spacing w:before="100" w:beforeAutospacing="1" w:after="100" w:afterAutospacing="1"/>
    </w:pPr>
    <w:rPr>
      <w:sz w:val="28"/>
      <w:szCs w:val="28"/>
      <w:lang w:eastAsia="sk-SK"/>
    </w:rPr>
  </w:style>
  <w:style w:type="paragraph" w:customStyle="1" w:styleId="xl68">
    <w:name w:val="xl68"/>
    <w:basedOn w:val="Normlny"/>
    <w:rsid w:val="0084347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6"/>
      <w:szCs w:val="16"/>
      <w:lang w:eastAsia="sk-SK"/>
    </w:rPr>
  </w:style>
  <w:style w:type="paragraph" w:customStyle="1" w:styleId="xl69">
    <w:name w:val="xl69"/>
    <w:basedOn w:val="Normlny"/>
    <w:rsid w:val="0084347E"/>
    <w:pPr>
      <w:pBdr>
        <w:top w:val="single" w:sz="8" w:space="0" w:color="auto"/>
        <w:bottom w:val="single" w:sz="8" w:space="0" w:color="auto"/>
      </w:pBdr>
      <w:spacing w:before="100" w:beforeAutospacing="1" w:after="100" w:afterAutospacing="1"/>
      <w:jc w:val="center"/>
    </w:pPr>
    <w:rPr>
      <w:b/>
      <w:bCs/>
      <w:sz w:val="16"/>
      <w:szCs w:val="16"/>
      <w:lang w:eastAsia="sk-SK"/>
    </w:rPr>
  </w:style>
  <w:style w:type="paragraph" w:customStyle="1" w:styleId="xl70">
    <w:name w:val="xl70"/>
    <w:basedOn w:val="Normlny"/>
    <w:rsid w:val="0084347E"/>
    <w:pPr>
      <w:pBdr>
        <w:top w:val="single" w:sz="8" w:space="0" w:color="auto"/>
        <w:bottom w:val="single" w:sz="8" w:space="0" w:color="auto"/>
      </w:pBdr>
      <w:shd w:val="clear" w:color="000000" w:fill="D8D8D8"/>
      <w:spacing w:before="100" w:beforeAutospacing="1" w:after="100" w:afterAutospacing="1"/>
      <w:jc w:val="center"/>
    </w:pPr>
    <w:rPr>
      <w:b/>
      <w:bCs/>
      <w:sz w:val="16"/>
      <w:szCs w:val="16"/>
      <w:lang w:eastAsia="sk-SK"/>
    </w:rPr>
  </w:style>
  <w:style w:type="paragraph" w:customStyle="1" w:styleId="xl71">
    <w:name w:val="xl71"/>
    <w:basedOn w:val="Normlny"/>
    <w:rsid w:val="0084347E"/>
    <w:pPr>
      <w:pBdr>
        <w:top w:val="single" w:sz="8" w:space="0" w:color="auto"/>
        <w:left w:val="single" w:sz="8" w:space="0" w:color="auto"/>
        <w:bottom w:val="single" w:sz="8" w:space="0" w:color="auto"/>
      </w:pBdr>
      <w:shd w:val="clear" w:color="000000" w:fill="D8D8D8"/>
      <w:spacing w:before="100" w:beforeAutospacing="1" w:after="100" w:afterAutospacing="1"/>
      <w:jc w:val="center"/>
    </w:pPr>
    <w:rPr>
      <w:b/>
      <w:bCs/>
      <w:sz w:val="16"/>
      <w:szCs w:val="16"/>
      <w:lang w:eastAsia="sk-SK"/>
    </w:rPr>
  </w:style>
  <w:style w:type="paragraph" w:customStyle="1" w:styleId="xl72">
    <w:name w:val="xl72"/>
    <w:basedOn w:val="Normlny"/>
    <w:rsid w:val="0084347E"/>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center"/>
    </w:pPr>
    <w:rPr>
      <w:b/>
      <w:bCs/>
      <w:sz w:val="16"/>
      <w:szCs w:val="16"/>
      <w:lang w:eastAsia="sk-SK"/>
    </w:rPr>
  </w:style>
  <w:style w:type="paragraph" w:customStyle="1" w:styleId="xl73">
    <w:name w:val="xl73"/>
    <w:basedOn w:val="Normlny"/>
    <w:rsid w:val="0084347E"/>
    <w:pPr>
      <w:pBdr>
        <w:top w:val="single" w:sz="8" w:space="0" w:color="auto"/>
        <w:bottom w:val="single" w:sz="8" w:space="0" w:color="auto"/>
        <w:right w:val="single" w:sz="8" w:space="0" w:color="auto"/>
      </w:pBdr>
      <w:shd w:val="clear" w:color="000000" w:fill="D8D8D8"/>
      <w:spacing w:before="100" w:beforeAutospacing="1" w:after="100" w:afterAutospacing="1"/>
      <w:jc w:val="center"/>
    </w:pPr>
    <w:rPr>
      <w:b/>
      <w:bCs/>
      <w:sz w:val="16"/>
      <w:szCs w:val="16"/>
      <w:lang w:eastAsia="sk-SK"/>
    </w:rPr>
  </w:style>
  <w:style w:type="paragraph" w:customStyle="1" w:styleId="xl74">
    <w:name w:val="xl74"/>
    <w:basedOn w:val="Normlny"/>
    <w:rsid w:val="0084347E"/>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b/>
      <w:bCs/>
      <w:sz w:val="16"/>
      <w:szCs w:val="16"/>
      <w:lang w:eastAsia="sk-SK"/>
    </w:rPr>
  </w:style>
  <w:style w:type="paragraph" w:customStyle="1" w:styleId="xl75">
    <w:name w:val="xl75"/>
    <w:basedOn w:val="Normlny"/>
    <w:rsid w:val="0084347E"/>
    <w:pPr>
      <w:pBdr>
        <w:left w:val="single" w:sz="8" w:space="0" w:color="auto"/>
        <w:right w:val="single" w:sz="8" w:space="0" w:color="auto"/>
      </w:pBdr>
      <w:shd w:val="clear" w:color="000000" w:fill="D8D8D8"/>
      <w:spacing w:before="100" w:beforeAutospacing="1" w:after="100" w:afterAutospacing="1"/>
      <w:jc w:val="center"/>
      <w:textAlignment w:val="center"/>
    </w:pPr>
    <w:rPr>
      <w:b/>
      <w:bCs/>
      <w:sz w:val="16"/>
      <w:szCs w:val="16"/>
      <w:lang w:eastAsia="sk-SK"/>
    </w:rPr>
  </w:style>
  <w:style w:type="paragraph" w:customStyle="1" w:styleId="xl76">
    <w:name w:val="xl76"/>
    <w:basedOn w:val="Normlny"/>
    <w:rsid w:val="0084347E"/>
    <w:pPr>
      <w:pBdr>
        <w:left w:val="single" w:sz="4" w:space="0" w:color="auto"/>
        <w:bottom w:val="single" w:sz="4" w:space="0" w:color="auto"/>
        <w:right w:val="single" w:sz="4" w:space="0" w:color="auto"/>
      </w:pBdr>
      <w:spacing w:before="100" w:beforeAutospacing="1" w:after="100" w:afterAutospacing="1"/>
      <w:jc w:val="center"/>
    </w:pPr>
    <w:rPr>
      <w:sz w:val="16"/>
      <w:szCs w:val="16"/>
      <w:lang w:eastAsia="sk-SK"/>
    </w:rPr>
  </w:style>
  <w:style w:type="paragraph" w:customStyle="1" w:styleId="xl77">
    <w:name w:val="xl77"/>
    <w:basedOn w:val="Normlny"/>
    <w:rsid w:val="0084347E"/>
    <w:pPr>
      <w:pBdr>
        <w:bottom w:val="single" w:sz="4" w:space="0" w:color="auto"/>
        <w:right w:val="single" w:sz="4" w:space="0" w:color="auto"/>
      </w:pBdr>
      <w:spacing w:before="100" w:beforeAutospacing="1" w:after="100" w:afterAutospacing="1"/>
      <w:jc w:val="center"/>
    </w:pPr>
    <w:rPr>
      <w:sz w:val="16"/>
      <w:szCs w:val="16"/>
      <w:lang w:eastAsia="sk-SK"/>
    </w:rPr>
  </w:style>
  <w:style w:type="paragraph" w:customStyle="1" w:styleId="xl78">
    <w:name w:val="xl78"/>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sk-SK"/>
    </w:rPr>
  </w:style>
  <w:style w:type="paragraph" w:customStyle="1" w:styleId="xl79">
    <w:name w:val="xl79"/>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sk-SK"/>
    </w:rPr>
  </w:style>
  <w:style w:type="paragraph" w:customStyle="1" w:styleId="xl80">
    <w:name w:val="xl80"/>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sk-SK"/>
    </w:rPr>
  </w:style>
  <w:style w:type="paragraph" w:customStyle="1" w:styleId="xl81">
    <w:name w:val="xl81"/>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sk-SK"/>
    </w:rPr>
  </w:style>
  <w:style w:type="paragraph" w:customStyle="1" w:styleId="xl82">
    <w:name w:val="xl82"/>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sk-SK"/>
    </w:rPr>
  </w:style>
  <w:style w:type="paragraph" w:customStyle="1" w:styleId="xl83">
    <w:name w:val="xl83"/>
    <w:basedOn w:val="Normlny"/>
    <w:rsid w:val="0084347E"/>
    <w:pPr>
      <w:pBdr>
        <w:bottom w:val="single" w:sz="4" w:space="0" w:color="auto"/>
        <w:right w:val="single" w:sz="4" w:space="0" w:color="auto"/>
      </w:pBdr>
      <w:spacing w:before="100" w:beforeAutospacing="1" w:after="100" w:afterAutospacing="1"/>
      <w:jc w:val="center"/>
    </w:pPr>
    <w:rPr>
      <w:sz w:val="16"/>
      <w:szCs w:val="16"/>
      <w:lang w:eastAsia="sk-SK"/>
    </w:rPr>
  </w:style>
  <w:style w:type="paragraph" w:customStyle="1" w:styleId="xl84">
    <w:name w:val="xl84"/>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sk-SK"/>
    </w:rPr>
  </w:style>
  <w:style w:type="paragraph" w:customStyle="1" w:styleId="xl85">
    <w:name w:val="xl85"/>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sk-SK"/>
    </w:rPr>
  </w:style>
  <w:style w:type="paragraph" w:customStyle="1" w:styleId="xl86">
    <w:name w:val="xl86"/>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sk-SK"/>
    </w:rPr>
  </w:style>
  <w:style w:type="paragraph" w:customStyle="1" w:styleId="xl87">
    <w:name w:val="xl87"/>
    <w:basedOn w:val="Normlny"/>
    <w:rsid w:val="0084347E"/>
    <w:pPr>
      <w:pBdr>
        <w:bottom w:val="single" w:sz="4" w:space="0" w:color="auto"/>
        <w:right w:val="single" w:sz="4" w:space="0" w:color="auto"/>
      </w:pBdr>
      <w:spacing w:before="100" w:beforeAutospacing="1" w:after="100" w:afterAutospacing="1"/>
    </w:pPr>
    <w:rPr>
      <w:sz w:val="16"/>
      <w:szCs w:val="16"/>
      <w:lang w:eastAsia="sk-SK"/>
    </w:rPr>
  </w:style>
  <w:style w:type="paragraph" w:customStyle="1" w:styleId="xl88">
    <w:name w:val="xl88"/>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sk-SK"/>
    </w:rPr>
  </w:style>
  <w:style w:type="paragraph" w:customStyle="1" w:styleId="xl89">
    <w:name w:val="xl89"/>
    <w:basedOn w:val="Normlny"/>
    <w:rsid w:val="0084347E"/>
    <w:pPr>
      <w:pBdr>
        <w:top w:val="single" w:sz="4" w:space="0" w:color="auto"/>
        <w:bottom w:val="single" w:sz="4" w:space="0" w:color="auto"/>
        <w:right w:val="single" w:sz="4" w:space="0" w:color="auto"/>
      </w:pBdr>
      <w:spacing w:before="100" w:beforeAutospacing="1" w:after="100" w:afterAutospacing="1"/>
    </w:pPr>
    <w:rPr>
      <w:sz w:val="16"/>
      <w:szCs w:val="16"/>
      <w:lang w:eastAsia="sk-SK"/>
    </w:rPr>
  </w:style>
  <w:style w:type="paragraph" w:customStyle="1" w:styleId="xl90">
    <w:name w:val="xl90"/>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sk-SK"/>
    </w:rPr>
  </w:style>
  <w:style w:type="paragraph" w:customStyle="1" w:styleId="xl91">
    <w:name w:val="xl91"/>
    <w:basedOn w:val="Normlny"/>
    <w:rsid w:val="0084347E"/>
    <w:pPr>
      <w:pBdr>
        <w:top w:val="single" w:sz="4" w:space="0" w:color="auto"/>
        <w:bottom w:val="single" w:sz="4" w:space="0" w:color="auto"/>
        <w:right w:val="single" w:sz="4" w:space="0" w:color="auto"/>
      </w:pBdr>
      <w:spacing w:before="100" w:beforeAutospacing="1" w:after="100" w:afterAutospacing="1"/>
    </w:pPr>
    <w:rPr>
      <w:sz w:val="16"/>
      <w:szCs w:val="16"/>
      <w:lang w:eastAsia="sk-SK"/>
    </w:rPr>
  </w:style>
  <w:style w:type="paragraph" w:customStyle="1" w:styleId="xl92">
    <w:name w:val="xl92"/>
    <w:basedOn w:val="Normlny"/>
    <w:rsid w:val="008434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eastAsia="sk-SK"/>
    </w:rPr>
  </w:style>
  <w:style w:type="paragraph" w:customStyle="1" w:styleId="xl93">
    <w:name w:val="xl93"/>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sk-SK"/>
    </w:rPr>
  </w:style>
  <w:style w:type="paragraph" w:customStyle="1" w:styleId="xl94">
    <w:name w:val="xl94"/>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sk-SK"/>
    </w:rPr>
  </w:style>
  <w:style w:type="paragraph" w:customStyle="1" w:styleId="xl95">
    <w:name w:val="xl95"/>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sk-SK"/>
    </w:rPr>
  </w:style>
  <w:style w:type="paragraph" w:customStyle="1" w:styleId="xl96">
    <w:name w:val="xl96"/>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sk-SK"/>
    </w:rPr>
  </w:style>
  <w:style w:type="paragraph" w:customStyle="1" w:styleId="xl97">
    <w:name w:val="xl97"/>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sk-SK"/>
    </w:rPr>
  </w:style>
  <w:style w:type="paragraph" w:customStyle="1" w:styleId="xl98">
    <w:name w:val="xl98"/>
    <w:basedOn w:val="Normlny"/>
    <w:rsid w:val="008434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sk-SK"/>
    </w:rPr>
  </w:style>
  <w:style w:type="paragraph" w:customStyle="1" w:styleId="xl99">
    <w:name w:val="xl99"/>
    <w:basedOn w:val="Normlny"/>
    <w:rsid w:val="0084347E"/>
    <w:pPr>
      <w:pBdr>
        <w:top w:val="single" w:sz="8" w:space="0" w:color="auto"/>
        <w:left w:val="single" w:sz="8" w:space="0" w:color="auto"/>
        <w:bottom w:val="single" w:sz="8" w:space="0" w:color="auto"/>
      </w:pBdr>
      <w:spacing w:before="100" w:beforeAutospacing="1" w:after="100" w:afterAutospacing="1"/>
      <w:jc w:val="center"/>
    </w:pPr>
    <w:rPr>
      <w:b/>
      <w:bCs/>
      <w:sz w:val="16"/>
      <w:szCs w:val="16"/>
      <w:lang w:eastAsia="sk-SK"/>
    </w:rPr>
  </w:style>
  <w:style w:type="paragraph" w:customStyle="1" w:styleId="xl100">
    <w:name w:val="xl100"/>
    <w:basedOn w:val="Normlny"/>
    <w:rsid w:val="0084347E"/>
    <w:pPr>
      <w:pBdr>
        <w:top w:val="single" w:sz="8" w:space="0" w:color="auto"/>
        <w:left w:val="single" w:sz="8" w:space="0" w:color="auto"/>
        <w:right w:val="single" w:sz="8" w:space="0" w:color="auto"/>
      </w:pBdr>
      <w:shd w:val="clear" w:color="000000" w:fill="D8D8D8"/>
      <w:spacing w:before="100" w:beforeAutospacing="1" w:after="100" w:afterAutospacing="1"/>
      <w:jc w:val="center"/>
    </w:pPr>
    <w:rPr>
      <w:sz w:val="16"/>
      <w:szCs w:val="16"/>
      <w:lang w:eastAsia="sk-SK"/>
    </w:rPr>
  </w:style>
  <w:style w:type="paragraph" w:customStyle="1" w:styleId="xl101">
    <w:name w:val="xl101"/>
    <w:basedOn w:val="Normlny"/>
    <w:rsid w:val="0084347E"/>
    <w:pPr>
      <w:pBdr>
        <w:left w:val="single" w:sz="8" w:space="0" w:color="auto"/>
        <w:bottom w:val="single" w:sz="8" w:space="0" w:color="auto"/>
        <w:right w:val="single" w:sz="8" w:space="0" w:color="auto"/>
      </w:pBdr>
      <w:shd w:val="clear" w:color="000000" w:fill="D8D8D8"/>
      <w:spacing w:before="100" w:beforeAutospacing="1" w:after="100" w:afterAutospacing="1"/>
      <w:jc w:val="center"/>
    </w:pPr>
    <w:rPr>
      <w:sz w:val="16"/>
      <w:szCs w:val="16"/>
      <w:lang w:eastAsia="sk-SK"/>
    </w:rPr>
  </w:style>
  <w:style w:type="paragraph" w:customStyle="1" w:styleId="xl102">
    <w:name w:val="xl102"/>
    <w:basedOn w:val="Normlny"/>
    <w:rsid w:val="0084347E"/>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lang w:eastAsia="sk-SK"/>
    </w:rPr>
  </w:style>
  <w:style w:type="paragraph" w:customStyle="1" w:styleId="xl103">
    <w:name w:val="xl103"/>
    <w:basedOn w:val="Normlny"/>
    <w:rsid w:val="0084347E"/>
    <w:pPr>
      <w:spacing w:before="100" w:beforeAutospacing="1" w:after="100" w:afterAutospacing="1"/>
      <w:jc w:val="center"/>
    </w:pPr>
    <w:rPr>
      <w:b/>
      <w:bCs/>
      <w:sz w:val="28"/>
      <w:szCs w:val="28"/>
      <w:lang w:eastAsia="sk-SK"/>
    </w:rPr>
  </w:style>
  <w:style w:type="paragraph" w:customStyle="1" w:styleId="xl104">
    <w:name w:val="xl104"/>
    <w:basedOn w:val="Normlny"/>
    <w:rsid w:val="0084347E"/>
    <w:pPr>
      <w:spacing w:before="100" w:beforeAutospacing="1" w:after="100" w:afterAutospacing="1"/>
    </w:pPr>
    <w:rPr>
      <w:b/>
      <w:bCs/>
      <w:sz w:val="28"/>
      <w:szCs w:val="28"/>
      <w:lang w:eastAsia="sk-SK"/>
    </w:rPr>
  </w:style>
  <w:style w:type="paragraph" w:customStyle="1" w:styleId="xl105">
    <w:name w:val="xl105"/>
    <w:basedOn w:val="Normlny"/>
    <w:rsid w:val="0084347E"/>
    <w:pPr>
      <w:spacing w:before="100" w:beforeAutospacing="1" w:after="100" w:afterAutospacing="1"/>
    </w:pPr>
    <w:rPr>
      <w:b/>
      <w:bCs/>
      <w:sz w:val="28"/>
      <w:szCs w:val="28"/>
      <w:lang w:eastAsia="sk-SK"/>
    </w:rPr>
  </w:style>
  <w:style w:type="paragraph" w:customStyle="1" w:styleId="xl106">
    <w:name w:val="xl106"/>
    <w:basedOn w:val="Normlny"/>
    <w:rsid w:val="0084347E"/>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center"/>
    </w:pPr>
    <w:rPr>
      <w:b/>
      <w:bCs/>
      <w:sz w:val="16"/>
      <w:szCs w:val="16"/>
      <w:lang w:eastAsia="sk-SK"/>
    </w:rPr>
  </w:style>
  <w:style w:type="paragraph" w:customStyle="1" w:styleId="xl107">
    <w:name w:val="xl107"/>
    <w:basedOn w:val="Normlny"/>
    <w:rsid w:val="0084347E"/>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sz w:val="16"/>
      <w:szCs w:val="16"/>
      <w:lang w:eastAsia="sk-SK"/>
    </w:rPr>
  </w:style>
  <w:style w:type="paragraph" w:customStyle="1" w:styleId="xl108">
    <w:name w:val="xl108"/>
    <w:basedOn w:val="Normlny"/>
    <w:rsid w:val="0084347E"/>
    <w:pPr>
      <w:pBdr>
        <w:left w:val="single" w:sz="8" w:space="0" w:color="auto"/>
        <w:bottom w:val="single" w:sz="8" w:space="0" w:color="auto"/>
        <w:right w:val="single" w:sz="8" w:space="0" w:color="auto"/>
      </w:pBdr>
      <w:shd w:val="clear" w:color="000000" w:fill="D8D8D8"/>
      <w:spacing w:before="100" w:beforeAutospacing="1" w:after="100" w:afterAutospacing="1"/>
      <w:textAlignment w:val="center"/>
    </w:pPr>
    <w:rPr>
      <w:sz w:val="16"/>
      <w:szCs w:val="16"/>
      <w:lang w:eastAsia="sk-SK"/>
    </w:rPr>
  </w:style>
  <w:style w:type="paragraph" w:customStyle="1" w:styleId="xl109">
    <w:name w:val="xl109"/>
    <w:basedOn w:val="Normlny"/>
    <w:rsid w:val="0084347E"/>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center"/>
    </w:pPr>
    <w:rPr>
      <w:b/>
      <w:bCs/>
      <w:sz w:val="16"/>
      <w:szCs w:val="16"/>
      <w:lang w:eastAsia="sk-SK"/>
    </w:rPr>
  </w:style>
  <w:style w:type="paragraph" w:customStyle="1" w:styleId="xl110">
    <w:name w:val="xl110"/>
    <w:basedOn w:val="Normlny"/>
    <w:rsid w:val="0084347E"/>
    <w:pPr>
      <w:pBdr>
        <w:left w:val="single" w:sz="8" w:space="0" w:color="auto"/>
        <w:bottom w:val="single" w:sz="8" w:space="0" w:color="auto"/>
        <w:right w:val="single" w:sz="8" w:space="0" w:color="auto"/>
      </w:pBdr>
      <w:shd w:val="clear" w:color="000000" w:fill="D8D8D8"/>
      <w:spacing w:before="100" w:beforeAutospacing="1" w:after="100" w:afterAutospacing="1"/>
      <w:jc w:val="center"/>
    </w:pPr>
    <w:rPr>
      <w:sz w:val="16"/>
      <w:szCs w:val="16"/>
      <w:lang w:eastAsia="sk-SK"/>
    </w:rPr>
  </w:style>
  <w:style w:type="paragraph" w:customStyle="1" w:styleId="xl111">
    <w:name w:val="xl111"/>
    <w:basedOn w:val="Normlny"/>
    <w:rsid w:val="0084347E"/>
    <w:pPr>
      <w:pBdr>
        <w:top w:val="single" w:sz="8" w:space="0" w:color="auto"/>
        <w:left w:val="single" w:sz="8" w:space="0" w:color="auto"/>
        <w:bottom w:val="single" w:sz="8" w:space="0" w:color="auto"/>
      </w:pBdr>
      <w:shd w:val="clear" w:color="000000" w:fill="D8D8D8"/>
      <w:spacing w:before="100" w:beforeAutospacing="1" w:after="100" w:afterAutospacing="1"/>
      <w:jc w:val="center"/>
    </w:pPr>
    <w:rPr>
      <w:b/>
      <w:bCs/>
      <w:sz w:val="16"/>
      <w:szCs w:val="16"/>
      <w:lang w:eastAsia="sk-SK"/>
    </w:rPr>
  </w:style>
  <w:style w:type="paragraph" w:customStyle="1" w:styleId="xl112">
    <w:name w:val="xl112"/>
    <w:basedOn w:val="Normlny"/>
    <w:rsid w:val="0084347E"/>
    <w:pPr>
      <w:pBdr>
        <w:top w:val="single" w:sz="8" w:space="0" w:color="auto"/>
        <w:bottom w:val="single" w:sz="8" w:space="0" w:color="auto"/>
      </w:pBdr>
      <w:shd w:val="clear" w:color="000000" w:fill="D8D8D8"/>
      <w:spacing w:before="100" w:beforeAutospacing="1" w:after="100" w:afterAutospacing="1"/>
      <w:jc w:val="center"/>
    </w:pPr>
    <w:rPr>
      <w:b/>
      <w:bCs/>
      <w:sz w:val="16"/>
      <w:szCs w:val="16"/>
      <w:lang w:eastAsia="sk-SK"/>
    </w:rPr>
  </w:style>
  <w:style w:type="paragraph" w:customStyle="1" w:styleId="xl113">
    <w:name w:val="xl113"/>
    <w:basedOn w:val="Normlny"/>
    <w:rsid w:val="0084347E"/>
    <w:pPr>
      <w:pBdr>
        <w:top w:val="single" w:sz="8" w:space="0" w:color="auto"/>
        <w:bottom w:val="single" w:sz="8" w:space="0" w:color="auto"/>
        <w:right w:val="single" w:sz="8" w:space="0" w:color="auto"/>
      </w:pBdr>
      <w:shd w:val="clear" w:color="000000" w:fill="D8D8D8"/>
      <w:spacing w:before="100" w:beforeAutospacing="1" w:after="100" w:afterAutospacing="1"/>
      <w:jc w:val="center"/>
    </w:pPr>
    <w:rPr>
      <w:b/>
      <w:bCs/>
      <w:sz w:val="16"/>
      <w:szCs w:val="16"/>
      <w:lang w:eastAsia="sk-SK"/>
    </w:rPr>
  </w:style>
  <w:style w:type="paragraph" w:customStyle="1" w:styleId="xl114">
    <w:name w:val="xl114"/>
    <w:basedOn w:val="Normlny"/>
    <w:rsid w:val="0084347E"/>
    <w:pPr>
      <w:pBdr>
        <w:top w:val="single" w:sz="8" w:space="0" w:color="auto"/>
        <w:bottom w:val="single" w:sz="8" w:space="0" w:color="auto"/>
        <w:right w:val="single" w:sz="8" w:space="0" w:color="auto"/>
      </w:pBdr>
      <w:spacing w:before="100" w:beforeAutospacing="1" w:after="100" w:afterAutospacing="1"/>
      <w:jc w:val="center"/>
    </w:pPr>
    <w:rPr>
      <w:sz w:val="16"/>
      <w:szCs w:val="16"/>
      <w:lang w:eastAsia="sk-SK"/>
    </w:rPr>
  </w:style>
  <w:style w:type="paragraph" w:customStyle="1" w:styleId="titulok">
    <w:name w:val="titulok"/>
    <w:basedOn w:val="Normlny"/>
    <w:rsid w:val="0084347E"/>
    <w:pPr>
      <w:spacing w:before="100" w:beforeAutospacing="1" w:after="100" w:afterAutospacing="1"/>
      <w:jc w:val="center"/>
    </w:pPr>
    <w:rPr>
      <w:rFonts w:ascii="Arial" w:hAnsi="Arial" w:cs="Arial"/>
      <w:b/>
      <w:bCs/>
      <w:color w:val="007060"/>
      <w:lang w:eastAsia="sk-SK"/>
    </w:rPr>
  </w:style>
  <w:style w:type="paragraph" w:customStyle="1" w:styleId="CM7">
    <w:name w:val="CM7"/>
    <w:basedOn w:val="Default"/>
    <w:next w:val="Default"/>
    <w:uiPriority w:val="99"/>
    <w:rsid w:val="0084347E"/>
    <w:pPr>
      <w:widowControl w:val="0"/>
      <w:spacing w:line="423" w:lineRule="atLeast"/>
    </w:pPr>
    <w:rPr>
      <w:rFonts w:ascii="Tahoma" w:eastAsia="Times New Roman" w:hAnsi="Tahoma" w:cs="Tahoma"/>
      <w:color w:val="auto"/>
      <w:lang w:eastAsia="sk-SK"/>
    </w:rPr>
  </w:style>
  <w:style w:type="paragraph" w:customStyle="1" w:styleId="gmail-m1478626641978779810m-3755385275688195600m-3079141748939029704msoplaintext">
    <w:name w:val="gmail-m_1478626641978779810m_-3755385275688195600m-3079141748939029704msoplaintext"/>
    <w:basedOn w:val="Normlny"/>
    <w:rsid w:val="0084347E"/>
    <w:pPr>
      <w:spacing w:before="100" w:beforeAutospacing="1" w:after="100" w:afterAutospacing="1"/>
    </w:pPr>
    <w:rPr>
      <w:rFonts w:eastAsia="Calibri"/>
      <w:lang w:eastAsia="sk-SK"/>
    </w:rPr>
  </w:style>
  <w:style w:type="paragraph" w:customStyle="1" w:styleId="Style19">
    <w:name w:val="Style 19"/>
    <w:basedOn w:val="Normlny"/>
    <w:link w:val="CharStyle20"/>
    <w:rsid w:val="0084347E"/>
    <w:pPr>
      <w:widowControl w:val="0"/>
      <w:shd w:val="clear" w:color="auto" w:fill="FFFFFF"/>
      <w:spacing w:before="280" w:after="280" w:line="266" w:lineRule="exact"/>
      <w:ind w:hanging="900"/>
    </w:pPr>
    <w:rPr>
      <w:rFonts w:ascii="Arial" w:eastAsia="Arial" w:hAnsi="Arial" w:cs="Arial"/>
      <w:color w:val="000000"/>
      <w:sz w:val="19"/>
      <w:szCs w:val="19"/>
      <w:lang w:eastAsia="sk-SK" w:bidi="sk-SK"/>
    </w:rPr>
  </w:style>
  <w:style w:type="character" w:customStyle="1" w:styleId="CharStyle21">
    <w:name w:val="Char Style 21"/>
    <w:basedOn w:val="CharStyle20"/>
    <w:rsid w:val="0084347E"/>
    <w:rPr>
      <w:rFonts w:ascii="Times New Roman" w:eastAsia="Times New Roman" w:hAnsi="Times New Roman" w:cs="Times New Roman"/>
      <w:i/>
      <w:iCs/>
      <w:color w:val="000000"/>
      <w:spacing w:val="0"/>
      <w:w w:val="100"/>
      <w:position w:val="0"/>
      <w:sz w:val="28"/>
      <w:szCs w:val="28"/>
      <w:shd w:val="clear" w:color="auto" w:fill="FFFFFF"/>
      <w:lang w:val="sk-SK" w:eastAsia="sk-SK" w:bidi="sk-SK"/>
    </w:rPr>
  </w:style>
  <w:style w:type="paragraph" w:customStyle="1" w:styleId="gmail-msolistparagraph">
    <w:name w:val="gmail-msolistparagraph"/>
    <w:basedOn w:val="Normlny"/>
    <w:rsid w:val="0084347E"/>
    <w:pPr>
      <w:spacing w:before="100" w:beforeAutospacing="1" w:after="100" w:afterAutospacing="1"/>
    </w:pPr>
    <w:rPr>
      <w:rFonts w:eastAsia="Calibri"/>
      <w:lang w:eastAsia="sk-SK"/>
    </w:rPr>
  </w:style>
  <w:style w:type="character" w:styleId="Vrazn">
    <w:name w:val="Strong"/>
    <w:basedOn w:val="Predvolenpsmoodseku"/>
    <w:uiPriority w:val="22"/>
    <w:qFormat/>
    <w:rsid w:val="0084347E"/>
    <w:rPr>
      <w:b/>
      <w:bCs/>
    </w:rPr>
  </w:style>
  <w:style w:type="character" w:customStyle="1" w:styleId="CharStyle30">
    <w:name w:val="Char Style 30"/>
    <w:basedOn w:val="CharStyle25"/>
    <w:rsid w:val="0084347E"/>
    <w:rPr>
      <w:rFonts w:ascii="Times New Roman" w:eastAsia="Times New Roman" w:hAnsi="Times New Roman" w:cs="Times New Roman"/>
      <w:b/>
      <w:bCs/>
      <w:color w:val="000000"/>
      <w:spacing w:val="0"/>
      <w:w w:val="100"/>
      <w:position w:val="0"/>
      <w:sz w:val="22"/>
      <w:szCs w:val="18"/>
      <w:shd w:val="clear" w:color="auto" w:fill="FFFFFF"/>
      <w:lang w:val="sk-SK" w:eastAsia="sk-SK" w:bidi="sk-SK"/>
    </w:rPr>
  </w:style>
  <w:style w:type="character" w:customStyle="1" w:styleId="CharStyle11">
    <w:name w:val="Char Style 11"/>
    <w:basedOn w:val="Predvolenpsmoodseku"/>
    <w:rsid w:val="0084347E"/>
    <w:rPr>
      <w:rFonts w:ascii="Arial" w:eastAsia="Arial" w:hAnsi="Arial" w:cs="Arial"/>
      <w:color w:val="000000"/>
      <w:spacing w:val="0"/>
      <w:w w:val="100"/>
      <w:position w:val="0"/>
      <w:sz w:val="17"/>
      <w:szCs w:val="17"/>
      <w:shd w:val="clear" w:color="auto" w:fill="FFFFFF"/>
      <w:lang w:val="sk-SK" w:eastAsia="sk-SK" w:bidi="sk-SK"/>
    </w:rPr>
  </w:style>
  <w:style w:type="paragraph" w:customStyle="1" w:styleId="Style13">
    <w:name w:val="Style 13"/>
    <w:basedOn w:val="Normlny"/>
    <w:link w:val="CharStyle14"/>
    <w:qFormat/>
    <w:rsid w:val="0084347E"/>
    <w:pPr>
      <w:shd w:val="clear" w:color="auto" w:fill="FFFFFF"/>
      <w:spacing w:after="200" w:line="266" w:lineRule="exact"/>
      <w:ind w:hanging="780"/>
      <w:jc w:val="both"/>
    </w:pPr>
    <w:rPr>
      <w:rFonts w:ascii="Arial" w:eastAsia="Arial" w:hAnsi="Arial" w:cs="Arial"/>
      <w:b/>
      <w:bCs/>
      <w:color w:val="000000"/>
      <w:sz w:val="22"/>
      <w:szCs w:val="22"/>
      <w:lang w:eastAsia="sk-SK" w:bidi="sk-SK"/>
    </w:rPr>
  </w:style>
  <w:style w:type="character" w:customStyle="1" w:styleId="CharStyle13">
    <w:name w:val="Char Style 13"/>
    <w:basedOn w:val="Predvolenpsmoodseku"/>
    <w:rsid w:val="008434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character" w:styleId="Zvraznenie">
    <w:name w:val="Emphasis"/>
    <w:uiPriority w:val="20"/>
    <w:qFormat/>
    <w:rsid w:val="0084347E"/>
    <w:rPr>
      <w:i/>
      <w:iCs/>
    </w:rPr>
  </w:style>
  <w:style w:type="paragraph" w:customStyle="1" w:styleId="Style140">
    <w:name w:val="Style14"/>
    <w:basedOn w:val="Normlny"/>
    <w:uiPriority w:val="99"/>
    <w:rsid w:val="008B2924"/>
    <w:pPr>
      <w:widowControl w:val="0"/>
      <w:autoSpaceDE w:val="0"/>
      <w:autoSpaceDN w:val="0"/>
      <w:adjustRightInd w:val="0"/>
    </w:pPr>
    <w:rPr>
      <w:rFonts w:eastAsiaTheme="minorEastAsia"/>
      <w:lang w:eastAsia="sk-SK"/>
    </w:rPr>
  </w:style>
  <w:style w:type="paragraph" w:styleId="Zkladntext31">
    <w:name w:val="Body Text 3"/>
    <w:basedOn w:val="Normlny"/>
    <w:link w:val="Zkladntext3Char"/>
    <w:unhideWhenUsed/>
    <w:rsid w:val="00E6571D"/>
    <w:pPr>
      <w:spacing w:after="120"/>
    </w:pPr>
    <w:rPr>
      <w:sz w:val="16"/>
      <w:szCs w:val="16"/>
      <w:lang w:eastAsia="sk-SK"/>
    </w:rPr>
  </w:style>
  <w:style w:type="character" w:customStyle="1" w:styleId="Zkladntext3Char">
    <w:name w:val="Základný text 3 Char"/>
    <w:basedOn w:val="Predvolenpsmoodseku"/>
    <w:link w:val="Zkladntext31"/>
    <w:rsid w:val="00E6571D"/>
    <w:rPr>
      <w:rFonts w:eastAsia="Times New Roman" w:cs="Times New Roman"/>
      <w:sz w:val="16"/>
      <w:szCs w:val="16"/>
      <w:lang w:eastAsia="sk-SK"/>
    </w:rPr>
  </w:style>
  <w:style w:type="character" w:customStyle="1" w:styleId="Nadpis2Char">
    <w:name w:val="Nadpis 2 Char"/>
    <w:basedOn w:val="Predvolenpsmoodseku"/>
    <w:link w:val="Nadpis2"/>
    <w:uiPriority w:val="9"/>
    <w:semiHidden/>
    <w:rsid w:val="000706AE"/>
    <w:rPr>
      <w:rFonts w:asciiTheme="majorHAnsi" w:eastAsiaTheme="majorEastAsia" w:hAnsiTheme="majorHAnsi" w:cstheme="majorBidi"/>
      <w:color w:val="365F91" w:themeColor="accent1" w:themeShade="BF"/>
      <w:sz w:val="26"/>
      <w:szCs w:val="26"/>
      <w:lang w:eastAsia="cs-CZ"/>
    </w:rPr>
  </w:style>
  <w:style w:type="numbering" w:customStyle="1" w:styleId="Bezzoznamu3">
    <w:name w:val="Bez zoznamu3"/>
    <w:next w:val="Bezzoznamu"/>
    <w:uiPriority w:val="99"/>
    <w:semiHidden/>
    <w:unhideWhenUsed/>
    <w:rsid w:val="009C4AEB"/>
  </w:style>
  <w:style w:type="table" w:customStyle="1" w:styleId="Mriekatabuky5">
    <w:name w:val="Mriežka tabuľky5"/>
    <w:basedOn w:val="Normlnatabuka"/>
    <w:next w:val="Mriekatabuky"/>
    <w:uiPriority w:val="39"/>
    <w:rsid w:val="009C4AE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mnzvraznenie">
    <w:name w:val="Subtle Emphasis"/>
    <w:uiPriority w:val="19"/>
    <w:qFormat/>
    <w:rsid w:val="009C4AEB"/>
    <w:rPr>
      <w:i/>
      <w:iCs/>
      <w:color w:val="808080"/>
    </w:rPr>
  </w:style>
  <w:style w:type="paragraph" w:customStyle="1" w:styleId="Vchodzie">
    <w:name w:val="Východzie"/>
    <w:rsid w:val="00B53FF0"/>
    <w:pPr>
      <w:widowControl w:val="0"/>
      <w:tabs>
        <w:tab w:val="left" w:pos="708"/>
      </w:tabs>
      <w:suppressAutoHyphens/>
      <w:spacing w:after="160" w:line="259" w:lineRule="auto"/>
    </w:pPr>
    <w:rPr>
      <w:rFonts w:ascii="Liberation Serif" w:eastAsia="SimSun" w:hAnsi="Liberation Serif" w:cs="Mangal"/>
      <w:szCs w:val="24"/>
      <w:lang w:eastAsia="zh-CN" w:bidi="hi-IN"/>
    </w:rPr>
  </w:style>
  <w:style w:type="paragraph" w:customStyle="1" w:styleId="TableParagraph">
    <w:name w:val="Table Paragraph"/>
    <w:basedOn w:val="Normlny"/>
    <w:uiPriority w:val="1"/>
    <w:qFormat/>
    <w:rsid w:val="002F18AC"/>
    <w:pPr>
      <w:widowControl w:val="0"/>
      <w:autoSpaceDE w:val="0"/>
      <w:autoSpaceDN w:val="0"/>
    </w:pPr>
    <w:rPr>
      <w:sz w:val="22"/>
      <w:szCs w:val="22"/>
      <w:lang w:eastAsia="en-US"/>
    </w:rPr>
  </w:style>
  <w:style w:type="character" w:customStyle="1" w:styleId="Zkladntext6Exact">
    <w:name w:val="Základný text (6) Exact"/>
    <w:basedOn w:val="Zkladntext6"/>
    <w:rsid w:val="004D6D08"/>
    <w:rPr>
      <w:rFonts w:eastAsia="Times New Roman" w:cs="Times New Roman"/>
      <w:sz w:val="22"/>
      <w:shd w:val="clear" w:color="auto" w:fill="FFFFFF"/>
    </w:rPr>
  </w:style>
  <w:style w:type="character" w:customStyle="1" w:styleId="Zhlavie32Exact">
    <w:name w:val="Záhlavie #3 (2) Exact"/>
    <w:basedOn w:val="Predvolenpsmoodseku"/>
    <w:link w:val="Zhlavie32"/>
    <w:rsid w:val="004D6D08"/>
    <w:rPr>
      <w:rFonts w:ascii="Arial Narrow" w:eastAsia="Arial Narrow" w:hAnsi="Arial Narrow" w:cs="Arial Narrow"/>
      <w:b/>
      <w:bCs/>
      <w:w w:val="75"/>
      <w:sz w:val="26"/>
      <w:szCs w:val="26"/>
      <w:shd w:val="clear" w:color="auto" w:fill="FFFFFF"/>
    </w:rPr>
  </w:style>
  <w:style w:type="character" w:customStyle="1" w:styleId="Zhlavie32TimesNewRoman4bodovNietunMierka100Exact">
    <w:name w:val="Záhlavie #3 (2) + Times New Roman;4 bodov;Nie tučné;Mierka 100% Exact"/>
    <w:basedOn w:val="Zhlavie32Exact"/>
    <w:rsid w:val="004D6D08"/>
    <w:rPr>
      <w:rFonts w:ascii="Times New Roman" w:eastAsia="Times New Roman" w:hAnsi="Times New Roman" w:cs="Times New Roman"/>
      <w:b/>
      <w:bCs/>
      <w:color w:val="000000"/>
      <w:spacing w:val="0"/>
      <w:w w:val="100"/>
      <w:position w:val="0"/>
      <w:sz w:val="8"/>
      <w:szCs w:val="8"/>
      <w:shd w:val="clear" w:color="auto" w:fill="FFFFFF"/>
      <w:lang w:val="sk-SK" w:eastAsia="sk-SK" w:bidi="sk-SK"/>
    </w:rPr>
  </w:style>
  <w:style w:type="character" w:customStyle="1" w:styleId="Zkladntext4">
    <w:name w:val="Základný text (4)_"/>
    <w:basedOn w:val="Predvolenpsmoodseku"/>
    <w:rsid w:val="004D6D08"/>
    <w:rPr>
      <w:rFonts w:ascii="Times New Roman" w:eastAsia="Times New Roman" w:hAnsi="Times New Roman" w:cs="Times New Roman"/>
      <w:b/>
      <w:bCs/>
      <w:i w:val="0"/>
      <w:iCs w:val="0"/>
      <w:smallCaps w:val="0"/>
      <w:strike w:val="0"/>
      <w:u w:val="none"/>
    </w:rPr>
  </w:style>
  <w:style w:type="character" w:customStyle="1" w:styleId="Zkladntext40">
    <w:name w:val="Základný text (4)"/>
    <w:basedOn w:val="Zkladntext4"/>
    <w:rsid w:val="004D6D08"/>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Zkladntext5">
    <w:name w:val="Základný text (5)_"/>
    <w:basedOn w:val="Predvolenpsmoodseku"/>
    <w:rsid w:val="004D6D08"/>
    <w:rPr>
      <w:rFonts w:ascii="Times New Roman" w:eastAsia="Times New Roman" w:hAnsi="Times New Roman" w:cs="Times New Roman"/>
      <w:b w:val="0"/>
      <w:bCs w:val="0"/>
      <w:i/>
      <w:iCs/>
      <w:smallCaps w:val="0"/>
      <w:strike w:val="0"/>
      <w:u w:val="none"/>
    </w:rPr>
  </w:style>
  <w:style w:type="character" w:customStyle="1" w:styleId="Zkladntext50">
    <w:name w:val="Základný text (5)"/>
    <w:basedOn w:val="Zkladntext5"/>
    <w:rsid w:val="004D6D08"/>
    <w:rPr>
      <w:rFonts w:ascii="Times New Roman" w:eastAsia="Times New Roman" w:hAnsi="Times New Roman" w:cs="Times New Roman"/>
      <w:b w:val="0"/>
      <w:bCs w:val="0"/>
      <w:i/>
      <w:iCs/>
      <w:smallCaps w:val="0"/>
      <w:strike w:val="0"/>
      <w:color w:val="000000"/>
      <w:spacing w:val="0"/>
      <w:w w:val="100"/>
      <w:position w:val="0"/>
      <w:sz w:val="24"/>
      <w:szCs w:val="24"/>
      <w:u w:val="none"/>
      <w:lang w:val="sk-SK" w:eastAsia="sk-SK" w:bidi="sk-SK"/>
    </w:rPr>
  </w:style>
  <w:style w:type="character" w:customStyle="1" w:styleId="Zkladntext5Niekurzva">
    <w:name w:val="Základný text (5) + Nie kurzíva"/>
    <w:basedOn w:val="Zkladntext5"/>
    <w:rsid w:val="004D6D08"/>
    <w:rPr>
      <w:rFonts w:ascii="Times New Roman" w:eastAsia="Times New Roman" w:hAnsi="Times New Roman" w:cs="Times New Roman"/>
      <w:b w:val="0"/>
      <w:bCs w:val="0"/>
      <w:i/>
      <w:iCs/>
      <w:smallCaps w:val="0"/>
      <w:strike w:val="0"/>
      <w:color w:val="000000"/>
      <w:spacing w:val="0"/>
      <w:w w:val="100"/>
      <w:position w:val="0"/>
      <w:sz w:val="24"/>
      <w:szCs w:val="24"/>
      <w:u w:val="none"/>
      <w:lang w:val="sk-SK" w:eastAsia="sk-SK" w:bidi="sk-SK"/>
    </w:rPr>
  </w:style>
  <w:style w:type="character" w:customStyle="1" w:styleId="Zkladntext20">
    <w:name w:val="Základný text (2)_"/>
    <w:basedOn w:val="Predvolenpsmoodseku"/>
    <w:rsid w:val="004D6D08"/>
    <w:rPr>
      <w:rFonts w:ascii="Times New Roman" w:eastAsia="Times New Roman" w:hAnsi="Times New Roman" w:cs="Times New Roman"/>
      <w:b w:val="0"/>
      <w:bCs w:val="0"/>
      <w:i w:val="0"/>
      <w:iCs w:val="0"/>
      <w:smallCaps w:val="0"/>
      <w:strike w:val="0"/>
      <w:u w:val="none"/>
    </w:rPr>
  </w:style>
  <w:style w:type="character" w:customStyle="1" w:styleId="Zkladntext21">
    <w:name w:val="Základný text (2)"/>
    <w:basedOn w:val="Zkladntext20"/>
    <w:rsid w:val="004D6D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Zkladntext6">
    <w:name w:val="Základný text (6)_"/>
    <w:basedOn w:val="Predvolenpsmoodseku"/>
    <w:link w:val="Zkladntext60"/>
    <w:rsid w:val="004D6D08"/>
    <w:rPr>
      <w:rFonts w:eastAsia="Times New Roman" w:cs="Times New Roman"/>
      <w:sz w:val="22"/>
      <w:shd w:val="clear" w:color="auto" w:fill="FFFFFF"/>
    </w:rPr>
  </w:style>
  <w:style w:type="paragraph" w:customStyle="1" w:styleId="Zkladntext60">
    <w:name w:val="Základný text (6)"/>
    <w:basedOn w:val="Normlny"/>
    <w:link w:val="Zkladntext6"/>
    <w:rsid w:val="004D6D08"/>
    <w:pPr>
      <w:widowControl w:val="0"/>
      <w:shd w:val="clear" w:color="auto" w:fill="FFFFFF"/>
      <w:spacing w:line="0" w:lineRule="atLeast"/>
    </w:pPr>
    <w:rPr>
      <w:sz w:val="22"/>
      <w:szCs w:val="22"/>
      <w:lang w:eastAsia="en-US"/>
    </w:rPr>
  </w:style>
  <w:style w:type="paragraph" w:customStyle="1" w:styleId="Zhlavie32">
    <w:name w:val="Záhlavie #3 (2)"/>
    <w:basedOn w:val="Normlny"/>
    <w:link w:val="Zhlavie32Exact"/>
    <w:rsid w:val="004D6D08"/>
    <w:pPr>
      <w:widowControl w:val="0"/>
      <w:shd w:val="clear" w:color="auto" w:fill="FFFFFF"/>
      <w:spacing w:line="0" w:lineRule="atLeast"/>
      <w:outlineLvl w:val="2"/>
    </w:pPr>
    <w:rPr>
      <w:rFonts w:ascii="Arial Narrow" w:eastAsia="Arial Narrow" w:hAnsi="Arial Narrow" w:cs="Arial Narrow"/>
      <w:b/>
      <w:bCs/>
      <w:w w:val="75"/>
      <w:sz w:val="26"/>
      <w:szCs w:val="26"/>
      <w:lang w:eastAsia="en-US"/>
    </w:rPr>
  </w:style>
  <w:style w:type="character" w:customStyle="1" w:styleId="Hlavikaalebopta">
    <w:name w:val="Hlavička alebo päta_"/>
    <w:basedOn w:val="Predvolenpsmoodseku"/>
    <w:rsid w:val="004D6D08"/>
    <w:rPr>
      <w:rFonts w:ascii="Times New Roman" w:eastAsia="Times New Roman" w:hAnsi="Times New Roman" w:cs="Times New Roman"/>
      <w:b w:val="0"/>
      <w:bCs w:val="0"/>
      <w:i w:val="0"/>
      <w:iCs w:val="0"/>
      <w:smallCaps w:val="0"/>
      <w:strike w:val="0"/>
      <w:sz w:val="22"/>
      <w:szCs w:val="22"/>
      <w:u w:val="none"/>
    </w:rPr>
  </w:style>
  <w:style w:type="character" w:customStyle="1" w:styleId="Hlavikaalebopta0">
    <w:name w:val="Hlavička alebo päta"/>
    <w:basedOn w:val="Hlavikaalebopta"/>
    <w:rsid w:val="004D6D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style>
  <w:style w:type="character" w:customStyle="1" w:styleId="Zkladntext7">
    <w:name w:val="Základný text (7)_"/>
    <w:basedOn w:val="Predvolenpsmoodseku"/>
    <w:rsid w:val="004D6D08"/>
    <w:rPr>
      <w:rFonts w:ascii="Times New Roman" w:eastAsia="Times New Roman" w:hAnsi="Times New Roman" w:cs="Times New Roman"/>
      <w:b w:val="0"/>
      <w:bCs w:val="0"/>
      <w:i w:val="0"/>
      <w:iCs w:val="0"/>
      <w:smallCaps w:val="0"/>
      <w:strike w:val="0"/>
      <w:sz w:val="23"/>
      <w:szCs w:val="23"/>
      <w:u w:val="none"/>
    </w:rPr>
  </w:style>
  <w:style w:type="character" w:customStyle="1" w:styleId="Zkladntext712bodov">
    <w:name w:val="Základný text (7) + 12 bodov"/>
    <w:basedOn w:val="Zkladntext7"/>
    <w:rsid w:val="004D6D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Zkladntext70">
    <w:name w:val="Základný text (7)"/>
    <w:basedOn w:val="Zkladntext7"/>
    <w:rsid w:val="004D6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eastAsia="sk-SK" w:bidi="sk-SK"/>
    </w:rPr>
  </w:style>
  <w:style w:type="character" w:customStyle="1" w:styleId="Zhlavie6">
    <w:name w:val="Záhlavie #6_"/>
    <w:basedOn w:val="Predvolenpsmoodseku"/>
    <w:rsid w:val="004D6D08"/>
    <w:rPr>
      <w:rFonts w:ascii="Times New Roman" w:eastAsia="Times New Roman" w:hAnsi="Times New Roman" w:cs="Times New Roman"/>
      <w:b/>
      <w:bCs/>
      <w:i w:val="0"/>
      <w:iCs w:val="0"/>
      <w:smallCaps w:val="0"/>
      <w:strike w:val="0"/>
      <w:u w:val="none"/>
    </w:rPr>
  </w:style>
  <w:style w:type="character" w:customStyle="1" w:styleId="Zhlavie60">
    <w:name w:val="Záhlavie #6"/>
    <w:basedOn w:val="Zhlavie6"/>
    <w:rsid w:val="004D6D08"/>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Zkladntext8">
    <w:name w:val="Základný text (8)_"/>
    <w:basedOn w:val="Predvolenpsmoodseku"/>
    <w:rsid w:val="004D6D08"/>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Zkladntext8TimesNewRoman12bodov">
    <w:name w:val="Základný text (8) + Times New Roman;12 bodov"/>
    <w:basedOn w:val="Zkladntext8"/>
    <w:rsid w:val="004D6D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Zkladntext80">
    <w:name w:val="Základný text (8)"/>
    <w:basedOn w:val="Zkladntext8"/>
    <w:rsid w:val="004D6D08"/>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sk-SK" w:eastAsia="sk-SK" w:bidi="sk-SK"/>
    </w:rPr>
  </w:style>
  <w:style w:type="character" w:customStyle="1" w:styleId="Zhlavie52">
    <w:name w:val="Záhlavie #5 (2)_"/>
    <w:basedOn w:val="Predvolenpsmoodseku"/>
    <w:rsid w:val="004D6D08"/>
    <w:rPr>
      <w:rFonts w:ascii="Times New Roman" w:eastAsia="Times New Roman" w:hAnsi="Times New Roman" w:cs="Times New Roman"/>
      <w:b w:val="0"/>
      <w:bCs w:val="0"/>
      <w:i w:val="0"/>
      <w:iCs w:val="0"/>
      <w:smallCaps w:val="0"/>
      <w:strike w:val="0"/>
      <w:sz w:val="23"/>
      <w:szCs w:val="23"/>
      <w:u w:val="none"/>
    </w:rPr>
  </w:style>
  <w:style w:type="character" w:customStyle="1" w:styleId="Zhlavie5212bodov">
    <w:name w:val="Záhlavie #5 (2) + 12 bodov"/>
    <w:basedOn w:val="Zhlavie52"/>
    <w:rsid w:val="004D6D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Zhlavie520">
    <w:name w:val="Záhlavie #5 (2)"/>
    <w:basedOn w:val="Zhlavie52"/>
    <w:rsid w:val="004D6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eastAsia="sk-SK" w:bidi="sk-SK"/>
    </w:rPr>
  </w:style>
  <w:style w:type="character" w:customStyle="1" w:styleId="Zhlavie53">
    <w:name w:val="Záhlavie #5 (3)_"/>
    <w:basedOn w:val="Predvolenpsmoodseku"/>
    <w:rsid w:val="004D6D08"/>
    <w:rPr>
      <w:rFonts w:ascii="Times New Roman" w:eastAsia="Times New Roman" w:hAnsi="Times New Roman" w:cs="Times New Roman"/>
      <w:b w:val="0"/>
      <w:bCs w:val="0"/>
      <w:i w:val="0"/>
      <w:iCs w:val="0"/>
      <w:smallCaps w:val="0"/>
      <w:strike w:val="0"/>
      <w:sz w:val="23"/>
      <w:szCs w:val="23"/>
      <w:u w:val="none"/>
    </w:rPr>
  </w:style>
  <w:style w:type="character" w:customStyle="1" w:styleId="Zhlavie53Impact95bodov">
    <w:name w:val="Záhlavie #5 (3) + Impact;9;5 bodov"/>
    <w:basedOn w:val="Zhlavie53"/>
    <w:rsid w:val="004D6D08"/>
    <w:rPr>
      <w:rFonts w:ascii="Impact" w:eastAsia="Impact" w:hAnsi="Impact" w:cs="Impact"/>
      <w:b w:val="0"/>
      <w:bCs w:val="0"/>
      <w:i w:val="0"/>
      <w:iCs w:val="0"/>
      <w:smallCaps w:val="0"/>
      <w:strike w:val="0"/>
      <w:color w:val="000000"/>
      <w:spacing w:val="0"/>
      <w:w w:val="100"/>
      <w:position w:val="0"/>
      <w:sz w:val="19"/>
      <w:szCs w:val="19"/>
      <w:u w:val="none"/>
      <w:lang w:val="sk-SK" w:eastAsia="sk-SK" w:bidi="sk-SK"/>
    </w:rPr>
  </w:style>
  <w:style w:type="character" w:customStyle="1" w:styleId="Zhlavie530">
    <w:name w:val="Záhlavie #5 (3)"/>
    <w:basedOn w:val="Zhlavie53"/>
    <w:rsid w:val="004D6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eastAsia="sk-SK" w:bidi="sk-SK"/>
    </w:rPr>
  </w:style>
  <w:style w:type="character" w:customStyle="1" w:styleId="Zkladntext9">
    <w:name w:val="Základný text (9)_"/>
    <w:basedOn w:val="Predvolenpsmoodseku"/>
    <w:rsid w:val="004D6D08"/>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Zkladntext90">
    <w:name w:val="Základný text (9)"/>
    <w:basedOn w:val="Zkladntext9"/>
    <w:rsid w:val="004D6D08"/>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sk-SK" w:eastAsia="sk-SK" w:bidi="sk-SK"/>
    </w:rPr>
  </w:style>
  <w:style w:type="character" w:customStyle="1" w:styleId="Zkladntext9TimesNewRoman115bodov">
    <w:name w:val="Základný text (9) + Times New Roman;11;5 bodov"/>
    <w:basedOn w:val="Zkladntext9"/>
    <w:rsid w:val="004D6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eastAsia="sk-SK" w:bidi="sk-SK"/>
    </w:rPr>
  </w:style>
  <w:style w:type="character" w:customStyle="1" w:styleId="Zkladntext10">
    <w:name w:val="Základný text (10)_"/>
    <w:basedOn w:val="Predvolenpsmoodseku"/>
    <w:rsid w:val="004D6D08"/>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Zkladntext100">
    <w:name w:val="Základný text (10)"/>
    <w:basedOn w:val="Zkladntext10"/>
    <w:rsid w:val="004D6D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Zkladntext1011bodov">
    <w:name w:val="Základný text (10) + 11 bodov"/>
    <w:basedOn w:val="Zkladntext10"/>
    <w:rsid w:val="004D6D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style>
  <w:style w:type="character" w:customStyle="1" w:styleId="Zkladntext11">
    <w:name w:val="Základný text (11)_"/>
    <w:basedOn w:val="Predvolenpsmoodseku"/>
    <w:rsid w:val="004D6D08"/>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Zkladntext110">
    <w:name w:val="Základný text (11)"/>
    <w:basedOn w:val="Zkladntext11"/>
    <w:rsid w:val="004D6D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Zkladntext1111bodovTun">
    <w:name w:val="Základný text (11) + 11 bodov;Tučné"/>
    <w:basedOn w:val="Zkladntext11"/>
    <w:rsid w:val="004D6D08"/>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hlavie5">
    <w:name w:val="Záhlavie #5_"/>
    <w:basedOn w:val="Predvolenpsmoodseku"/>
    <w:rsid w:val="004D6D08"/>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Zhlavie50">
    <w:name w:val="Záhlavie #5"/>
    <w:basedOn w:val="Zhlavie5"/>
    <w:rsid w:val="004D6D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Zhlavie5115bodov">
    <w:name w:val="Záhlavie #5 + 11;5 bodov"/>
    <w:basedOn w:val="Zhlavie5"/>
    <w:rsid w:val="004D6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eastAsia="sk-SK" w:bidi="sk-SK"/>
    </w:rPr>
  </w:style>
  <w:style w:type="character" w:customStyle="1" w:styleId="Zkladntext12">
    <w:name w:val="Základný text (12)_"/>
    <w:basedOn w:val="Predvolenpsmoodseku"/>
    <w:rsid w:val="004D6D08"/>
    <w:rPr>
      <w:rFonts w:ascii="Times New Roman" w:eastAsia="Times New Roman" w:hAnsi="Times New Roman" w:cs="Times New Roman"/>
      <w:b w:val="0"/>
      <w:bCs w:val="0"/>
      <w:i w:val="0"/>
      <w:iCs w:val="0"/>
      <w:smallCaps w:val="0"/>
      <w:strike w:val="0"/>
      <w:sz w:val="22"/>
      <w:szCs w:val="22"/>
      <w:u w:val="none"/>
    </w:rPr>
  </w:style>
  <w:style w:type="character" w:customStyle="1" w:styleId="Zkladntext120">
    <w:name w:val="Základný text (12)"/>
    <w:basedOn w:val="Zkladntext12"/>
    <w:rsid w:val="004D6D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style>
  <w:style w:type="character" w:customStyle="1" w:styleId="Zkladntext13">
    <w:name w:val="Základný text (13)_"/>
    <w:basedOn w:val="Predvolenpsmoodseku"/>
    <w:rsid w:val="004D6D08"/>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Zkladntext130">
    <w:name w:val="Základný text (13)"/>
    <w:basedOn w:val="Zkladntext13"/>
    <w:rsid w:val="004D6D08"/>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sk-SK" w:eastAsia="sk-SK" w:bidi="sk-SK"/>
    </w:rPr>
  </w:style>
  <w:style w:type="character" w:customStyle="1" w:styleId="Zkladntext13TimesNewRoman115bodov">
    <w:name w:val="Základný text (13) + Times New Roman;11;5 bodov"/>
    <w:basedOn w:val="Zkladntext13"/>
    <w:rsid w:val="004D6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eastAsia="sk-SK" w:bidi="sk-SK"/>
    </w:rPr>
  </w:style>
  <w:style w:type="character" w:customStyle="1" w:styleId="Zkladntext211bodov">
    <w:name w:val="Základný text (2) + 11 bodov"/>
    <w:basedOn w:val="Zkladntext20"/>
    <w:rsid w:val="004D6D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style>
  <w:style w:type="character" w:customStyle="1" w:styleId="Zkladntext14">
    <w:name w:val="Základný text (14)_"/>
    <w:basedOn w:val="Predvolenpsmoodseku"/>
    <w:rsid w:val="004D6D08"/>
    <w:rPr>
      <w:rFonts w:ascii="Times New Roman" w:eastAsia="Times New Roman" w:hAnsi="Times New Roman" w:cs="Times New Roman"/>
      <w:b w:val="0"/>
      <w:bCs w:val="0"/>
      <w:i w:val="0"/>
      <w:iCs w:val="0"/>
      <w:smallCaps w:val="0"/>
      <w:strike w:val="0"/>
      <w:sz w:val="22"/>
      <w:szCs w:val="22"/>
      <w:u w:val="none"/>
    </w:rPr>
  </w:style>
  <w:style w:type="character" w:customStyle="1" w:styleId="Zkladntext140">
    <w:name w:val="Základný text (14)"/>
    <w:basedOn w:val="Zkladntext14"/>
    <w:rsid w:val="004D6D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style>
  <w:style w:type="character" w:customStyle="1" w:styleId="Zkladntext14MicrosoftSansSerif">
    <w:name w:val="Základný text (14) + Microsoft Sans Serif"/>
    <w:basedOn w:val="Zkladntext14"/>
    <w:rsid w:val="004D6D08"/>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sk-SK" w:eastAsia="sk-SK" w:bidi="sk-SK"/>
    </w:rPr>
  </w:style>
  <w:style w:type="character" w:customStyle="1" w:styleId="Zhlavie54">
    <w:name w:val="Záhlavie #5 (4)_"/>
    <w:basedOn w:val="Predvolenpsmoodseku"/>
    <w:rsid w:val="004D6D08"/>
    <w:rPr>
      <w:rFonts w:ascii="Times New Roman" w:eastAsia="Times New Roman" w:hAnsi="Times New Roman" w:cs="Times New Roman"/>
      <w:b/>
      <w:bCs/>
      <w:i w:val="0"/>
      <w:iCs w:val="0"/>
      <w:smallCaps w:val="0"/>
      <w:strike w:val="0"/>
      <w:sz w:val="23"/>
      <w:szCs w:val="23"/>
      <w:u w:val="none"/>
    </w:rPr>
  </w:style>
  <w:style w:type="character" w:customStyle="1" w:styleId="Zhlavie5412bodovNietun">
    <w:name w:val="Záhlavie #5 (4) + 12 bodov;Nie tučné"/>
    <w:basedOn w:val="Zhlavie54"/>
    <w:rsid w:val="004D6D08"/>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Zhlavie540">
    <w:name w:val="Záhlavie #5 (4)"/>
    <w:basedOn w:val="Zhlavie54"/>
    <w:rsid w:val="004D6D08"/>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 w:type="character" w:customStyle="1" w:styleId="Zhlavie42Exact">
    <w:name w:val="Záhlavie #4 (2) Exact"/>
    <w:basedOn w:val="Predvolenpsmoodseku"/>
    <w:link w:val="Zhlavie42"/>
    <w:rsid w:val="004D6D08"/>
    <w:rPr>
      <w:rFonts w:ascii="Bookman Old Style" w:eastAsia="Bookman Old Style" w:hAnsi="Bookman Old Style" w:cs="Bookman Old Style"/>
      <w:b/>
      <w:bCs/>
      <w:w w:val="50"/>
      <w:sz w:val="28"/>
      <w:szCs w:val="28"/>
      <w:shd w:val="clear" w:color="auto" w:fill="FFFFFF"/>
    </w:rPr>
  </w:style>
  <w:style w:type="character" w:customStyle="1" w:styleId="Zhlavie42MicrosoftSansSerif4bodovNietunMierka100Exact">
    <w:name w:val="Záhlavie #4 (2) + Microsoft Sans Serif;4 bodov;Nie tučné;Mierka 100% Exact"/>
    <w:basedOn w:val="Zhlavie42Exact"/>
    <w:rsid w:val="004D6D08"/>
    <w:rPr>
      <w:rFonts w:ascii="Microsoft Sans Serif" w:eastAsia="Microsoft Sans Serif" w:hAnsi="Microsoft Sans Serif" w:cs="Microsoft Sans Serif"/>
      <w:b/>
      <w:bCs/>
      <w:color w:val="000000"/>
      <w:spacing w:val="0"/>
      <w:w w:val="100"/>
      <w:position w:val="0"/>
      <w:sz w:val="8"/>
      <w:szCs w:val="8"/>
      <w:shd w:val="clear" w:color="auto" w:fill="FFFFFF"/>
      <w:lang w:val="sk-SK" w:eastAsia="sk-SK" w:bidi="sk-SK"/>
    </w:rPr>
  </w:style>
  <w:style w:type="paragraph" w:customStyle="1" w:styleId="Zhlavie42">
    <w:name w:val="Záhlavie #4 (2)"/>
    <w:basedOn w:val="Normlny"/>
    <w:link w:val="Zhlavie42Exact"/>
    <w:rsid w:val="004D6D08"/>
    <w:pPr>
      <w:widowControl w:val="0"/>
      <w:shd w:val="clear" w:color="auto" w:fill="FFFFFF"/>
      <w:spacing w:line="0" w:lineRule="atLeast"/>
      <w:outlineLvl w:val="3"/>
    </w:pPr>
    <w:rPr>
      <w:rFonts w:ascii="Bookman Old Style" w:eastAsia="Bookman Old Style" w:hAnsi="Bookman Old Style" w:cs="Bookman Old Style"/>
      <w:b/>
      <w:bCs/>
      <w:w w:val="50"/>
      <w:sz w:val="28"/>
      <w:szCs w:val="28"/>
      <w:lang w:eastAsia="en-US"/>
    </w:rPr>
  </w:style>
  <w:style w:type="character" w:customStyle="1" w:styleId="Zkladntext411bodov">
    <w:name w:val="Základný text (4) + 11 bodov"/>
    <w:basedOn w:val="Zkladntext4"/>
    <w:rsid w:val="004D6D08"/>
    <w:rPr>
      <w:rFonts w:ascii="Times New Roman" w:eastAsia="Times New Roman" w:hAnsi="Times New Roman" w:cs="Times New Roman"/>
      <w:b/>
      <w:bCs/>
      <w:i w:val="0"/>
      <w:iCs w:val="0"/>
      <w:smallCaps w:val="0"/>
      <w:strike w:val="0"/>
      <w:color w:val="000000"/>
      <w:spacing w:val="0"/>
      <w:w w:val="100"/>
      <w:position w:val="0"/>
      <w:sz w:val="22"/>
      <w:szCs w:val="22"/>
      <w:u w:val="single"/>
      <w:lang w:val="sk-SK" w:eastAsia="sk-SK" w:bidi="sk-SK"/>
    </w:rPr>
  </w:style>
  <w:style w:type="numbering" w:customStyle="1" w:styleId="Bezzoznamu4">
    <w:name w:val="Bez zoznamu4"/>
    <w:next w:val="Bezzoznamu"/>
    <w:uiPriority w:val="99"/>
    <w:semiHidden/>
    <w:unhideWhenUsed/>
    <w:rsid w:val="00FF0C5D"/>
  </w:style>
  <w:style w:type="table" w:customStyle="1" w:styleId="Mriekatabuky6">
    <w:name w:val="Mriežka tabuľky6"/>
    <w:basedOn w:val="Normlnatabuka"/>
    <w:next w:val="Mriekatabuky"/>
    <w:uiPriority w:val="39"/>
    <w:rsid w:val="00FF0C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ovantl1">
    <w:name w:val="Importovaný štýl 1"/>
    <w:rsid w:val="00FF0C5D"/>
    <w:pPr>
      <w:numPr>
        <w:numId w:val="172"/>
      </w:numPr>
    </w:pPr>
  </w:style>
  <w:style w:type="numbering" w:customStyle="1" w:styleId="Importovantl3">
    <w:name w:val="Importovaný štýl 3"/>
    <w:rsid w:val="00FF0C5D"/>
    <w:pPr>
      <w:numPr>
        <w:numId w:val="174"/>
      </w:numPr>
    </w:pPr>
  </w:style>
  <w:style w:type="paragraph" w:customStyle="1" w:styleId="xmsonormal">
    <w:name w:val="x_msonormal"/>
    <w:basedOn w:val="Normlny"/>
    <w:rsid w:val="00FF0C5D"/>
    <w:pPr>
      <w:spacing w:before="100" w:beforeAutospacing="1" w:after="100" w:afterAutospacing="1"/>
    </w:pPr>
    <w:rPr>
      <w:lang w:eastAsia="sk-SK"/>
    </w:rPr>
  </w:style>
  <w:style w:type="paragraph" w:customStyle="1" w:styleId="small">
    <w:name w:val="small"/>
    <w:uiPriority w:val="99"/>
    <w:rsid w:val="0037356A"/>
    <w:rPr>
      <w:rFonts w:ascii="Verdana" w:eastAsia="Verdana" w:hAnsi="Verdana" w:cs="Times New Roman"/>
      <w:sz w:val="2"/>
      <w:szCs w:val="2"/>
      <w:lang w:eastAsia="sk-SK"/>
    </w:rPr>
  </w:style>
  <w:style w:type="paragraph" w:customStyle="1" w:styleId="WW-Text">
    <w:name w:val="WW-Text"/>
    <w:basedOn w:val="Normlny"/>
    <w:rsid w:val="0037356A"/>
    <w:pPr>
      <w:suppressAutoHyphens/>
      <w:spacing w:line="220" w:lineRule="exact"/>
      <w:jc w:val="both"/>
    </w:pPr>
    <w:rPr>
      <w:rFonts w:ascii="Book Antiqua" w:hAnsi="Book Antiqua"/>
      <w:color w:val="000000"/>
      <w:sz w:val="18"/>
      <w:szCs w:val="20"/>
      <w:lang w:val="en-US" w:eastAsia="ar-SA"/>
    </w:rPr>
  </w:style>
  <w:style w:type="table" w:customStyle="1" w:styleId="TableGrid">
    <w:name w:val="TableGrid"/>
    <w:rsid w:val="00B0276E"/>
    <w:rPr>
      <w:rFonts w:asciiTheme="minorHAnsi" w:eastAsiaTheme="minorEastAsia" w:hAnsiTheme="minorHAnsi"/>
      <w:sz w:val="22"/>
      <w:lang w:eastAsia="sk-SK"/>
    </w:rPr>
    <w:tblPr>
      <w:tblCellMar>
        <w:top w:w="0" w:type="dxa"/>
        <w:left w:w="0" w:type="dxa"/>
        <w:bottom w:w="0" w:type="dxa"/>
        <w:right w:w="0" w:type="dxa"/>
      </w:tblCellMar>
    </w:tblPr>
  </w:style>
  <w:style w:type="numbering" w:customStyle="1" w:styleId="Importovantl31">
    <w:name w:val="Importovaný štýl 31"/>
    <w:rsid w:val="00EB3BA4"/>
  </w:style>
  <w:style w:type="numbering" w:customStyle="1" w:styleId="Importovantl2">
    <w:name w:val="Importovaný štýl 2"/>
    <w:rsid w:val="00BD2DA9"/>
    <w:pPr>
      <w:numPr>
        <w:numId w:val="282"/>
      </w:numPr>
    </w:pPr>
  </w:style>
  <w:style w:type="character" w:customStyle="1" w:styleId="s9">
    <w:name w:val="s9"/>
    <w:basedOn w:val="Predvolenpsmoodseku"/>
    <w:rsid w:val="00EE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1464">
      <w:bodyDiv w:val="1"/>
      <w:marLeft w:val="0"/>
      <w:marRight w:val="0"/>
      <w:marTop w:val="0"/>
      <w:marBottom w:val="0"/>
      <w:divBdr>
        <w:top w:val="none" w:sz="0" w:space="0" w:color="auto"/>
        <w:left w:val="none" w:sz="0" w:space="0" w:color="auto"/>
        <w:bottom w:val="none" w:sz="0" w:space="0" w:color="auto"/>
        <w:right w:val="none" w:sz="0" w:space="0" w:color="auto"/>
      </w:divBdr>
    </w:div>
    <w:div w:id="41178551">
      <w:bodyDiv w:val="1"/>
      <w:marLeft w:val="0"/>
      <w:marRight w:val="0"/>
      <w:marTop w:val="0"/>
      <w:marBottom w:val="0"/>
      <w:divBdr>
        <w:top w:val="none" w:sz="0" w:space="0" w:color="auto"/>
        <w:left w:val="none" w:sz="0" w:space="0" w:color="auto"/>
        <w:bottom w:val="none" w:sz="0" w:space="0" w:color="auto"/>
        <w:right w:val="none" w:sz="0" w:space="0" w:color="auto"/>
      </w:divBdr>
    </w:div>
    <w:div w:id="67115955">
      <w:bodyDiv w:val="1"/>
      <w:marLeft w:val="0"/>
      <w:marRight w:val="0"/>
      <w:marTop w:val="0"/>
      <w:marBottom w:val="0"/>
      <w:divBdr>
        <w:top w:val="none" w:sz="0" w:space="0" w:color="auto"/>
        <w:left w:val="none" w:sz="0" w:space="0" w:color="auto"/>
        <w:bottom w:val="none" w:sz="0" w:space="0" w:color="auto"/>
        <w:right w:val="none" w:sz="0" w:space="0" w:color="auto"/>
      </w:divBdr>
    </w:div>
    <w:div w:id="85425832">
      <w:bodyDiv w:val="1"/>
      <w:marLeft w:val="0"/>
      <w:marRight w:val="0"/>
      <w:marTop w:val="0"/>
      <w:marBottom w:val="0"/>
      <w:divBdr>
        <w:top w:val="none" w:sz="0" w:space="0" w:color="auto"/>
        <w:left w:val="none" w:sz="0" w:space="0" w:color="auto"/>
        <w:bottom w:val="none" w:sz="0" w:space="0" w:color="auto"/>
        <w:right w:val="none" w:sz="0" w:space="0" w:color="auto"/>
      </w:divBdr>
    </w:div>
    <w:div w:id="150829599">
      <w:bodyDiv w:val="1"/>
      <w:marLeft w:val="0"/>
      <w:marRight w:val="0"/>
      <w:marTop w:val="0"/>
      <w:marBottom w:val="0"/>
      <w:divBdr>
        <w:top w:val="none" w:sz="0" w:space="0" w:color="auto"/>
        <w:left w:val="none" w:sz="0" w:space="0" w:color="auto"/>
        <w:bottom w:val="none" w:sz="0" w:space="0" w:color="auto"/>
        <w:right w:val="none" w:sz="0" w:space="0" w:color="auto"/>
      </w:divBdr>
    </w:div>
    <w:div w:id="232399420">
      <w:bodyDiv w:val="1"/>
      <w:marLeft w:val="0"/>
      <w:marRight w:val="0"/>
      <w:marTop w:val="0"/>
      <w:marBottom w:val="0"/>
      <w:divBdr>
        <w:top w:val="none" w:sz="0" w:space="0" w:color="auto"/>
        <w:left w:val="none" w:sz="0" w:space="0" w:color="auto"/>
        <w:bottom w:val="none" w:sz="0" w:space="0" w:color="auto"/>
        <w:right w:val="none" w:sz="0" w:space="0" w:color="auto"/>
      </w:divBdr>
    </w:div>
    <w:div w:id="236941878">
      <w:bodyDiv w:val="1"/>
      <w:marLeft w:val="0"/>
      <w:marRight w:val="0"/>
      <w:marTop w:val="0"/>
      <w:marBottom w:val="0"/>
      <w:divBdr>
        <w:top w:val="none" w:sz="0" w:space="0" w:color="auto"/>
        <w:left w:val="none" w:sz="0" w:space="0" w:color="auto"/>
        <w:bottom w:val="none" w:sz="0" w:space="0" w:color="auto"/>
        <w:right w:val="none" w:sz="0" w:space="0" w:color="auto"/>
      </w:divBdr>
    </w:div>
    <w:div w:id="244919774">
      <w:bodyDiv w:val="1"/>
      <w:marLeft w:val="0"/>
      <w:marRight w:val="0"/>
      <w:marTop w:val="0"/>
      <w:marBottom w:val="0"/>
      <w:divBdr>
        <w:top w:val="none" w:sz="0" w:space="0" w:color="auto"/>
        <w:left w:val="none" w:sz="0" w:space="0" w:color="auto"/>
        <w:bottom w:val="none" w:sz="0" w:space="0" w:color="auto"/>
        <w:right w:val="none" w:sz="0" w:space="0" w:color="auto"/>
      </w:divBdr>
    </w:div>
    <w:div w:id="250748391">
      <w:bodyDiv w:val="1"/>
      <w:marLeft w:val="0"/>
      <w:marRight w:val="0"/>
      <w:marTop w:val="0"/>
      <w:marBottom w:val="0"/>
      <w:divBdr>
        <w:top w:val="none" w:sz="0" w:space="0" w:color="auto"/>
        <w:left w:val="none" w:sz="0" w:space="0" w:color="auto"/>
        <w:bottom w:val="none" w:sz="0" w:space="0" w:color="auto"/>
        <w:right w:val="none" w:sz="0" w:space="0" w:color="auto"/>
      </w:divBdr>
    </w:div>
    <w:div w:id="270014520">
      <w:bodyDiv w:val="1"/>
      <w:marLeft w:val="0"/>
      <w:marRight w:val="0"/>
      <w:marTop w:val="0"/>
      <w:marBottom w:val="0"/>
      <w:divBdr>
        <w:top w:val="none" w:sz="0" w:space="0" w:color="auto"/>
        <w:left w:val="none" w:sz="0" w:space="0" w:color="auto"/>
        <w:bottom w:val="none" w:sz="0" w:space="0" w:color="auto"/>
        <w:right w:val="none" w:sz="0" w:space="0" w:color="auto"/>
      </w:divBdr>
    </w:div>
    <w:div w:id="297805426">
      <w:bodyDiv w:val="1"/>
      <w:marLeft w:val="0"/>
      <w:marRight w:val="0"/>
      <w:marTop w:val="0"/>
      <w:marBottom w:val="0"/>
      <w:divBdr>
        <w:top w:val="none" w:sz="0" w:space="0" w:color="auto"/>
        <w:left w:val="none" w:sz="0" w:space="0" w:color="auto"/>
        <w:bottom w:val="none" w:sz="0" w:space="0" w:color="auto"/>
        <w:right w:val="none" w:sz="0" w:space="0" w:color="auto"/>
      </w:divBdr>
    </w:div>
    <w:div w:id="318778488">
      <w:bodyDiv w:val="1"/>
      <w:marLeft w:val="0"/>
      <w:marRight w:val="0"/>
      <w:marTop w:val="0"/>
      <w:marBottom w:val="0"/>
      <w:divBdr>
        <w:top w:val="none" w:sz="0" w:space="0" w:color="auto"/>
        <w:left w:val="none" w:sz="0" w:space="0" w:color="auto"/>
        <w:bottom w:val="none" w:sz="0" w:space="0" w:color="auto"/>
        <w:right w:val="none" w:sz="0" w:space="0" w:color="auto"/>
      </w:divBdr>
    </w:div>
    <w:div w:id="324363359">
      <w:bodyDiv w:val="1"/>
      <w:marLeft w:val="0"/>
      <w:marRight w:val="0"/>
      <w:marTop w:val="0"/>
      <w:marBottom w:val="0"/>
      <w:divBdr>
        <w:top w:val="none" w:sz="0" w:space="0" w:color="auto"/>
        <w:left w:val="none" w:sz="0" w:space="0" w:color="auto"/>
        <w:bottom w:val="none" w:sz="0" w:space="0" w:color="auto"/>
        <w:right w:val="none" w:sz="0" w:space="0" w:color="auto"/>
      </w:divBdr>
    </w:div>
    <w:div w:id="335959115">
      <w:bodyDiv w:val="1"/>
      <w:marLeft w:val="0"/>
      <w:marRight w:val="0"/>
      <w:marTop w:val="0"/>
      <w:marBottom w:val="0"/>
      <w:divBdr>
        <w:top w:val="none" w:sz="0" w:space="0" w:color="auto"/>
        <w:left w:val="none" w:sz="0" w:space="0" w:color="auto"/>
        <w:bottom w:val="none" w:sz="0" w:space="0" w:color="auto"/>
        <w:right w:val="none" w:sz="0" w:space="0" w:color="auto"/>
      </w:divBdr>
    </w:div>
    <w:div w:id="351805565">
      <w:bodyDiv w:val="1"/>
      <w:marLeft w:val="0"/>
      <w:marRight w:val="0"/>
      <w:marTop w:val="0"/>
      <w:marBottom w:val="0"/>
      <w:divBdr>
        <w:top w:val="none" w:sz="0" w:space="0" w:color="auto"/>
        <w:left w:val="none" w:sz="0" w:space="0" w:color="auto"/>
        <w:bottom w:val="none" w:sz="0" w:space="0" w:color="auto"/>
        <w:right w:val="none" w:sz="0" w:space="0" w:color="auto"/>
      </w:divBdr>
    </w:div>
    <w:div w:id="397436435">
      <w:bodyDiv w:val="1"/>
      <w:marLeft w:val="0"/>
      <w:marRight w:val="0"/>
      <w:marTop w:val="0"/>
      <w:marBottom w:val="0"/>
      <w:divBdr>
        <w:top w:val="none" w:sz="0" w:space="0" w:color="auto"/>
        <w:left w:val="none" w:sz="0" w:space="0" w:color="auto"/>
        <w:bottom w:val="none" w:sz="0" w:space="0" w:color="auto"/>
        <w:right w:val="none" w:sz="0" w:space="0" w:color="auto"/>
      </w:divBdr>
    </w:div>
    <w:div w:id="428351713">
      <w:bodyDiv w:val="1"/>
      <w:marLeft w:val="0"/>
      <w:marRight w:val="0"/>
      <w:marTop w:val="0"/>
      <w:marBottom w:val="0"/>
      <w:divBdr>
        <w:top w:val="none" w:sz="0" w:space="0" w:color="auto"/>
        <w:left w:val="none" w:sz="0" w:space="0" w:color="auto"/>
        <w:bottom w:val="none" w:sz="0" w:space="0" w:color="auto"/>
        <w:right w:val="none" w:sz="0" w:space="0" w:color="auto"/>
      </w:divBdr>
    </w:div>
    <w:div w:id="440998689">
      <w:bodyDiv w:val="1"/>
      <w:marLeft w:val="0"/>
      <w:marRight w:val="0"/>
      <w:marTop w:val="0"/>
      <w:marBottom w:val="0"/>
      <w:divBdr>
        <w:top w:val="none" w:sz="0" w:space="0" w:color="auto"/>
        <w:left w:val="none" w:sz="0" w:space="0" w:color="auto"/>
        <w:bottom w:val="none" w:sz="0" w:space="0" w:color="auto"/>
        <w:right w:val="none" w:sz="0" w:space="0" w:color="auto"/>
      </w:divBdr>
    </w:div>
    <w:div w:id="446585529">
      <w:bodyDiv w:val="1"/>
      <w:marLeft w:val="0"/>
      <w:marRight w:val="0"/>
      <w:marTop w:val="0"/>
      <w:marBottom w:val="0"/>
      <w:divBdr>
        <w:top w:val="none" w:sz="0" w:space="0" w:color="auto"/>
        <w:left w:val="none" w:sz="0" w:space="0" w:color="auto"/>
        <w:bottom w:val="none" w:sz="0" w:space="0" w:color="auto"/>
        <w:right w:val="none" w:sz="0" w:space="0" w:color="auto"/>
      </w:divBdr>
    </w:div>
    <w:div w:id="472598184">
      <w:bodyDiv w:val="1"/>
      <w:marLeft w:val="0"/>
      <w:marRight w:val="0"/>
      <w:marTop w:val="0"/>
      <w:marBottom w:val="0"/>
      <w:divBdr>
        <w:top w:val="none" w:sz="0" w:space="0" w:color="auto"/>
        <w:left w:val="none" w:sz="0" w:space="0" w:color="auto"/>
        <w:bottom w:val="none" w:sz="0" w:space="0" w:color="auto"/>
        <w:right w:val="none" w:sz="0" w:space="0" w:color="auto"/>
      </w:divBdr>
    </w:div>
    <w:div w:id="485363534">
      <w:bodyDiv w:val="1"/>
      <w:marLeft w:val="0"/>
      <w:marRight w:val="0"/>
      <w:marTop w:val="0"/>
      <w:marBottom w:val="0"/>
      <w:divBdr>
        <w:top w:val="none" w:sz="0" w:space="0" w:color="auto"/>
        <w:left w:val="none" w:sz="0" w:space="0" w:color="auto"/>
        <w:bottom w:val="none" w:sz="0" w:space="0" w:color="auto"/>
        <w:right w:val="none" w:sz="0" w:space="0" w:color="auto"/>
      </w:divBdr>
    </w:div>
    <w:div w:id="496388327">
      <w:bodyDiv w:val="1"/>
      <w:marLeft w:val="0"/>
      <w:marRight w:val="0"/>
      <w:marTop w:val="0"/>
      <w:marBottom w:val="0"/>
      <w:divBdr>
        <w:top w:val="none" w:sz="0" w:space="0" w:color="auto"/>
        <w:left w:val="none" w:sz="0" w:space="0" w:color="auto"/>
        <w:bottom w:val="none" w:sz="0" w:space="0" w:color="auto"/>
        <w:right w:val="none" w:sz="0" w:space="0" w:color="auto"/>
      </w:divBdr>
    </w:div>
    <w:div w:id="497694851">
      <w:bodyDiv w:val="1"/>
      <w:marLeft w:val="0"/>
      <w:marRight w:val="0"/>
      <w:marTop w:val="0"/>
      <w:marBottom w:val="0"/>
      <w:divBdr>
        <w:top w:val="none" w:sz="0" w:space="0" w:color="auto"/>
        <w:left w:val="none" w:sz="0" w:space="0" w:color="auto"/>
        <w:bottom w:val="none" w:sz="0" w:space="0" w:color="auto"/>
        <w:right w:val="none" w:sz="0" w:space="0" w:color="auto"/>
      </w:divBdr>
    </w:div>
    <w:div w:id="512183432">
      <w:bodyDiv w:val="1"/>
      <w:marLeft w:val="0"/>
      <w:marRight w:val="0"/>
      <w:marTop w:val="0"/>
      <w:marBottom w:val="0"/>
      <w:divBdr>
        <w:top w:val="none" w:sz="0" w:space="0" w:color="auto"/>
        <w:left w:val="none" w:sz="0" w:space="0" w:color="auto"/>
        <w:bottom w:val="none" w:sz="0" w:space="0" w:color="auto"/>
        <w:right w:val="none" w:sz="0" w:space="0" w:color="auto"/>
      </w:divBdr>
    </w:div>
    <w:div w:id="530340391">
      <w:bodyDiv w:val="1"/>
      <w:marLeft w:val="0"/>
      <w:marRight w:val="0"/>
      <w:marTop w:val="0"/>
      <w:marBottom w:val="0"/>
      <w:divBdr>
        <w:top w:val="none" w:sz="0" w:space="0" w:color="auto"/>
        <w:left w:val="none" w:sz="0" w:space="0" w:color="auto"/>
        <w:bottom w:val="none" w:sz="0" w:space="0" w:color="auto"/>
        <w:right w:val="none" w:sz="0" w:space="0" w:color="auto"/>
      </w:divBdr>
    </w:div>
    <w:div w:id="571080775">
      <w:bodyDiv w:val="1"/>
      <w:marLeft w:val="0"/>
      <w:marRight w:val="0"/>
      <w:marTop w:val="0"/>
      <w:marBottom w:val="0"/>
      <w:divBdr>
        <w:top w:val="none" w:sz="0" w:space="0" w:color="auto"/>
        <w:left w:val="none" w:sz="0" w:space="0" w:color="auto"/>
        <w:bottom w:val="none" w:sz="0" w:space="0" w:color="auto"/>
        <w:right w:val="none" w:sz="0" w:space="0" w:color="auto"/>
      </w:divBdr>
    </w:div>
    <w:div w:id="608201726">
      <w:bodyDiv w:val="1"/>
      <w:marLeft w:val="0"/>
      <w:marRight w:val="0"/>
      <w:marTop w:val="0"/>
      <w:marBottom w:val="0"/>
      <w:divBdr>
        <w:top w:val="none" w:sz="0" w:space="0" w:color="auto"/>
        <w:left w:val="none" w:sz="0" w:space="0" w:color="auto"/>
        <w:bottom w:val="none" w:sz="0" w:space="0" w:color="auto"/>
        <w:right w:val="none" w:sz="0" w:space="0" w:color="auto"/>
      </w:divBdr>
    </w:div>
    <w:div w:id="683827457">
      <w:bodyDiv w:val="1"/>
      <w:marLeft w:val="0"/>
      <w:marRight w:val="0"/>
      <w:marTop w:val="0"/>
      <w:marBottom w:val="0"/>
      <w:divBdr>
        <w:top w:val="none" w:sz="0" w:space="0" w:color="auto"/>
        <w:left w:val="none" w:sz="0" w:space="0" w:color="auto"/>
        <w:bottom w:val="none" w:sz="0" w:space="0" w:color="auto"/>
        <w:right w:val="none" w:sz="0" w:space="0" w:color="auto"/>
      </w:divBdr>
    </w:div>
    <w:div w:id="704914510">
      <w:bodyDiv w:val="1"/>
      <w:marLeft w:val="0"/>
      <w:marRight w:val="0"/>
      <w:marTop w:val="0"/>
      <w:marBottom w:val="0"/>
      <w:divBdr>
        <w:top w:val="none" w:sz="0" w:space="0" w:color="auto"/>
        <w:left w:val="none" w:sz="0" w:space="0" w:color="auto"/>
        <w:bottom w:val="none" w:sz="0" w:space="0" w:color="auto"/>
        <w:right w:val="none" w:sz="0" w:space="0" w:color="auto"/>
      </w:divBdr>
    </w:div>
    <w:div w:id="708188916">
      <w:bodyDiv w:val="1"/>
      <w:marLeft w:val="0"/>
      <w:marRight w:val="0"/>
      <w:marTop w:val="0"/>
      <w:marBottom w:val="0"/>
      <w:divBdr>
        <w:top w:val="none" w:sz="0" w:space="0" w:color="auto"/>
        <w:left w:val="none" w:sz="0" w:space="0" w:color="auto"/>
        <w:bottom w:val="none" w:sz="0" w:space="0" w:color="auto"/>
        <w:right w:val="none" w:sz="0" w:space="0" w:color="auto"/>
      </w:divBdr>
    </w:div>
    <w:div w:id="776146229">
      <w:bodyDiv w:val="1"/>
      <w:marLeft w:val="0"/>
      <w:marRight w:val="0"/>
      <w:marTop w:val="0"/>
      <w:marBottom w:val="0"/>
      <w:divBdr>
        <w:top w:val="none" w:sz="0" w:space="0" w:color="auto"/>
        <w:left w:val="none" w:sz="0" w:space="0" w:color="auto"/>
        <w:bottom w:val="none" w:sz="0" w:space="0" w:color="auto"/>
        <w:right w:val="none" w:sz="0" w:space="0" w:color="auto"/>
      </w:divBdr>
    </w:div>
    <w:div w:id="789982259">
      <w:bodyDiv w:val="1"/>
      <w:marLeft w:val="0"/>
      <w:marRight w:val="0"/>
      <w:marTop w:val="0"/>
      <w:marBottom w:val="0"/>
      <w:divBdr>
        <w:top w:val="none" w:sz="0" w:space="0" w:color="auto"/>
        <w:left w:val="none" w:sz="0" w:space="0" w:color="auto"/>
        <w:bottom w:val="none" w:sz="0" w:space="0" w:color="auto"/>
        <w:right w:val="none" w:sz="0" w:space="0" w:color="auto"/>
      </w:divBdr>
    </w:div>
    <w:div w:id="797340794">
      <w:bodyDiv w:val="1"/>
      <w:marLeft w:val="0"/>
      <w:marRight w:val="0"/>
      <w:marTop w:val="0"/>
      <w:marBottom w:val="0"/>
      <w:divBdr>
        <w:top w:val="none" w:sz="0" w:space="0" w:color="auto"/>
        <w:left w:val="none" w:sz="0" w:space="0" w:color="auto"/>
        <w:bottom w:val="none" w:sz="0" w:space="0" w:color="auto"/>
        <w:right w:val="none" w:sz="0" w:space="0" w:color="auto"/>
      </w:divBdr>
    </w:div>
    <w:div w:id="814880533">
      <w:bodyDiv w:val="1"/>
      <w:marLeft w:val="0"/>
      <w:marRight w:val="0"/>
      <w:marTop w:val="0"/>
      <w:marBottom w:val="0"/>
      <w:divBdr>
        <w:top w:val="none" w:sz="0" w:space="0" w:color="auto"/>
        <w:left w:val="none" w:sz="0" w:space="0" w:color="auto"/>
        <w:bottom w:val="none" w:sz="0" w:space="0" w:color="auto"/>
        <w:right w:val="none" w:sz="0" w:space="0" w:color="auto"/>
      </w:divBdr>
    </w:div>
    <w:div w:id="840703308">
      <w:bodyDiv w:val="1"/>
      <w:marLeft w:val="0"/>
      <w:marRight w:val="0"/>
      <w:marTop w:val="0"/>
      <w:marBottom w:val="0"/>
      <w:divBdr>
        <w:top w:val="none" w:sz="0" w:space="0" w:color="auto"/>
        <w:left w:val="none" w:sz="0" w:space="0" w:color="auto"/>
        <w:bottom w:val="none" w:sz="0" w:space="0" w:color="auto"/>
        <w:right w:val="none" w:sz="0" w:space="0" w:color="auto"/>
      </w:divBdr>
    </w:div>
    <w:div w:id="843058509">
      <w:bodyDiv w:val="1"/>
      <w:marLeft w:val="0"/>
      <w:marRight w:val="0"/>
      <w:marTop w:val="0"/>
      <w:marBottom w:val="0"/>
      <w:divBdr>
        <w:top w:val="none" w:sz="0" w:space="0" w:color="auto"/>
        <w:left w:val="none" w:sz="0" w:space="0" w:color="auto"/>
        <w:bottom w:val="none" w:sz="0" w:space="0" w:color="auto"/>
        <w:right w:val="none" w:sz="0" w:space="0" w:color="auto"/>
      </w:divBdr>
    </w:div>
    <w:div w:id="874122264">
      <w:bodyDiv w:val="1"/>
      <w:marLeft w:val="0"/>
      <w:marRight w:val="0"/>
      <w:marTop w:val="0"/>
      <w:marBottom w:val="0"/>
      <w:divBdr>
        <w:top w:val="none" w:sz="0" w:space="0" w:color="auto"/>
        <w:left w:val="none" w:sz="0" w:space="0" w:color="auto"/>
        <w:bottom w:val="none" w:sz="0" w:space="0" w:color="auto"/>
        <w:right w:val="none" w:sz="0" w:space="0" w:color="auto"/>
      </w:divBdr>
    </w:div>
    <w:div w:id="951865662">
      <w:bodyDiv w:val="1"/>
      <w:marLeft w:val="0"/>
      <w:marRight w:val="0"/>
      <w:marTop w:val="0"/>
      <w:marBottom w:val="0"/>
      <w:divBdr>
        <w:top w:val="none" w:sz="0" w:space="0" w:color="auto"/>
        <w:left w:val="none" w:sz="0" w:space="0" w:color="auto"/>
        <w:bottom w:val="none" w:sz="0" w:space="0" w:color="auto"/>
        <w:right w:val="none" w:sz="0" w:space="0" w:color="auto"/>
      </w:divBdr>
    </w:div>
    <w:div w:id="983972817">
      <w:bodyDiv w:val="1"/>
      <w:marLeft w:val="0"/>
      <w:marRight w:val="0"/>
      <w:marTop w:val="0"/>
      <w:marBottom w:val="0"/>
      <w:divBdr>
        <w:top w:val="none" w:sz="0" w:space="0" w:color="auto"/>
        <w:left w:val="none" w:sz="0" w:space="0" w:color="auto"/>
        <w:bottom w:val="none" w:sz="0" w:space="0" w:color="auto"/>
        <w:right w:val="none" w:sz="0" w:space="0" w:color="auto"/>
      </w:divBdr>
    </w:div>
    <w:div w:id="998651921">
      <w:bodyDiv w:val="1"/>
      <w:marLeft w:val="0"/>
      <w:marRight w:val="0"/>
      <w:marTop w:val="0"/>
      <w:marBottom w:val="0"/>
      <w:divBdr>
        <w:top w:val="none" w:sz="0" w:space="0" w:color="auto"/>
        <w:left w:val="none" w:sz="0" w:space="0" w:color="auto"/>
        <w:bottom w:val="none" w:sz="0" w:space="0" w:color="auto"/>
        <w:right w:val="none" w:sz="0" w:space="0" w:color="auto"/>
      </w:divBdr>
    </w:div>
    <w:div w:id="1062338605">
      <w:bodyDiv w:val="1"/>
      <w:marLeft w:val="0"/>
      <w:marRight w:val="0"/>
      <w:marTop w:val="0"/>
      <w:marBottom w:val="0"/>
      <w:divBdr>
        <w:top w:val="none" w:sz="0" w:space="0" w:color="auto"/>
        <w:left w:val="none" w:sz="0" w:space="0" w:color="auto"/>
        <w:bottom w:val="none" w:sz="0" w:space="0" w:color="auto"/>
        <w:right w:val="none" w:sz="0" w:space="0" w:color="auto"/>
      </w:divBdr>
    </w:div>
    <w:div w:id="1077746716">
      <w:bodyDiv w:val="1"/>
      <w:marLeft w:val="0"/>
      <w:marRight w:val="0"/>
      <w:marTop w:val="0"/>
      <w:marBottom w:val="0"/>
      <w:divBdr>
        <w:top w:val="none" w:sz="0" w:space="0" w:color="auto"/>
        <w:left w:val="none" w:sz="0" w:space="0" w:color="auto"/>
        <w:bottom w:val="none" w:sz="0" w:space="0" w:color="auto"/>
        <w:right w:val="none" w:sz="0" w:space="0" w:color="auto"/>
      </w:divBdr>
    </w:div>
    <w:div w:id="1137144320">
      <w:bodyDiv w:val="1"/>
      <w:marLeft w:val="0"/>
      <w:marRight w:val="0"/>
      <w:marTop w:val="0"/>
      <w:marBottom w:val="0"/>
      <w:divBdr>
        <w:top w:val="none" w:sz="0" w:space="0" w:color="auto"/>
        <w:left w:val="none" w:sz="0" w:space="0" w:color="auto"/>
        <w:bottom w:val="none" w:sz="0" w:space="0" w:color="auto"/>
        <w:right w:val="none" w:sz="0" w:space="0" w:color="auto"/>
      </w:divBdr>
    </w:div>
    <w:div w:id="1159730395">
      <w:bodyDiv w:val="1"/>
      <w:marLeft w:val="0"/>
      <w:marRight w:val="0"/>
      <w:marTop w:val="0"/>
      <w:marBottom w:val="0"/>
      <w:divBdr>
        <w:top w:val="none" w:sz="0" w:space="0" w:color="auto"/>
        <w:left w:val="none" w:sz="0" w:space="0" w:color="auto"/>
        <w:bottom w:val="none" w:sz="0" w:space="0" w:color="auto"/>
        <w:right w:val="none" w:sz="0" w:space="0" w:color="auto"/>
      </w:divBdr>
    </w:div>
    <w:div w:id="1165239938">
      <w:bodyDiv w:val="1"/>
      <w:marLeft w:val="0"/>
      <w:marRight w:val="0"/>
      <w:marTop w:val="0"/>
      <w:marBottom w:val="0"/>
      <w:divBdr>
        <w:top w:val="none" w:sz="0" w:space="0" w:color="auto"/>
        <w:left w:val="none" w:sz="0" w:space="0" w:color="auto"/>
        <w:bottom w:val="none" w:sz="0" w:space="0" w:color="auto"/>
        <w:right w:val="none" w:sz="0" w:space="0" w:color="auto"/>
      </w:divBdr>
    </w:div>
    <w:div w:id="1242569030">
      <w:bodyDiv w:val="1"/>
      <w:marLeft w:val="0"/>
      <w:marRight w:val="0"/>
      <w:marTop w:val="0"/>
      <w:marBottom w:val="0"/>
      <w:divBdr>
        <w:top w:val="none" w:sz="0" w:space="0" w:color="auto"/>
        <w:left w:val="none" w:sz="0" w:space="0" w:color="auto"/>
        <w:bottom w:val="none" w:sz="0" w:space="0" w:color="auto"/>
        <w:right w:val="none" w:sz="0" w:space="0" w:color="auto"/>
      </w:divBdr>
    </w:div>
    <w:div w:id="1250701788">
      <w:bodyDiv w:val="1"/>
      <w:marLeft w:val="0"/>
      <w:marRight w:val="0"/>
      <w:marTop w:val="0"/>
      <w:marBottom w:val="0"/>
      <w:divBdr>
        <w:top w:val="none" w:sz="0" w:space="0" w:color="auto"/>
        <w:left w:val="none" w:sz="0" w:space="0" w:color="auto"/>
        <w:bottom w:val="none" w:sz="0" w:space="0" w:color="auto"/>
        <w:right w:val="none" w:sz="0" w:space="0" w:color="auto"/>
      </w:divBdr>
    </w:div>
    <w:div w:id="1255896200">
      <w:bodyDiv w:val="1"/>
      <w:marLeft w:val="0"/>
      <w:marRight w:val="0"/>
      <w:marTop w:val="0"/>
      <w:marBottom w:val="0"/>
      <w:divBdr>
        <w:top w:val="none" w:sz="0" w:space="0" w:color="auto"/>
        <w:left w:val="none" w:sz="0" w:space="0" w:color="auto"/>
        <w:bottom w:val="none" w:sz="0" w:space="0" w:color="auto"/>
        <w:right w:val="none" w:sz="0" w:space="0" w:color="auto"/>
      </w:divBdr>
    </w:div>
    <w:div w:id="1278607933">
      <w:bodyDiv w:val="1"/>
      <w:marLeft w:val="0"/>
      <w:marRight w:val="0"/>
      <w:marTop w:val="0"/>
      <w:marBottom w:val="0"/>
      <w:divBdr>
        <w:top w:val="none" w:sz="0" w:space="0" w:color="auto"/>
        <w:left w:val="none" w:sz="0" w:space="0" w:color="auto"/>
        <w:bottom w:val="none" w:sz="0" w:space="0" w:color="auto"/>
        <w:right w:val="none" w:sz="0" w:space="0" w:color="auto"/>
      </w:divBdr>
    </w:div>
    <w:div w:id="1288581815">
      <w:bodyDiv w:val="1"/>
      <w:marLeft w:val="0"/>
      <w:marRight w:val="0"/>
      <w:marTop w:val="0"/>
      <w:marBottom w:val="0"/>
      <w:divBdr>
        <w:top w:val="none" w:sz="0" w:space="0" w:color="auto"/>
        <w:left w:val="none" w:sz="0" w:space="0" w:color="auto"/>
        <w:bottom w:val="none" w:sz="0" w:space="0" w:color="auto"/>
        <w:right w:val="none" w:sz="0" w:space="0" w:color="auto"/>
      </w:divBdr>
    </w:div>
    <w:div w:id="1303851743">
      <w:bodyDiv w:val="1"/>
      <w:marLeft w:val="0"/>
      <w:marRight w:val="0"/>
      <w:marTop w:val="0"/>
      <w:marBottom w:val="0"/>
      <w:divBdr>
        <w:top w:val="none" w:sz="0" w:space="0" w:color="auto"/>
        <w:left w:val="none" w:sz="0" w:space="0" w:color="auto"/>
        <w:bottom w:val="none" w:sz="0" w:space="0" w:color="auto"/>
        <w:right w:val="none" w:sz="0" w:space="0" w:color="auto"/>
      </w:divBdr>
    </w:div>
    <w:div w:id="1319113510">
      <w:bodyDiv w:val="1"/>
      <w:marLeft w:val="0"/>
      <w:marRight w:val="0"/>
      <w:marTop w:val="0"/>
      <w:marBottom w:val="0"/>
      <w:divBdr>
        <w:top w:val="none" w:sz="0" w:space="0" w:color="auto"/>
        <w:left w:val="none" w:sz="0" w:space="0" w:color="auto"/>
        <w:bottom w:val="none" w:sz="0" w:space="0" w:color="auto"/>
        <w:right w:val="none" w:sz="0" w:space="0" w:color="auto"/>
      </w:divBdr>
    </w:div>
    <w:div w:id="1338730633">
      <w:bodyDiv w:val="1"/>
      <w:marLeft w:val="0"/>
      <w:marRight w:val="0"/>
      <w:marTop w:val="0"/>
      <w:marBottom w:val="0"/>
      <w:divBdr>
        <w:top w:val="none" w:sz="0" w:space="0" w:color="auto"/>
        <w:left w:val="none" w:sz="0" w:space="0" w:color="auto"/>
        <w:bottom w:val="none" w:sz="0" w:space="0" w:color="auto"/>
        <w:right w:val="none" w:sz="0" w:space="0" w:color="auto"/>
      </w:divBdr>
    </w:div>
    <w:div w:id="1378820884">
      <w:bodyDiv w:val="1"/>
      <w:marLeft w:val="0"/>
      <w:marRight w:val="0"/>
      <w:marTop w:val="0"/>
      <w:marBottom w:val="0"/>
      <w:divBdr>
        <w:top w:val="none" w:sz="0" w:space="0" w:color="auto"/>
        <w:left w:val="none" w:sz="0" w:space="0" w:color="auto"/>
        <w:bottom w:val="none" w:sz="0" w:space="0" w:color="auto"/>
        <w:right w:val="none" w:sz="0" w:space="0" w:color="auto"/>
      </w:divBdr>
    </w:div>
    <w:div w:id="1390299326">
      <w:bodyDiv w:val="1"/>
      <w:marLeft w:val="0"/>
      <w:marRight w:val="0"/>
      <w:marTop w:val="0"/>
      <w:marBottom w:val="0"/>
      <w:divBdr>
        <w:top w:val="none" w:sz="0" w:space="0" w:color="auto"/>
        <w:left w:val="none" w:sz="0" w:space="0" w:color="auto"/>
        <w:bottom w:val="none" w:sz="0" w:space="0" w:color="auto"/>
        <w:right w:val="none" w:sz="0" w:space="0" w:color="auto"/>
      </w:divBdr>
    </w:div>
    <w:div w:id="1447389785">
      <w:bodyDiv w:val="1"/>
      <w:marLeft w:val="0"/>
      <w:marRight w:val="0"/>
      <w:marTop w:val="0"/>
      <w:marBottom w:val="0"/>
      <w:divBdr>
        <w:top w:val="none" w:sz="0" w:space="0" w:color="auto"/>
        <w:left w:val="none" w:sz="0" w:space="0" w:color="auto"/>
        <w:bottom w:val="none" w:sz="0" w:space="0" w:color="auto"/>
        <w:right w:val="none" w:sz="0" w:space="0" w:color="auto"/>
      </w:divBdr>
    </w:div>
    <w:div w:id="1464347872">
      <w:bodyDiv w:val="1"/>
      <w:marLeft w:val="0"/>
      <w:marRight w:val="0"/>
      <w:marTop w:val="0"/>
      <w:marBottom w:val="0"/>
      <w:divBdr>
        <w:top w:val="none" w:sz="0" w:space="0" w:color="auto"/>
        <w:left w:val="none" w:sz="0" w:space="0" w:color="auto"/>
        <w:bottom w:val="none" w:sz="0" w:space="0" w:color="auto"/>
        <w:right w:val="none" w:sz="0" w:space="0" w:color="auto"/>
      </w:divBdr>
    </w:div>
    <w:div w:id="1465079265">
      <w:bodyDiv w:val="1"/>
      <w:marLeft w:val="0"/>
      <w:marRight w:val="0"/>
      <w:marTop w:val="0"/>
      <w:marBottom w:val="0"/>
      <w:divBdr>
        <w:top w:val="none" w:sz="0" w:space="0" w:color="auto"/>
        <w:left w:val="none" w:sz="0" w:space="0" w:color="auto"/>
        <w:bottom w:val="none" w:sz="0" w:space="0" w:color="auto"/>
        <w:right w:val="none" w:sz="0" w:space="0" w:color="auto"/>
      </w:divBdr>
    </w:div>
    <w:div w:id="1507210607">
      <w:bodyDiv w:val="1"/>
      <w:marLeft w:val="0"/>
      <w:marRight w:val="0"/>
      <w:marTop w:val="0"/>
      <w:marBottom w:val="0"/>
      <w:divBdr>
        <w:top w:val="none" w:sz="0" w:space="0" w:color="auto"/>
        <w:left w:val="none" w:sz="0" w:space="0" w:color="auto"/>
        <w:bottom w:val="none" w:sz="0" w:space="0" w:color="auto"/>
        <w:right w:val="none" w:sz="0" w:space="0" w:color="auto"/>
      </w:divBdr>
    </w:div>
    <w:div w:id="1510022860">
      <w:bodyDiv w:val="1"/>
      <w:marLeft w:val="0"/>
      <w:marRight w:val="0"/>
      <w:marTop w:val="0"/>
      <w:marBottom w:val="0"/>
      <w:divBdr>
        <w:top w:val="none" w:sz="0" w:space="0" w:color="auto"/>
        <w:left w:val="none" w:sz="0" w:space="0" w:color="auto"/>
        <w:bottom w:val="none" w:sz="0" w:space="0" w:color="auto"/>
        <w:right w:val="none" w:sz="0" w:space="0" w:color="auto"/>
      </w:divBdr>
    </w:div>
    <w:div w:id="1516916320">
      <w:bodyDiv w:val="1"/>
      <w:marLeft w:val="0"/>
      <w:marRight w:val="0"/>
      <w:marTop w:val="0"/>
      <w:marBottom w:val="0"/>
      <w:divBdr>
        <w:top w:val="none" w:sz="0" w:space="0" w:color="auto"/>
        <w:left w:val="none" w:sz="0" w:space="0" w:color="auto"/>
        <w:bottom w:val="none" w:sz="0" w:space="0" w:color="auto"/>
        <w:right w:val="none" w:sz="0" w:space="0" w:color="auto"/>
      </w:divBdr>
    </w:div>
    <w:div w:id="1526021176">
      <w:bodyDiv w:val="1"/>
      <w:marLeft w:val="0"/>
      <w:marRight w:val="0"/>
      <w:marTop w:val="0"/>
      <w:marBottom w:val="0"/>
      <w:divBdr>
        <w:top w:val="none" w:sz="0" w:space="0" w:color="auto"/>
        <w:left w:val="none" w:sz="0" w:space="0" w:color="auto"/>
        <w:bottom w:val="none" w:sz="0" w:space="0" w:color="auto"/>
        <w:right w:val="none" w:sz="0" w:space="0" w:color="auto"/>
      </w:divBdr>
    </w:div>
    <w:div w:id="1532956129">
      <w:bodyDiv w:val="1"/>
      <w:marLeft w:val="0"/>
      <w:marRight w:val="0"/>
      <w:marTop w:val="0"/>
      <w:marBottom w:val="0"/>
      <w:divBdr>
        <w:top w:val="none" w:sz="0" w:space="0" w:color="auto"/>
        <w:left w:val="none" w:sz="0" w:space="0" w:color="auto"/>
        <w:bottom w:val="none" w:sz="0" w:space="0" w:color="auto"/>
        <w:right w:val="none" w:sz="0" w:space="0" w:color="auto"/>
      </w:divBdr>
    </w:div>
    <w:div w:id="1545865957">
      <w:bodyDiv w:val="1"/>
      <w:marLeft w:val="0"/>
      <w:marRight w:val="0"/>
      <w:marTop w:val="0"/>
      <w:marBottom w:val="0"/>
      <w:divBdr>
        <w:top w:val="none" w:sz="0" w:space="0" w:color="auto"/>
        <w:left w:val="none" w:sz="0" w:space="0" w:color="auto"/>
        <w:bottom w:val="none" w:sz="0" w:space="0" w:color="auto"/>
        <w:right w:val="none" w:sz="0" w:space="0" w:color="auto"/>
      </w:divBdr>
    </w:div>
    <w:div w:id="1598831412">
      <w:bodyDiv w:val="1"/>
      <w:marLeft w:val="0"/>
      <w:marRight w:val="0"/>
      <w:marTop w:val="0"/>
      <w:marBottom w:val="0"/>
      <w:divBdr>
        <w:top w:val="none" w:sz="0" w:space="0" w:color="auto"/>
        <w:left w:val="none" w:sz="0" w:space="0" w:color="auto"/>
        <w:bottom w:val="none" w:sz="0" w:space="0" w:color="auto"/>
        <w:right w:val="none" w:sz="0" w:space="0" w:color="auto"/>
      </w:divBdr>
    </w:div>
    <w:div w:id="1631980168">
      <w:bodyDiv w:val="1"/>
      <w:marLeft w:val="0"/>
      <w:marRight w:val="0"/>
      <w:marTop w:val="0"/>
      <w:marBottom w:val="0"/>
      <w:divBdr>
        <w:top w:val="none" w:sz="0" w:space="0" w:color="auto"/>
        <w:left w:val="none" w:sz="0" w:space="0" w:color="auto"/>
        <w:bottom w:val="none" w:sz="0" w:space="0" w:color="auto"/>
        <w:right w:val="none" w:sz="0" w:space="0" w:color="auto"/>
      </w:divBdr>
    </w:div>
    <w:div w:id="1636178899">
      <w:bodyDiv w:val="1"/>
      <w:marLeft w:val="0"/>
      <w:marRight w:val="0"/>
      <w:marTop w:val="0"/>
      <w:marBottom w:val="0"/>
      <w:divBdr>
        <w:top w:val="none" w:sz="0" w:space="0" w:color="auto"/>
        <w:left w:val="none" w:sz="0" w:space="0" w:color="auto"/>
        <w:bottom w:val="none" w:sz="0" w:space="0" w:color="auto"/>
        <w:right w:val="none" w:sz="0" w:space="0" w:color="auto"/>
      </w:divBdr>
    </w:div>
    <w:div w:id="1700155208">
      <w:bodyDiv w:val="1"/>
      <w:marLeft w:val="0"/>
      <w:marRight w:val="0"/>
      <w:marTop w:val="0"/>
      <w:marBottom w:val="0"/>
      <w:divBdr>
        <w:top w:val="none" w:sz="0" w:space="0" w:color="auto"/>
        <w:left w:val="none" w:sz="0" w:space="0" w:color="auto"/>
        <w:bottom w:val="none" w:sz="0" w:space="0" w:color="auto"/>
        <w:right w:val="none" w:sz="0" w:space="0" w:color="auto"/>
      </w:divBdr>
    </w:div>
    <w:div w:id="1711802551">
      <w:bodyDiv w:val="1"/>
      <w:marLeft w:val="0"/>
      <w:marRight w:val="0"/>
      <w:marTop w:val="0"/>
      <w:marBottom w:val="0"/>
      <w:divBdr>
        <w:top w:val="none" w:sz="0" w:space="0" w:color="auto"/>
        <w:left w:val="none" w:sz="0" w:space="0" w:color="auto"/>
        <w:bottom w:val="none" w:sz="0" w:space="0" w:color="auto"/>
        <w:right w:val="none" w:sz="0" w:space="0" w:color="auto"/>
      </w:divBdr>
    </w:div>
    <w:div w:id="1713455875">
      <w:bodyDiv w:val="1"/>
      <w:marLeft w:val="0"/>
      <w:marRight w:val="0"/>
      <w:marTop w:val="0"/>
      <w:marBottom w:val="0"/>
      <w:divBdr>
        <w:top w:val="none" w:sz="0" w:space="0" w:color="auto"/>
        <w:left w:val="none" w:sz="0" w:space="0" w:color="auto"/>
        <w:bottom w:val="none" w:sz="0" w:space="0" w:color="auto"/>
        <w:right w:val="none" w:sz="0" w:space="0" w:color="auto"/>
      </w:divBdr>
    </w:div>
    <w:div w:id="1750693611">
      <w:bodyDiv w:val="1"/>
      <w:marLeft w:val="0"/>
      <w:marRight w:val="0"/>
      <w:marTop w:val="0"/>
      <w:marBottom w:val="0"/>
      <w:divBdr>
        <w:top w:val="none" w:sz="0" w:space="0" w:color="auto"/>
        <w:left w:val="none" w:sz="0" w:space="0" w:color="auto"/>
        <w:bottom w:val="none" w:sz="0" w:space="0" w:color="auto"/>
        <w:right w:val="none" w:sz="0" w:space="0" w:color="auto"/>
      </w:divBdr>
    </w:div>
    <w:div w:id="1756708474">
      <w:bodyDiv w:val="1"/>
      <w:marLeft w:val="0"/>
      <w:marRight w:val="0"/>
      <w:marTop w:val="0"/>
      <w:marBottom w:val="0"/>
      <w:divBdr>
        <w:top w:val="none" w:sz="0" w:space="0" w:color="auto"/>
        <w:left w:val="none" w:sz="0" w:space="0" w:color="auto"/>
        <w:bottom w:val="none" w:sz="0" w:space="0" w:color="auto"/>
        <w:right w:val="none" w:sz="0" w:space="0" w:color="auto"/>
      </w:divBdr>
    </w:div>
    <w:div w:id="1807502343">
      <w:bodyDiv w:val="1"/>
      <w:marLeft w:val="0"/>
      <w:marRight w:val="0"/>
      <w:marTop w:val="0"/>
      <w:marBottom w:val="0"/>
      <w:divBdr>
        <w:top w:val="none" w:sz="0" w:space="0" w:color="auto"/>
        <w:left w:val="none" w:sz="0" w:space="0" w:color="auto"/>
        <w:bottom w:val="none" w:sz="0" w:space="0" w:color="auto"/>
        <w:right w:val="none" w:sz="0" w:space="0" w:color="auto"/>
      </w:divBdr>
    </w:div>
    <w:div w:id="1834491877">
      <w:bodyDiv w:val="1"/>
      <w:marLeft w:val="0"/>
      <w:marRight w:val="0"/>
      <w:marTop w:val="0"/>
      <w:marBottom w:val="0"/>
      <w:divBdr>
        <w:top w:val="none" w:sz="0" w:space="0" w:color="auto"/>
        <w:left w:val="none" w:sz="0" w:space="0" w:color="auto"/>
        <w:bottom w:val="none" w:sz="0" w:space="0" w:color="auto"/>
        <w:right w:val="none" w:sz="0" w:space="0" w:color="auto"/>
      </w:divBdr>
    </w:div>
    <w:div w:id="1877355832">
      <w:bodyDiv w:val="1"/>
      <w:marLeft w:val="0"/>
      <w:marRight w:val="0"/>
      <w:marTop w:val="0"/>
      <w:marBottom w:val="0"/>
      <w:divBdr>
        <w:top w:val="none" w:sz="0" w:space="0" w:color="auto"/>
        <w:left w:val="none" w:sz="0" w:space="0" w:color="auto"/>
        <w:bottom w:val="none" w:sz="0" w:space="0" w:color="auto"/>
        <w:right w:val="none" w:sz="0" w:space="0" w:color="auto"/>
      </w:divBdr>
    </w:div>
    <w:div w:id="1895660371">
      <w:bodyDiv w:val="1"/>
      <w:marLeft w:val="0"/>
      <w:marRight w:val="0"/>
      <w:marTop w:val="0"/>
      <w:marBottom w:val="0"/>
      <w:divBdr>
        <w:top w:val="none" w:sz="0" w:space="0" w:color="auto"/>
        <w:left w:val="none" w:sz="0" w:space="0" w:color="auto"/>
        <w:bottom w:val="none" w:sz="0" w:space="0" w:color="auto"/>
        <w:right w:val="none" w:sz="0" w:space="0" w:color="auto"/>
      </w:divBdr>
    </w:div>
    <w:div w:id="1907062093">
      <w:bodyDiv w:val="1"/>
      <w:marLeft w:val="0"/>
      <w:marRight w:val="0"/>
      <w:marTop w:val="0"/>
      <w:marBottom w:val="0"/>
      <w:divBdr>
        <w:top w:val="none" w:sz="0" w:space="0" w:color="auto"/>
        <w:left w:val="none" w:sz="0" w:space="0" w:color="auto"/>
        <w:bottom w:val="none" w:sz="0" w:space="0" w:color="auto"/>
        <w:right w:val="none" w:sz="0" w:space="0" w:color="auto"/>
      </w:divBdr>
    </w:div>
    <w:div w:id="1937128880">
      <w:bodyDiv w:val="1"/>
      <w:marLeft w:val="0"/>
      <w:marRight w:val="0"/>
      <w:marTop w:val="0"/>
      <w:marBottom w:val="0"/>
      <w:divBdr>
        <w:top w:val="none" w:sz="0" w:space="0" w:color="auto"/>
        <w:left w:val="none" w:sz="0" w:space="0" w:color="auto"/>
        <w:bottom w:val="none" w:sz="0" w:space="0" w:color="auto"/>
        <w:right w:val="none" w:sz="0" w:space="0" w:color="auto"/>
      </w:divBdr>
    </w:div>
    <w:div w:id="1964193571">
      <w:bodyDiv w:val="1"/>
      <w:marLeft w:val="0"/>
      <w:marRight w:val="0"/>
      <w:marTop w:val="0"/>
      <w:marBottom w:val="0"/>
      <w:divBdr>
        <w:top w:val="none" w:sz="0" w:space="0" w:color="auto"/>
        <w:left w:val="none" w:sz="0" w:space="0" w:color="auto"/>
        <w:bottom w:val="none" w:sz="0" w:space="0" w:color="auto"/>
        <w:right w:val="none" w:sz="0" w:space="0" w:color="auto"/>
      </w:divBdr>
    </w:div>
    <w:div w:id="2080010516">
      <w:bodyDiv w:val="1"/>
      <w:marLeft w:val="0"/>
      <w:marRight w:val="0"/>
      <w:marTop w:val="0"/>
      <w:marBottom w:val="0"/>
      <w:divBdr>
        <w:top w:val="none" w:sz="0" w:space="0" w:color="auto"/>
        <w:left w:val="none" w:sz="0" w:space="0" w:color="auto"/>
        <w:bottom w:val="none" w:sz="0" w:space="0" w:color="auto"/>
        <w:right w:val="none" w:sz="0" w:space="0" w:color="auto"/>
      </w:divBdr>
    </w:div>
    <w:div w:id="2100978772">
      <w:bodyDiv w:val="1"/>
      <w:marLeft w:val="0"/>
      <w:marRight w:val="0"/>
      <w:marTop w:val="0"/>
      <w:marBottom w:val="0"/>
      <w:divBdr>
        <w:top w:val="none" w:sz="0" w:space="0" w:color="auto"/>
        <w:left w:val="none" w:sz="0" w:space="0" w:color="auto"/>
        <w:bottom w:val="none" w:sz="0" w:space="0" w:color="auto"/>
        <w:right w:val="none" w:sz="0" w:space="0" w:color="auto"/>
      </w:divBdr>
    </w:div>
    <w:div w:id="2120879468">
      <w:bodyDiv w:val="1"/>
      <w:marLeft w:val="0"/>
      <w:marRight w:val="0"/>
      <w:marTop w:val="0"/>
      <w:marBottom w:val="0"/>
      <w:divBdr>
        <w:top w:val="none" w:sz="0" w:space="0" w:color="auto"/>
        <w:left w:val="none" w:sz="0" w:space="0" w:color="auto"/>
        <w:bottom w:val="none" w:sz="0" w:space="0" w:color="auto"/>
        <w:right w:val="none" w:sz="0" w:space="0" w:color="auto"/>
      </w:divBdr>
    </w:div>
    <w:div w:id="2123646999">
      <w:bodyDiv w:val="1"/>
      <w:marLeft w:val="0"/>
      <w:marRight w:val="0"/>
      <w:marTop w:val="0"/>
      <w:marBottom w:val="0"/>
      <w:divBdr>
        <w:top w:val="none" w:sz="0" w:space="0" w:color="auto"/>
        <w:left w:val="none" w:sz="0" w:space="0" w:color="auto"/>
        <w:bottom w:val="none" w:sz="0" w:space="0" w:color="auto"/>
        <w:right w:val="none" w:sz="0" w:space="0" w:color="auto"/>
      </w:divBdr>
    </w:div>
    <w:div w:id="2141921965">
      <w:bodyDiv w:val="1"/>
      <w:marLeft w:val="0"/>
      <w:marRight w:val="0"/>
      <w:marTop w:val="0"/>
      <w:marBottom w:val="0"/>
      <w:divBdr>
        <w:top w:val="none" w:sz="0" w:space="0" w:color="auto"/>
        <w:left w:val="none" w:sz="0" w:space="0" w:color="auto"/>
        <w:bottom w:val="none" w:sz="0" w:space="0" w:color="auto"/>
        <w:right w:val="none" w:sz="0" w:space="0" w:color="auto"/>
      </w:divBdr>
    </w:div>
    <w:div w:id="21438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zilina.sk/userfiles/2021/komisie/socialna_zdravotna_bytova/Zoznam%20n%C3%A1jomn%C3%ADkov%20doba%20neur%C4%8Dit%C3%A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lov-lex.sk/pravne-predpisy/SK/ZZ/1991/455/" TargetMode="External"/><Relationship Id="rId2" Type="http://schemas.openxmlformats.org/officeDocument/2006/relationships/numbering" Target="numbering.xml"/><Relationship Id="rId16" Type="http://schemas.openxmlformats.org/officeDocument/2006/relationships/hyperlink" Target="https://www.zilina.sk/dokumenty/DokumentyProgramyMZ_2020120813102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ilina.sk/dokumenty/DokumentyProgramyMZ_20201208130927.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nviroportal.sk/sk/eia/detail/obytny-komplex-pod-lipami"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5870E-A9EF-4FED-846D-1516660D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13701</TotalTime>
  <Pages>134</Pages>
  <Words>59771</Words>
  <Characters>340701</Characters>
  <Application>Microsoft Office Word</Application>
  <DocSecurity>0</DocSecurity>
  <Lines>2839</Lines>
  <Paragraphs>799</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399673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Soskova Silvia</dc:creator>
  <cp:lastModifiedBy>Prandová Zuzana</cp:lastModifiedBy>
  <cp:revision>3055</cp:revision>
  <cp:lastPrinted>2020-10-26T07:47:00Z</cp:lastPrinted>
  <dcterms:created xsi:type="dcterms:W3CDTF">2020-02-09T06:54:00Z</dcterms:created>
  <dcterms:modified xsi:type="dcterms:W3CDTF">2021-04-20T08:55:00Z</dcterms:modified>
</cp:coreProperties>
</file>