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8130" w14:textId="77777777" w:rsidR="00A64674" w:rsidRPr="0036752D" w:rsidRDefault="00A64674" w:rsidP="0036752D">
      <w:pPr>
        <w:pBdr>
          <w:bottom w:val="single" w:sz="4" w:space="1" w:color="auto"/>
        </w:pBdr>
        <w:spacing w:line="360" w:lineRule="auto"/>
        <w:jc w:val="center"/>
        <w:rPr>
          <w:b/>
          <w:lang w:val="sk-SK"/>
        </w:rPr>
      </w:pPr>
      <w:r w:rsidRPr="0036752D">
        <w:rPr>
          <w:b/>
          <w:lang w:val="sk-SK"/>
        </w:rPr>
        <w:t>MESTSKÝ ÚRAD V ŽILINE</w:t>
      </w:r>
    </w:p>
    <w:p w14:paraId="47A9C0AE" w14:textId="77777777" w:rsidR="0038603E" w:rsidRDefault="0038603E" w:rsidP="00A85CDA">
      <w:pPr>
        <w:spacing w:line="360" w:lineRule="auto"/>
        <w:rPr>
          <w:lang w:val="sk-SK"/>
        </w:rPr>
      </w:pPr>
    </w:p>
    <w:p w14:paraId="61C5658D" w14:textId="77777777" w:rsidR="00DA082D" w:rsidRDefault="00A64674" w:rsidP="00DA082D">
      <w:pPr>
        <w:spacing w:line="360" w:lineRule="auto"/>
        <w:rPr>
          <w:lang w:val="sk-SK"/>
        </w:rPr>
      </w:pPr>
      <w:r w:rsidRPr="00F34A50">
        <w:rPr>
          <w:lang w:val="sk-SK"/>
        </w:rPr>
        <w:t>Materiál na rokovanie</w:t>
      </w:r>
      <w:r w:rsidR="00217B3F">
        <w:rPr>
          <w:lang w:val="sk-SK"/>
        </w:rPr>
        <w:t xml:space="preserve"> pre</w:t>
      </w:r>
    </w:p>
    <w:p w14:paraId="0CD4E918" w14:textId="7BA471EC" w:rsidR="00A64674" w:rsidRPr="00772BD4" w:rsidRDefault="00217B3F" w:rsidP="00DA082D">
      <w:pPr>
        <w:spacing w:line="360" w:lineRule="auto"/>
        <w:rPr>
          <w:lang w:val="sk-SK"/>
        </w:rPr>
      </w:pPr>
      <w:r w:rsidRPr="00772BD4">
        <w:rPr>
          <w:b/>
          <w:lang w:val="sk-SK"/>
        </w:rPr>
        <w:t>Mestské zastupiteľstv</w:t>
      </w:r>
      <w:r w:rsidR="00772BD4" w:rsidRPr="00772BD4">
        <w:rPr>
          <w:b/>
          <w:lang w:val="sk-SK"/>
        </w:rPr>
        <w:t xml:space="preserve">o </w:t>
      </w:r>
      <w:r w:rsidRPr="00772BD4">
        <w:rPr>
          <w:b/>
          <w:lang w:val="sk-SK"/>
        </w:rPr>
        <w:t>v Žiline</w:t>
      </w:r>
    </w:p>
    <w:p w14:paraId="14279E17" w14:textId="2B908A9C" w:rsidR="00A64674" w:rsidRPr="00F34A50" w:rsidRDefault="00A64674" w:rsidP="00A85CDA">
      <w:pPr>
        <w:spacing w:line="360" w:lineRule="auto"/>
        <w:jc w:val="both"/>
        <w:rPr>
          <w:lang w:val="sk-SK"/>
        </w:rPr>
      </w:pPr>
    </w:p>
    <w:p w14:paraId="4EE8A635" w14:textId="77777777" w:rsidR="00A64674" w:rsidRPr="00F34A50" w:rsidRDefault="00A64674" w:rsidP="00A85CDA">
      <w:pPr>
        <w:spacing w:line="360" w:lineRule="auto"/>
        <w:jc w:val="both"/>
        <w:rPr>
          <w:lang w:val="sk-SK"/>
        </w:rPr>
      </w:pPr>
    </w:p>
    <w:p w14:paraId="4E3D0E87" w14:textId="77777777" w:rsidR="00A64674" w:rsidRPr="00F34A50" w:rsidRDefault="00A64674" w:rsidP="00A85CDA">
      <w:pPr>
        <w:spacing w:line="360" w:lineRule="auto"/>
        <w:jc w:val="right"/>
        <w:rPr>
          <w:lang w:val="sk-SK"/>
        </w:rPr>
      </w:pPr>
      <w:r w:rsidRPr="00F34A50">
        <w:rPr>
          <w:lang w:val="sk-SK"/>
        </w:rPr>
        <w:t>Číslo materiálu: _____</w:t>
      </w:r>
      <w:r w:rsidR="0029400D">
        <w:rPr>
          <w:b/>
          <w:lang w:val="sk-SK"/>
        </w:rPr>
        <w:t>/20</w:t>
      </w:r>
      <w:r w:rsidR="00292598">
        <w:rPr>
          <w:b/>
          <w:lang w:val="sk-SK"/>
        </w:rPr>
        <w:t>2</w:t>
      </w:r>
      <w:r w:rsidR="00EB1247">
        <w:rPr>
          <w:b/>
          <w:lang w:val="sk-SK"/>
        </w:rPr>
        <w:t>1</w:t>
      </w:r>
    </w:p>
    <w:p w14:paraId="5373A622" w14:textId="632257B7" w:rsidR="00A64674" w:rsidRPr="0036752D" w:rsidRDefault="00A64674" w:rsidP="0036752D">
      <w:pPr>
        <w:spacing w:line="360" w:lineRule="auto"/>
        <w:ind w:firstLine="708"/>
        <w:rPr>
          <w:lang w:val="sk-SK"/>
        </w:rPr>
      </w:pPr>
      <w:r w:rsidRPr="00F34A50">
        <w:rPr>
          <w:lang w:val="sk-SK"/>
        </w:rPr>
        <w:t xml:space="preserve">                                                                                                </w:t>
      </w:r>
    </w:p>
    <w:p w14:paraId="16B94C7B" w14:textId="77777777" w:rsidR="00A64674" w:rsidRPr="00F34A50" w:rsidRDefault="00A64674" w:rsidP="00A85CDA">
      <w:pPr>
        <w:spacing w:line="360" w:lineRule="auto"/>
        <w:jc w:val="both"/>
        <w:rPr>
          <w:b/>
          <w:lang w:val="sk-SK"/>
        </w:rPr>
      </w:pPr>
    </w:p>
    <w:p w14:paraId="2C0F6638" w14:textId="5444B308" w:rsidR="00A64674" w:rsidRPr="00F34A50" w:rsidRDefault="00A64674" w:rsidP="00A85CDA">
      <w:pPr>
        <w:spacing w:line="360" w:lineRule="auto"/>
        <w:jc w:val="both"/>
        <w:rPr>
          <w:lang w:val="sk-SK"/>
        </w:rPr>
      </w:pPr>
      <w:r w:rsidRPr="00F34A50">
        <w:rPr>
          <w:lang w:val="sk-SK"/>
        </w:rPr>
        <w:t>K bodu programu</w:t>
      </w:r>
    </w:p>
    <w:p w14:paraId="65D13B06" w14:textId="77777777" w:rsidR="00A64674" w:rsidRPr="00F34A50" w:rsidRDefault="00A64674" w:rsidP="00A85CDA">
      <w:pPr>
        <w:spacing w:line="360" w:lineRule="auto"/>
        <w:jc w:val="both"/>
        <w:rPr>
          <w:b/>
          <w:lang w:val="sk-SK"/>
        </w:rPr>
      </w:pPr>
    </w:p>
    <w:p w14:paraId="6241B215" w14:textId="1A533935" w:rsidR="00A64674" w:rsidRPr="0036752D" w:rsidRDefault="008D4D4D" w:rsidP="0036752D">
      <w:pPr>
        <w:pStyle w:val="Bezriadkovania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NA </w:t>
      </w:r>
      <w:r w:rsidR="009E2F15">
        <w:rPr>
          <w:b/>
          <w:sz w:val="28"/>
          <w:szCs w:val="28"/>
        </w:rPr>
        <w:t xml:space="preserve">REGISTROVANIE NOVOVZNUKNITEJ SPOLOČNOSTI </w:t>
      </w:r>
      <w:r w:rsidR="00EF483B">
        <w:rPr>
          <w:b/>
          <w:sz w:val="28"/>
          <w:szCs w:val="28"/>
        </w:rPr>
        <w:t>TECHNICKÉ SLUŽBY MESTA</w:t>
      </w:r>
      <w:r w:rsidR="009E2F15">
        <w:rPr>
          <w:b/>
          <w:sz w:val="28"/>
          <w:szCs w:val="28"/>
        </w:rPr>
        <w:t xml:space="preserve"> </w:t>
      </w:r>
      <w:proofErr w:type="spellStart"/>
      <w:r w:rsidR="009E2F15">
        <w:rPr>
          <w:b/>
          <w:sz w:val="28"/>
          <w:szCs w:val="28"/>
        </w:rPr>
        <w:t>s.r.o</w:t>
      </w:r>
      <w:proofErr w:type="spellEnd"/>
      <w:r w:rsidR="009E2F15">
        <w:rPr>
          <w:b/>
          <w:sz w:val="28"/>
          <w:szCs w:val="28"/>
        </w:rPr>
        <w:t xml:space="preserve">. </w:t>
      </w:r>
      <w:r w:rsidR="00EF483B">
        <w:rPr>
          <w:b/>
          <w:sz w:val="28"/>
          <w:szCs w:val="28"/>
        </w:rPr>
        <w:t>AKO SOCIÁLNY PODNIK.</w:t>
      </w:r>
    </w:p>
    <w:p w14:paraId="0D59C293" w14:textId="77777777" w:rsidR="00A64674" w:rsidRPr="00F34A50" w:rsidRDefault="00A64674" w:rsidP="00A85CDA">
      <w:pPr>
        <w:spacing w:line="360" w:lineRule="auto"/>
        <w:jc w:val="both"/>
        <w:rPr>
          <w:lang w:val="sk-SK"/>
        </w:rPr>
      </w:pPr>
    </w:p>
    <w:p w14:paraId="478A26F1" w14:textId="77777777" w:rsidR="00A64674" w:rsidRPr="00F34A50" w:rsidRDefault="00A64674" w:rsidP="00A85CDA">
      <w:pPr>
        <w:spacing w:line="360" w:lineRule="auto"/>
        <w:jc w:val="both"/>
        <w:rPr>
          <w:lang w:val="sk-SK"/>
        </w:rPr>
      </w:pPr>
    </w:p>
    <w:p w14:paraId="1A04C578" w14:textId="77777777" w:rsidR="006C35AF" w:rsidRPr="00F34A50" w:rsidRDefault="006C35AF" w:rsidP="00A85CDA">
      <w:pPr>
        <w:spacing w:line="360" w:lineRule="auto"/>
        <w:jc w:val="both"/>
        <w:rPr>
          <w:u w:val="single"/>
          <w:lang w:val="sk-SK"/>
        </w:rPr>
      </w:pPr>
      <w:r w:rsidRPr="00F34A50">
        <w:rPr>
          <w:u w:val="single"/>
          <w:lang w:val="sk-SK"/>
        </w:rPr>
        <w:t>Materiál obsahuje</w:t>
      </w:r>
      <w:r w:rsidR="00872C3A">
        <w:rPr>
          <w:lang w:val="sk-SK"/>
        </w:rPr>
        <w:t xml:space="preserve">: </w:t>
      </w:r>
      <w:r w:rsidR="00872C3A">
        <w:rPr>
          <w:lang w:val="sk-SK"/>
        </w:rPr>
        <w:tab/>
      </w:r>
      <w:r w:rsidR="00872C3A">
        <w:rPr>
          <w:lang w:val="sk-SK"/>
        </w:rPr>
        <w:tab/>
      </w:r>
      <w:r w:rsidR="00872C3A">
        <w:rPr>
          <w:lang w:val="sk-SK"/>
        </w:rPr>
        <w:tab/>
      </w:r>
      <w:r w:rsidR="00872C3A">
        <w:rPr>
          <w:lang w:val="sk-SK"/>
        </w:rPr>
        <w:tab/>
        <w:t xml:space="preserve">    </w:t>
      </w:r>
      <w:r w:rsidRPr="00F34A50">
        <w:rPr>
          <w:u w:val="single"/>
          <w:lang w:val="sk-SK"/>
        </w:rPr>
        <w:t xml:space="preserve">Materiál </w:t>
      </w:r>
      <w:r w:rsidR="00872C3A">
        <w:rPr>
          <w:u w:val="single"/>
          <w:lang w:val="sk-SK"/>
        </w:rPr>
        <w:t>sa odporúča prerokovať v komisii</w:t>
      </w:r>
      <w:r w:rsidRPr="00F34A50">
        <w:rPr>
          <w:lang w:val="sk-SK"/>
        </w:rPr>
        <w:t>:</w:t>
      </w:r>
    </w:p>
    <w:p w14:paraId="44183EDF" w14:textId="77777777" w:rsidR="006C35AF" w:rsidRPr="00F34A50" w:rsidRDefault="006C35AF" w:rsidP="00A85CDA">
      <w:pPr>
        <w:spacing w:line="360" w:lineRule="auto"/>
        <w:jc w:val="both"/>
        <w:rPr>
          <w:lang w:val="sk-SK"/>
        </w:rPr>
      </w:pPr>
    </w:p>
    <w:p w14:paraId="7130C647" w14:textId="3960075D" w:rsidR="006C35AF" w:rsidRPr="00F34A50" w:rsidRDefault="006C35AF" w:rsidP="00A85CDA">
      <w:pPr>
        <w:numPr>
          <w:ilvl w:val="1"/>
          <w:numId w:val="23"/>
        </w:numPr>
        <w:tabs>
          <w:tab w:val="clear" w:pos="1440"/>
        </w:tabs>
        <w:spacing w:line="360" w:lineRule="auto"/>
        <w:ind w:left="360"/>
        <w:jc w:val="both"/>
        <w:rPr>
          <w:lang w:val="sk-SK"/>
        </w:rPr>
      </w:pPr>
      <w:r w:rsidRPr="00F34A50">
        <w:rPr>
          <w:lang w:val="sk-SK"/>
        </w:rPr>
        <w:t>Návrh na uznesenie</w:t>
      </w:r>
      <w:r w:rsidRPr="00F34A50">
        <w:rPr>
          <w:lang w:val="sk-SK"/>
        </w:rPr>
        <w:tab/>
      </w:r>
      <w:r w:rsidRPr="00F34A50">
        <w:rPr>
          <w:lang w:val="sk-SK"/>
        </w:rPr>
        <w:tab/>
      </w:r>
      <w:r w:rsidR="008D4D4D">
        <w:rPr>
          <w:lang w:val="sk-SK"/>
        </w:rPr>
        <w:tab/>
        <w:t xml:space="preserve">    </w:t>
      </w:r>
      <w:proofErr w:type="spellStart"/>
      <w:r w:rsidR="00292598">
        <w:rPr>
          <w:lang w:val="sk-SK"/>
        </w:rPr>
        <w:t>KSZaB</w:t>
      </w:r>
      <w:proofErr w:type="spellEnd"/>
      <w:r w:rsidR="00292598">
        <w:rPr>
          <w:lang w:val="sk-SK"/>
        </w:rPr>
        <w:t xml:space="preserve">, </w:t>
      </w:r>
      <w:proofErr w:type="spellStart"/>
      <w:r w:rsidR="00292598">
        <w:rPr>
          <w:lang w:val="sk-SK"/>
        </w:rPr>
        <w:t>KÚPaV</w:t>
      </w:r>
      <w:proofErr w:type="spellEnd"/>
      <w:r w:rsidR="00292598">
        <w:rPr>
          <w:lang w:val="sk-SK"/>
        </w:rPr>
        <w:t xml:space="preserve">, </w:t>
      </w:r>
      <w:proofErr w:type="spellStart"/>
      <w:r w:rsidR="00292598">
        <w:rPr>
          <w:lang w:val="sk-SK"/>
        </w:rPr>
        <w:t>KKCRaMR</w:t>
      </w:r>
      <w:proofErr w:type="spellEnd"/>
    </w:p>
    <w:p w14:paraId="773386C1" w14:textId="48C02C2B" w:rsidR="006C35AF" w:rsidRDefault="006C35AF" w:rsidP="00A85CDA">
      <w:pPr>
        <w:numPr>
          <w:ilvl w:val="1"/>
          <w:numId w:val="23"/>
        </w:numPr>
        <w:tabs>
          <w:tab w:val="clear" w:pos="1440"/>
        </w:tabs>
        <w:spacing w:line="360" w:lineRule="auto"/>
        <w:ind w:left="360"/>
        <w:jc w:val="both"/>
        <w:rPr>
          <w:lang w:val="sk-SK"/>
        </w:rPr>
      </w:pPr>
      <w:r w:rsidRPr="00F34A50">
        <w:rPr>
          <w:lang w:val="sk-SK"/>
        </w:rPr>
        <w:t>Dôvodová správa</w:t>
      </w:r>
      <w:r w:rsidR="00B71239">
        <w:rPr>
          <w:lang w:val="sk-SK"/>
        </w:rPr>
        <w:t xml:space="preserve">                      </w:t>
      </w:r>
      <w:r w:rsidR="008D4D4D">
        <w:rPr>
          <w:lang w:val="sk-SK"/>
        </w:rPr>
        <w:t xml:space="preserve">                 </w:t>
      </w:r>
      <w:r w:rsidR="00292598">
        <w:rPr>
          <w:lang w:val="sk-SK"/>
        </w:rPr>
        <w:t xml:space="preserve">  </w:t>
      </w:r>
    </w:p>
    <w:p w14:paraId="0EC588C9" w14:textId="77777777" w:rsidR="00872C3A" w:rsidRDefault="00872C3A" w:rsidP="00A85CDA">
      <w:pPr>
        <w:numPr>
          <w:ilvl w:val="1"/>
          <w:numId w:val="23"/>
        </w:numPr>
        <w:tabs>
          <w:tab w:val="clear" w:pos="1440"/>
        </w:tabs>
        <w:spacing w:line="360" w:lineRule="auto"/>
        <w:ind w:left="360"/>
        <w:jc w:val="both"/>
        <w:rPr>
          <w:lang w:val="sk-SK"/>
        </w:rPr>
      </w:pPr>
      <w:r>
        <w:rPr>
          <w:lang w:val="sk-SK"/>
        </w:rPr>
        <w:t>Materiál</w:t>
      </w:r>
    </w:p>
    <w:p w14:paraId="4B1D456F" w14:textId="77777777" w:rsidR="00984704" w:rsidRPr="00F34A50" w:rsidRDefault="00984704" w:rsidP="00A85CDA">
      <w:pPr>
        <w:numPr>
          <w:ilvl w:val="1"/>
          <w:numId w:val="23"/>
        </w:numPr>
        <w:tabs>
          <w:tab w:val="clear" w:pos="1440"/>
        </w:tabs>
        <w:spacing w:line="360" w:lineRule="auto"/>
        <w:ind w:left="360"/>
        <w:jc w:val="both"/>
        <w:rPr>
          <w:lang w:val="sk-SK"/>
        </w:rPr>
      </w:pPr>
      <w:r>
        <w:rPr>
          <w:lang w:val="sk-SK"/>
        </w:rPr>
        <w:t>Príloha</w:t>
      </w:r>
    </w:p>
    <w:p w14:paraId="2FA555B0" w14:textId="74377727" w:rsidR="006C35AF" w:rsidRPr="0036752D" w:rsidRDefault="006C35AF" w:rsidP="0036752D">
      <w:pPr>
        <w:spacing w:line="360" w:lineRule="auto"/>
        <w:ind w:left="360"/>
        <w:jc w:val="both"/>
        <w:rPr>
          <w:lang w:val="sk-SK"/>
        </w:rPr>
      </w:pPr>
      <w:r w:rsidRPr="00F34A50">
        <w:rPr>
          <w:lang w:val="sk-SK"/>
        </w:rPr>
        <w:tab/>
      </w:r>
      <w:r w:rsidRPr="00F34A50">
        <w:rPr>
          <w:lang w:val="sk-SK"/>
        </w:rPr>
        <w:tab/>
      </w:r>
      <w:r w:rsidRPr="00F34A50">
        <w:rPr>
          <w:lang w:val="sk-SK"/>
        </w:rPr>
        <w:tab/>
      </w:r>
      <w:r w:rsidRPr="00F34A50">
        <w:rPr>
          <w:lang w:val="sk-SK"/>
        </w:rPr>
        <w:tab/>
      </w:r>
      <w:r w:rsidRPr="00F34A50">
        <w:rPr>
          <w:lang w:val="sk-SK"/>
        </w:rPr>
        <w:tab/>
      </w:r>
      <w:r w:rsidRPr="00F34A50">
        <w:rPr>
          <w:lang w:val="sk-SK"/>
        </w:rPr>
        <w:tab/>
      </w:r>
    </w:p>
    <w:p w14:paraId="74D4FD40" w14:textId="77777777" w:rsidR="006C35AF" w:rsidRDefault="006C35AF" w:rsidP="00A85CDA">
      <w:pPr>
        <w:spacing w:line="360" w:lineRule="auto"/>
        <w:jc w:val="both"/>
        <w:rPr>
          <w:u w:val="single"/>
          <w:lang w:val="sk-SK"/>
        </w:rPr>
      </w:pPr>
      <w:r w:rsidRPr="00F34A50">
        <w:rPr>
          <w:u w:val="single"/>
          <w:lang w:val="sk-SK"/>
        </w:rPr>
        <w:t>Predkladá</w:t>
      </w:r>
      <w:r w:rsidRPr="00F34A50">
        <w:rPr>
          <w:lang w:val="sk-SK"/>
        </w:rPr>
        <w:t>:</w:t>
      </w:r>
      <w:r w:rsidRPr="00F34A50">
        <w:rPr>
          <w:u w:val="single"/>
          <w:lang w:val="sk-SK"/>
        </w:rPr>
        <w:t xml:space="preserve"> </w:t>
      </w:r>
    </w:p>
    <w:p w14:paraId="2A0488EC" w14:textId="77777777" w:rsidR="008D4D4D" w:rsidRDefault="008D4D4D" w:rsidP="00A85CDA">
      <w:pPr>
        <w:spacing w:line="360" w:lineRule="auto"/>
        <w:jc w:val="both"/>
        <w:rPr>
          <w:u w:val="single"/>
          <w:lang w:val="sk-SK"/>
        </w:rPr>
      </w:pPr>
    </w:p>
    <w:p w14:paraId="0B058534" w14:textId="6A370A2A" w:rsidR="008D4D4D" w:rsidRDefault="008D4D4D" w:rsidP="00A85CDA">
      <w:pPr>
        <w:spacing w:line="360" w:lineRule="auto"/>
        <w:jc w:val="both"/>
        <w:rPr>
          <w:b/>
          <w:lang w:val="sk-SK"/>
        </w:rPr>
      </w:pPr>
      <w:r w:rsidRPr="008D4D4D">
        <w:rPr>
          <w:b/>
          <w:lang w:val="sk-SK"/>
        </w:rPr>
        <w:t xml:space="preserve">Mgr. et Mgr. Jana </w:t>
      </w:r>
      <w:proofErr w:type="spellStart"/>
      <w:r w:rsidRPr="008D4D4D">
        <w:rPr>
          <w:b/>
          <w:lang w:val="sk-SK"/>
        </w:rPr>
        <w:t>Filipová</w:t>
      </w:r>
      <w:proofErr w:type="spellEnd"/>
    </w:p>
    <w:p w14:paraId="5C8DD21C" w14:textId="4138096D" w:rsidR="00013AFB" w:rsidRPr="008D4D4D" w:rsidRDefault="00013AFB" w:rsidP="00A85CDA">
      <w:pPr>
        <w:spacing w:line="360" w:lineRule="auto"/>
        <w:jc w:val="both"/>
        <w:rPr>
          <w:b/>
          <w:lang w:val="sk-SK"/>
        </w:rPr>
      </w:pPr>
      <w:r>
        <w:rPr>
          <w:b/>
          <w:lang w:val="sk-SK"/>
        </w:rPr>
        <w:t>JUDr. Jozef Augustín, PhD.</w:t>
      </w:r>
    </w:p>
    <w:p w14:paraId="532EEA2C" w14:textId="4C94C835" w:rsidR="008D4D4D" w:rsidRPr="0036752D" w:rsidRDefault="00292598" w:rsidP="00A85CDA">
      <w:pPr>
        <w:spacing w:line="360" w:lineRule="auto"/>
        <w:jc w:val="both"/>
        <w:rPr>
          <w:lang w:val="sk-SK"/>
        </w:rPr>
      </w:pPr>
      <w:r>
        <w:rPr>
          <w:lang w:val="sk-SK"/>
        </w:rPr>
        <w:t>poslan</w:t>
      </w:r>
      <w:r w:rsidR="00013AFB">
        <w:rPr>
          <w:lang w:val="sk-SK"/>
        </w:rPr>
        <w:t>ci</w:t>
      </w:r>
      <w:r>
        <w:rPr>
          <w:lang w:val="sk-SK"/>
        </w:rPr>
        <w:t xml:space="preserve"> MZ v Žiline</w:t>
      </w:r>
    </w:p>
    <w:p w14:paraId="49DA78C5" w14:textId="77777777" w:rsidR="008D4D4D" w:rsidRPr="00F34A50" w:rsidRDefault="008D4D4D" w:rsidP="00A85CDA">
      <w:pPr>
        <w:spacing w:line="360" w:lineRule="auto"/>
        <w:jc w:val="both"/>
        <w:rPr>
          <w:lang w:val="sk-SK"/>
        </w:rPr>
      </w:pPr>
    </w:p>
    <w:p w14:paraId="11709154" w14:textId="02D16ADB" w:rsidR="006C35AF" w:rsidRPr="00013AFB" w:rsidRDefault="00872C3A" w:rsidP="00A85CDA">
      <w:pPr>
        <w:spacing w:line="360" w:lineRule="auto"/>
        <w:jc w:val="both"/>
        <w:rPr>
          <w:strike/>
          <w:u w:val="single"/>
          <w:lang w:val="sk-SK"/>
        </w:rPr>
      </w:pPr>
      <w:r>
        <w:rPr>
          <w:u w:val="single"/>
          <w:lang w:val="sk-SK"/>
        </w:rPr>
        <w:t>Zodpovedný</w:t>
      </w:r>
      <w:r w:rsidR="006C35AF" w:rsidRPr="00F34A50">
        <w:rPr>
          <w:u w:val="single"/>
          <w:lang w:val="sk-SK"/>
        </w:rPr>
        <w:t xml:space="preserve"> za vypracovanie</w:t>
      </w:r>
      <w:r w:rsidR="006C35AF" w:rsidRPr="00F34A50">
        <w:rPr>
          <w:lang w:val="sk-SK"/>
        </w:rPr>
        <w:t>:</w:t>
      </w:r>
    </w:p>
    <w:p w14:paraId="2684041B" w14:textId="77777777" w:rsidR="00872C3A" w:rsidRPr="008D4D4D" w:rsidRDefault="008D4D4D" w:rsidP="00A85CDA">
      <w:pPr>
        <w:spacing w:line="360" w:lineRule="auto"/>
        <w:jc w:val="both"/>
        <w:rPr>
          <w:b/>
          <w:sz w:val="22"/>
          <w:szCs w:val="22"/>
        </w:rPr>
      </w:pPr>
      <w:r w:rsidRPr="008D4D4D">
        <w:rPr>
          <w:b/>
          <w:sz w:val="22"/>
          <w:szCs w:val="22"/>
        </w:rPr>
        <w:t>Mgr. et Mgr. Jana Filipová</w:t>
      </w:r>
    </w:p>
    <w:p w14:paraId="319E4951" w14:textId="77777777" w:rsidR="00292598" w:rsidRDefault="00292598" w:rsidP="00A85CDA">
      <w:pPr>
        <w:spacing w:line="360" w:lineRule="auto"/>
        <w:jc w:val="both"/>
        <w:rPr>
          <w:lang w:val="sk-SK"/>
        </w:rPr>
      </w:pPr>
      <w:r>
        <w:rPr>
          <w:lang w:val="sk-SK"/>
        </w:rPr>
        <w:t>poslankyňa MZ v Žiline</w:t>
      </w:r>
    </w:p>
    <w:p w14:paraId="61245FA3" w14:textId="77777777" w:rsidR="009E438B" w:rsidRDefault="009E438B" w:rsidP="0036752D">
      <w:pPr>
        <w:spacing w:line="360" w:lineRule="auto"/>
        <w:rPr>
          <w:lang w:val="sk-SK"/>
        </w:rPr>
      </w:pPr>
    </w:p>
    <w:p w14:paraId="4B75E2EE" w14:textId="506E88A9" w:rsidR="006C35AF" w:rsidRPr="00F34A50" w:rsidRDefault="0029400D" w:rsidP="00A85CDA">
      <w:pPr>
        <w:spacing w:line="360" w:lineRule="auto"/>
        <w:ind w:firstLine="708"/>
        <w:jc w:val="center"/>
        <w:rPr>
          <w:lang w:val="sk-SK"/>
        </w:rPr>
      </w:pPr>
      <w:r>
        <w:rPr>
          <w:lang w:val="sk-SK"/>
        </w:rPr>
        <w:t xml:space="preserve">Žilina, </w:t>
      </w:r>
      <w:r w:rsidR="00772BD4">
        <w:rPr>
          <w:lang w:val="sk-SK"/>
        </w:rPr>
        <w:t>apríl</w:t>
      </w:r>
      <w:r w:rsidR="00EB1247">
        <w:rPr>
          <w:lang w:val="sk-SK"/>
        </w:rPr>
        <w:t xml:space="preserve"> 2021</w:t>
      </w:r>
    </w:p>
    <w:p w14:paraId="048FA1D3" w14:textId="77777777" w:rsidR="00A64674" w:rsidRPr="00F34A50" w:rsidRDefault="006C35AF" w:rsidP="00A85CDA">
      <w:pPr>
        <w:spacing w:line="360" w:lineRule="auto"/>
        <w:rPr>
          <w:b/>
          <w:lang w:val="sk-SK"/>
        </w:rPr>
      </w:pPr>
      <w:r w:rsidRPr="00F34A50">
        <w:rPr>
          <w:lang w:val="sk-SK"/>
        </w:rPr>
        <w:br w:type="page"/>
      </w:r>
      <w:r w:rsidR="00A64674" w:rsidRPr="00F34A50">
        <w:rPr>
          <w:b/>
          <w:lang w:val="sk-SK"/>
        </w:rPr>
        <w:lastRenderedPageBreak/>
        <w:t>NÁVRH NA UZNESENIE</w:t>
      </w:r>
    </w:p>
    <w:p w14:paraId="153FDB92" w14:textId="77777777" w:rsidR="00A64674" w:rsidRPr="00F34A50" w:rsidRDefault="00A64674" w:rsidP="00A85CDA">
      <w:pPr>
        <w:pStyle w:val="Odsekzoznamu"/>
        <w:spacing w:line="360" w:lineRule="auto"/>
        <w:ind w:left="0"/>
        <w:jc w:val="both"/>
      </w:pPr>
    </w:p>
    <w:p w14:paraId="4DD72131" w14:textId="77777777" w:rsidR="00A64674" w:rsidRPr="00F34A50" w:rsidRDefault="0029400D" w:rsidP="00A85CDA">
      <w:pPr>
        <w:pStyle w:val="Odsekzoznamu"/>
        <w:spacing w:line="360" w:lineRule="auto"/>
        <w:ind w:left="0"/>
        <w:jc w:val="both"/>
      </w:pPr>
      <w:r>
        <w:t>Uznesenie č.__/20</w:t>
      </w:r>
      <w:r w:rsidR="00292598">
        <w:t>21</w:t>
      </w:r>
    </w:p>
    <w:p w14:paraId="512134A2" w14:textId="77777777" w:rsidR="00A64674" w:rsidRPr="00F34A50" w:rsidRDefault="00A64674" w:rsidP="00A85CDA">
      <w:pPr>
        <w:pStyle w:val="Odsekzoznamu"/>
        <w:spacing w:line="360" w:lineRule="auto"/>
        <w:ind w:left="0"/>
        <w:jc w:val="both"/>
      </w:pPr>
    </w:p>
    <w:p w14:paraId="01ED10E8" w14:textId="1DAD32C9" w:rsidR="008766EC" w:rsidRPr="00930497" w:rsidRDefault="008766EC" w:rsidP="00A85CDA">
      <w:pPr>
        <w:pStyle w:val="Odsekzoznamu"/>
        <w:spacing w:line="360" w:lineRule="auto"/>
        <w:ind w:left="0"/>
        <w:rPr>
          <w:i/>
        </w:rPr>
      </w:pPr>
      <w:r w:rsidRPr="00930497">
        <w:rPr>
          <w:i/>
        </w:rPr>
        <w:t>Mestské zastupiteľstv</w:t>
      </w:r>
      <w:r w:rsidR="00772BD4">
        <w:rPr>
          <w:i/>
        </w:rPr>
        <w:t>o</w:t>
      </w:r>
      <w:r w:rsidRPr="00930497">
        <w:rPr>
          <w:i/>
        </w:rPr>
        <w:t xml:space="preserve"> v Žiline </w:t>
      </w:r>
    </w:p>
    <w:p w14:paraId="7EAE56E4" w14:textId="77777777" w:rsidR="00A64674" w:rsidRPr="00F34A50" w:rsidRDefault="00A64674" w:rsidP="00A85CDA">
      <w:pPr>
        <w:pStyle w:val="Bezriadkovania"/>
        <w:spacing w:line="360" w:lineRule="auto"/>
        <w:rPr>
          <w:szCs w:val="24"/>
          <w:u w:val="single"/>
        </w:rPr>
      </w:pPr>
    </w:p>
    <w:p w14:paraId="01485508" w14:textId="6DD0FE2E" w:rsidR="00A64674" w:rsidRPr="00872C3A" w:rsidRDefault="00B675A9" w:rsidP="00A85CDA">
      <w:pPr>
        <w:pStyle w:val="Bezriadkovania"/>
        <w:numPr>
          <w:ilvl w:val="0"/>
          <w:numId w:val="13"/>
        </w:numPr>
        <w:spacing w:line="360" w:lineRule="auto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schvaľuje </w:t>
      </w:r>
      <w:r w:rsidR="00B727CA">
        <w:rPr>
          <w:i/>
          <w:szCs w:val="24"/>
          <w:u w:val="single"/>
        </w:rPr>
        <w:t>návrh</w:t>
      </w:r>
    </w:p>
    <w:p w14:paraId="4EF2C32F" w14:textId="77777777" w:rsidR="00872C3A" w:rsidRDefault="00872C3A" w:rsidP="00A85CDA">
      <w:pPr>
        <w:pStyle w:val="Bezriadkovania"/>
        <w:spacing w:line="360" w:lineRule="auto"/>
        <w:rPr>
          <w:szCs w:val="24"/>
          <w:u w:val="single"/>
        </w:rPr>
      </w:pPr>
    </w:p>
    <w:p w14:paraId="5236D384" w14:textId="0A7715D0" w:rsidR="00872C3A" w:rsidRDefault="009E2F15" w:rsidP="00A85CDA">
      <w:pPr>
        <w:pStyle w:val="Odsekzoznamu"/>
        <w:numPr>
          <w:ilvl w:val="0"/>
          <w:numId w:val="29"/>
        </w:numPr>
        <w:spacing w:line="360" w:lineRule="auto"/>
        <w:jc w:val="both"/>
      </w:pPr>
      <w:r>
        <w:t>Na</w:t>
      </w:r>
      <w:r w:rsidR="00EB1247">
        <w:t xml:space="preserve"> </w:t>
      </w:r>
      <w:r w:rsidR="00B727CA">
        <w:t xml:space="preserve">registrovanie novovzniknutej spoločnosti Technické služby mesta </w:t>
      </w:r>
      <w:proofErr w:type="spellStart"/>
      <w:r w:rsidR="00B727CA">
        <w:t>s.r.o</w:t>
      </w:r>
      <w:proofErr w:type="spellEnd"/>
      <w:r w:rsidR="00B727CA">
        <w:t>. ako sociálny podnik.</w:t>
      </w:r>
    </w:p>
    <w:p w14:paraId="1C5D5469" w14:textId="77777777" w:rsidR="009F69D8" w:rsidRDefault="009F69D8" w:rsidP="00A85CDA">
      <w:pPr>
        <w:pStyle w:val="Odsekzoznamu"/>
        <w:spacing w:line="360" w:lineRule="auto"/>
        <w:ind w:left="1428"/>
        <w:jc w:val="both"/>
      </w:pPr>
    </w:p>
    <w:p w14:paraId="437BF15F" w14:textId="77777777" w:rsidR="009F69D8" w:rsidRPr="009F69D8" w:rsidRDefault="009F69D8" w:rsidP="00A85CDA">
      <w:pPr>
        <w:pStyle w:val="Odsekzoznamu"/>
        <w:numPr>
          <w:ilvl w:val="0"/>
          <w:numId w:val="13"/>
        </w:num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ž</w:t>
      </w:r>
      <w:r w:rsidRPr="009F69D8">
        <w:rPr>
          <w:i/>
          <w:u w:val="single"/>
        </w:rPr>
        <w:t>iada prednostu MÚ aby:</w:t>
      </w:r>
    </w:p>
    <w:p w14:paraId="04E7B051" w14:textId="7BBE86B9" w:rsidR="009F69D8" w:rsidRPr="00407496" w:rsidRDefault="009F69D8" w:rsidP="009E2F15">
      <w:pPr>
        <w:pStyle w:val="Odsekzoznamu"/>
        <w:numPr>
          <w:ilvl w:val="1"/>
          <w:numId w:val="13"/>
        </w:numPr>
        <w:spacing w:line="360" w:lineRule="auto"/>
        <w:jc w:val="both"/>
      </w:pPr>
      <w:r>
        <w:t xml:space="preserve">Pripravil </w:t>
      </w:r>
      <w:r w:rsidR="00CB0461">
        <w:t>podklady</w:t>
      </w:r>
      <w:r>
        <w:t xml:space="preserve"> k zriadeniu Sociálneho podniku – Technické služby </w:t>
      </w:r>
      <w:r w:rsidRPr="009E2F15">
        <w:t xml:space="preserve">mesta do </w:t>
      </w:r>
      <w:r w:rsidR="000B2183" w:rsidRPr="009E2F15">
        <w:t>30.09.2021</w:t>
      </w:r>
      <w:r w:rsidR="009E2F15">
        <w:t>.</w:t>
      </w:r>
    </w:p>
    <w:p w14:paraId="4763CEFE" w14:textId="77777777" w:rsidR="00872C3A" w:rsidRPr="00F34A50" w:rsidRDefault="00872C3A" w:rsidP="00A85CDA">
      <w:pPr>
        <w:pStyle w:val="Bezriadkovania"/>
        <w:spacing w:line="360" w:lineRule="auto"/>
        <w:ind w:left="1428"/>
        <w:rPr>
          <w:szCs w:val="24"/>
          <w:u w:val="single"/>
        </w:rPr>
      </w:pPr>
    </w:p>
    <w:p w14:paraId="5B08CF9F" w14:textId="77777777" w:rsidR="00A64674" w:rsidRPr="00F34A50" w:rsidRDefault="00A64674" w:rsidP="00A85CDA">
      <w:pPr>
        <w:pStyle w:val="Bezriadkovania"/>
        <w:spacing w:line="360" w:lineRule="auto"/>
        <w:ind w:left="720"/>
        <w:rPr>
          <w:szCs w:val="24"/>
          <w:u w:val="single"/>
        </w:rPr>
      </w:pPr>
    </w:p>
    <w:p w14:paraId="7C11EF6F" w14:textId="77777777" w:rsidR="00872C3A" w:rsidRPr="00F34A50" w:rsidRDefault="00872C3A" w:rsidP="00A85CDA">
      <w:pPr>
        <w:spacing w:line="360" w:lineRule="auto"/>
        <w:jc w:val="both"/>
        <w:rPr>
          <w:b/>
          <w:lang w:val="sk-SK"/>
        </w:rPr>
      </w:pPr>
    </w:p>
    <w:p w14:paraId="571B6C02" w14:textId="77777777" w:rsidR="00A64674" w:rsidRPr="00F34A50" w:rsidRDefault="00A64674" w:rsidP="00A85CDA">
      <w:pPr>
        <w:spacing w:line="360" w:lineRule="auto"/>
        <w:jc w:val="both"/>
        <w:rPr>
          <w:b/>
          <w:lang w:val="sk-SK"/>
        </w:rPr>
      </w:pPr>
      <w:r w:rsidRPr="00F34A50">
        <w:rPr>
          <w:b/>
          <w:lang w:val="sk-SK"/>
        </w:rPr>
        <w:t>DÔVODOVÁ SPRÁVA</w:t>
      </w:r>
    </w:p>
    <w:p w14:paraId="520B7E23" w14:textId="77777777" w:rsidR="00872C3A" w:rsidRDefault="00872C3A" w:rsidP="00A85CDA">
      <w:pPr>
        <w:spacing w:line="360" w:lineRule="auto"/>
        <w:jc w:val="both"/>
        <w:rPr>
          <w:lang w:val="sk-SK"/>
        </w:rPr>
      </w:pPr>
    </w:p>
    <w:p w14:paraId="1DF2F6C2" w14:textId="77777777" w:rsidR="009F69D8" w:rsidRDefault="009F69D8" w:rsidP="00A85CDA">
      <w:pPr>
        <w:spacing w:line="360" w:lineRule="auto"/>
        <w:jc w:val="both"/>
        <w:rPr>
          <w:lang w:val="sk-SK"/>
        </w:rPr>
      </w:pPr>
      <w:r>
        <w:rPr>
          <w:lang w:val="sk-SK"/>
        </w:rPr>
        <w:t>Mesto Žilina na základe uznesenia č. 146/2020</w:t>
      </w:r>
      <w:r w:rsidR="00F47CC3">
        <w:rPr>
          <w:lang w:val="sk-SK"/>
        </w:rPr>
        <w:t>, článok III</w:t>
      </w:r>
      <w:r>
        <w:rPr>
          <w:lang w:val="sk-SK"/>
        </w:rPr>
        <w:t xml:space="preserve"> „ZÁMER NA ZRIADENIE TECHNICKÝCH SLUŽIEB MESTA</w:t>
      </w:r>
      <w:r w:rsidR="00AC0829">
        <w:rPr>
          <w:lang w:val="sk-SK"/>
        </w:rPr>
        <w:t xml:space="preserve">“ - </w:t>
      </w:r>
      <w:r w:rsidR="00F47CC3">
        <w:rPr>
          <w:lang w:val="sk-SK"/>
        </w:rPr>
        <w:t xml:space="preserve">má priebežne informovať poslancov mestského zastupiteľstva o rozhodnutiach vedenia mesta a jej prípravou pred samotnou realizáciou. </w:t>
      </w:r>
    </w:p>
    <w:p w14:paraId="0CF1357D" w14:textId="7D6C2A83" w:rsidR="00C47456" w:rsidRDefault="00C47456" w:rsidP="00A85CDA">
      <w:pPr>
        <w:spacing w:line="360" w:lineRule="auto"/>
        <w:jc w:val="both"/>
        <w:rPr>
          <w:lang w:val="sk-SK"/>
        </w:rPr>
      </w:pPr>
      <w:r>
        <w:rPr>
          <w:lang w:val="sk-SK"/>
        </w:rPr>
        <w:t>Na poslednom mestskom zastupiteľstve bola predložená priebežná informatívna správa č. 2  a schválená uznesením č. 3/2021 – kde plánuje túto spoločnosť zr</w:t>
      </w:r>
      <w:r w:rsidR="00B675A9">
        <w:rPr>
          <w:lang w:val="sk-SK"/>
        </w:rPr>
        <w:t>i</w:t>
      </w:r>
      <w:r>
        <w:rPr>
          <w:lang w:val="sk-SK"/>
        </w:rPr>
        <w:t>adiť ako spoločnosť s ručením obmedzeným.</w:t>
      </w:r>
    </w:p>
    <w:p w14:paraId="1C9DBB0D" w14:textId="77777777" w:rsidR="00CB0461" w:rsidRDefault="00CB0461" w:rsidP="00A85CDA">
      <w:pPr>
        <w:spacing w:line="360" w:lineRule="auto"/>
        <w:jc w:val="both"/>
        <w:rPr>
          <w:lang w:val="sk-SK"/>
        </w:rPr>
      </w:pPr>
    </w:p>
    <w:p w14:paraId="6A1DB5DD" w14:textId="1881FD66" w:rsidR="00C47456" w:rsidRDefault="00C47456" w:rsidP="00A85CDA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Ďalšie plánované zmeny sú naplánované na 04/2021 a preto </w:t>
      </w:r>
      <w:r w:rsidR="00292598">
        <w:rPr>
          <w:lang w:val="sk-SK"/>
        </w:rPr>
        <w:t xml:space="preserve">ako poslankyňa MZ v Žiline predkladám, </w:t>
      </w:r>
      <w:r>
        <w:rPr>
          <w:lang w:val="sk-SK"/>
        </w:rPr>
        <w:t>aby</w:t>
      </w:r>
      <w:r w:rsidR="009E2F15">
        <w:rPr>
          <w:lang w:val="sk-SK"/>
        </w:rPr>
        <w:t xml:space="preserve"> novovzniknutá</w:t>
      </w:r>
      <w:r>
        <w:rPr>
          <w:lang w:val="sk-SK"/>
        </w:rPr>
        <w:t xml:space="preserve"> spoločnosť </w:t>
      </w:r>
      <w:r w:rsidR="00292598">
        <w:rPr>
          <w:lang w:val="sk-SK"/>
        </w:rPr>
        <w:t xml:space="preserve">Technické služby mesta - </w:t>
      </w:r>
      <w:proofErr w:type="spellStart"/>
      <w:r>
        <w:rPr>
          <w:lang w:val="sk-SK"/>
        </w:rPr>
        <w:t>s.r.o</w:t>
      </w:r>
      <w:proofErr w:type="spellEnd"/>
      <w:r>
        <w:rPr>
          <w:lang w:val="sk-SK"/>
        </w:rPr>
        <w:t xml:space="preserve">. bola zaregistrovaná ako sociálny podnik. </w:t>
      </w:r>
    </w:p>
    <w:p w14:paraId="4DE2E442" w14:textId="145B8648" w:rsidR="00772BD4" w:rsidRDefault="00772BD4" w:rsidP="00A85CDA">
      <w:pPr>
        <w:spacing w:line="360" w:lineRule="auto"/>
        <w:jc w:val="both"/>
        <w:rPr>
          <w:lang w:val="sk-SK"/>
        </w:rPr>
      </w:pPr>
    </w:p>
    <w:p w14:paraId="163B2484" w14:textId="32898D5F" w:rsidR="00772BD4" w:rsidRDefault="006E76E0" w:rsidP="00A85CDA">
      <w:pPr>
        <w:spacing w:line="360" w:lineRule="auto"/>
        <w:jc w:val="both"/>
        <w:rPr>
          <w:lang w:val="sk-SK"/>
        </w:rPr>
      </w:pPr>
      <w:r w:rsidRPr="006E76E0">
        <w:rPr>
          <w:b/>
          <w:lang w:val="sk-SK"/>
        </w:rPr>
        <w:t>Komisia sociálna, zdravotná a bytová</w:t>
      </w:r>
      <w:r>
        <w:rPr>
          <w:lang w:val="sk-SK"/>
        </w:rPr>
        <w:t xml:space="preserve"> predložený materiál odporúča Mestskému zastupiteľstvu v Žiline na jeho najbližšom zasadnutí schváliť Návrh na registrovanie novovzniknutej spoločnosti Technické služby mesta </w:t>
      </w:r>
      <w:proofErr w:type="spellStart"/>
      <w:r>
        <w:rPr>
          <w:lang w:val="sk-SK"/>
        </w:rPr>
        <w:t>s.r.o</w:t>
      </w:r>
      <w:proofErr w:type="spellEnd"/>
      <w:r>
        <w:rPr>
          <w:lang w:val="sk-SK"/>
        </w:rPr>
        <w:t xml:space="preserve">. ako sociálny podnik. Výsledok hlasovania </w:t>
      </w:r>
      <w:r w:rsidRPr="006E76E0">
        <w:rPr>
          <w:b/>
          <w:lang w:val="sk-SK"/>
        </w:rPr>
        <w:t>8/ZA, 3/Zdržal.</w:t>
      </w:r>
    </w:p>
    <w:p w14:paraId="36141DF2" w14:textId="373B5A87" w:rsidR="006E76E0" w:rsidRDefault="006E76E0" w:rsidP="006E76E0">
      <w:pPr>
        <w:spacing w:line="360" w:lineRule="auto"/>
        <w:jc w:val="both"/>
        <w:rPr>
          <w:lang w:val="sk-SK"/>
        </w:rPr>
      </w:pPr>
      <w:r w:rsidRPr="006E76E0">
        <w:rPr>
          <w:b/>
          <w:lang w:val="sk-SK"/>
        </w:rPr>
        <w:lastRenderedPageBreak/>
        <w:t>Komisia kultúry, cestovného ruchu a miestneho rozvoja</w:t>
      </w:r>
      <w:r>
        <w:rPr>
          <w:lang w:val="sk-SK"/>
        </w:rPr>
        <w:t xml:space="preserve"> predložený materiál odporúča Mestskému zastupiteľstvu v Žiline na jeho najbližšom zasadnutí schváliť Návrh na registrovanie novovzniknutej spoločnosti Technické služby mesta </w:t>
      </w:r>
      <w:proofErr w:type="spellStart"/>
      <w:r>
        <w:rPr>
          <w:lang w:val="sk-SK"/>
        </w:rPr>
        <w:t>s.r.o</w:t>
      </w:r>
      <w:proofErr w:type="spellEnd"/>
      <w:r>
        <w:rPr>
          <w:lang w:val="sk-SK"/>
        </w:rPr>
        <w:t xml:space="preserve">. ako sociálny podnik. Výsledok hlasovania </w:t>
      </w:r>
      <w:r w:rsidRPr="006E76E0">
        <w:rPr>
          <w:b/>
          <w:lang w:val="sk-SK"/>
        </w:rPr>
        <w:t>8/ZA, 1/Zdržal.</w:t>
      </w:r>
    </w:p>
    <w:p w14:paraId="62013905" w14:textId="1EAA8FD2" w:rsidR="006E76E0" w:rsidRDefault="006E76E0" w:rsidP="00A85CDA">
      <w:pPr>
        <w:spacing w:line="360" w:lineRule="auto"/>
        <w:jc w:val="both"/>
        <w:rPr>
          <w:lang w:val="sk-SK"/>
        </w:rPr>
      </w:pPr>
    </w:p>
    <w:p w14:paraId="10D6DED1" w14:textId="254EB84F" w:rsidR="00300DB5" w:rsidRDefault="006E76E0" w:rsidP="003B0865">
      <w:pPr>
        <w:spacing w:before="100" w:beforeAutospacing="1" w:after="100" w:afterAutospacing="1" w:line="360" w:lineRule="auto"/>
        <w:jc w:val="both"/>
        <w:rPr>
          <w:lang w:val="sk-SK"/>
        </w:rPr>
      </w:pPr>
      <w:r w:rsidRPr="003B0865">
        <w:rPr>
          <w:b/>
          <w:lang w:val="sk-SK"/>
        </w:rPr>
        <w:t>Komisia územného plánovania a</w:t>
      </w:r>
      <w:r w:rsidR="003B0865" w:rsidRPr="003B0865">
        <w:rPr>
          <w:b/>
          <w:lang w:val="sk-SK"/>
        </w:rPr>
        <w:t> </w:t>
      </w:r>
      <w:r w:rsidRPr="003B0865">
        <w:rPr>
          <w:b/>
          <w:lang w:val="sk-SK"/>
        </w:rPr>
        <w:t>výstavby</w:t>
      </w:r>
      <w:r w:rsidR="003B0865">
        <w:rPr>
          <w:lang w:val="sk-SK"/>
        </w:rPr>
        <w:t xml:space="preserve"> nemá proti takémuto návrhu výhrady. Navrhuje, aby po menovaní konateľa tejto spoločnosti dostal konateľ úlohu oboznámiť sa s týmto návrhom a informoval poslancov MZ o možnostiach registrácie Technických služieb mesta Žilina </w:t>
      </w:r>
      <w:proofErr w:type="spellStart"/>
      <w:r w:rsidR="003B0865">
        <w:rPr>
          <w:lang w:val="sk-SK"/>
        </w:rPr>
        <w:t>s.r.o</w:t>
      </w:r>
      <w:proofErr w:type="spellEnd"/>
      <w:r w:rsidR="003B0865">
        <w:rPr>
          <w:lang w:val="sk-SK"/>
        </w:rPr>
        <w:t xml:space="preserve">. ako sociálneho podniku. </w:t>
      </w:r>
    </w:p>
    <w:p w14:paraId="1E2EB140" w14:textId="08497312" w:rsidR="00300DB5" w:rsidRDefault="00300DB5" w:rsidP="00A85CDA">
      <w:pPr>
        <w:spacing w:line="360" w:lineRule="auto"/>
        <w:jc w:val="both"/>
        <w:rPr>
          <w:lang w:val="sk-SK"/>
        </w:rPr>
      </w:pPr>
      <w:r>
        <w:rPr>
          <w:lang w:val="sk-SK"/>
        </w:rPr>
        <w:t>Predkladaný materiál je v súlade s právnymi predpismi SR</w:t>
      </w:r>
      <w:r w:rsidR="00B37DEC">
        <w:rPr>
          <w:lang w:val="sk-SK"/>
        </w:rPr>
        <w:t xml:space="preserve"> a má </w:t>
      </w:r>
      <w:r w:rsidR="00B37DEC" w:rsidRPr="003B0865">
        <w:rPr>
          <w:b/>
          <w:lang w:val="sk-SK"/>
        </w:rPr>
        <w:t>pozitívny dopad na rozpočet</w:t>
      </w:r>
      <w:r w:rsidR="00B37DEC">
        <w:rPr>
          <w:lang w:val="sk-SK"/>
        </w:rPr>
        <w:t xml:space="preserve"> mesta Žilina prevažne v úspore mzdových nákladoch.</w:t>
      </w:r>
    </w:p>
    <w:p w14:paraId="5F6EF21C" w14:textId="3E4AF7CF" w:rsidR="008F5900" w:rsidRDefault="008F5900" w:rsidP="00A85CDA">
      <w:pPr>
        <w:spacing w:line="360" w:lineRule="auto"/>
        <w:jc w:val="both"/>
        <w:rPr>
          <w:lang w:val="sk-SK"/>
        </w:rPr>
      </w:pPr>
    </w:p>
    <w:p w14:paraId="00529602" w14:textId="77777777" w:rsidR="00C47456" w:rsidRDefault="00C47456" w:rsidP="00A85CDA">
      <w:pPr>
        <w:spacing w:line="360" w:lineRule="auto"/>
        <w:jc w:val="both"/>
        <w:rPr>
          <w:lang w:val="sk-SK"/>
        </w:rPr>
      </w:pPr>
    </w:p>
    <w:p w14:paraId="7B516F37" w14:textId="77777777" w:rsidR="00872C3A" w:rsidRDefault="00872C3A" w:rsidP="00A85CDA">
      <w:pPr>
        <w:spacing w:line="360" w:lineRule="auto"/>
        <w:jc w:val="both"/>
        <w:rPr>
          <w:b/>
          <w:lang w:val="sk-SK"/>
        </w:rPr>
      </w:pPr>
      <w:r w:rsidRPr="00872C3A">
        <w:rPr>
          <w:b/>
          <w:lang w:val="sk-SK"/>
        </w:rPr>
        <w:t>MATERIÁL</w:t>
      </w:r>
    </w:p>
    <w:p w14:paraId="7E247C6D" w14:textId="2A105837" w:rsidR="00585EA6" w:rsidRPr="00C5266B" w:rsidRDefault="00CB0461" w:rsidP="00A85CDA">
      <w:pPr>
        <w:spacing w:line="360" w:lineRule="auto"/>
        <w:ind w:firstLine="708"/>
        <w:jc w:val="both"/>
        <w:rPr>
          <w:lang w:val="sk-SK" w:eastAsia="sk-SK"/>
        </w:rPr>
      </w:pPr>
      <w:r w:rsidRPr="003142F3">
        <w:rPr>
          <w:lang w:val="sk-SK"/>
        </w:rPr>
        <w:t xml:space="preserve">Mesto Žilina </w:t>
      </w:r>
      <w:r w:rsidR="003142F3" w:rsidRPr="003142F3">
        <w:rPr>
          <w:lang w:val="sk-SK"/>
        </w:rPr>
        <w:t xml:space="preserve">nemá zriadený sociálny podnik  a ani iné sociálne podnikanie, ktoré by prepájalo ekonomické a sociálne ciele. Cieľom sociálneho podnikania je poskytnúť pracovné možnosti občanom mesta a tiež nadobudnúť pracovné zručnosti najmä </w:t>
      </w:r>
      <w:r w:rsidR="003142F3">
        <w:rPr>
          <w:lang w:val="sk-SK"/>
        </w:rPr>
        <w:t>obč</w:t>
      </w:r>
      <w:r w:rsidR="003142F3" w:rsidRPr="003142F3">
        <w:rPr>
          <w:lang w:val="sk-SK"/>
        </w:rPr>
        <w:t>anom</w:t>
      </w:r>
      <w:r w:rsidR="003142F3">
        <w:rPr>
          <w:lang w:val="sk-SK"/>
        </w:rPr>
        <w:t xml:space="preserve">, </w:t>
      </w:r>
      <w:r w:rsidR="003142F3" w:rsidRPr="003142F3">
        <w:rPr>
          <w:lang w:val="sk-SK"/>
        </w:rPr>
        <w:t xml:space="preserve">ktorí </w:t>
      </w:r>
      <w:r w:rsidR="00142462">
        <w:rPr>
          <w:lang w:val="sk-SK"/>
        </w:rPr>
        <w:t>s</w:t>
      </w:r>
      <w:r w:rsidR="003142F3" w:rsidRPr="003142F3">
        <w:rPr>
          <w:lang w:val="sk-SK"/>
        </w:rPr>
        <w:t>a nemôžu uplatniť na trhu práce, nemajú toľko príležitosti</w:t>
      </w:r>
      <w:r w:rsidR="003142F3">
        <w:rPr>
          <w:lang w:val="sk-SK"/>
        </w:rPr>
        <w:t xml:space="preserve"> alebo prišli o dlhoročné zamestnanie.</w:t>
      </w:r>
      <w:r w:rsidR="00292598">
        <w:rPr>
          <w:lang w:val="sk-SK"/>
        </w:rPr>
        <w:t xml:space="preserve"> </w:t>
      </w:r>
      <w:r w:rsidR="00585EA6" w:rsidRPr="00490DD1">
        <w:rPr>
          <w:shd w:val="clear" w:color="auto" w:fill="FFFFFF" w:themeFill="background1"/>
          <w:lang w:val="sk-SK"/>
        </w:rPr>
        <w:t>V</w:t>
      </w:r>
      <w:r w:rsidR="00490DD1">
        <w:rPr>
          <w:shd w:val="clear" w:color="auto" w:fill="FFFFFF" w:themeFill="background1"/>
          <w:lang w:val="sk-SK"/>
        </w:rPr>
        <w:t xml:space="preserve"> súčasnosti </w:t>
      </w:r>
      <w:r w:rsidR="007E610D">
        <w:rPr>
          <w:shd w:val="clear" w:color="auto" w:fill="FFFFFF" w:themeFill="background1"/>
          <w:lang w:val="sk-SK"/>
        </w:rPr>
        <w:t xml:space="preserve">je na Slovensku registrovaných 289 sociálnych podnikov </w:t>
      </w:r>
      <w:r w:rsidR="00490DD1">
        <w:rPr>
          <w:shd w:val="clear" w:color="auto" w:fill="FFFFFF" w:themeFill="background1"/>
          <w:lang w:val="sk-SK"/>
        </w:rPr>
        <w:t>aj M</w:t>
      </w:r>
      <w:r w:rsidR="00292598" w:rsidRPr="00490DD1">
        <w:rPr>
          <w:shd w:val="clear" w:color="auto" w:fill="FFFFFF" w:themeFill="background1"/>
          <w:lang w:val="sk-SK"/>
        </w:rPr>
        <w:t>PSVaR SR</w:t>
      </w:r>
      <w:r w:rsidR="00292598">
        <w:rPr>
          <w:lang w:val="sk-SK"/>
        </w:rPr>
        <w:t xml:space="preserve"> </w:t>
      </w:r>
      <w:r w:rsidR="00585EA6">
        <w:rPr>
          <w:lang w:val="sk-SK"/>
        </w:rPr>
        <w:t xml:space="preserve">predložilo na pripomienkovanie novelu zákona 112/2018 </w:t>
      </w:r>
      <w:r w:rsidR="00585EA6">
        <w:rPr>
          <w:bCs/>
          <w:lang w:eastAsia="sk-SK"/>
        </w:rPr>
        <w:t>Z. z.</w:t>
      </w:r>
      <w:r w:rsidR="00585EA6" w:rsidRPr="00837963">
        <w:rPr>
          <w:lang w:eastAsia="sk-SK"/>
        </w:rPr>
        <w:t xml:space="preserve"> </w:t>
      </w:r>
      <w:r w:rsidR="00585EA6" w:rsidRPr="00585EA6">
        <w:rPr>
          <w:lang w:val="sk-SK" w:eastAsia="sk-SK"/>
        </w:rPr>
        <w:t>o sociálnej ekonomike a sociálnom podnikaní a o zmene a doplnení niektorých zákonov v znení neskorších predpisov</w:t>
      </w:r>
      <w:r w:rsidR="00C5266B">
        <w:rPr>
          <w:lang w:val="sk-SK" w:eastAsia="sk-SK"/>
        </w:rPr>
        <w:t xml:space="preserve"> </w:t>
      </w:r>
      <w:r w:rsidR="00C5266B" w:rsidRPr="00C5266B">
        <w:rPr>
          <w:lang w:val="sk-SK" w:eastAsia="sk-SK"/>
        </w:rPr>
        <w:t xml:space="preserve">ktorého základným cieľom úpravy má byť </w:t>
      </w:r>
      <w:r w:rsidR="00C5266B" w:rsidRPr="00C5266B">
        <w:rPr>
          <w:lang w:val="sk-SK"/>
        </w:rPr>
        <w:t xml:space="preserve">na </w:t>
      </w:r>
      <w:r w:rsidR="00C5266B" w:rsidRPr="00C5266B">
        <w:rPr>
          <w:i/>
          <w:lang w:val="sk-SK"/>
        </w:rPr>
        <w:t>„základe doterajšej ap</w:t>
      </w:r>
      <w:r w:rsidR="00C5266B" w:rsidRPr="00C5266B">
        <w:rPr>
          <w:bCs/>
          <w:i/>
          <w:lang w:val="sk-SK"/>
        </w:rPr>
        <w:t>likačnej praxe</w:t>
      </w:r>
      <w:r w:rsidR="00C5266B" w:rsidRPr="00C5266B">
        <w:rPr>
          <w:i/>
          <w:lang w:val="sk-SK"/>
        </w:rPr>
        <w:t xml:space="preserve"> </w:t>
      </w:r>
      <w:r w:rsidR="00C5266B" w:rsidRPr="00C5266B">
        <w:rPr>
          <w:bCs/>
          <w:i/>
          <w:lang w:val="sk-SK"/>
        </w:rPr>
        <w:t>posiln</w:t>
      </w:r>
      <w:r w:rsidR="00C5266B" w:rsidRPr="00C5266B">
        <w:rPr>
          <w:i/>
          <w:lang w:val="sk-SK"/>
        </w:rPr>
        <w:t>iť a podporiť na Slovensku priaznivé prostredie pre rozvoj sociálnej ekonomiky, teda produktívnych, distributívnych a spotrebiteľských aktivít, organizovaných nezávisle od štátnych orgánov, ktorých hlavným cieľom je prinášať spoločenský prospech (či už prostredníctvom netrhovej činnosti, alebo prostredníctvom sociálneho podnikania).“</w:t>
      </w:r>
    </w:p>
    <w:p w14:paraId="58C65BF4" w14:textId="55CEE831" w:rsidR="00F25874" w:rsidRPr="0036752D" w:rsidRDefault="00F25874" w:rsidP="00A85CDA">
      <w:pPr>
        <w:pStyle w:val="has-text-align-center"/>
        <w:shd w:val="clear" w:color="auto" w:fill="FFFFFF"/>
        <w:spacing w:before="300" w:beforeAutospacing="0" w:line="360" w:lineRule="auto"/>
        <w:jc w:val="both"/>
      </w:pPr>
      <w:r w:rsidRPr="0036752D">
        <w:rPr>
          <w:rStyle w:val="Vrazn"/>
        </w:rPr>
        <w:t xml:space="preserve">Sociálne podnikanie je založené na kombinácii princípov bežného podnikania, teda predaja tovaru alebo služieb, a účasti na riešení rôznych spoločenských problémov a výziev. </w:t>
      </w:r>
      <w:r w:rsidRPr="0036752D">
        <w:t>Sociálny podnik má byť sebestačný, konkurencieschopný a</w:t>
      </w:r>
      <w:r w:rsidR="007608AF">
        <w:t> </w:t>
      </w:r>
      <w:r w:rsidRPr="0036752D">
        <w:t>udržateľný</w:t>
      </w:r>
      <w:r w:rsidR="007608AF">
        <w:t xml:space="preserve">. </w:t>
      </w:r>
      <w:r w:rsidRPr="0036752D">
        <w:t>Sociálne podnikanie má okrem iných oblastí dôležitý význam pri riešení otázok zamestnanosti a sociálnej inklúzie ľudí zo znevýhodnených a zraniteľných skupín.</w:t>
      </w:r>
    </w:p>
    <w:p w14:paraId="452D75BE" w14:textId="77777777" w:rsidR="0036752D" w:rsidRDefault="00411BDA" w:rsidP="0036752D">
      <w:pPr>
        <w:spacing w:line="360" w:lineRule="auto"/>
        <w:jc w:val="both"/>
        <w:rPr>
          <w:lang w:val="sk-SK"/>
        </w:rPr>
      </w:pPr>
      <w:r>
        <w:rPr>
          <w:lang w:val="sk-SK"/>
        </w:rPr>
        <w:lastRenderedPageBreak/>
        <w:t>Pred samotným zriadením sociálneho podniku, ak to bude spoločnosť s ručeným obmedzením treba splniť tieto podmienk</w:t>
      </w:r>
      <w:r w:rsidR="0036752D">
        <w:rPr>
          <w:lang w:val="sk-SK"/>
        </w:rPr>
        <w:t>y:</w:t>
      </w:r>
    </w:p>
    <w:p w14:paraId="5F4D4C3A" w14:textId="31638AC4" w:rsidR="00F25874" w:rsidRPr="0036752D" w:rsidRDefault="00F25874" w:rsidP="0036752D">
      <w:pPr>
        <w:pStyle w:val="Odsekzoznamu"/>
        <w:numPr>
          <w:ilvl w:val="0"/>
          <w:numId w:val="39"/>
        </w:numPr>
        <w:spacing w:line="360" w:lineRule="auto"/>
        <w:jc w:val="both"/>
      </w:pPr>
      <w:r w:rsidRPr="0036752D">
        <w:t>Definovanie merateľného pozitívneho sociálneho vplyvu.</w:t>
      </w:r>
    </w:p>
    <w:p w14:paraId="337246AE" w14:textId="77777777" w:rsidR="00F25874" w:rsidRPr="0036752D" w:rsidRDefault="004159AE" w:rsidP="00A85CDA">
      <w:pPr>
        <w:pStyle w:val="Odsekzoznamu"/>
        <w:numPr>
          <w:ilvl w:val="0"/>
          <w:numId w:val="39"/>
        </w:numPr>
        <w:spacing w:line="360" w:lineRule="auto"/>
        <w:jc w:val="both"/>
      </w:pPr>
      <w:r w:rsidRPr="0036752D">
        <w:t xml:space="preserve">Zriadenie poradného výboru alebo uplatňovanie demokratickej správy v spoločnosti ako ďalšieho orgánu spoločnosti (v prípade </w:t>
      </w:r>
      <w:proofErr w:type="spellStart"/>
      <w:r w:rsidRPr="0036752D">
        <w:t>s.r.o</w:t>
      </w:r>
      <w:proofErr w:type="spellEnd"/>
      <w:r w:rsidRPr="0036752D">
        <w:t>. do orgánov spoločnosti ku konateľovi a valnému zhromaždeniu pribudne poradný výbor)</w:t>
      </w:r>
    </w:p>
    <w:p w14:paraId="420E537B" w14:textId="77777777" w:rsidR="004159AE" w:rsidRPr="0036752D" w:rsidRDefault="004159AE" w:rsidP="00A85CDA">
      <w:pPr>
        <w:pStyle w:val="Odsekzoznamu"/>
        <w:numPr>
          <w:ilvl w:val="0"/>
          <w:numId w:val="39"/>
        </w:numPr>
        <w:spacing w:line="360" w:lineRule="auto"/>
        <w:jc w:val="both"/>
      </w:pPr>
      <w:r w:rsidRPr="0036752D">
        <w:t>Určenie výšky reinvestovania prípadného zisku (min. 51%)</w:t>
      </w:r>
    </w:p>
    <w:p w14:paraId="3AA58075" w14:textId="77777777" w:rsidR="004159AE" w:rsidRPr="0036752D" w:rsidRDefault="004159AE" w:rsidP="00A85CDA">
      <w:pPr>
        <w:pStyle w:val="Odsekzoznamu"/>
        <w:numPr>
          <w:ilvl w:val="0"/>
          <w:numId w:val="39"/>
        </w:numPr>
        <w:spacing w:line="360" w:lineRule="auto"/>
        <w:jc w:val="both"/>
      </w:pPr>
      <w:r w:rsidRPr="0036752D">
        <w:t>Zapracovanie týchto podmienok do základného dokumentu (spoločenská zmluva) v zmysle registrácie buď ako integračného sociálneho podniku, sociálneho podniku bývania alebo všeobecného podniku.</w:t>
      </w:r>
    </w:p>
    <w:p w14:paraId="7A3DDC1F" w14:textId="77777777" w:rsidR="004159AE" w:rsidRPr="0036752D" w:rsidRDefault="004159AE" w:rsidP="00A85CDA">
      <w:pPr>
        <w:pStyle w:val="Odsekzoznamu"/>
        <w:numPr>
          <w:ilvl w:val="0"/>
          <w:numId w:val="39"/>
        </w:numPr>
        <w:spacing w:line="360" w:lineRule="auto"/>
        <w:jc w:val="both"/>
      </w:pPr>
      <w:r w:rsidRPr="0036752D">
        <w:t>Vypracovanie podnikateľského zámeru spoločnosti.</w:t>
      </w:r>
    </w:p>
    <w:p w14:paraId="32328660" w14:textId="77777777" w:rsidR="004159AE" w:rsidRPr="0036752D" w:rsidRDefault="004159AE" w:rsidP="00A85CDA">
      <w:pPr>
        <w:pStyle w:val="Odsekzoznamu"/>
        <w:numPr>
          <w:ilvl w:val="0"/>
          <w:numId w:val="39"/>
        </w:numPr>
        <w:spacing w:line="360" w:lineRule="auto"/>
        <w:jc w:val="both"/>
      </w:pPr>
      <w:r w:rsidRPr="0036752D">
        <w:t xml:space="preserve">Po </w:t>
      </w:r>
      <w:proofErr w:type="spellStart"/>
      <w:r w:rsidRPr="0036752D">
        <w:t>predkontrole</w:t>
      </w:r>
      <w:proofErr w:type="spellEnd"/>
      <w:r w:rsidRPr="0036752D">
        <w:t xml:space="preserve"> dokumentov zápis spoločnosti do príslušného registra (OR SR)</w:t>
      </w:r>
      <w:r w:rsidR="00BF6CB7" w:rsidRPr="0036752D">
        <w:t xml:space="preserve"> – predchádza výberové konanie na konateľa/riaditeľa spoločnosti – na začiatku môže byť primátor mesta Žilina</w:t>
      </w:r>
    </w:p>
    <w:p w14:paraId="5759E71E" w14:textId="77777777" w:rsidR="00411BDA" w:rsidRPr="0036752D" w:rsidRDefault="004159AE" w:rsidP="00A85CDA">
      <w:pPr>
        <w:pStyle w:val="Odsekzoznamu"/>
        <w:numPr>
          <w:ilvl w:val="0"/>
          <w:numId w:val="39"/>
        </w:numPr>
        <w:spacing w:line="360" w:lineRule="auto"/>
        <w:jc w:val="both"/>
      </w:pPr>
      <w:r w:rsidRPr="0036752D">
        <w:t>Podanie žiadosti o</w:t>
      </w:r>
      <w:r w:rsidR="00BF6CB7" w:rsidRPr="0036752D">
        <w:t> pridelenie štatútu registrovaného</w:t>
      </w:r>
      <w:r w:rsidRPr="0036752D">
        <w:t xml:space="preserve"> </w:t>
      </w:r>
      <w:r w:rsidR="00BF6CB7" w:rsidRPr="0036752D">
        <w:t>sociálneho</w:t>
      </w:r>
      <w:r w:rsidRPr="0036752D">
        <w:t xml:space="preserve"> podnik</w:t>
      </w:r>
      <w:r w:rsidR="00BF6CB7" w:rsidRPr="0036752D">
        <w:t>u</w:t>
      </w:r>
      <w:r w:rsidRPr="0036752D">
        <w:t xml:space="preserve"> prostredníctvom Regionálneho centra sociálnej ekonomiky na MPSVR SR. </w:t>
      </w:r>
      <w:r w:rsidR="00BF6CB7" w:rsidRPr="0036752D">
        <w:t>K registrácii</w:t>
      </w:r>
      <w:r w:rsidR="00411BDA" w:rsidRPr="0036752D">
        <w:t xml:space="preserve"> štatútu sociálneho podnikania</w:t>
      </w:r>
      <w:r w:rsidR="00BF6CB7" w:rsidRPr="0036752D">
        <w:t xml:space="preserve"> je potrebné doložiť dokumenty, viď https://www.employment.gov.sk/sk/praca-zamestnanost/socialna-ekonomika/</w:t>
      </w:r>
    </w:p>
    <w:p w14:paraId="2F04465C" w14:textId="77777777" w:rsidR="009F1C18" w:rsidRPr="0036752D" w:rsidRDefault="009F1C18" w:rsidP="00A85CDA">
      <w:pPr>
        <w:pStyle w:val="Odsekzoznamu"/>
        <w:numPr>
          <w:ilvl w:val="0"/>
          <w:numId w:val="39"/>
        </w:numPr>
        <w:spacing w:line="360" w:lineRule="auto"/>
        <w:jc w:val="both"/>
      </w:pPr>
      <w:r w:rsidRPr="0036752D">
        <w:t xml:space="preserve">Začatie činnosti sociálneho </w:t>
      </w:r>
      <w:r w:rsidR="002A1B18" w:rsidRPr="0036752D">
        <w:t>podnikania</w:t>
      </w:r>
      <w:r w:rsidRPr="0036752D">
        <w:t xml:space="preserve"> s hlavným predmetom činnosti</w:t>
      </w:r>
      <w:r w:rsidR="00BF6CB7" w:rsidRPr="0036752D">
        <w:t>, proces overovania zamestnancov na ÚPSVaR a pod.)</w:t>
      </w:r>
      <w:r w:rsidRPr="0036752D">
        <w:t xml:space="preserve"> </w:t>
      </w:r>
      <w:r w:rsidR="002A1B18" w:rsidRPr="0036752D">
        <w:t xml:space="preserve">a následne rozšírenie na stavebné aktivity a služby sociálnej pomoci. </w:t>
      </w:r>
    </w:p>
    <w:p w14:paraId="520C16CE" w14:textId="77777777" w:rsidR="00423A3D" w:rsidRPr="0036752D" w:rsidRDefault="00423A3D" w:rsidP="00A85CDA">
      <w:pPr>
        <w:pStyle w:val="Odsekzoznamu"/>
        <w:spacing w:line="360" w:lineRule="auto"/>
        <w:ind w:left="720"/>
        <w:jc w:val="both"/>
      </w:pPr>
    </w:p>
    <w:p w14:paraId="34D3BF71" w14:textId="77777777" w:rsidR="00E71B72" w:rsidRDefault="00C5266B" w:rsidP="00A85CDA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Ak hovoríme o poskytovaní </w:t>
      </w:r>
      <w:r w:rsidR="00E71B72">
        <w:rPr>
          <w:lang w:val="sk-SK"/>
        </w:rPr>
        <w:t>spoločensky prospešných služieb, tieto sú definované zákonom  o soc. ekonomike a soc. podnikaní takto:</w:t>
      </w:r>
    </w:p>
    <w:p w14:paraId="3A642D64" w14:textId="77777777" w:rsidR="00E71B72" w:rsidRPr="00577684" w:rsidRDefault="00E71B72" w:rsidP="00A85CDA">
      <w:pPr>
        <w:shd w:val="clear" w:color="auto" w:fill="FFFFFF"/>
        <w:spacing w:line="360" w:lineRule="auto"/>
        <w:jc w:val="both"/>
        <w:rPr>
          <w:lang w:val="sk-SK"/>
        </w:rPr>
      </w:pPr>
      <w:r w:rsidRPr="00577684">
        <w:rPr>
          <w:lang w:val="sk-SK"/>
        </w:rPr>
        <w:t>a)</w:t>
      </w:r>
      <w:r w:rsidR="00A85CDA" w:rsidRPr="00577684">
        <w:rPr>
          <w:lang w:val="sk-SK"/>
        </w:rPr>
        <w:t xml:space="preserve"> </w:t>
      </w:r>
      <w:r w:rsidRPr="00577684">
        <w:rPr>
          <w:lang w:val="sk-SK"/>
        </w:rPr>
        <w:t>poskytovanie zdravotnej starostlivosti,</w:t>
      </w:r>
    </w:p>
    <w:p w14:paraId="302E18EA" w14:textId="77777777" w:rsidR="00E71B72" w:rsidRPr="00577684" w:rsidRDefault="00E71B72" w:rsidP="00A85CDA">
      <w:pPr>
        <w:shd w:val="clear" w:color="auto" w:fill="FFFFFF"/>
        <w:spacing w:line="360" w:lineRule="auto"/>
        <w:jc w:val="both"/>
        <w:rPr>
          <w:lang w:val="sk-SK"/>
        </w:rPr>
      </w:pPr>
      <w:r w:rsidRPr="00577684">
        <w:rPr>
          <w:lang w:val="sk-SK"/>
        </w:rPr>
        <w:t>b)</w:t>
      </w:r>
      <w:r w:rsidR="00A85CDA" w:rsidRPr="00577684">
        <w:rPr>
          <w:lang w:val="sk-SK"/>
        </w:rPr>
        <w:t xml:space="preserve"> </w:t>
      </w:r>
      <w:r w:rsidRPr="00577684">
        <w:rPr>
          <w:lang w:val="sk-SK"/>
        </w:rPr>
        <w:t>poskytovanie sociálnej pomoci a humanitárna starostlivosť,</w:t>
      </w:r>
    </w:p>
    <w:p w14:paraId="737E9CB3" w14:textId="77777777" w:rsidR="00E71B72" w:rsidRPr="00577684" w:rsidRDefault="00E71B72" w:rsidP="00A85CDA">
      <w:pPr>
        <w:shd w:val="clear" w:color="auto" w:fill="FFFFFF"/>
        <w:spacing w:line="360" w:lineRule="auto"/>
        <w:jc w:val="both"/>
        <w:rPr>
          <w:lang w:val="sk-SK"/>
        </w:rPr>
      </w:pPr>
      <w:r w:rsidRPr="00577684">
        <w:rPr>
          <w:lang w:val="sk-SK"/>
        </w:rPr>
        <w:t>c)</w:t>
      </w:r>
      <w:r w:rsidR="00A85CDA" w:rsidRPr="00577684">
        <w:rPr>
          <w:lang w:val="sk-SK"/>
        </w:rPr>
        <w:t xml:space="preserve"> </w:t>
      </w:r>
      <w:r w:rsidRPr="00577684">
        <w:rPr>
          <w:lang w:val="sk-SK"/>
        </w:rPr>
        <w:t>tvorba, rozvoj, ochrana, obnova a prezentácia duchovných a kultúrnych hodnôt,</w:t>
      </w:r>
    </w:p>
    <w:p w14:paraId="5B4E7B1B" w14:textId="77777777" w:rsidR="00E71B72" w:rsidRPr="00577684" w:rsidRDefault="00E71B72" w:rsidP="00A85CDA">
      <w:pPr>
        <w:shd w:val="clear" w:color="auto" w:fill="FFFFFF"/>
        <w:spacing w:line="360" w:lineRule="auto"/>
        <w:jc w:val="both"/>
        <w:rPr>
          <w:lang w:val="sk-SK"/>
        </w:rPr>
      </w:pPr>
      <w:r w:rsidRPr="00577684">
        <w:rPr>
          <w:lang w:val="sk-SK"/>
        </w:rPr>
        <w:t>d)</w:t>
      </w:r>
      <w:r w:rsidR="00A85CDA" w:rsidRPr="00577684">
        <w:rPr>
          <w:lang w:val="sk-SK"/>
        </w:rPr>
        <w:t xml:space="preserve"> </w:t>
      </w:r>
      <w:r w:rsidRPr="00577684">
        <w:rPr>
          <w:lang w:val="sk-SK"/>
        </w:rPr>
        <w:t>ochrana ľudských práv a základných slobôd,</w:t>
      </w:r>
    </w:p>
    <w:p w14:paraId="6CD5B337" w14:textId="77777777" w:rsidR="00E71B72" w:rsidRPr="00577684" w:rsidRDefault="00E71B72" w:rsidP="00A85CDA">
      <w:pPr>
        <w:shd w:val="clear" w:color="auto" w:fill="FFFFFF"/>
        <w:spacing w:line="360" w:lineRule="auto"/>
        <w:jc w:val="both"/>
        <w:rPr>
          <w:lang w:val="sk-SK"/>
        </w:rPr>
      </w:pPr>
      <w:r w:rsidRPr="00577684">
        <w:rPr>
          <w:lang w:val="sk-SK"/>
        </w:rPr>
        <w:t>e)</w:t>
      </w:r>
      <w:r w:rsidR="00A85CDA" w:rsidRPr="00577684">
        <w:rPr>
          <w:lang w:val="sk-SK"/>
        </w:rPr>
        <w:t xml:space="preserve"> </w:t>
      </w:r>
      <w:r w:rsidRPr="00577684">
        <w:rPr>
          <w:lang w:val="sk-SK"/>
        </w:rPr>
        <w:t>vzdelávanie, výchova a rozvoj telesnej kultúry,</w:t>
      </w:r>
    </w:p>
    <w:p w14:paraId="5D494136" w14:textId="77777777" w:rsidR="00E71B72" w:rsidRPr="00577684" w:rsidRDefault="00E71B72" w:rsidP="00A85CDA">
      <w:pPr>
        <w:shd w:val="clear" w:color="auto" w:fill="FFFFFF"/>
        <w:spacing w:line="360" w:lineRule="auto"/>
        <w:jc w:val="both"/>
        <w:rPr>
          <w:lang w:val="sk-SK"/>
        </w:rPr>
      </w:pPr>
      <w:r w:rsidRPr="00577684">
        <w:rPr>
          <w:lang w:val="sk-SK"/>
        </w:rPr>
        <w:t>f)</w:t>
      </w:r>
      <w:r w:rsidR="00A85CDA" w:rsidRPr="00577684">
        <w:rPr>
          <w:lang w:val="sk-SK"/>
        </w:rPr>
        <w:t xml:space="preserve"> </w:t>
      </w:r>
      <w:r w:rsidRPr="00577684">
        <w:rPr>
          <w:lang w:val="sk-SK"/>
        </w:rPr>
        <w:t>výskum, vývoj, vedecko-technické služby a informačné služby,</w:t>
      </w:r>
    </w:p>
    <w:p w14:paraId="5E5794C0" w14:textId="2BD30EDA" w:rsidR="00E71B72" w:rsidRDefault="00E71B72" w:rsidP="00A85CDA">
      <w:pPr>
        <w:shd w:val="clear" w:color="auto" w:fill="FFFFFF"/>
        <w:spacing w:line="360" w:lineRule="auto"/>
        <w:jc w:val="both"/>
        <w:rPr>
          <w:lang w:val="sk-SK"/>
        </w:rPr>
      </w:pPr>
      <w:r w:rsidRPr="00577684">
        <w:rPr>
          <w:lang w:val="sk-SK"/>
        </w:rPr>
        <w:t>g)</w:t>
      </w:r>
      <w:r w:rsidR="00A85CDA" w:rsidRPr="00577684">
        <w:rPr>
          <w:lang w:val="sk-SK"/>
        </w:rPr>
        <w:t xml:space="preserve"> </w:t>
      </w:r>
      <w:r w:rsidRPr="00577684">
        <w:rPr>
          <w:lang w:val="sk-SK"/>
        </w:rPr>
        <w:t>tvorba a ochrana životného prostredia a ochrana zdravia obyvateľstva,</w:t>
      </w:r>
    </w:p>
    <w:p w14:paraId="60F26550" w14:textId="74F36280" w:rsidR="00E71B72" w:rsidRPr="00577684" w:rsidRDefault="00490DD1" w:rsidP="00490DD1">
      <w:pPr>
        <w:shd w:val="clear" w:color="auto" w:fill="FFFFFF"/>
        <w:spacing w:line="360" w:lineRule="auto"/>
        <w:jc w:val="both"/>
        <w:rPr>
          <w:lang w:val="sk-SK"/>
        </w:rPr>
      </w:pPr>
      <w:r>
        <w:rPr>
          <w:lang w:val="sk-SK"/>
        </w:rPr>
        <w:t>h) služby na podporu regionálneho rozvoja a zamestnanosti,</w:t>
      </w:r>
    </w:p>
    <w:p w14:paraId="4E25868D" w14:textId="77777777" w:rsidR="00E71B72" w:rsidRPr="00577684" w:rsidRDefault="00E71B72" w:rsidP="00A85CDA">
      <w:pPr>
        <w:shd w:val="clear" w:color="auto" w:fill="FFFFFF"/>
        <w:spacing w:line="360" w:lineRule="auto"/>
        <w:jc w:val="both"/>
        <w:rPr>
          <w:lang w:val="sk-SK"/>
        </w:rPr>
      </w:pPr>
      <w:r w:rsidRPr="00577684">
        <w:rPr>
          <w:lang w:val="sk-SK"/>
        </w:rPr>
        <w:t>i)</w:t>
      </w:r>
      <w:r w:rsidR="00A85CDA" w:rsidRPr="00577684">
        <w:rPr>
          <w:lang w:val="sk-SK"/>
        </w:rPr>
        <w:t xml:space="preserve"> </w:t>
      </w:r>
      <w:r w:rsidRPr="00577684">
        <w:rPr>
          <w:lang w:val="sk-SK"/>
        </w:rPr>
        <w:t>zabezpečovanie bývania, správy, údržby a obnovy bytového fondu,</w:t>
      </w:r>
    </w:p>
    <w:p w14:paraId="10A7BCEC" w14:textId="77777777" w:rsidR="00E71B72" w:rsidRPr="00577684" w:rsidRDefault="00E71B72" w:rsidP="00A85CDA">
      <w:pPr>
        <w:shd w:val="clear" w:color="auto" w:fill="FFFFFF"/>
        <w:spacing w:line="360" w:lineRule="auto"/>
        <w:jc w:val="both"/>
        <w:rPr>
          <w:lang w:val="sk-SK"/>
        </w:rPr>
      </w:pPr>
      <w:r w:rsidRPr="00577684">
        <w:rPr>
          <w:lang w:val="sk-SK"/>
        </w:rPr>
        <w:lastRenderedPageBreak/>
        <w:t>j)</w:t>
      </w:r>
      <w:r w:rsidR="00A85CDA" w:rsidRPr="00577684">
        <w:rPr>
          <w:lang w:val="sk-SK"/>
        </w:rPr>
        <w:t xml:space="preserve"> </w:t>
      </w:r>
      <w:r w:rsidRPr="00577684">
        <w:rPr>
          <w:lang w:val="sk-SK"/>
        </w:rPr>
        <w:t>poskytovanie finančných prostriedkov subjektom sociálnej ekonomiky na vykonávanie spoločensky prospešnej služby podľa písmen a) až i).</w:t>
      </w:r>
    </w:p>
    <w:p w14:paraId="0E075A37" w14:textId="77777777" w:rsidR="00E71B72" w:rsidRDefault="00E71B72" w:rsidP="00A85CDA">
      <w:pPr>
        <w:spacing w:line="360" w:lineRule="auto"/>
        <w:jc w:val="both"/>
        <w:rPr>
          <w:lang w:val="sk-SK"/>
        </w:rPr>
      </w:pPr>
    </w:p>
    <w:p w14:paraId="4B1CB776" w14:textId="35BE5513" w:rsidR="00423A3D" w:rsidRDefault="00E71B72" w:rsidP="00A85CDA">
      <w:pPr>
        <w:spacing w:line="360" w:lineRule="auto"/>
        <w:jc w:val="both"/>
        <w:rPr>
          <w:lang w:val="sk-SK"/>
        </w:rPr>
      </w:pPr>
      <w:r w:rsidRPr="00490DD1">
        <w:rPr>
          <w:shd w:val="clear" w:color="auto" w:fill="FFFFFF" w:themeFill="background1"/>
          <w:lang w:val="sk-SK"/>
        </w:rPr>
        <w:t>M</w:t>
      </w:r>
      <w:r w:rsidR="00C5266B" w:rsidRPr="00490DD1">
        <w:rPr>
          <w:shd w:val="clear" w:color="auto" w:fill="FFFFFF" w:themeFill="background1"/>
          <w:lang w:val="sk-SK"/>
        </w:rPr>
        <w:t>edzi n</w:t>
      </w:r>
      <w:r w:rsidRPr="00490DD1">
        <w:rPr>
          <w:shd w:val="clear" w:color="auto" w:fill="FFFFFF" w:themeFill="background1"/>
          <w:lang w:val="sk-SK"/>
        </w:rPr>
        <w:t>avrhované</w:t>
      </w:r>
      <w:r w:rsidR="00490DD1">
        <w:rPr>
          <w:shd w:val="clear" w:color="auto" w:fill="FFFFFF" w:themeFill="background1"/>
          <w:lang w:val="sk-SK"/>
        </w:rPr>
        <w:t xml:space="preserve"> predmety podnikania</w:t>
      </w:r>
      <w:r w:rsidR="00C5266B">
        <w:rPr>
          <w:lang w:val="sk-SK"/>
        </w:rPr>
        <w:t xml:space="preserve"> </w:t>
      </w:r>
      <w:r w:rsidR="00423A3D" w:rsidRPr="00423A3D">
        <w:rPr>
          <w:lang w:val="sk-SK"/>
        </w:rPr>
        <w:t xml:space="preserve">by bolo možné zahrnúť aj </w:t>
      </w:r>
      <w:r w:rsidR="005E0AC7">
        <w:rPr>
          <w:lang w:val="sk-SK"/>
        </w:rPr>
        <w:t xml:space="preserve">napr. </w:t>
      </w:r>
      <w:r w:rsidR="00423A3D" w:rsidRPr="00423A3D">
        <w:rPr>
          <w:lang w:val="sk-SK"/>
        </w:rPr>
        <w:t xml:space="preserve">stavebnú výrobu </w:t>
      </w:r>
      <w:r w:rsidR="0036752D">
        <w:rPr>
          <w:lang w:val="sk-SK"/>
        </w:rPr>
        <w:t xml:space="preserve">podľa voľných živností napr.: </w:t>
      </w:r>
      <w:r w:rsidR="00423A3D" w:rsidRPr="00423A3D">
        <w:rPr>
          <w:lang w:val="sk-SK"/>
        </w:rPr>
        <w:t>rekonštrukcia miestnych komunikácií, turistické chodníčky</w:t>
      </w:r>
      <w:r w:rsidR="00C5266B">
        <w:rPr>
          <w:lang w:val="sk-SK"/>
        </w:rPr>
        <w:t xml:space="preserve"> a cestičky</w:t>
      </w:r>
      <w:r>
        <w:rPr>
          <w:lang w:val="sk-SK"/>
        </w:rPr>
        <w:t>, cyklistické chodní</w:t>
      </w:r>
      <w:r w:rsidR="00423A3D" w:rsidRPr="00423A3D">
        <w:rPr>
          <w:lang w:val="sk-SK"/>
        </w:rPr>
        <w:t>ky</w:t>
      </w:r>
      <w:r w:rsidR="00C5266B">
        <w:rPr>
          <w:lang w:val="sk-SK"/>
        </w:rPr>
        <w:t>, Lesopark, ovocné sady</w:t>
      </w:r>
      <w:r w:rsidR="00423A3D">
        <w:rPr>
          <w:lang w:val="sk-SK"/>
        </w:rPr>
        <w:t xml:space="preserve"> a pod.</w:t>
      </w:r>
    </w:p>
    <w:p w14:paraId="27B70EA6" w14:textId="77777777" w:rsidR="00E71B72" w:rsidRDefault="00E71B72" w:rsidP="00A85CDA">
      <w:pPr>
        <w:spacing w:line="360" w:lineRule="auto"/>
        <w:jc w:val="both"/>
        <w:rPr>
          <w:lang w:val="sk-SK"/>
        </w:rPr>
      </w:pPr>
    </w:p>
    <w:p w14:paraId="34B9B58C" w14:textId="77777777" w:rsidR="00300DB5" w:rsidRDefault="00300DB5" w:rsidP="00A85CDA">
      <w:pPr>
        <w:spacing w:line="360" w:lineRule="auto"/>
        <w:jc w:val="both"/>
        <w:rPr>
          <w:lang w:val="sk-SK"/>
        </w:rPr>
      </w:pPr>
      <w:r>
        <w:rPr>
          <w:lang w:val="sk-SK"/>
        </w:rPr>
        <w:t>Pokiaľ ide o financovanie sociálneho podniku</w:t>
      </w:r>
      <w:r w:rsidR="00E71B72">
        <w:rPr>
          <w:lang w:val="sk-SK"/>
        </w:rPr>
        <w:t>, štát</w:t>
      </w:r>
      <w:r>
        <w:rPr>
          <w:lang w:val="sk-SK"/>
        </w:rPr>
        <w:t xml:space="preserve"> ponúka rôzne </w:t>
      </w:r>
      <w:r w:rsidR="00E71B72">
        <w:rPr>
          <w:lang w:val="sk-SK"/>
        </w:rPr>
        <w:t>možnosti pomoci:</w:t>
      </w:r>
    </w:p>
    <w:p w14:paraId="53767B06" w14:textId="77777777" w:rsidR="00E71B72" w:rsidRPr="00E71B72" w:rsidRDefault="00E71B72" w:rsidP="00A85CDA">
      <w:pPr>
        <w:shd w:val="clear" w:color="auto" w:fill="FFFFFF"/>
        <w:spacing w:line="360" w:lineRule="auto"/>
        <w:jc w:val="both"/>
      </w:pPr>
      <w:r w:rsidRPr="00E71B72">
        <w:t>a)</w:t>
      </w:r>
      <w:r>
        <w:t xml:space="preserve"> </w:t>
      </w:r>
      <w:r w:rsidRPr="00A85CDA">
        <w:rPr>
          <w:lang w:val="sk-SK"/>
        </w:rPr>
        <w:t>investičná</w:t>
      </w:r>
      <w:r w:rsidRPr="00E71B72">
        <w:t xml:space="preserve"> pomoc,</w:t>
      </w:r>
    </w:p>
    <w:p w14:paraId="035A73BE" w14:textId="77777777" w:rsidR="00E71B72" w:rsidRPr="00A85CDA" w:rsidRDefault="00E71B72" w:rsidP="00A85CDA">
      <w:pPr>
        <w:shd w:val="clear" w:color="auto" w:fill="FFFFFF"/>
        <w:spacing w:line="360" w:lineRule="auto"/>
        <w:jc w:val="both"/>
        <w:rPr>
          <w:lang w:val="sk-SK"/>
        </w:rPr>
      </w:pPr>
      <w:r w:rsidRPr="00E71B72">
        <w:t>b)</w:t>
      </w:r>
      <w:r>
        <w:t xml:space="preserve"> </w:t>
      </w:r>
      <w:r w:rsidRPr="00A85CDA">
        <w:rPr>
          <w:lang w:val="sk-SK"/>
        </w:rPr>
        <w:t>kompenzačná pomoc,</w:t>
      </w:r>
    </w:p>
    <w:p w14:paraId="27D7BAA3" w14:textId="2B8BBACF" w:rsidR="005C1855" w:rsidRPr="00A85CDA" w:rsidRDefault="00E71B72" w:rsidP="00A85CDA">
      <w:pPr>
        <w:shd w:val="clear" w:color="auto" w:fill="FFFFFF"/>
        <w:spacing w:line="360" w:lineRule="auto"/>
        <w:jc w:val="both"/>
        <w:rPr>
          <w:lang w:val="sk-SK"/>
        </w:rPr>
      </w:pPr>
      <w:r w:rsidRPr="00A85CDA">
        <w:rPr>
          <w:lang w:val="sk-SK"/>
        </w:rPr>
        <w:t>c) pomoc na podporu dopytu.</w:t>
      </w:r>
    </w:p>
    <w:p w14:paraId="2D4BCE69" w14:textId="2A8A6101" w:rsidR="007608AF" w:rsidRDefault="006718BD" w:rsidP="00577684">
      <w:pPr>
        <w:shd w:val="clear" w:color="auto" w:fill="FFFFFF"/>
        <w:spacing w:line="360" w:lineRule="auto"/>
        <w:jc w:val="both"/>
        <w:rPr>
          <w:lang w:val="sk-SK"/>
        </w:rPr>
      </w:pPr>
      <w:r>
        <w:rPr>
          <w:lang w:val="sk-SK"/>
        </w:rPr>
        <w:t xml:space="preserve">Výhody: </w:t>
      </w:r>
      <w:r w:rsidR="00A85CDA" w:rsidRPr="00A85CDA">
        <w:rPr>
          <w:lang w:val="sk-SK"/>
        </w:rPr>
        <w:t>rôzne úľavy na dani z príjmu a DPH, vyrovnávacie pr</w:t>
      </w:r>
      <w:r w:rsidR="00A85CDA">
        <w:rPr>
          <w:lang w:val="sk-SK"/>
        </w:rPr>
        <w:t>íspe</w:t>
      </w:r>
      <w:r w:rsidR="00A85CDA" w:rsidRPr="00A85CDA">
        <w:rPr>
          <w:lang w:val="sk-SK"/>
        </w:rPr>
        <w:t xml:space="preserve">vky na mzdy </w:t>
      </w:r>
      <w:r w:rsidR="00A85CDA">
        <w:rPr>
          <w:lang w:val="sk-SK"/>
        </w:rPr>
        <w:t xml:space="preserve">až </w:t>
      </w:r>
      <w:r w:rsidR="00A85CDA" w:rsidRPr="00A85CDA">
        <w:rPr>
          <w:lang w:val="sk-SK"/>
        </w:rPr>
        <w:t>do výšky 75 %</w:t>
      </w:r>
      <w:r w:rsidR="00A85CDA">
        <w:rPr>
          <w:lang w:val="sk-SK"/>
        </w:rPr>
        <w:t xml:space="preserve"> celkovej ceny práce, </w:t>
      </w:r>
      <w:r w:rsidR="007E610D">
        <w:rPr>
          <w:lang w:val="sk-SK"/>
        </w:rPr>
        <w:t xml:space="preserve">vyzdvihnutie remeselnej výroby, nákup zariadení z regionálneho príspevku, čerpania financií z operačných zdrojov napr. ľudské zdroje, </w:t>
      </w:r>
      <w:r w:rsidR="00A85CDA">
        <w:rPr>
          <w:lang w:val="sk-SK"/>
        </w:rPr>
        <w:t>bezplatné poradenstvo prostredníctvom regionálneho centra sociálnej ekonomiky a pod.</w:t>
      </w:r>
    </w:p>
    <w:p w14:paraId="69DAD069" w14:textId="3E6A8F15" w:rsidR="007608AF" w:rsidRPr="00AC6C7A" w:rsidRDefault="007608AF" w:rsidP="00577684">
      <w:pPr>
        <w:shd w:val="clear" w:color="auto" w:fill="FFFFFF"/>
        <w:spacing w:line="360" w:lineRule="auto"/>
        <w:jc w:val="both"/>
        <w:rPr>
          <w:b/>
          <w:lang w:val="sk-SK"/>
        </w:rPr>
      </w:pPr>
      <w:r w:rsidRPr="00AC6C7A">
        <w:rPr>
          <w:b/>
          <w:lang w:val="sk-SK"/>
        </w:rPr>
        <w:t>Príloha</w:t>
      </w:r>
    </w:p>
    <w:p w14:paraId="18FFFDDC" w14:textId="2626C104" w:rsidR="007608AF" w:rsidRPr="00AC6C7A" w:rsidRDefault="007608AF" w:rsidP="00AC6C7A">
      <w:pPr>
        <w:pStyle w:val="Odsekzoznamu"/>
        <w:numPr>
          <w:ilvl w:val="0"/>
          <w:numId w:val="41"/>
        </w:numPr>
        <w:shd w:val="clear" w:color="auto" w:fill="FFFFFF"/>
        <w:spacing w:line="360" w:lineRule="auto"/>
        <w:jc w:val="both"/>
      </w:pPr>
      <w:r w:rsidRPr="00AC6C7A">
        <w:t xml:space="preserve">Odkazy </w:t>
      </w:r>
      <w:r w:rsidR="00A213FE">
        <w:t xml:space="preserve">ku sociálnemu podnikaniu </w:t>
      </w:r>
      <w:r w:rsidRPr="00AC6C7A">
        <w:t xml:space="preserve">na stránke MPSVaR </w:t>
      </w:r>
    </w:p>
    <w:p w14:paraId="30EE4513" w14:textId="03980C89" w:rsidR="007608AF" w:rsidRDefault="006441B7" w:rsidP="00577684">
      <w:pPr>
        <w:shd w:val="clear" w:color="auto" w:fill="FFFFFF"/>
        <w:spacing w:line="360" w:lineRule="auto"/>
        <w:jc w:val="both"/>
        <w:rPr>
          <w:lang w:val="sk-SK"/>
        </w:rPr>
      </w:pPr>
      <w:hyperlink r:id="rId8" w:history="1">
        <w:r w:rsidR="007608AF" w:rsidRPr="00905049">
          <w:rPr>
            <w:rStyle w:val="Hypertextovprepojenie"/>
            <w:lang w:val="sk-SK"/>
          </w:rPr>
          <w:t>https://www.employment.gov.sk/sk/praca-zamestnanost/socialna-ekonomika/</w:t>
        </w:r>
      </w:hyperlink>
    </w:p>
    <w:p w14:paraId="619C8B18" w14:textId="7B2587F5" w:rsidR="007608AF" w:rsidRDefault="007608AF" w:rsidP="00577684">
      <w:pPr>
        <w:shd w:val="clear" w:color="auto" w:fill="FFFFFF"/>
        <w:spacing w:line="360" w:lineRule="auto"/>
        <w:jc w:val="both"/>
        <w:rPr>
          <w:lang w:val="sk-SK"/>
        </w:rPr>
      </w:pPr>
    </w:p>
    <w:p w14:paraId="69DDB7F0" w14:textId="077837EB" w:rsidR="007608AF" w:rsidRPr="00AC6C7A" w:rsidRDefault="005E0AC7" w:rsidP="00AC6C7A">
      <w:pPr>
        <w:pStyle w:val="Odsekzoznamu"/>
        <w:numPr>
          <w:ilvl w:val="0"/>
          <w:numId w:val="41"/>
        </w:numPr>
        <w:shd w:val="clear" w:color="auto" w:fill="FFFFFF"/>
        <w:spacing w:line="360" w:lineRule="auto"/>
        <w:jc w:val="both"/>
      </w:pPr>
      <w:r w:rsidRPr="00AC6C7A">
        <w:t>K</w:t>
      </w:r>
      <w:r w:rsidR="007608AF" w:rsidRPr="00AC6C7A">
        <w:t xml:space="preserve">ontakt na bezplatné poradenstvo ku sociálnemu podnikaniu, Mgr. Patrícia </w:t>
      </w:r>
      <w:proofErr w:type="spellStart"/>
      <w:r w:rsidR="007608AF" w:rsidRPr="00AC6C7A">
        <w:t>Beníčková</w:t>
      </w:r>
      <w:proofErr w:type="spellEnd"/>
    </w:p>
    <w:p w14:paraId="071A0D78" w14:textId="37C76DC0" w:rsidR="007608AF" w:rsidRDefault="006441B7" w:rsidP="00577684">
      <w:pPr>
        <w:shd w:val="clear" w:color="auto" w:fill="FFFFFF"/>
        <w:spacing w:line="360" w:lineRule="auto"/>
        <w:jc w:val="both"/>
        <w:rPr>
          <w:rStyle w:val="Hypertextovprepojenie"/>
          <w:lang w:val="sk-SK"/>
        </w:rPr>
      </w:pPr>
      <w:hyperlink r:id="rId9" w:history="1">
        <w:r w:rsidR="00F82BEE" w:rsidRPr="000F05A0">
          <w:rPr>
            <w:rStyle w:val="Hypertextovprepojenie"/>
            <w:lang w:val="sk-SK"/>
          </w:rPr>
          <w:t>https://socialnaekonomika.sk/regionalne-centrum-socialnej-ekonomiky-zilina/</w:t>
        </w:r>
      </w:hyperlink>
    </w:p>
    <w:p w14:paraId="78CA3A89" w14:textId="0134872B" w:rsidR="00A213FE" w:rsidRDefault="00A213FE" w:rsidP="00577684">
      <w:pPr>
        <w:shd w:val="clear" w:color="auto" w:fill="FFFFFF"/>
        <w:spacing w:line="360" w:lineRule="auto"/>
        <w:jc w:val="both"/>
        <w:rPr>
          <w:lang w:val="sk-SK"/>
        </w:rPr>
      </w:pPr>
    </w:p>
    <w:p w14:paraId="57323797" w14:textId="0EA4466F" w:rsidR="00A213FE" w:rsidRDefault="00A213FE" w:rsidP="00A213FE">
      <w:pPr>
        <w:pStyle w:val="Odsekzoznamu"/>
        <w:numPr>
          <w:ilvl w:val="0"/>
          <w:numId w:val="41"/>
        </w:numPr>
        <w:shd w:val="clear" w:color="auto" w:fill="FFFFFF"/>
        <w:spacing w:line="360" w:lineRule="auto"/>
        <w:jc w:val="both"/>
      </w:pPr>
      <w:r>
        <w:t>Odkaz ku zamestnanosti – ohrozených skupín</w:t>
      </w:r>
    </w:p>
    <w:p w14:paraId="4F2EC1A0" w14:textId="6E313E5C" w:rsidR="00A213FE" w:rsidRPr="00A213FE" w:rsidRDefault="00A213FE" w:rsidP="00A213FE">
      <w:pPr>
        <w:shd w:val="clear" w:color="auto" w:fill="FFFFFF"/>
        <w:spacing w:line="360" w:lineRule="auto"/>
        <w:jc w:val="both"/>
        <w:rPr>
          <w:lang w:val="sk-SK"/>
        </w:rPr>
      </w:pPr>
      <w:r w:rsidRPr="00A213FE">
        <w:t>https://www.mfsr.sk/sk/financie/hodnota-za-peniaze/revizia-vydavkov/ohrozene-skupiny/</w:t>
      </w:r>
    </w:p>
    <w:p w14:paraId="60FC5B69" w14:textId="4C4BC2A8" w:rsidR="00AC6C7A" w:rsidRDefault="00AC6C7A" w:rsidP="00577684">
      <w:pPr>
        <w:shd w:val="clear" w:color="auto" w:fill="FFFFFF"/>
        <w:spacing w:line="360" w:lineRule="auto"/>
        <w:jc w:val="both"/>
        <w:rPr>
          <w:lang w:val="sk-SK"/>
        </w:rPr>
      </w:pPr>
    </w:p>
    <w:p w14:paraId="11777602" w14:textId="51C7F2A5" w:rsidR="00AC6C7A" w:rsidRDefault="00AC6C7A" w:rsidP="00AC6C7A">
      <w:pPr>
        <w:pStyle w:val="Odsekzoznamu"/>
        <w:numPr>
          <w:ilvl w:val="0"/>
          <w:numId w:val="41"/>
        </w:numPr>
        <w:shd w:val="clear" w:color="auto" w:fill="FFFFFF"/>
        <w:spacing w:line="360" w:lineRule="auto"/>
        <w:jc w:val="both"/>
      </w:pPr>
      <w:r w:rsidRPr="00AC6C7A">
        <w:t xml:space="preserve">Tabuľka </w:t>
      </w:r>
      <w:r w:rsidR="00B3658D">
        <w:t xml:space="preserve">č. 1 </w:t>
      </w:r>
      <w:r w:rsidRPr="00AC6C7A">
        <w:t>príklad</w:t>
      </w:r>
      <w:r w:rsidR="00601C1B">
        <w:t>ov</w:t>
      </w:r>
      <w:r w:rsidRPr="00AC6C7A">
        <w:t xml:space="preserve"> ekonomického dopadu</w:t>
      </w:r>
    </w:p>
    <w:p w14:paraId="61F3834D" w14:textId="77777777" w:rsidR="00B3658D" w:rsidRDefault="00B3658D" w:rsidP="00B3658D">
      <w:pPr>
        <w:pStyle w:val="Odsekzoznamu"/>
        <w:shd w:val="clear" w:color="auto" w:fill="FFFFFF"/>
        <w:spacing w:line="360" w:lineRule="auto"/>
        <w:ind w:left="720"/>
        <w:jc w:val="both"/>
      </w:pPr>
    </w:p>
    <w:p w14:paraId="15E2B6D2" w14:textId="09B59B36" w:rsidR="00B3658D" w:rsidRPr="00AC6C7A" w:rsidRDefault="00B3658D" w:rsidP="00AC6C7A">
      <w:pPr>
        <w:pStyle w:val="Odsekzoznamu"/>
        <w:numPr>
          <w:ilvl w:val="0"/>
          <w:numId w:val="41"/>
        </w:numPr>
        <w:shd w:val="clear" w:color="auto" w:fill="FFFFFF"/>
        <w:spacing w:line="360" w:lineRule="auto"/>
        <w:jc w:val="both"/>
      </w:pPr>
      <w:r>
        <w:t>Prílohy samostatné č.1, 2 a 3</w:t>
      </w:r>
    </w:p>
    <w:p w14:paraId="7E17F92E" w14:textId="78BF483A" w:rsidR="00AC6C7A" w:rsidRDefault="00AC6C7A" w:rsidP="00577684">
      <w:pPr>
        <w:shd w:val="clear" w:color="auto" w:fill="FFFFFF"/>
        <w:spacing w:line="360" w:lineRule="auto"/>
        <w:jc w:val="both"/>
        <w:rPr>
          <w:lang w:val="sk-SK"/>
        </w:rPr>
      </w:pPr>
    </w:p>
    <w:p w14:paraId="5D42D646" w14:textId="68232959" w:rsidR="00AC6C7A" w:rsidRDefault="00AC6C7A" w:rsidP="00577684">
      <w:pPr>
        <w:shd w:val="clear" w:color="auto" w:fill="FFFFFF"/>
        <w:spacing w:line="360" w:lineRule="auto"/>
        <w:jc w:val="both"/>
        <w:rPr>
          <w:lang w:val="sk-SK"/>
        </w:rPr>
      </w:pPr>
    </w:p>
    <w:p w14:paraId="27F62715" w14:textId="29460BC0" w:rsidR="00AC6C7A" w:rsidRDefault="00AC6C7A" w:rsidP="00577684">
      <w:pPr>
        <w:shd w:val="clear" w:color="auto" w:fill="FFFFFF"/>
        <w:spacing w:line="360" w:lineRule="auto"/>
        <w:jc w:val="both"/>
        <w:rPr>
          <w:lang w:val="sk-SK"/>
        </w:rPr>
      </w:pPr>
    </w:p>
    <w:p w14:paraId="4E695CE2" w14:textId="3B1D3553" w:rsidR="00AC6C7A" w:rsidRDefault="00AC6C7A" w:rsidP="00577684">
      <w:pPr>
        <w:shd w:val="clear" w:color="auto" w:fill="FFFFFF"/>
        <w:spacing w:line="360" w:lineRule="auto"/>
        <w:jc w:val="both"/>
        <w:rPr>
          <w:lang w:val="sk-SK"/>
        </w:rPr>
      </w:pPr>
    </w:p>
    <w:p w14:paraId="6A938837" w14:textId="38DDA8BB" w:rsidR="00AC6C7A" w:rsidRDefault="00AC6C7A" w:rsidP="00577684">
      <w:pPr>
        <w:shd w:val="clear" w:color="auto" w:fill="FFFFFF"/>
        <w:spacing w:line="360" w:lineRule="auto"/>
        <w:jc w:val="both"/>
        <w:rPr>
          <w:lang w:val="sk-SK"/>
        </w:rPr>
      </w:pPr>
    </w:p>
    <w:p w14:paraId="1E09912C" w14:textId="77777777" w:rsidR="00410767" w:rsidRDefault="00410767" w:rsidP="00577684">
      <w:pPr>
        <w:shd w:val="clear" w:color="auto" w:fill="FFFFFF"/>
        <w:spacing w:line="360" w:lineRule="auto"/>
        <w:jc w:val="both"/>
        <w:rPr>
          <w:lang w:val="sk-SK"/>
        </w:rPr>
      </w:pPr>
      <w:bookmarkStart w:id="0" w:name="_GoBack"/>
      <w:bookmarkEnd w:id="0"/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9"/>
        <w:gridCol w:w="1227"/>
        <w:gridCol w:w="1362"/>
        <w:gridCol w:w="1362"/>
        <w:gridCol w:w="670"/>
      </w:tblGrid>
      <w:tr w:rsidR="00AC6C7A" w:rsidRPr="00AC6C7A" w14:paraId="34BEBA6E" w14:textId="77777777" w:rsidTr="00B3658D">
        <w:trPr>
          <w:trHeight w:val="715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7A04" w14:textId="77777777" w:rsidR="00AC6C7A" w:rsidRPr="00AC6C7A" w:rsidRDefault="00AC6C7A" w:rsidP="00AC6C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</w:pPr>
            <w:r w:rsidRPr="00AC6C7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k-SK" w:eastAsia="sk-SK"/>
              </w:rPr>
              <w:lastRenderedPageBreak/>
              <w:t>PREHĽAD EKONOMICKÝCH INFORMÁCIÍ</w:t>
            </w:r>
          </w:p>
        </w:tc>
      </w:tr>
      <w:tr w:rsidR="00AC6C7A" w:rsidRPr="00AC6C7A" w14:paraId="5FF7662C" w14:textId="77777777" w:rsidTr="00AC6C7A">
        <w:trPr>
          <w:trHeight w:val="563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D2AC" w14:textId="77777777" w:rsidR="00AC6C7A" w:rsidRPr="00AC6C7A" w:rsidRDefault="00AC6C7A" w:rsidP="00AC6C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D99D" w14:textId="77777777" w:rsidR="00AC6C7A" w:rsidRPr="00AC6C7A" w:rsidRDefault="00AC6C7A" w:rsidP="00AC6C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 xml:space="preserve">klasická </w:t>
            </w:r>
            <w:proofErr w:type="spellStart"/>
            <w:r w:rsidRPr="00AC6C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s.r.o</w:t>
            </w:r>
            <w:proofErr w:type="spellEnd"/>
            <w:r w:rsidRPr="00AC6C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0AA" w14:textId="77777777" w:rsidR="00AC6C7A" w:rsidRPr="00AC6C7A" w:rsidRDefault="00AC6C7A" w:rsidP="00AC6C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 xml:space="preserve">registrovaný soc. podnik 60% </w:t>
            </w:r>
            <w:proofErr w:type="spellStart"/>
            <w:r w:rsidRPr="00AC6C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ZnO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916D" w14:textId="77777777" w:rsidR="00AC6C7A" w:rsidRPr="00AC6C7A" w:rsidRDefault="00AC6C7A" w:rsidP="00AC6C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 xml:space="preserve">registrovaný soc. podnik 30% </w:t>
            </w:r>
            <w:proofErr w:type="spellStart"/>
            <w:r w:rsidRPr="00AC6C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ZnO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CA00" w14:textId="77777777" w:rsidR="00AC6C7A" w:rsidRPr="00AC6C7A" w:rsidRDefault="00AC6C7A" w:rsidP="00AC6C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AC6C7A" w:rsidRPr="00AC6C7A" w14:paraId="695C1166" w14:textId="77777777" w:rsidTr="00AC6C7A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8FB6" w14:textId="77777777" w:rsidR="00AC6C7A" w:rsidRPr="00AC6C7A" w:rsidRDefault="00AC6C7A" w:rsidP="00AC6C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VÝNOSY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F0F7E8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160 000,00 €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63615E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245 200,00 €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9AFDC9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202 600,00 €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06C90E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</w:tr>
      <w:tr w:rsidR="00AC6C7A" w:rsidRPr="00AC6C7A" w14:paraId="50EF02E8" w14:textId="77777777" w:rsidTr="00AC6C7A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64CD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Predaj tovaru  (604)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D1C9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40 000,00 €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C02C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40 000,00 €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BA6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40 000,00 €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639B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7F59BE2A" w14:textId="77777777" w:rsidTr="00AC6C7A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50B3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Vlastné výrobky a služby  (601+602)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DBBE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120 000,00 €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AD1D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120 000,00 €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801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120 000,00 €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D95D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455669C4" w14:textId="77777777" w:rsidTr="00AC6C7A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5B5A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Ostatné výnosy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7A5C8B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3D19F7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85 200,00 €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19C790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42 600,00 €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09A6F3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</w:tr>
      <w:tr w:rsidR="00AC6C7A" w:rsidRPr="00AC6C7A" w14:paraId="2F1F0E51" w14:textId="77777777" w:rsidTr="00AC6C7A">
        <w:trPr>
          <w:trHeight w:val="52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F247037" w14:textId="77777777" w:rsidR="00AC6C7A" w:rsidRPr="00AC6C7A" w:rsidRDefault="00AC6C7A" w:rsidP="00AC6C7A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Príspevky integračnému SP - §53f a 53g Zákona č. 5/2004  (sk.64),</w:t>
            </w:r>
            <w:r w:rsidRPr="00AC6C7A">
              <w:rPr>
                <w:rFonts w:ascii="Calibri" w:hAnsi="Calibri" w:cs="Calibri"/>
                <w:color w:val="0070C0"/>
                <w:sz w:val="20"/>
                <w:szCs w:val="20"/>
                <w:lang w:val="sk-SK" w:eastAsia="sk-SK"/>
              </w:rPr>
              <w:t xml:space="preserve"> (sk.66 pre NS)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AE45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10F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85 200,00 €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6E0B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42 600,00 €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5D90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56C506E0" w14:textId="77777777" w:rsidTr="00AC6C7A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0B52" w14:textId="77777777" w:rsidR="00AC6C7A" w:rsidRPr="00AC6C7A" w:rsidRDefault="00AC6C7A" w:rsidP="00AC6C7A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 xml:space="preserve">Investičná pomoc nenávratná  </w:t>
            </w:r>
            <w:proofErr w:type="spellStart"/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r.s.p</w:t>
            </w:r>
            <w:proofErr w:type="spellEnd"/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. (sk.64),</w:t>
            </w:r>
            <w:r w:rsidRPr="00AC6C7A">
              <w:rPr>
                <w:rFonts w:ascii="Calibri" w:hAnsi="Calibri" w:cs="Calibri"/>
                <w:color w:val="0070C0"/>
                <w:sz w:val="20"/>
                <w:szCs w:val="20"/>
                <w:lang w:val="sk-SK" w:eastAsia="sk-SK"/>
              </w:rPr>
              <w:t xml:space="preserve">  (sk.66 pre NS)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3716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08DA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8670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381A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3070A671" w14:textId="77777777" w:rsidTr="00AC6C7A">
        <w:trPr>
          <w:trHeight w:val="52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9983" w14:textId="77777777" w:rsidR="00AC6C7A" w:rsidRPr="00AC6C7A" w:rsidRDefault="00AC6C7A" w:rsidP="00AC6C7A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 xml:space="preserve">Iné externé zdroje nenávratné - napr. dotácie, granty (sk.64), </w:t>
            </w:r>
            <w:r w:rsidRPr="00AC6C7A">
              <w:rPr>
                <w:rFonts w:ascii="Calibri" w:hAnsi="Calibri" w:cs="Calibri"/>
                <w:color w:val="0070C0"/>
                <w:sz w:val="20"/>
                <w:szCs w:val="20"/>
                <w:lang w:val="sk-SK" w:eastAsia="sk-SK"/>
              </w:rPr>
              <w:t xml:space="preserve"> (sk.66 pre NS)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2422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1B9F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28F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C2F2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449318A5" w14:textId="77777777" w:rsidTr="00AC6C7A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FF6F" w14:textId="77777777" w:rsidR="00AC6C7A" w:rsidRPr="00AC6C7A" w:rsidRDefault="00AC6C7A" w:rsidP="00AC6C7A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Ostatné výnosy/iné (sk.64),(aj sk.55 a 65 pre NS)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42FA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622F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9E74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D23B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157D8E81" w14:textId="77777777" w:rsidTr="00AC6C7A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4B68" w14:textId="77777777" w:rsidR="00AC6C7A" w:rsidRPr="00AC6C7A" w:rsidRDefault="00AC6C7A" w:rsidP="00AC6C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NÁKLADY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CAA9F9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178 000,00 €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E7A373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178 000,00 €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76657F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178 000,00 €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207036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</w:tr>
      <w:tr w:rsidR="00AC6C7A" w:rsidRPr="00AC6C7A" w14:paraId="17ABF248" w14:textId="77777777" w:rsidTr="00AC6C7A">
        <w:trPr>
          <w:trHeight w:val="27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A35D" w14:textId="77777777" w:rsidR="00AC6C7A" w:rsidRPr="00AC6C7A" w:rsidRDefault="00AC6C7A" w:rsidP="00AC6C7A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Náklady na predaný tovar  (504)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D89D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20 000,00 €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D0DC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20 000,00 €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48E3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20 000,00 €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F272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5BFAA30D" w14:textId="77777777" w:rsidTr="00AC6C7A">
        <w:trPr>
          <w:trHeight w:val="27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7917" w14:textId="77777777" w:rsidR="00AC6C7A" w:rsidRPr="00AC6C7A" w:rsidRDefault="00AC6C7A" w:rsidP="00AC6C7A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Materiál, energie, externé služby (501,502, sk.51)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4565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36 000,00 €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E597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36 000,00 €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D103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36 000,00 €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1D02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4DBFA39C" w14:textId="77777777" w:rsidTr="00AC6C7A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14F2" w14:textId="77777777" w:rsidR="00AC6C7A" w:rsidRPr="00AC6C7A" w:rsidRDefault="00AC6C7A" w:rsidP="00AC6C7A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 xml:space="preserve">Odpisy, dane a ostatné </w:t>
            </w:r>
            <w:proofErr w:type="spellStart"/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prevádz</w:t>
            </w:r>
            <w:proofErr w:type="spellEnd"/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. náklady  (551, sk.53, sk.54)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5EFC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F92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7C75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1 000,00 €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54DF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22FE22AA" w14:textId="77777777" w:rsidTr="00AC6C7A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8524" w14:textId="77777777" w:rsidR="00AC6C7A" w:rsidRPr="00AC6C7A" w:rsidRDefault="00AC6C7A" w:rsidP="00AC6C7A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Náklady na zamestnancov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A49E60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121 000,00 €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5CC316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121 000,00 €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B4E05B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121 000,00 €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0FFA31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</w:tr>
      <w:tr w:rsidR="00AC6C7A" w:rsidRPr="00AC6C7A" w14:paraId="61C565DA" w14:textId="77777777" w:rsidTr="00AC6C7A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86CA" w14:textId="77777777" w:rsidR="00AC6C7A" w:rsidRPr="00AC6C7A" w:rsidRDefault="00AC6C7A" w:rsidP="00AC6C7A">
            <w:pPr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Mzdové náklady (521, 522)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B3F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79 200,00 €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8BA3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79 200,00 €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DE8E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79 200,00 €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CE9F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6ADE04F6" w14:textId="77777777" w:rsidTr="00AC6C7A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4FF5" w14:textId="77777777" w:rsidR="00AC6C7A" w:rsidRPr="00AC6C7A" w:rsidRDefault="00AC6C7A" w:rsidP="00AC6C7A">
            <w:pPr>
              <w:ind w:firstLineChars="300" w:firstLine="600"/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Sociálne a zdravotné poistenie  (524)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5C32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41 800,00 €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BD1D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41 800,00 €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B7EF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41 800,00 €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20B8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1202FCCC" w14:textId="77777777" w:rsidTr="00AC6C7A">
        <w:trPr>
          <w:trHeight w:val="45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5491" w14:textId="77777777" w:rsidR="00AC6C7A" w:rsidRPr="00AC6C7A" w:rsidRDefault="00AC6C7A" w:rsidP="00AC6C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VÝSLEDOK HOSPODÁRENIA pred zdanením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C61A9D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-18 000,00 €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F7CE01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67 200,00 €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A6D574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24 600,00 €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579BDB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</w:tr>
      <w:tr w:rsidR="00AC6C7A" w:rsidRPr="00AC6C7A" w14:paraId="1B26614D" w14:textId="77777777" w:rsidTr="00AC6C7A">
        <w:trPr>
          <w:trHeight w:val="33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E897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B176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D615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B1C7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0A70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AC6C7A" w:rsidRPr="00AC6C7A" w14:paraId="3780A4BE" w14:textId="77777777" w:rsidTr="00AC6C7A">
        <w:trPr>
          <w:trHeight w:val="34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8F0E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Dlhodobý majetok (tr.0)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BE3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81A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9F9C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610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2B727185" w14:textId="77777777" w:rsidTr="00AC6C7A">
        <w:trPr>
          <w:trHeight w:val="6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D7F3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 xml:space="preserve">Úvery, pôžičky, návratná zložka investičnej pomoci   </w:t>
            </w:r>
            <w:proofErr w:type="spellStart"/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r.s.p</w:t>
            </w:r>
            <w:proofErr w:type="spellEnd"/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.  (461, 231)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77B2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A926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0D91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60B3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173CF14B" w14:textId="77777777" w:rsidTr="00AC6C7A">
        <w:trPr>
          <w:trHeight w:val="36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C186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 xml:space="preserve">Úvery a pôžičky pred získaním štatútu </w:t>
            </w:r>
            <w:proofErr w:type="spellStart"/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r.s.p</w:t>
            </w:r>
            <w:proofErr w:type="spellEnd"/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.  (461, 231)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1316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11EC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9042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1D4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0FC87AAC" w14:textId="77777777" w:rsidTr="00AC6C7A">
        <w:trPr>
          <w:trHeight w:val="465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8478" w14:textId="77777777" w:rsidR="00AC6C7A" w:rsidRPr="00AC6C7A" w:rsidRDefault="00AC6C7A" w:rsidP="00AC6C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D O P L N K O V É   I N F O R M Á C I 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A83E" w14:textId="77777777" w:rsidR="00AC6C7A" w:rsidRPr="00AC6C7A" w:rsidRDefault="00AC6C7A" w:rsidP="00AC6C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1249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6A76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1918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AC6C7A" w:rsidRPr="00AC6C7A" w14:paraId="53E65AA5" w14:textId="77777777" w:rsidTr="00AC6C7A">
        <w:trPr>
          <w:trHeight w:val="30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E0DE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Celkové externé zdroje nenávratné   (R5+R6+R7)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BD69F6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96B685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85 200,00 €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E4CFFA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42 600,00 €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0B847D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</w:tr>
      <w:tr w:rsidR="00AC6C7A" w:rsidRPr="00AC6C7A" w14:paraId="6EAF8F6C" w14:textId="77777777" w:rsidTr="00AC6C7A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3E5D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Celkové externé zdroje návratné     (R18+R19)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D54822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13D0BBB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DF7D470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9D7572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0,00 €</w:t>
            </w:r>
          </w:p>
        </w:tc>
      </w:tr>
      <w:tr w:rsidR="00AC6C7A" w:rsidRPr="00AC6C7A" w14:paraId="513DDCC6" w14:textId="77777777" w:rsidTr="00AC6C7A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98F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Priemerný počet zamestnancov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9F5E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D2FB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CE83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3DA6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03C179BC" w14:textId="77777777" w:rsidTr="00AC6C7A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7F1B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0"/>
                <w:szCs w:val="20"/>
                <w:lang w:val="sk-SK" w:eastAsia="sk-SK"/>
              </w:rPr>
              <w:t>Priemerný počet zamestnancov so znevýhodnením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0D37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F217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208B" w14:textId="77777777" w:rsidR="00AC6C7A" w:rsidRPr="00AC6C7A" w:rsidRDefault="00AC6C7A" w:rsidP="00AC6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3336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C6C7A" w:rsidRPr="00AC6C7A" w14:paraId="38C09E4C" w14:textId="77777777" w:rsidTr="00AC6C7A">
        <w:trPr>
          <w:trHeight w:val="21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FFA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89E2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5156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067E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D6BB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AC6C7A" w:rsidRPr="00AC6C7A" w14:paraId="32328092" w14:textId="77777777" w:rsidTr="00AC6C7A">
        <w:trPr>
          <w:trHeight w:val="345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5A5B2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POZNÁMKY</w:t>
            </w:r>
          </w:p>
        </w:tc>
      </w:tr>
      <w:tr w:rsidR="00AC6C7A" w:rsidRPr="00AC6C7A" w14:paraId="22AD5689" w14:textId="77777777" w:rsidTr="00AC6C7A">
        <w:trPr>
          <w:trHeight w:val="225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31E3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AAEE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41A7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91A9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F31D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AC6C7A" w:rsidRPr="00AC6C7A" w14:paraId="7F90DACB" w14:textId="77777777" w:rsidTr="00AC6C7A">
        <w:trPr>
          <w:trHeight w:val="225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85AE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priemerná mzda 1 100 €/mesačne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6217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EC31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D37E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4B63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AC6C7A" w:rsidRPr="00AC6C7A" w14:paraId="475078B2" w14:textId="77777777" w:rsidTr="00AC6C7A">
        <w:trPr>
          <w:trHeight w:val="225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A909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CCP 1 490 €/mesačne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B1E3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0F6F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D11E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43C9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AC6C7A" w:rsidRPr="00AC6C7A" w14:paraId="3E9F4951" w14:textId="77777777" w:rsidTr="00AC6C7A">
        <w:trPr>
          <w:trHeight w:val="30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161C" w14:textId="4A44004F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  <w:r w:rsidRPr="00AC6C7A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Príspevky integračnému SP - §53f a 53g Zákona č. 5/2004 75% CC</w:t>
            </w:r>
            <w:r w:rsidR="00B3658D"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  <w:t>P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1B05" w14:textId="77777777" w:rsidR="00AC6C7A" w:rsidRPr="00AC6C7A" w:rsidRDefault="00AC6C7A" w:rsidP="00AC6C7A">
            <w:pPr>
              <w:rPr>
                <w:rFonts w:ascii="Calibri" w:hAnsi="Calibri" w:cs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698F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4527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B777" w14:textId="77777777" w:rsidR="00AC6C7A" w:rsidRPr="00AC6C7A" w:rsidRDefault="00AC6C7A" w:rsidP="00AC6C7A">
            <w:pPr>
              <w:rPr>
                <w:sz w:val="20"/>
                <w:szCs w:val="20"/>
                <w:lang w:val="sk-SK" w:eastAsia="sk-SK"/>
              </w:rPr>
            </w:pPr>
          </w:p>
        </w:tc>
      </w:tr>
    </w:tbl>
    <w:p w14:paraId="17932215" w14:textId="77777777" w:rsidR="00F82BEE" w:rsidRPr="005C1855" w:rsidRDefault="00F82BEE" w:rsidP="00577684">
      <w:pPr>
        <w:shd w:val="clear" w:color="auto" w:fill="FFFFFF"/>
        <w:spacing w:line="360" w:lineRule="auto"/>
        <w:jc w:val="both"/>
        <w:rPr>
          <w:lang w:val="sk-SK"/>
        </w:rPr>
      </w:pPr>
    </w:p>
    <w:sectPr w:rsidR="00F82BEE" w:rsidRPr="005C1855" w:rsidSect="007F018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B02F" w14:textId="77777777" w:rsidR="006441B7" w:rsidRDefault="006441B7">
      <w:r>
        <w:separator/>
      </w:r>
    </w:p>
  </w:endnote>
  <w:endnote w:type="continuationSeparator" w:id="0">
    <w:p w14:paraId="07A14A10" w14:textId="77777777" w:rsidR="006441B7" w:rsidRDefault="0064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094305"/>
      <w:docPartObj>
        <w:docPartGallery w:val="Page Numbers (Bottom of Page)"/>
        <w:docPartUnique/>
      </w:docPartObj>
    </w:sdtPr>
    <w:sdtEndPr/>
    <w:sdtContent>
      <w:p w14:paraId="6DA8219C" w14:textId="77777777" w:rsidR="007F0181" w:rsidRDefault="009C0CF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684" w:rsidRPr="00577684">
          <w:rPr>
            <w:noProof/>
            <w:lang w:val="sk-SK"/>
          </w:rPr>
          <w:t>5</w:t>
        </w:r>
        <w:r>
          <w:fldChar w:fldCharType="end"/>
        </w:r>
      </w:p>
    </w:sdtContent>
  </w:sdt>
  <w:p w14:paraId="661E57BA" w14:textId="77777777" w:rsidR="007F0181" w:rsidRDefault="006441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99691" w14:textId="77777777" w:rsidR="006441B7" w:rsidRDefault="006441B7">
      <w:r>
        <w:separator/>
      </w:r>
    </w:p>
  </w:footnote>
  <w:footnote w:type="continuationSeparator" w:id="0">
    <w:p w14:paraId="7580545D" w14:textId="77777777" w:rsidR="006441B7" w:rsidRDefault="0064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A20"/>
    <w:multiLevelType w:val="hybridMultilevel"/>
    <w:tmpl w:val="1752F4E8"/>
    <w:lvl w:ilvl="0" w:tplc="A40853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EF1809FC">
      <w:start w:val="1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6433B"/>
    <w:multiLevelType w:val="hybridMultilevel"/>
    <w:tmpl w:val="2580FC80"/>
    <w:lvl w:ilvl="0" w:tplc="65F263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A4492"/>
    <w:multiLevelType w:val="hybridMultilevel"/>
    <w:tmpl w:val="AC048B48"/>
    <w:lvl w:ilvl="0" w:tplc="0CA2E5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E18"/>
    <w:multiLevelType w:val="hybridMultilevel"/>
    <w:tmpl w:val="0C22AEBC"/>
    <w:lvl w:ilvl="0" w:tplc="C67E4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673"/>
    <w:multiLevelType w:val="hybridMultilevel"/>
    <w:tmpl w:val="B016DE9C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E76085B"/>
    <w:multiLevelType w:val="hybridMultilevel"/>
    <w:tmpl w:val="539E6602"/>
    <w:lvl w:ilvl="0" w:tplc="7A5ED0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93CFD"/>
    <w:multiLevelType w:val="hybridMultilevel"/>
    <w:tmpl w:val="8158A7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E567B"/>
    <w:multiLevelType w:val="hybridMultilevel"/>
    <w:tmpl w:val="753A96D8"/>
    <w:lvl w:ilvl="0" w:tplc="6CBCCD76">
      <w:start w:val="1"/>
      <w:numFmt w:val="decimal"/>
      <w:lvlText w:val="%1."/>
      <w:lvlJc w:val="left"/>
      <w:pPr>
        <w:ind w:left="384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4560" w:hanging="360"/>
      </w:pPr>
    </w:lvl>
    <w:lvl w:ilvl="2" w:tplc="041B001B" w:tentative="1">
      <w:start w:val="1"/>
      <w:numFmt w:val="lowerRoman"/>
      <w:lvlText w:val="%3."/>
      <w:lvlJc w:val="right"/>
      <w:pPr>
        <w:ind w:left="5280" w:hanging="180"/>
      </w:pPr>
    </w:lvl>
    <w:lvl w:ilvl="3" w:tplc="041B000F" w:tentative="1">
      <w:start w:val="1"/>
      <w:numFmt w:val="decimal"/>
      <w:lvlText w:val="%4."/>
      <w:lvlJc w:val="left"/>
      <w:pPr>
        <w:ind w:left="6000" w:hanging="360"/>
      </w:pPr>
    </w:lvl>
    <w:lvl w:ilvl="4" w:tplc="041B0019" w:tentative="1">
      <w:start w:val="1"/>
      <w:numFmt w:val="lowerLetter"/>
      <w:lvlText w:val="%5."/>
      <w:lvlJc w:val="left"/>
      <w:pPr>
        <w:ind w:left="6720" w:hanging="360"/>
      </w:pPr>
    </w:lvl>
    <w:lvl w:ilvl="5" w:tplc="041B001B" w:tentative="1">
      <w:start w:val="1"/>
      <w:numFmt w:val="lowerRoman"/>
      <w:lvlText w:val="%6."/>
      <w:lvlJc w:val="right"/>
      <w:pPr>
        <w:ind w:left="7440" w:hanging="180"/>
      </w:pPr>
    </w:lvl>
    <w:lvl w:ilvl="6" w:tplc="041B000F" w:tentative="1">
      <w:start w:val="1"/>
      <w:numFmt w:val="decimal"/>
      <w:lvlText w:val="%7."/>
      <w:lvlJc w:val="left"/>
      <w:pPr>
        <w:ind w:left="8160" w:hanging="360"/>
      </w:pPr>
    </w:lvl>
    <w:lvl w:ilvl="7" w:tplc="041B0019" w:tentative="1">
      <w:start w:val="1"/>
      <w:numFmt w:val="lowerLetter"/>
      <w:lvlText w:val="%8."/>
      <w:lvlJc w:val="left"/>
      <w:pPr>
        <w:ind w:left="8880" w:hanging="360"/>
      </w:pPr>
    </w:lvl>
    <w:lvl w:ilvl="8" w:tplc="041B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8" w15:restartNumberingAfterBreak="0">
    <w:nsid w:val="15271CFD"/>
    <w:multiLevelType w:val="hybridMultilevel"/>
    <w:tmpl w:val="D3AC2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F2F9A"/>
    <w:multiLevelType w:val="hybridMultilevel"/>
    <w:tmpl w:val="DE946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61C77"/>
    <w:multiLevelType w:val="hybridMultilevel"/>
    <w:tmpl w:val="8E8AC888"/>
    <w:lvl w:ilvl="0" w:tplc="041B0011">
      <w:start w:val="1"/>
      <w:numFmt w:val="decimal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1">
      <w:start w:val="1"/>
      <w:numFmt w:val="decimal"/>
      <w:lvlText w:val="%5)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970C5"/>
    <w:multiLevelType w:val="hybridMultilevel"/>
    <w:tmpl w:val="02E437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744067"/>
    <w:multiLevelType w:val="hybridMultilevel"/>
    <w:tmpl w:val="525CFFD6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1D77153"/>
    <w:multiLevelType w:val="hybridMultilevel"/>
    <w:tmpl w:val="8A348FA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1">
      <w:start w:val="1"/>
      <w:numFmt w:val="decimal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D3397"/>
    <w:multiLevelType w:val="hybridMultilevel"/>
    <w:tmpl w:val="B67E9FAC"/>
    <w:lvl w:ilvl="0" w:tplc="86EC96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62B20"/>
    <w:multiLevelType w:val="hybridMultilevel"/>
    <w:tmpl w:val="5DD8969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DB00755"/>
    <w:multiLevelType w:val="hybridMultilevel"/>
    <w:tmpl w:val="46B299D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1">
      <w:start w:val="1"/>
      <w:numFmt w:val="decimal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36795"/>
    <w:multiLevelType w:val="hybridMultilevel"/>
    <w:tmpl w:val="69986A96"/>
    <w:lvl w:ilvl="0" w:tplc="4ABA2B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F14E0"/>
    <w:multiLevelType w:val="hybridMultilevel"/>
    <w:tmpl w:val="157A4CE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067873"/>
    <w:multiLevelType w:val="hybridMultilevel"/>
    <w:tmpl w:val="64D267B0"/>
    <w:lvl w:ilvl="0" w:tplc="041B0011">
      <w:start w:val="1"/>
      <w:numFmt w:val="decimal"/>
      <w:lvlText w:val="%1)"/>
      <w:lvlJc w:val="left"/>
      <w:pPr>
        <w:ind w:left="1404" w:hanging="360"/>
      </w:p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 w:tentative="1">
      <w:start w:val="1"/>
      <w:numFmt w:val="lowerRoman"/>
      <w:lvlText w:val="%6."/>
      <w:lvlJc w:val="right"/>
      <w:pPr>
        <w:ind w:left="5004" w:hanging="180"/>
      </w:pPr>
    </w:lvl>
    <w:lvl w:ilvl="6" w:tplc="041B000F" w:tentative="1">
      <w:start w:val="1"/>
      <w:numFmt w:val="decimal"/>
      <w:lvlText w:val="%7."/>
      <w:lvlJc w:val="left"/>
      <w:pPr>
        <w:ind w:left="5724" w:hanging="360"/>
      </w:pPr>
    </w:lvl>
    <w:lvl w:ilvl="7" w:tplc="041B0019" w:tentative="1">
      <w:start w:val="1"/>
      <w:numFmt w:val="lowerLetter"/>
      <w:lvlText w:val="%8."/>
      <w:lvlJc w:val="left"/>
      <w:pPr>
        <w:ind w:left="6444" w:hanging="360"/>
      </w:pPr>
    </w:lvl>
    <w:lvl w:ilvl="8" w:tplc="041B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0" w15:restartNumberingAfterBreak="0">
    <w:nsid w:val="46310BC9"/>
    <w:multiLevelType w:val="hybridMultilevel"/>
    <w:tmpl w:val="451A7570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D352274"/>
    <w:multiLevelType w:val="hybridMultilevel"/>
    <w:tmpl w:val="3CD89A38"/>
    <w:lvl w:ilvl="0" w:tplc="0D2486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CD54B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9A5BA6"/>
    <w:multiLevelType w:val="hybridMultilevel"/>
    <w:tmpl w:val="110A2D04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E734D49"/>
    <w:multiLevelType w:val="hybridMultilevel"/>
    <w:tmpl w:val="642204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D1321"/>
    <w:multiLevelType w:val="hybridMultilevel"/>
    <w:tmpl w:val="2D1626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1">
      <w:start w:val="1"/>
      <w:numFmt w:val="decimal"/>
      <w:lvlText w:val="%5)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26479"/>
    <w:multiLevelType w:val="hybridMultilevel"/>
    <w:tmpl w:val="A92464D4"/>
    <w:lvl w:ilvl="0" w:tplc="10AAC3F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564DEF"/>
    <w:multiLevelType w:val="hybridMultilevel"/>
    <w:tmpl w:val="98E6442C"/>
    <w:lvl w:ilvl="0" w:tplc="9C4CB38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2098C"/>
    <w:multiLevelType w:val="hybridMultilevel"/>
    <w:tmpl w:val="EEEC8926"/>
    <w:lvl w:ilvl="0" w:tplc="041B0013">
      <w:start w:val="1"/>
      <w:numFmt w:val="upperRoman"/>
      <w:lvlText w:val="%1."/>
      <w:lvlJc w:val="righ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8" w15:restartNumberingAfterBreak="0">
    <w:nsid w:val="5DA67FDC"/>
    <w:multiLevelType w:val="hybridMultilevel"/>
    <w:tmpl w:val="084A82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10714"/>
    <w:multiLevelType w:val="hybridMultilevel"/>
    <w:tmpl w:val="B016DE9C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3A20FE8"/>
    <w:multiLevelType w:val="hybridMultilevel"/>
    <w:tmpl w:val="44D88258"/>
    <w:lvl w:ilvl="0" w:tplc="E2A0AA86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70B60B8"/>
    <w:multiLevelType w:val="hybridMultilevel"/>
    <w:tmpl w:val="2944829A"/>
    <w:lvl w:ilvl="0" w:tplc="F742494C">
      <w:start w:val="1"/>
      <w:numFmt w:val="decimal"/>
      <w:lvlText w:val="%1."/>
      <w:lvlJc w:val="left"/>
      <w:pPr>
        <w:ind w:left="496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5688" w:hanging="360"/>
      </w:pPr>
    </w:lvl>
    <w:lvl w:ilvl="2" w:tplc="041B001B" w:tentative="1">
      <w:start w:val="1"/>
      <w:numFmt w:val="lowerRoman"/>
      <w:lvlText w:val="%3."/>
      <w:lvlJc w:val="right"/>
      <w:pPr>
        <w:ind w:left="6408" w:hanging="180"/>
      </w:pPr>
    </w:lvl>
    <w:lvl w:ilvl="3" w:tplc="041B000F" w:tentative="1">
      <w:start w:val="1"/>
      <w:numFmt w:val="decimal"/>
      <w:lvlText w:val="%4."/>
      <w:lvlJc w:val="left"/>
      <w:pPr>
        <w:ind w:left="7128" w:hanging="360"/>
      </w:pPr>
    </w:lvl>
    <w:lvl w:ilvl="4" w:tplc="041B0019" w:tentative="1">
      <w:start w:val="1"/>
      <w:numFmt w:val="lowerLetter"/>
      <w:lvlText w:val="%5."/>
      <w:lvlJc w:val="left"/>
      <w:pPr>
        <w:ind w:left="7848" w:hanging="360"/>
      </w:pPr>
    </w:lvl>
    <w:lvl w:ilvl="5" w:tplc="041B001B" w:tentative="1">
      <w:start w:val="1"/>
      <w:numFmt w:val="lowerRoman"/>
      <w:lvlText w:val="%6."/>
      <w:lvlJc w:val="right"/>
      <w:pPr>
        <w:ind w:left="8568" w:hanging="180"/>
      </w:pPr>
    </w:lvl>
    <w:lvl w:ilvl="6" w:tplc="041B000F" w:tentative="1">
      <w:start w:val="1"/>
      <w:numFmt w:val="decimal"/>
      <w:lvlText w:val="%7."/>
      <w:lvlJc w:val="left"/>
      <w:pPr>
        <w:ind w:left="9288" w:hanging="360"/>
      </w:pPr>
    </w:lvl>
    <w:lvl w:ilvl="7" w:tplc="041B0019" w:tentative="1">
      <w:start w:val="1"/>
      <w:numFmt w:val="lowerLetter"/>
      <w:lvlText w:val="%8."/>
      <w:lvlJc w:val="left"/>
      <w:pPr>
        <w:ind w:left="10008" w:hanging="360"/>
      </w:pPr>
    </w:lvl>
    <w:lvl w:ilvl="8" w:tplc="041B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32" w15:restartNumberingAfterBreak="0">
    <w:nsid w:val="673C3B74"/>
    <w:multiLevelType w:val="hybridMultilevel"/>
    <w:tmpl w:val="045ED990"/>
    <w:lvl w:ilvl="0" w:tplc="27A6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20A42"/>
    <w:multiLevelType w:val="hybridMultilevel"/>
    <w:tmpl w:val="9AF88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E28A8"/>
    <w:multiLevelType w:val="hybridMultilevel"/>
    <w:tmpl w:val="9B906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F3004"/>
    <w:multiLevelType w:val="hybridMultilevel"/>
    <w:tmpl w:val="CACA480E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1">
      <w:start w:val="1"/>
      <w:numFmt w:val="decimal"/>
      <w:lvlText w:val="%5)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C14BB4"/>
    <w:multiLevelType w:val="hybridMultilevel"/>
    <w:tmpl w:val="2A127B1C"/>
    <w:lvl w:ilvl="0" w:tplc="7B90B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F91DE5"/>
    <w:multiLevelType w:val="hybridMultilevel"/>
    <w:tmpl w:val="25766822"/>
    <w:lvl w:ilvl="0" w:tplc="27A66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1">
      <w:start w:val="1"/>
      <w:numFmt w:val="decimal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7"/>
  </w:num>
  <w:num w:numId="6">
    <w:abstractNumId w:val="24"/>
  </w:num>
  <w:num w:numId="7">
    <w:abstractNumId w:val="13"/>
  </w:num>
  <w:num w:numId="8">
    <w:abstractNumId w:val="35"/>
  </w:num>
  <w:num w:numId="9">
    <w:abstractNumId w:val="16"/>
  </w:num>
  <w:num w:numId="10">
    <w:abstractNumId w:val="19"/>
  </w:num>
  <w:num w:numId="11">
    <w:abstractNumId w:val="6"/>
  </w:num>
  <w:num w:numId="12">
    <w:abstractNumId w:val="36"/>
  </w:num>
  <w:num w:numId="13">
    <w:abstractNumId w:val="27"/>
  </w:num>
  <w:num w:numId="14">
    <w:abstractNumId w:val="25"/>
  </w:num>
  <w:num w:numId="15">
    <w:abstractNumId w:val="22"/>
  </w:num>
  <w:num w:numId="16">
    <w:abstractNumId w:val="12"/>
  </w:num>
  <w:num w:numId="17">
    <w:abstractNumId w:val="20"/>
  </w:num>
  <w:num w:numId="18">
    <w:abstractNumId w:val="32"/>
  </w:num>
  <w:num w:numId="19">
    <w:abstractNumId w:val="18"/>
  </w:num>
  <w:num w:numId="20">
    <w:abstractNumId w:val="4"/>
  </w:num>
  <w:num w:numId="21">
    <w:abstractNumId w:val="29"/>
  </w:num>
  <w:num w:numId="22">
    <w:abstractNumId w:val="5"/>
  </w:num>
  <w:num w:numId="23">
    <w:abstractNumId w:val="21"/>
  </w:num>
  <w:num w:numId="24">
    <w:abstractNumId w:val="11"/>
  </w:num>
  <w:num w:numId="25">
    <w:abstractNumId w:val="31"/>
  </w:num>
  <w:num w:numId="26">
    <w:abstractNumId w:val="1"/>
  </w:num>
  <w:num w:numId="27">
    <w:abstractNumId w:val="26"/>
  </w:num>
  <w:num w:numId="28">
    <w:abstractNumId w:val="7"/>
  </w:num>
  <w:num w:numId="29">
    <w:abstractNumId w:val="15"/>
  </w:num>
  <w:num w:numId="30">
    <w:abstractNumId w:val="0"/>
  </w:num>
  <w:num w:numId="31">
    <w:abstractNumId w:val="30"/>
  </w:num>
  <w:num w:numId="32">
    <w:abstractNumId w:val="3"/>
  </w:num>
  <w:num w:numId="33">
    <w:abstractNumId w:val="33"/>
  </w:num>
  <w:num w:numId="34">
    <w:abstractNumId w:val="9"/>
  </w:num>
  <w:num w:numId="35">
    <w:abstractNumId w:val="28"/>
  </w:num>
  <w:num w:numId="36">
    <w:abstractNumId w:val="8"/>
  </w:num>
  <w:num w:numId="37">
    <w:abstractNumId w:val="23"/>
  </w:num>
  <w:num w:numId="38">
    <w:abstractNumId w:val="34"/>
  </w:num>
  <w:num w:numId="39">
    <w:abstractNumId w:val="14"/>
  </w:num>
  <w:num w:numId="40">
    <w:abstractNumId w:val="1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74"/>
    <w:rsid w:val="00013AFB"/>
    <w:rsid w:val="000519D5"/>
    <w:rsid w:val="00090B5A"/>
    <w:rsid w:val="00096E49"/>
    <w:rsid w:val="000B2183"/>
    <w:rsid w:val="000D7CC1"/>
    <w:rsid w:val="00142462"/>
    <w:rsid w:val="00183F0B"/>
    <w:rsid w:val="00190983"/>
    <w:rsid w:val="001A74BA"/>
    <w:rsid w:val="0020667E"/>
    <w:rsid w:val="00217B3F"/>
    <w:rsid w:val="00251901"/>
    <w:rsid w:val="0025418A"/>
    <w:rsid w:val="00292598"/>
    <w:rsid w:val="0029400D"/>
    <w:rsid w:val="002A1B18"/>
    <w:rsid w:val="002E47A0"/>
    <w:rsid w:val="002F3DFC"/>
    <w:rsid w:val="00300DB5"/>
    <w:rsid w:val="003142F3"/>
    <w:rsid w:val="00330A81"/>
    <w:rsid w:val="00340FBE"/>
    <w:rsid w:val="003629DB"/>
    <w:rsid w:val="0036752D"/>
    <w:rsid w:val="00382F40"/>
    <w:rsid w:val="0038603E"/>
    <w:rsid w:val="003963E3"/>
    <w:rsid w:val="003B0865"/>
    <w:rsid w:val="00410767"/>
    <w:rsid w:val="00411BDA"/>
    <w:rsid w:val="004159AE"/>
    <w:rsid w:val="00423A3D"/>
    <w:rsid w:val="00471C2C"/>
    <w:rsid w:val="00490DD1"/>
    <w:rsid w:val="00497A0A"/>
    <w:rsid w:val="004C3FF3"/>
    <w:rsid w:val="004D098B"/>
    <w:rsid w:val="004F440C"/>
    <w:rsid w:val="00525993"/>
    <w:rsid w:val="00534EE5"/>
    <w:rsid w:val="00561618"/>
    <w:rsid w:val="00562E48"/>
    <w:rsid w:val="005722A2"/>
    <w:rsid w:val="00577684"/>
    <w:rsid w:val="00585EA6"/>
    <w:rsid w:val="00591B5F"/>
    <w:rsid w:val="0059703F"/>
    <w:rsid w:val="005A314E"/>
    <w:rsid w:val="005A4FB0"/>
    <w:rsid w:val="005C1855"/>
    <w:rsid w:val="005E0AC7"/>
    <w:rsid w:val="005E0FFB"/>
    <w:rsid w:val="00601C1B"/>
    <w:rsid w:val="00621986"/>
    <w:rsid w:val="006441B7"/>
    <w:rsid w:val="006718BD"/>
    <w:rsid w:val="006C35AF"/>
    <w:rsid w:val="006E53AF"/>
    <w:rsid w:val="006E76E0"/>
    <w:rsid w:val="00712F74"/>
    <w:rsid w:val="007608AF"/>
    <w:rsid w:val="00772BD4"/>
    <w:rsid w:val="007D2719"/>
    <w:rsid w:val="007E560D"/>
    <w:rsid w:val="007E610D"/>
    <w:rsid w:val="00861922"/>
    <w:rsid w:val="00872C3A"/>
    <w:rsid w:val="008766EC"/>
    <w:rsid w:val="008D4D4D"/>
    <w:rsid w:val="008F5900"/>
    <w:rsid w:val="00900BBC"/>
    <w:rsid w:val="009240F6"/>
    <w:rsid w:val="00940DBB"/>
    <w:rsid w:val="00984704"/>
    <w:rsid w:val="00994C34"/>
    <w:rsid w:val="009A2B9B"/>
    <w:rsid w:val="009B4132"/>
    <w:rsid w:val="009C0CF2"/>
    <w:rsid w:val="009E2F15"/>
    <w:rsid w:val="009E438B"/>
    <w:rsid w:val="009F1C18"/>
    <w:rsid w:val="009F69D8"/>
    <w:rsid w:val="00A01AC6"/>
    <w:rsid w:val="00A159FC"/>
    <w:rsid w:val="00A213FE"/>
    <w:rsid w:val="00A45725"/>
    <w:rsid w:val="00A64674"/>
    <w:rsid w:val="00A85CDA"/>
    <w:rsid w:val="00A8764E"/>
    <w:rsid w:val="00A90210"/>
    <w:rsid w:val="00AC0829"/>
    <w:rsid w:val="00AC6C7A"/>
    <w:rsid w:val="00AE7D17"/>
    <w:rsid w:val="00B33986"/>
    <w:rsid w:val="00B3658D"/>
    <w:rsid w:val="00B37DEC"/>
    <w:rsid w:val="00B6406C"/>
    <w:rsid w:val="00B675A9"/>
    <w:rsid w:val="00B71239"/>
    <w:rsid w:val="00B727CA"/>
    <w:rsid w:val="00BB793F"/>
    <w:rsid w:val="00BF6CB7"/>
    <w:rsid w:val="00C03631"/>
    <w:rsid w:val="00C11CA7"/>
    <w:rsid w:val="00C120A7"/>
    <w:rsid w:val="00C13494"/>
    <w:rsid w:val="00C30B2D"/>
    <w:rsid w:val="00C47456"/>
    <w:rsid w:val="00C5266B"/>
    <w:rsid w:val="00C7077A"/>
    <w:rsid w:val="00C73CC7"/>
    <w:rsid w:val="00CB0461"/>
    <w:rsid w:val="00CD7E71"/>
    <w:rsid w:val="00CE49A1"/>
    <w:rsid w:val="00D5378F"/>
    <w:rsid w:val="00DA082D"/>
    <w:rsid w:val="00DB3E29"/>
    <w:rsid w:val="00DB5286"/>
    <w:rsid w:val="00DD4EDF"/>
    <w:rsid w:val="00E30A35"/>
    <w:rsid w:val="00E441B1"/>
    <w:rsid w:val="00E667E6"/>
    <w:rsid w:val="00E71B72"/>
    <w:rsid w:val="00E808E6"/>
    <w:rsid w:val="00E837D6"/>
    <w:rsid w:val="00EB1247"/>
    <w:rsid w:val="00EF2F0A"/>
    <w:rsid w:val="00EF483B"/>
    <w:rsid w:val="00F23D98"/>
    <w:rsid w:val="00F25874"/>
    <w:rsid w:val="00F34A50"/>
    <w:rsid w:val="00F35640"/>
    <w:rsid w:val="00F47CC3"/>
    <w:rsid w:val="00F603D5"/>
    <w:rsid w:val="00F77975"/>
    <w:rsid w:val="00F82BEE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21FF"/>
  <w15:chartTrackingRefBased/>
  <w15:docId w15:val="{1ECB02DB-B120-4905-B044-F315DB0B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467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A64674"/>
    <w:pPr>
      <w:ind w:left="708"/>
    </w:pPr>
    <w:rPr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A646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467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C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CC1"/>
    <w:rPr>
      <w:rFonts w:ascii="Segoe UI" w:eastAsia="Times New Roman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8D4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258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58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587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58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5874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has-text-align-center">
    <w:name w:val="has-text-align-center"/>
    <w:basedOn w:val="Normlny"/>
    <w:rsid w:val="00F25874"/>
    <w:pPr>
      <w:spacing w:before="100" w:beforeAutospacing="1" w:after="100" w:afterAutospacing="1"/>
    </w:pPr>
    <w:rPr>
      <w:lang w:val="sk-SK" w:eastAsia="sk-SK"/>
    </w:rPr>
  </w:style>
  <w:style w:type="character" w:styleId="Vrazn">
    <w:name w:val="Strong"/>
    <w:basedOn w:val="Predvolenpsmoodseku"/>
    <w:uiPriority w:val="22"/>
    <w:qFormat/>
    <w:rsid w:val="00F25874"/>
    <w:rPr>
      <w:b/>
      <w:bCs/>
    </w:rPr>
  </w:style>
  <w:style w:type="paragraph" w:customStyle="1" w:styleId="has-text-align-left">
    <w:name w:val="has-text-align-left"/>
    <w:basedOn w:val="Normlny"/>
    <w:rsid w:val="00F25874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3675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752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7608A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60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7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8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1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0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9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3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1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6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0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1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4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9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3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6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4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2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2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yment.gov.sk/sk/praca-zamestnanost/socialna-ekonomi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ocialnaekonomika.sk/regionalne-centrum-socialnej-ekonomiky-zilin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3897-C77E-44A8-BDE8-66106943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Ostrochovska Erika Ing.</dc:creator>
  <cp:keywords/>
  <dc:description/>
  <cp:lastModifiedBy>KCANEPS</cp:lastModifiedBy>
  <cp:revision>22</cp:revision>
  <cp:lastPrinted>2021-03-16T13:19:00Z</cp:lastPrinted>
  <dcterms:created xsi:type="dcterms:W3CDTF">2021-03-29T15:08:00Z</dcterms:created>
  <dcterms:modified xsi:type="dcterms:W3CDTF">2021-04-16T10:49:00Z</dcterms:modified>
</cp:coreProperties>
</file>